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Комитета по труду и занятости населения Правительства Санкт-Петербурга от 29.12.2023 N 277-р</w:t>
              <w:br/>
              <w:t xml:space="preserve">"О реализации постановления Правительства Санкт-Петербурга "Об утверждении Порядка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КОМИТЕТ ПО ТРУДУ И ЗАНЯТОСТИ НАСЕЛЕНИЯ САНКТ-ПЕТЕРБУРГА</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29 декабря 2023 г. N 277-р</w:t>
      </w:r>
    </w:p>
    <w:p>
      <w:pPr>
        <w:pStyle w:val="2"/>
        <w:jc w:val="center"/>
      </w:pPr>
      <w:r>
        <w:rPr>
          <w:sz w:val="20"/>
        </w:rPr>
      </w:r>
    </w:p>
    <w:p>
      <w:pPr>
        <w:pStyle w:val="2"/>
        <w:jc w:val="center"/>
      </w:pPr>
      <w:r>
        <w:rPr>
          <w:sz w:val="20"/>
        </w:rPr>
        <w:t xml:space="preserve">О РЕАЛИЗАЦИИ ПОСТАНОВЛЕНИЯ ПРАВИТЕЛЬСТВА САНКТ-ПЕТЕРБУРГА</w:t>
      </w:r>
    </w:p>
    <w:p>
      <w:pPr>
        <w:pStyle w:val="2"/>
        <w:jc w:val="center"/>
      </w:pPr>
      <w:r>
        <w:rPr>
          <w:sz w:val="20"/>
        </w:rPr>
        <w:t xml:space="preserve">"ОБ УТВЕРЖДЕНИИ ПОРЯДКА ПРЕДОСТАВЛЕНИЯ В 2024 ГОДУ</w:t>
      </w:r>
    </w:p>
    <w:p>
      <w:pPr>
        <w:pStyle w:val="2"/>
        <w:jc w:val="center"/>
      </w:pPr>
      <w:r>
        <w:rPr>
          <w:sz w:val="20"/>
        </w:rPr>
        <w:t xml:space="preserve">СУБСИДИИ СОЦИАЛЬНО ОРИЕНТИРОВАННОЙ НЕКОММЕРЧЕСКОЙ</w:t>
      </w:r>
    </w:p>
    <w:p>
      <w:pPr>
        <w:pStyle w:val="2"/>
        <w:jc w:val="center"/>
      </w:pPr>
      <w:r>
        <w:rPr>
          <w:sz w:val="20"/>
        </w:rPr>
        <w:t xml:space="preserve">ОРГАНИЗАЦИИ НА ПРОВЕДЕНИЕ САНКТ-ПЕТЕРБУРГСКОГО</w:t>
      </w:r>
    </w:p>
    <w:p>
      <w:pPr>
        <w:pStyle w:val="2"/>
        <w:jc w:val="center"/>
      </w:pPr>
      <w:r>
        <w:rPr>
          <w:sz w:val="20"/>
        </w:rPr>
        <w:t xml:space="preserve">МЕЖДУНАРОДНОГО ФОРУМА ТРУДА"</w:t>
      </w:r>
    </w:p>
    <w:p>
      <w:pPr>
        <w:pStyle w:val="0"/>
        <w:ind w:firstLine="540"/>
        <w:jc w:val="both"/>
      </w:pPr>
      <w:r>
        <w:rPr>
          <w:sz w:val="20"/>
        </w:rPr>
      </w:r>
    </w:p>
    <w:p>
      <w:pPr>
        <w:pStyle w:val="0"/>
        <w:ind w:firstLine="540"/>
        <w:jc w:val="both"/>
      </w:pPr>
      <w:r>
        <w:rPr>
          <w:sz w:val="20"/>
        </w:rPr>
        <w:t xml:space="preserve">В целях реализации </w:t>
      </w:r>
      <w:hyperlink w:history="0" r:id="rId7" w:tooltip="Постановление Правительства Санкт-Петербурга от 26.12.2023 N 1430 &quot;Об утверждении Порядка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quot; {КонсультантПлюс}">
        <w:r>
          <w:rPr>
            <w:sz w:val="20"/>
            <w:color w:val="0000ff"/>
          </w:rPr>
          <w:t xml:space="preserve">постановления</w:t>
        </w:r>
      </w:hyperlink>
      <w:r>
        <w:rPr>
          <w:sz w:val="20"/>
        </w:rPr>
        <w:t xml:space="preserve"> Правительства Санкт-Петербурга от 26.12.2023 N 1430 "Об утверждении Порядка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 (далее - постановление):</w:t>
      </w:r>
    </w:p>
    <w:p>
      <w:pPr>
        <w:pStyle w:val="0"/>
        <w:spacing w:before="200" w:line-rule="auto"/>
        <w:ind w:firstLine="540"/>
        <w:jc w:val="both"/>
      </w:pPr>
      <w:r>
        <w:rPr>
          <w:sz w:val="20"/>
        </w:rPr>
        <w:t xml:space="preserve">1. Утвердить форму </w:t>
      </w:r>
      <w:hyperlink w:history="0" w:anchor="P46" w:tooltip="ЗАЯВЛЕНИЕ">
        <w:r>
          <w:rPr>
            <w:sz w:val="20"/>
            <w:color w:val="0000ff"/>
          </w:rPr>
          <w:t xml:space="preserve">заявления</w:t>
        </w:r>
      </w:hyperlink>
      <w:r>
        <w:rPr>
          <w:sz w:val="20"/>
        </w:rPr>
        <w:t xml:space="preserve"> на участие в конкурсном отборе, проводимом в форме конкурса на предоставление субсидии на финансовое обеспечение затрат на проведение в 2024 году Санкт-Петербургского Международного форума труда, согласно Приложению N 1.</w:t>
      </w:r>
    </w:p>
    <w:p>
      <w:pPr>
        <w:pStyle w:val="0"/>
        <w:spacing w:before="200" w:line-rule="auto"/>
        <w:ind w:firstLine="540"/>
        <w:jc w:val="both"/>
      </w:pPr>
      <w:r>
        <w:rPr>
          <w:sz w:val="20"/>
        </w:rPr>
        <w:t xml:space="preserve">2. Утвердить </w:t>
      </w:r>
      <w:hyperlink w:history="0" w:anchor="P107" w:tooltip="ПОРЯДОК">
        <w:r>
          <w:rPr>
            <w:sz w:val="20"/>
            <w:color w:val="0000ff"/>
          </w:rPr>
          <w:t xml:space="preserve">Порядок</w:t>
        </w:r>
      </w:hyperlink>
      <w:r>
        <w:rPr>
          <w:sz w:val="20"/>
        </w:rPr>
        <w:t xml:space="preserve"> проведения отбора на предоставлении субсидии на финансовое обеспечение затрат на проведение в 2024 году Санкт-Петербургского Международного форума труда и принятия Комитетом по труду и занятости населения Санкт-Петербурга (далее - Комитет) решения о предоставлении субсидии согласно Приложению N 2.</w:t>
      </w:r>
    </w:p>
    <w:p>
      <w:pPr>
        <w:pStyle w:val="0"/>
        <w:spacing w:before="200" w:line-rule="auto"/>
        <w:ind w:firstLine="540"/>
        <w:jc w:val="both"/>
      </w:pPr>
      <w:r>
        <w:rPr>
          <w:sz w:val="20"/>
        </w:rPr>
        <w:t xml:space="preserve">3. Создать конкурсную комиссию по проведению отбора, проводимого в форме конкурса, на предоставление субсидии на финансовое обеспечение затрат на проведение в 2024 году Санкт-Петербургского Международного форума труда Форума в </w:t>
      </w:r>
      <w:hyperlink w:history="0" w:anchor="P564" w:tooltip="СОСТАВ">
        <w:r>
          <w:rPr>
            <w:sz w:val="20"/>
            <w:color w:val="0000ff"/>
          </w:rPr>
          <w:t xml:space="preserve">составе</w:t>
        </w:r>
      </w:hyperlink>
      <w:r>
        <w:rPr>
          <w:sz w:val="20"/>
        </w:rPr>
        <w:t xml:space="preserve"> согласно Приложению N 3.</w:t>
      </w:r>
    </w:p>
    <w:p>
      <w:pPr>
        <w:pStyle w:val="0"/>
        <w:spacing w:before="200" w:line-rule="auto"/>
        <w:ind w:firstLine="540"/>
        <w:jc w:val="both"/>
      </w:pPr>
      <w:r>
        <w:rPr>
          <w:sz w:val="20"/>
        </w:rPr>
        <w:t xml:space="preserve">4. Утвердить </w:t>
      </w:r>
      <w:hyperlink w:history="0" w:anchor="P613" w:tooltip="ПОЛОЖЕНИЕ">
        <w:r>
          <w:rPr>
            <w:sz w:val="20"/>
            <w:color w:val="0000ff"/>
          </w:rPr>
          <w:t xml:space="preserve">Положение</w:t>
        </w:r>
      </w:hyperlink>
      <w:r>
        <w:rPr>
          <w:sz w:val="20"/>
        </w:rPr>
        <w:t xml:space="preserve"> о конкурсной комиссии по проведению отбора, проводимого в форме конкурса, на предоставление субсидии на финансовое обеспечение затрат на проведение в 2024 году Санкт-Петербургского Международного форума труда в 2024 году согласно Приложению N 4.</w:t>
      </w:r>
    </w:p>
    <w:p>
      <w:pPr>
        <w:pStyle w:val="0"/>
        <w:spacing w:before="200" w:line-rule="auto"/>
        <w:ind w:firstLine="540"/>
        <w:jc w:val="both"/>
      </w:pPr>
      <w:r>
        <w:rPr>
          <w:sz w:val="20"/>
        </w:rPr>
        <w:t xml:space="preserve">5. Начальнику отдела развития человеческого капитала разместить на официальном сайте Комитета </w:t>
      </w:r>
      <w:r>
        <w:rPr>
          <w:sz w:val="20"/>
        </w:rPr>
        <w:t xml:space="preserve">http://rspb.ru</w:t>
      </w:r>
      <w:r>
        <w:rPr>
          <w:sz w:val="20"/>
        </w:rPr>
        <w:t xml:space="preserve"> и на веб-странице Комитета на официальном сайте Администрации Санкт-Петербурга (</w:t>
      </w:r>
      <w:r>
        <w:rPr>
          <w:sz w:val="20"/>
        </w:rPr>
        <w:t xml:space="preserve">www.gov.spb.ru</w:t>
      </w:r>
      <w:r>
        <w:rPr>
          <w:sz w:val="20"/>
        </w:rPr>
        <w:t xml:space="preserve">) в сети "Интернет" объявление о проведении отбора социально ориентированной некоммерческой организации на право получения субсидии в связи с проведением Форума.</w:t>
      </w:r>
    </w:p>
    <w:p>
      <w:pPr>
        <w:pStyle w:val="0"/>
        <w:spacing w:before="200" w:line-rule="auto"/>
        <w:ind w:firstLine="540"/>
        <w:jc w:val="both"/>
      </w:pPr>
      <w:r>
        <w:rPr>
          <w:sz w:val="20"/>
        </w:rPr>
        <w:t xml:space="preserve">6. Контроль за выполнением распоряжения остается за председателем Комитета.</w:t>
      </w:r>
    </w:p>
    <w:p>
      <w:pPr>
        <w:pStyle w:val="0"/>
        <w:ind w:firstLine="540"/>
        <w:jc w:val="both"/>
      </w:pPr>
      <w:r>
        <w:rPr>
          <w:sz w:val="20"/>
        </w:rPr>
      </w:r>
    </w:p>
    <w:p>
      <w:pPr>
        <w:pStyle w:val="0"/>
        <w:jc w:val="right"/>
      </w:pPr>
      <w:r>
        <w:rPr>
          <w:sz w:val="20"/>
        </w:rPr>
        <w:t xml:space="preserve">Председатель Комитета</w:t>
      </w:r>
    </w:p>
    <w:p>
      <w:pPr>
        <w:pStyle w:val="0"/>
        <w:jc w:val="right"/>
      </w:pPr>
      <w:r>
        <w:rPr>
          <w:sz w:val="20"/>
        </w:rPr>
        <w:t xml:space="preserve">Д.С.Чернейко</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1</w:t>
      </w:r>
    </w:p>
    <w:p>
      <w:pPr>
        <w:pStyle w:val="0"/>
        <w:jc w:val="right"/>
      </w:pPr>
      <w:r>
        <w:rPr>
          <w:sz w:val="20"/>
        </w:rPr>
        <w:t xml:space="preserve">к распоряжению</w:t>
      </w:r>
    </w:p>
    <w:p>
      <w:pPr>
        <w:pStyle w:val="0"/>
        <w:jc w:val="right"/>
      </w:pPr>
      <w:r>
        <w:rPr>
          <w:sz w:val="20"/>
        </w:rPr>
        <w:t xml:space="preserve">Комитета по труду и занятости</w:t>
      </w:r>
    </w:p>
    <w:p>
      <w:pPr>
        <w:pStyle w:val="0"/>
        <w:jc w:val="right"/>
      </w:pPr>
      <w:r>
        <w:rPr>
          <w:sz w:val="20"/>
        </w:rPr>
        <w:t xml:space="preserve">населения Санкт-Петербурга</w:t>
      </w:r>
    </w:p>
    <w:p>
      <w:pPr>
        <w:pStyle w:val="0"/>
        <w:jc w:val="right"/>
      </w:pPr>
      <w:r>
        <w:rPr>
          <w:sz w:val="20"/>
        </w:rPr>
        <w:t xml:space="preserve">от 29.12.2023 N 277-р</w:t>
      </w:r>
    </w:p>
    <w:p>
      <w:pPr>
        <w:pStyle w:val="0"/>
      </w:pPr>
      <w:r>
        <w:rPr>
          <w:sz w:val="20"/>
        </w:rPr>
      </w:r>
    </w:p>
    <w:p>
      <w:pPr>
        <w:pStyle w:val="0"/>
      </w:pPr>
      <w:r>
        <w:rPr>
          <w:sz w:val="20"/>
        </w:rPr>
        <w:t xml:space="preserve">Форма Заявления</w:t>
      </w:r>
    </w:p>
    <w:p>
      <w:pPr>
        <w:pStyle w:val="0"/>
      </w:pPr>
      <w:r>
        <w:rPr>
          <w:sz w:val="20"/>
        </w:rPr>
      </w:r>
    </w:p>
    <w:tbl>
      <w:tblPr>
        <w:tblInd w:w="0" w:type="dxa"/>
        <w:tblLayout w:type="fixed"/>
        <w:tblCellMar>
          <w:top w:w="102" w:type="dxa"/>
          <w:left w:w="62" w:type="dxa"/>
          <w:bottom w:w="102" w:type="dxa"/>
          <w:right w:w="62" w:type="dxa"/>
        </w:tblCellMar>
      </w:tblPr>
      <w:tblGrid>
        <w:gridCol w:w="680"/>
        <w:gridCol w:w="964"/>
        <w:gridCol w:w="397"/>
        <w:gridCol w:w="510"/>
        <w:gridCol w:w="1871"/>
        <w:gridCol w:w="567"/>
        <w:gridCol w:w="411"/>
        <w:gridCol w:w="3359"/>
        <w:gridCol w:w="312"/>
      </w:tblGrid>
      <w:tr>
        <w:tc>
          <w:tcPr>
            <w:gridSpan w:val="5"/>
            <w:tcW w:w="4422" w:type="dxa"/>
            <w:tcBorders>
              <w:top w:val="nil"/>
              <w:left w:val="nil"/>
              <w:bottom w:val="nil"/>
              <w:right w:val="nil"/>
            </w:tcBorders>
            <w:vMerge w:val="restart"/>
          </w:tcPr>
          <w:p>
            <w:pPr>
              <w:pStyle w:val="0"/>
            </w:pPr>
            <w:r>
              <w:rPr>
                <w:sz w:val="20"/>
              </w:rPr>
            </w:r>
          </w:p>
        </w:tc>
        <w:tc>
          <w:tcPr>
            <w:gridSpan w:val="4"/>
            <w:tcW w:w="4649" w:type="dxa"/>
            <w:vAlign w:val="bottom"/>
            <w:tcBorders>
              <w:top w:val="nil"/>
              <w:left w:val="nil"/>
              <w:bottom w:val="nil"/>
              <w:right w:val="nil"/>
            </w:tcBorders>
          </w:tcPr>
          <w:p>
            <w:pPr>
              <w:pStyle w:val="0"/>
            </w:pPr>
            <w:r>
              <w:rPr>
                <w:sz w:val="20"/>
              </w:rPr>
              <w:t xml:space="preserve">В Комитет по труду и занятости населения Санкт-Петербурга</w:t>
            </w:r>
          </w:p>
        </w:tc>
      </w:tr>
      <w:tr>
        <w:tc>
          <w:tcPr>
            <w:gridSpan w:val="5"/>
            <w:tcBorders>
              <w:top w:val="nil"/>
              <w:left w:val="nil"/>
              <w:bottom w:val="nil"/>
              <w:right w:val="nil"/>
            </w:tcBorders>
            <w:vMerge w:val="continue"/>
          </w:tcPr>
          <w:p/>
        </w:tc>
        <w:tc>
          <w:tcPr>
            <w:tcW w:w="567" w:type="dxa"/>
            <w:vAlign w:val="center"/>
            <w:tcBorders>
              <w:top w:val="nil"/>
              <w:left w:val="nil"/>
              <w:bottom w:val="nil"/>
              <w:right w:val="nil"/>
            </w:tcBorders>
          </w:tcPr>
          <w:p>
            <w:pPr>
              <w:pStyle w:val="0"/>
            </w:pPr>
            <w:r>
              <w:rPr>
                <w:sz w:val="20"/>
              </w:rPr>
              <w:t xml:space="preserve">от</w:t>
            </w:r>
          </w:p>
        </w:tc>
        <w:tc>
          <w:tcPr>
            <w:gridSpan w:val="3"/>
            <w:tcW w:w="4082" w:type="dxa"/>
            <w:tcBorders>
              <w:top w:val="nil"/>
              <w:left w:val="nil"/>
              <w:bottom w:val="single" w:sz="4"/>
              <w:right w:val="nil"/>
            </w:tcBorders>
          </w:tcPr>
          <w:p>
            <w:pPr>
              <w:pStyle w:val="0"/>
              <w:jc w:val="both"/>
            </w:pPr>
            <w:r>
              <w:rPr>
                <w:sz w:val="20"/>
              </w:rPr>
            </w:r>
          </w:p>
        </w:tc>
      </w:tr>
      <w:tr>
        <w:tc>
          <w:tcPr>
            <w:gridSpan w:val="5"/>
            <w:tcBorders>
              <w:top w:val="nil"/>
              <w:left w:val="nil"/>
              <w:bottom w:val="nil"/>
              <w:right w:val="nil"/>
            </w:tcBorders>
            <w:vMerge w:val="continue"/>
          </w:tcPr>
          <w:p/>
        </w:tc>
        <w:tc>
          <w:tcPr>
            <w:gridSpan w:val="4"/>
            <w:tcW w:w="4649" w:type="dxa"/>
            <w:tcBorders>
              <w:top w:val="nil"/>
              <w:left w:val="nil"/>
              <w:bottom w:val="single" w:sz="4"/>
              <w:right w:val="nil"/>
            </w:tcBorders>
          </w:tcPr>
          <w:p>
            <w:pPr>
              <w:pStyle w:val="0"/>
            </w:pPr>
            <w:r>
              <w:rPr>
                <w:sz w:val="20"/>
              </w:rPr>
            </w:r>
          </w:p>
        </w:tc>
      </w:tr>
      <w:tr>
        <w:tc>
          <w:tcPr>
            <w:gridSpan w:val="5"/>
            <w:tcBorders>
              <w:top w:val="nil"/>
              <w:left w:val="nil"/>
              <w:bottom w:val="nil"/>
              <w:right w:val="nil"/>
            </w:tcBorders>
            <w:vMerge w:val="continue"/>
          </w:tcPr>
          <w:p/>
        </w:tc>
        <w:tc>
          <w:tcPr>
            <w:gridSpan w:val="4"/>
            <w:tcW w:w="4649" w:type="dxa"/>
            <w:vAlign w:val="bottom"/>
            <w:tcBorders>
              <w:top w:val="single" w:sz="4"/>
              <w:left w:val="nil"/>
              <w:bottom w:val="nil"/>
              <w:right w:val="nil"/>
            </w:tcBorders>
          </w:tcPr>
          <w:p>
            <w:pPr>
              <w:pStyle w:val="0"/>
            </w:pPr>
            <w:r>
              <w:rPr>
                <w:sz w:val="20"/>
              </w:rPr>
              <w:t xml:space="preserve">(Указывается полное наименование</w:t>
            </w:r>
          </w:p>
          <w:p>
            <w:pPr>
              <w:pStyle w:val="0"/>
            </w:pPr>
            <w:r>
              <w:rPr>
                <w:sz w:val="20"/>
              </w:rPr>
              <w:t xml:space="preserve">юридического лица в соответствии</w:t>
            </w:r>
          </w:p>
          <w:p>
            <w:pPr>
              <w:pStyle w:val="0"/>
            </w:pPr>
            <w:r>
              <w:rPr>
                <w:sz w:val="20"/>
              </w:rPr>
              <w:t xml:space="preserve">с учредительными документами)</w:t>
            </w:r>
          </w:p>
        </w:tc>
      </w:tr>
      <w:tr>
        <w:tc>
          <w:tcPr>
            <w:gridSpan w:val="9"/>
            <w:tcW w:w="9071" w:type="dxa"/>
            <w:tcBorders>
              <w:top w:val="nil"/>
              <w:left w:val="nil"/>
              <w:bottom w:val="nil"/>
              <w:right w:val="nil"/>
            </w:tcBorders>
          </w:tcPr>
          <w:p>
            <w:pPr>
              <w:pStyle w:val="0"/>
            </w:pPr>
            <w:r>
              <w:rPr>
                <w:sz w:val="20"/>
              </w:rPr>
            </w:r>
          </w:p>
        </w:tc>
      </w:tr>
      <w:tr>
        <w:tc>
          <w:tcPr>
            <w:gridSpan w:val="9"/>
            <w:tcW w:w="9071" w:type="dxa"/>
            <w:tcBorders>
              <w:top w:val="nil"/>
              <w:left w:val="nil"/>
              <w:bottom w:val="nil"/>
              <w:right w:val="nil"/>
            </w:tcBorders>
          </w:tcPr>
          <w:bookmarkStart w:id="46" w:name="P46"/>
          <w:bookmarkEnd w:id="46"/>
          <w:p>
            <w:pPr>
              <w:pStyle w:val="0"/>
              <w:jc w:val="center"/>
            </w:pPr>
            <w:r>
              <w:rPr>
                <w:sz w:val="20"/>
                <w:b w:val="on"/>
              </w:rPr>
              <w:t xml:space="preserve">ЗАЯВЛЕНИЕ</w:t>
            </w:r>
          </w:p>
          <w:p>
            <w:pPr>
              <w:pStyle w:val="0"/>
              <w:jc w:val="center"/>
            </w:pPr>
            <w:r>
              <w:rPr>
                <w:sz w:val="20"/>
                <w:b w:val="on"/>
              </w:rPr>
              <w:t xml:space="preserve">на участие в конкурсном отборе, проводимом в форме конкурса на предоставление субсидии на финансовое обеспечение затрат на проведение в 2024 году Санкт-Петербургского Международного форума труда</w:t>
            </w:r>
          </w:p>
        </w:tc>
      </w:tr>
      <w:tr>
        <w:tc>
          <w:tcPr>
            <w:gridSpan w:val="9"/>
            <w:tcW w:w="9071" w:type="dxa"/>
            <w:tcBorders>
              <w:top w:val="nil"/>
              <w:left w:val="nil"/>
              <w:bottom w:val="nil"/>
              <w:right w:val="nil"/>
            </w:tcBorders>
          </w:tcPr>
          <w:p>
            <w:pPr>
              <w:pStyle w:val="0"/>
            </w:pPr>
            <w:r>
              <w:rPr>
                <w:sz w:val="20"/>
              </w:rPr>
            </w:r>
          </w:p>
        </w:tc>
      </w:tr>
      <w:tr>
        <w:tc>
          <w:tcPr>
            <w:gridSpan w:val="9"/>
            <w:tcW w:w="9071" w:type="dxa"/>
            <w:tcBorders>
              <w:top w:val="nil"/>
              <w:left w:val="nil"/>
              <w:bottom w:val="nil"/>
              <w:right w:val="nil"/>
            </w:tcBorders>
          </w:tcPr>
          <w:p>
            <w:pPr>
              <w:pStyle w:val="0"/>
              <w:jc w:val="both"/>
            </w:pPr>
            <w:r>
              <w:rPr>
                <w:sz w:val="20"/>
              </w:rPr>
              <w:t xml:space="preserve">1. В соответствии с </w:t>
            </w:r>
            <w:hyperlink w:history="0" r:id="rId8" w:tooltip="Постановление Правительства Санкт-Петербурга от 26.12.2023 N 1430 &quot;Об утверждении Порядка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quot; {КонсультантПлюс}">
              <w:r>
                <w:rPr>
                  <w:sz w:val="20"/>
                  <w:color w:val="0000ff"/>
                </w:rPr>
                <w:t xml:space="preserve">постановлением</w:t>
              </w:r>
            </w:hyperlink>
            <w:r>
              <w:rPr>
                <w:sz w:val="20"/>
              </w:rPr>
              <w:t xml:space="preserve"> Правительства Санкт-Петербурга от 26.12.2023 N 1430 "Об утверждении Порядка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 (далее - постановление) прошу предоставить субсидию в размере _____________________ в целях финансового обеспечения затрат, возникших в связи с проведением мероприятий по организации и проведению Санкт-Петербургского Международного форума труда, в соответствии с приложением к настоящему заявлению.</w:t>
            </w:r>
          </w:p>
          <w:p>
            <w:pPr>
              <w:pStyle w:val="0"/>
              <w:ind w:firstLine="283"/>
              <w:jc w:val="both"/>
            </w:pPr>
            <w:r>
              <w:rPr>
                <w:sz w:val="20"/>
              </w:rPr>
              <w:t xml:space="preserve">Представляем следующие документы:</w:t>
            </w:r>
          </w:p>
        </w:tc>
      </w:tr>
      <w:tr>
        <w:tc>
          <w:tcPr>
            <w:gridSpan w:val="9"/>
            <w:tcW w:w="9071" w:type="dxa"/>
            <w:tcBorders>
              <w:top w:val="nil"/>
              <w:left w:val="nil"/>
              <w:bottom w:val="single" w:sz="4"/>
              <w:right w:val="nil"/>
            </w:tcBorders>
          </w:tcPr>
          <w:p>
            <w:pPr>
              <w:pStyle w:val="0"/>
            </w:pPr>
            <w:r>
              <w:rPr>
                <w:sz w:val="20"/>
              </w:rPr>
            </w:r>
          </w:p>
        </w:tc>
      </w:tr>
      <w:tr>
        <w:tblPrEx>
          <w:tblBorders>
            <w:insideH w:val="single" w:sz="4"/>
          </w:tblBorders>
        </w:tblPrEx>
        <w:tc>
          <w:tcPr>
            <w:gridSpan w:val="9"/>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9"/>
            <w:tcW w:w="9071" w:type="dxa"/>
            <w:tcBorders>
              <w:top w:val="single" w:sz="4"/>
              <w:left w:val="nil"/>
              <w:bottom w:val="single" w:sz="4"/>
              <w:right w:val="nil"/>
            </w:tcBorders>
          </w:tcPr>
          <w:p>
            <w:pPr>
              <w:pStyle w:val="0"/>
            </w:pPr>
            <w:r>
              <w:rPr>
                <w:sz w:val="20"/>
              </w:rPr>
            </w:r>
          </w:p>
        </w:tc>
      </w:tr>
      <w:tr>
        <w:tc>
          <w:tcPr>
            <w:gridSpan w:val="9"/>
            <w:tcW w:w="9071" w:type="dxa"/>
            <w:tcBorders>
              <w:top w:val="single" w:sz="4"/>
              <w:left w:val="nil"/>
              <w:bottom w:val="nil"/>
              <w:right w:val="nil"/>
            </w:tcBorders>
          </w:tcPr>
          <w:p>
            <w:pPr>
              <w:pStyle w:val="0"/>
            </w:pPr>
            <w:r>
              <w:rPr>
                <w:sz w:val="20"/>
              </w:rPr>
              <w:t xml:space="preserve">(Указываются документы, предусмотренные постановлением)</w:t>
            </w:r>
          </w:p>
        </w:tc>
      </w:tr>
      <w:tr>
        <w:tc>
          <w:tcPr>
            <w:gridSpan w:val="9"/>
            <w:tcW w:w="9071" w:type="dxa"/>
            <w:tcBorders>
              <w:top w:val="nil"/>
              <w:left w:val="nil"/>
              <w:bottom w:val="nil"/>
              <w:right w:val="nil"/>
            </w:tcBorders>
          </w:tcPr>
          <w:p>
            <w:pPr>
              <w:pStyle w:val="0"/>
            </w:pPr>
            <w:r>
              <w:rPr>
                <w:sz w:val="20"/>
              </w:rPr>
            </w:r>
          </w:p>
        </w:tc>
      </w:tr>
      <w:tr>
        <w:tc>
          <w:tcPr>
            <w:gridSpan w:val="9"/>
            <w:tcW w:w="9071" w:type="dxa"/>
            <w:tcBorders>
              <w:top w:val="nil"/>
              <w:left w:val="nil"/>
              <w:bottom w:val="nil"/>
              <w:right w:val="nil"/>
            </w:tcBorders>
          </w:tcPr>
          <w:p>
            <w:pPr>
              <w:pStyle w:val="0"/>
              <w:ind w:firstLine="283"/>
              <w:jc w:val="both"/>
            </w:pPr>
            <w:r>
              <w:rPr>
                <w:sz w:val="20"/>
              </w:rPr>
              <w:t xml:space="preserve">В дополнение представляем следующую информацию:</w:t>
            </w:r>
          </w:p>
        </w:tc>
      </w:tr>
      <w:tr>
        <w:tc>
          <w:tcPr>
            <w:gridSpan w:val="2"/>
            <w:tcW w:w="1644" w:type="dxa"/>
            <w:tcBorders>
              <w:top w:val="nil"/>
              <w:left w:val="nil"/>
              <w:bottom w:val="nil"/>
              <w:right w:val="nil"/>
            </w:tcBorders>
          </w:tcPr>
          <w:p>
            <w:pPr>
              <w:pStyle w:val="0"/>
            </w:pPr>
            <w:r>
              <w:rPr>
                <w:sz w:val="20"/>
              </w:rPr>
              <w:t xml:space="preserve">1. ИНН/КПП:</w:t>
            </w:r>
          </w:p>
        </w:tc>
        <w:tc>
          <w:tcPr>
            <w:gridSpan w:val="7"/>
            <w:tcW w:w="7427" w:type="dxa"/>
            <w:tcBorders>
              <w:top w:val="nil"/>
              <w:left w:val="nil"/>
              <w:bottom w:val="single" w:sz="4"/>
              <w:right w:val="nil"/>
            </w:tcBorders>
          </w:tcPr>
          <w:p>
            <w:pPr>
              <w:pStyle w:val="0"/>
              <w:jc w:val="both"/>
            </w:pPr>
            <w:r>
              <w:rPr>
                <w:sz w:val="20"/>
              </w:rPr>
            </w:r>
          </w:p>
        </w:tc>
      </w:tr>
      <w:tr>
        <w:tc>
          <w:tcPr>
            <w:gridSpan w:val="4"/>
            <w:tcW w:w="2551" w:type="dxa"/>
            <w:tcBorders>
              <w:top w:val="nil"/>
              <w:left w:val="nil"/>
              <w:bottom w:val="nil"/>
              <w:right w:val="nil"/>
            </w:tcBorders>
          </w:tcPr>
          <w:p>
            <w:pPr>
              <w:pStyle w:val="0"/>
            </w:pPr>
            <w:r>
              <w:rPr>
                <w:sz w:val="20"/>
              </w:rPr>
              <w:t xml:space="preserve">2. Место нахождения:</w:t>
            </w:r>
          </w:p>
        </w:tc>
        <w:tc>
          <w:tcPr>
            <w:gridSpan w:val="5"/>
            <w:tcW w:w="6520" w:type="dxa"/>
            <w:tcBorders>
              <w:top w:val="single" w:sz="4"/>
              <w:left w:val="nil"/>
              <w:bottom w:val="single" w:sz="4"/>
              <w:right w:val="nil"/>
            </w:tcBorders>
          </w:tcPr>
          <w:p>
            <w:pPr>
              <w:pStyle w:val="0"/>
              <w:jc w:val="both"/>
            </w:pPr>
            <w:r>
              <w:rPr>
                <w:sz w:val="20"/>
              </w:rPr>
            </w:r>
          </w:p>
        </w:tc>
      </w:tr>
      <w:tr>
        <w:tc>
          <w:tcPr>
            <w:gridSpan w:val="9"/>
            <w:tcW w:w="9071" w:type="dxa"/>
            <w:tcBorders>
              <w:top w:val="nil"/>
              <w:left w:val="nil"/>
              <w:bottom w:val="single" w:sz="4"/>
              <w:right w:val="nil"/>
            </w:tcBorders>
          </w:tcPr>
          <w:p>
            <w:pPr>
              <w:pStyle w:val="0"/>
            </w:pPr>
            <w:r>
              <w:rPr>
                <w:sz w:val="20"/>
              </w:rPr>
            </w:r>
          </w:p>
        </w:tc>
      </w:tr>
      <w:tr>
        <w:tblPrEx>
          <w:tblBorders>
            <w:insideH w:val="single" w:sz="4"/>
          </w:tblBorders>
        </w:tblPrEx>
        <w:tc>
          <w:tcPr>
            <w:tcW w:w="680" w:type="dxa"/>
            <w:tcBorders>
              <w:top w:val="single" w:sz="4"/>
              <w:left w:val="nil"/>
              <w:bottom w:val="nil"/>
              <w:right w:val="nil"/>
            </w:tcBorders>
          </w:tcPr>
          <w:p>
            <w:pPr>
              <w:pStyle w:val="0"/>
              <w:jc w:val="center"/>
            </w:pPr>
            <w:r>
              <w:rPr>
                <w:sz w:val="20"/>
              </w:rPr>
              <w:t xml:space="preserve">3.</w:t>
            </w:r>
          </w:p>
        </w:tc>
        <w:tc>
          <w:tcPr>
            <w:gridSpan w:val="8"/>
            <w:tcW w:w="8391" w:type="dxa"/>
            <w:tcBorders>
              <w:top w:val="single" w:sz="4"/>
              <w:left w:val="nil"/>
              <w:bottom w:val="single" w:sz="4"/>
              <w:right w:val="nil"/>
            </w:tcBorders>
          </w:tcPr>
          <w:p>
            <w:pPr>
              <w:pStyle w:val="0"/>
              <w:jc w:val="both"/>
            </w:pPr>
            <w:r>
              <w:rPr>
                <w:sz w:val="20"/>
              </w:rPr>
            </w:r>
          </w:p>
        </w:tc>
      </w:tr>
      <w:tr>
        <w:tc>
          <w:tcPr>
            <w:tcW w:w="680" w:type="dxa"/>
            <w:tcBorders>
              <w:top w:val="nil"/>
              <w:left w:val="nil"/>
              <w:bottom w:val="nil"/>
              <w:right w:val="nil"/>
            </w:tcBorders>
          </w:tcPr>
          <w:p>
            <w:pPr>
              <w:pStyle w:val="0"/>
              <w:jc w:val="center"/>
            </w:pPr>
            <w:r>
              <w:rPr>
                <w:sz w:val="20"/>
              </w:rPr>
            </w:r>
          </w:p>
        </w:tc>
        <w:tc>
          <w:tcPr>
            <w:gridSpan w:val="8"/>
            <w:tcW w:w="8391" w:type="dxa"/>
            <w:tcBorders>
              <w:top w:val="single" w:sz="4"/>
              <w:left w:val="nil"/>
              <w:bottom w:val="nil"/>
              <w:right w:val="nil"/>
            </w:tcBorders>
          </w:tcPr>
          <w:p>
            <w:pPr>
              <w:pStyle w:val="0"/>
              <w:jc w:val="center"/>
            </w:pPr>
            <w:r>
              <w:rPr>
                <w:sz w:val="20"/>
              </w:rPr>
              <w:t xml:space="preserve">(ФИО руководителя с указанием должности и контактного тел.)</w:t>
            </w:r>
          </w:p>
        </w:tc>
      </w:tr>
      <w:tr>
        <w:tc>
          <w:tcPr>
            <w:tcW w:w="680" w:type="dxa"/>
            <w:tcBorders>
              <w:top w:val="nil"/>
              <w:left w:val="nil"/>
              <w:bottom w:val="nil"/>
              <w:right w:val="nil"/>
            </w:tcBorders>
          </w:tcPr>
          <w:p>
            <w:pPr>
              <w:pStyle w:val="0"/>
              <w:jc w:val="center"/>
            </w:pPr>
            <w:r>
              <w:rPr>
                <w:sz w:val="20"/>
              </w:rPr>
              <w:t xml:space="preserve">4.</w:t>
            </w:r>
          </w:p>
        </w:tc>
        <w:tc>
          <w:tcPr>
            <w:gridSpan w:val="8"/>
            <w:tcW w:w="8391" w:type="dxa"/>
            <w:tcBorders>
              <w:top w:val="nil"/>
              <w:left w:val="nil"/>
              <w:bottom w:val="single" w:sz="4"/>
              <w:right w:val="nil"/>
            </w:tcBorders>
          </w:tcPr>
          <w:p>
            <w:pPr>
              <w:pStyle w:val="0"/>
              <w:jc w:val="both"/>
            </w:pPr>
            <w:r>
              <w:rPr>
                <w:sz w:val="20"/>
              </w:rPr>
            </w:r>
          </w:p>
        </w:tc>
      </w:tr>
      <w:tr>
        <w:tc>
          <w:tcPr>
            <w:tcW w:w="680" w:type="dxa"/>
            <w:tcBorders>
              <w:top w:val="nil"/>
              <w:left w:val="nil"/>
              <w:bottom w:val="nil"/>
              <w:right w:val="nil"/>
            </w:tcBorders>
          </w:tcPr>
          <w:p>
            <w:pPr>
              <w:pStyle w:val="0"/>
            </w:pPr>
            <w:r>
              <w:rPr>
                <w:sz w:val="20"/>
              </w:rPr>
            </w:r>
          </w:p>
        </w:tc>
        <w:tc>
          <w:tcPr>
            <w:gridSpan w:val="8"/>
            <w:tcW w:w="8391" w:type="dxa"/>
            <w:tcBorders>
              <w:top w:val="single" w:sz="4"/>
              <w:left w:val="nil"/>
              <w:bottom w:val="nil"/>
              <w:right w:val="nil"/>
            </w:tcBorders>
          </w:tcPr>
          <w:p>
            <w:pPr>
              <w:pStyle w:val="0"/>
              <w:jc w:val="center"/>
            </w:pPr>
            <w:r>
              <w:rPr>
                <w:sz w:val="20"/>
              </w:rPr>
              <w:t xml:space="preserve">(ФИО контактного лица с указанием должности и контактного тел.)</w:t>
            </w:r>
          </w:p>
        </w:tc>
      </w:tr>
      <w:tr>
        <w:tc>
          <w:tcPr>
            <w:gridSpan w:val="9"/>
            <w:tcW w:w="9071" w:type="dxa"/>
            <w:tcBorders>
              <w:top w:val="nil"/>
              <w:left w:val="nil"/>
              <w:bottom w:val="nil"/>
              <w:right w:val="nil"/>
            </w:tcBorders>
          </w:tcPr>
          <w:p>
            <w:pPr>
              <w:pStyle w:val="0"/>
              <w:ind w:firstLine="283"/>
              <w:jc w:val="both"/>
            </w:pPr>
            <w:r>
              <w:rPr>
                <w:sz w:val="20"/>
              </w:rPr>
              <w:t xml:space="preserve">5. Являемся социально ориентированной некоммерческой организацией Санкт-Петербурга. Осуществляем деятельность, предусмотренную </w:t>
            </w:r>
            <w:hyperlink w:history="0" r:id="rId9"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с изм. и доп., вступающими в силу с 01.01.2024) {КонсультантПлюс}">
              <w:r>
                <w:rPr>
                  <w:sz w:val="20"/>
                  <w:color w:val="0000ff"/>
                </w:rPr>
                <w:t xml:space="preserve">ст. 3</w:t>
              </w:r>
            </w:hyperlink>
            <w:r>
              <w:rPr>
                <w:sz w:val="20"/>
              </w:rPr>
              <w:t xml:space="preserve"> Закона Санкт-Петербурга от 23.03.2011 N 153-41 "О поддержке социально ориентированной некоммерческой организации Санкт-Петербурга", в соответствии с пунктом</w:t>
            </w:r>
          </w:p>
        </w:tc>
      </w:tr>
      <w:tr>
        <w:tc>
          <w:tcPr>
            <w:gridSpan w:val="3"/>
            <w:tcW w:w="2041" w:type="dxa"/>
            <w:tcBorders>
              <w:top w:val="nil"/>
              <w:left w:val="nil"/>
              <w:bottom w:val="single" w:sz="4"/>
              <w:right w:val="nil"/>
            </w:tcBorders>
          </w:tcPr>
          <w:p>
            <w:pPr>
              <w:pStyle w:val="0"/>
              <w:jc w:val="both"/>
            </w:pPr>
            <w:r>
              <w:rPr>
                <w:sz w:val="20"/>
              </w:rPr>
            </w:r>
          </w:p>
        </w:tc>
        <w:tc>
          <w:tcPr>
            <w:gridSpan w:val="6"/>
            <w:tcW w:w="7030" w:type="dxa"/>
            <w:tcBorders>
              <w:top w:val="nil"/>
              <w:left w:val="nil"/>
              <w:bottom w:val="nil"/>
              <w:right w:val="nil"/>
            </w:tcBorders>
          </w:tcPr>
          <w:p>
            <w:pPr>
              <w:pStyle w:val="0"/>
              <w:jc w:val="both"/>
            </w:pPr>
            <w:r>
              <w:rPr>
                <w:sz w:val="20"/>
              </w:rPr>
              <w:t xml:space="preserve">Устава организации.</w:t>
            </w:r>
          </w:p>
        </w:tc>
      </w:tr>
      <w:tr>
        <w:tc>
          <w:tcPr>
            <w:gridSpan w:val="3"/>
            <w:tcW w:w="2041" w:type="dxa"/>
            <w:tcBorders>
              <w:top w:val="single" w:sz="4"/>
              <w:left w:val="nil"/>
              <w:bottom w:val="nil"/>
              <w:right w:val="nil"/>
            </w:tcBorders>
          </w:tcPr>
          <w:p>
            <w:pPr>
              <w:pStyle w:val="0"/>
              <w:jc w:val="center"/>
            </w:pPr>
            <w:r>
              <w:rPr>
                <w:sz w:val="20"/>
              </w:rPr>
              <w:t xml:space="preserve">(пункт устава)</w:t>
            </w:r>
          </w:p>
        </w:tc>
        <w:tc>
          <w:tcPr>
            <w:gridSpan w:val="6"/>
            <w:tcW w:w="7030" w:type="dxa"/>
            <w:tcBorders>
              <w:top w:val="nil"/>
              <w:left w:val="nil"/>
              <w:bottom w:val="nil"/>
              <w:right w:val="nil"/>
            </w:tcBorders>
          </w:tcPr>
          <w:p>
            <w:pPr>
              <w:pStyle w:val="0"/>
              <w:jc w:val="both"/>
            </w:pPr>
            <w:r>
              <w:rPr>
                <w:sz w:val="20"/>
              </w:rPr>
            </w:r>
          </w:p>
        </w:tc>
      </w:tr>
      <w:tr>
        <w:tc>
          <w:tcPr>
            <w:gridSpan w:val="9"/>
            <w:tcW w:w="9071" w:type="dxa"/>
            <w:tcBorders>
              <w:top w:val="nil"/>
              <w:left w:val="nil"/>
              <w:bottom w:val="nil"/>
              <w:right w:val="nil"/>
            </w:tcBorders>
          </w:tcPr>
          <w:p>
            <w:pPr>
              <w:pStyle w:val="0"/>
              <w:ind w:firstLine="283"/>
              <w:jc w:val="both"/>
            </w:pPr>
            <w:r>
              <w:rPr>
                <w:sz w:val="20"/>
              </w:rPr>
              <w:t xml:space="preserve">Настоящим заявлением даем согласие на публикацию (размещение) в информационно-телекоммуникационной сети "Интернет" информации</w:t>
            </w:r>
          </w:p>
        </w:tc>
      </w:tr>
      <w:tr>
        <w:tc>
          <w:tcPr>
            <w:tcW w:w="680" w:type="dxa"/>
            <w:tcBorders>
              <w:top w:val="nil"/>
              <w:left w:val="nil"/>
              <w:bottom w:val="nil"/>
              <w:right w:val="nil"/>
            </w:tcBorders>
          </w:tcPr>
          <w:p>
            <w:pPr>
              <w:pStyle w:val="0"/>
              <w:ind w:firstLine="283"/>
              <w:jc w:val="both"/>
            </w:pPr>
            <w:r>
              <w:rPr>
                <w:sz w:val="20"/>
              </w:rPr>
              <w:t xml:space="preserve">о</w:t>
            </w:r>
          </w:p>
        </w:tc>
        <w:tc>
          <w:tcPr>
            <w:gridSpan w:val="8"/>
            <w:tcW w:w="8391" w:type="dxa"/>
            <w:tcBorders>
              <w:top w:val="nil"/>
              <w:left w:val="nil"/>
              <w:bottom w:val="single" w:sz="4"/>
              <w:right w:val="nil"/>
            </w:tcBorders>
          </w:tcPr>
          <w:p>
            <w:pPr>
              <w:pStyle w:val="0"/>
              <w:jc w:val="both"/>
            </w:pPr>
            <w:r>
              <w:rPr>
                <w:sz w:val="20"/>
              </w:rPr>
            </w:r>
          </w:p>
        </w:tc>
      </w:tr>
      <w:tr>
        <w:tc>
          <w:tcPr>
            <w:gridSpan w:val="9"/>
            <w:tcW w:w="9071" w:type="dxa"/>
            <w:tcBorders>
              <w:top w:val="nil"/>
              <w:left w:val="nil"/>
              <w:bottom w:val="single" w:sz="4"/>
              <w:right w:val="nil"/>
            </w:tcBorders>
          </w:tcPr>
          <w:p>
            <w:pPr>
              <w:pStyle w:val="0"/>
            </w:pPr>
            <w:r>
              <w:rPr>
                <w:sz w:val="20"/>
              </w:rPr>
            </w:r>
          </w:p>
        </w:tc>
      </w:tr>
      <w:tr>
        <w:tc>
          <w:tcPr>
            <w:gridSpan w:val="9"/>
            <w:tcW w:w="9071" w:type="dxa"/>
            <w:tcBorders>
              <w:top w:val="single" w:sz="4"/>
              <w:left w:val="nil"/>
              <w:bottom w:val="nil"/>
              <w:right w:val="nil"/>
            </w:tcBorders>
          </w:tcPr>
          <w:p>
            <w:pPr>
              <w:pStyle w:val="0"/>
              <w:jc w:val="center"/>
            </w:pPr>
            <w:r>
              <w:rPr>
                <w:sz w:val="20"/>
              </w:rPr>
              <w:t xml:space="preserve">(Указывается полное наименование юридического лица в соответствии с учредительными документами)</w:t>
            </w:r>
          </w:p>
        </w:tc>
      </w:tr>
      <w:tr>
        <w:tc>
          <w:tcPr>
            <w:gridSpan w:val="7"/>
            <w:tcW w:w="5400" w:type="dxa"/>
            <w:tcBorders>
              <w:top w:val="nil"/>
              <w:left w:val="nil"/>
              <w:bottom w:val="nil"/>
              <w:right w:val="nil"/>
            </w:tcBorders>
          </w:tcPr>
          <w:p>
            <w:pPr>
              <w:pStyle w:val="0"/>
              <w:ind w:firstLine="283"/>
              <w:jc w:val="both"/>
            </w:pPr>
            <w:r>
              <w:rPr>
                <w:sz w:val="20"/>
              </w:rPr>
              <w:t xml:space="preserve">о подаваемом заявлении и иной информации о</w:t>
            </w:r>
          </w:p>
        </w:tc>
        <w:tc>
          <w:tcPr>
            <w:gridSpan w:val="2"/>
            <w:tcW w:w="3671" w:type="dxa"/>
            <w:tcBorders>
              <w:top w:val="nil"/>
              <w:left w:val="nil"/>
              <w:bottom w:val="single" w:sz="4"/>
              <w:right w:val="nil"/>
            </w:tcBorders>
          </w:tcPr>
          <w:p>
            <w:pPr>
              <w:pStyle w:val="0"/>
              <w:jc w:val="both"/>
            </w:pPr>
            <w:r>
              <w:rPr>
                <w:sz w:val="20"/>
              </w:rPr>
            </w:r>
          </w:p>
        </w:tc>
      </w:tr>
      <w:tr>
        <w:tc>
          <w:tcPr>
            <w:gridSpan w:val="8"/>
            <w:tcW w:w="8759" w:type="dxa"/>
            <w:tcBorders>
              <w:top w:val="nil"/>
              <w:left w:val="nil"/>
              <w:bottom w:val="single" w:sz="4"/>
              <w:right w:val="nil"/>
            </w:tcBorders>
          </w:tcPr>
          <w:p>
            <w:pPr>
              <w:pStyle w:val="0"/>
            </w:pPr>
            <w:r>
              <w:rPr>
                <w:sz w:val="20"/>
              </w:rPr>
            </w:r>
          </w:p>
        </w:tc>
        <w:tc>
          <w:tcPr>
            <w:tcW w:w="312" w:type="dxa"/>
            <w:tcBorders>
              <w:top w:val="single" w:sz="4"/>
              <w:left w:val="nil"/>
              <w:bottom w:val="nil"/>
              <w:right w:val="nil"/>
            </w:tcBorders>
          </w:tcPr>
          <w:p>
            <w:pPr>
              <w:pStyle w:val="0"/>
              <w:jc w:val="both"/>
            </w:pPr>
            <w:r>
              <w:rPr>
                <w:sz w:val="20"/>
              </w:rPr>
              <w:t xml:space="preserve">,</w:t>
            </w:r>
          </w:p>
        </w:tc>
      </w:tr>
      <w:tr>
        <w:tc>
          <w:tcPr>
            <w:gridSpan w:val="8"/>
            <w:tcW w:w="8759" w:type="dxa"/>
            <w:tcBorders>
              <w:top w:val="single" w:sz="4"/>
              <w:left w:val="nil"/>
              <w:bottom w:val="nil"/>
              <w:right w:val="nil"/>
            </w:tcBorders>
          </w:tcPr>
          <w:p>
            <w:pPr>
              <w:pStyle w:val="0"/>
              <w:jc w:val="center"/>
            </w:pPr>
            <w:r>
              <w:rPr>
                <w:sz w:val="20"/>
              </w:rPr>
              <w:t xml:space="preserve">(Указывается полное наименование юридического лица в соответствии с учредительными документами)</w:t>
            </w:r>
          </w:p>
        </w:tc>
        <w:tc>
          <w:tcPr>
            <w:tcW w:w="312" w:type="dxa"/>
            <w:tcBorders>
              <w:top w:val="nil"/>
              <w:left w:val="nil"/>
              <w:bottom w:val="nil"/>
              <w:right w:val="nil"/>
            </w:tcBorders>
          </w:tcPr>
          <w:p>
            <w:pPr>
              <w:pStyle w:val="0"/>
              <w:jc w:val="both"/>
            </w:pPr>
            <w:r>
              <w:rPr>
                <w:sz w:val="20"/>
              </w:rPr>
            </w:r>
          </w:p>
        </w:tc>
      </w:tr>
      <w:tr>
        <w:tc>
          <w:tcPr>
            <w:gridSpan w:val="9"/>
            <w:tcW w:w="9071" w:type="dxa"/>
            <w:tcBorders>
              <w:top w:val="nil"/>
              <w:left w:val="nil"/>
              <w:bottom w:val="nil"/>
              <w:right w:val="nil"/>
            </w:tcBorders>
          </w:tcPr>
          <w:p>
            <w:pPr>
              <w:pStyle w:val="0"/>
              <w:ind w:firstLine="283"/>
              <w:jc w:val="both"/>
            </w:pPr>
            <w:r>
              <w:rPr>
                <w:sz w:val="20"/>
              </w:rPr>
              <w:t xml:space="preserve">связанной с отбором на предоставление субсидии в целях финансового обеспечения расходов на проведение Санкт-Петербургского Международного форума труда.</w:t>
            </w:r>
          </w:p>
          <w:p>
            <w:pPr>
              <w:pStyle w:val="0"/>
            </w:pPr>
            <w:r>
              <w:rPr>
                <w:sz w:val="20"/>
              </w:rPr>
              <w:t xml:space="preserve">Достоверность представленных документов и сведений подтверждаем.</w:t>
            </w:r>
          </w:p>
        </w:tc>
      </w:tr>
    </w:tbl>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4252"/>
        <w:gridCol w:w="567"/>
        <w:gridCol w:w="4252"/>
      </w:tblGrid>
      <w:tr>
        <w:tc>
          <w:tcPr>
            <w:tcW w:w="4252" w:type="dxa"/>
            <w:tcBorders>
              <w:top w:val="nil"/>
              <w:left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4252" w:type="dxa"/>
            <w:tcBorders>
              <w:top w:val="nil"/>
              <w:left w:val="nil"/>
              <w:right w:val="nil"/>
            </w:tcBorders>
          </w:tcPr>
          <w:p>
            <w:pPr>
              <w:pStyle w:val="0"/>
            </w:pPr>
            <w:r>
              <w:rPr>
                <w:sz w:val="20"/>
              </w:rPr>
            </w:r>
          </w:p>
        </w:tc>
      </w:tr>
      <w:tr>
        <w:tc>
          <w:tcPr>
            <w:tcW w:w="4252" w:type="dxa"/>
            <w:tcBorders>
              <w:left w:val="nil"/>
              <w:bottom w:val="nil"/>
              <w:right w:val="nil"/>
            </w:tcBorders>
          </w:tcPr>
          <w:p>
            <w:pPr>
              <w:pStyle w:val="0"/>
            </w:pPr>
            <w:r>
              <w:rPr>
                <w:sz w:val="20"/>
              </w:rPr>
              <w:t xml:space="preserve">(Указывается должность руководителя юридического лица в соответствии с учредительными документами)</w:t>
            </w:r>
          </w:p>
          <w:p>
            <w:pPr>
              <w:pStyle w:val="0"/>
            </w:pPr>
            <w:r>
              <w:rPr>
                <w:sz w:val="20"/>
              </w:rPr>
              <w:t xml:space="preserve">М.П.</w:t>
            </w:r>
          </w:p>
        </w:tc>
        <w:tc>
          <w:tcPr>
            <w:tcW w:w="567" w:type="dxa"/>
            <w:tcBorders>
              <w:top w:val="nil"/>
              <w:left w:val="nil"/>
              <w:bottom w:val="nil"/>
              <w:right w:val="nil"/>
            </w:tcBorders>
          </w:tcPr>
          <w:p>
            <w:pPr>
              <w:pStyle w:val="0"/>
            </w:pPr>
            <w:r>
              <w:rPr>
                <w:sz w:val="20"/>
              </w:rPr>
            </w:r>
          </w:p>
        </w:tc>
        <w:tc>
          <w:tcPr>
            <w:tcW w:w="4252" w:type="dxa"/>
            <w:tcBorders>
              <w:left w:val="nil"/>
              <w:bottom w:val="nil"/>
              <w:right w:val="nil"/>
            </w:tcBorders>
          </w:tcPr>
          <w:p>
            <w:pPr>
              <w:pStyle w:val="0"/>
            </w:pPr>
            <w:r>
              <w:rPr>
                <w:sz w:val="20"/>
              </w:rPr>
              <w:t xml:space="preserve">(ФИО руководителя юридического лица, подпись, печать)</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распоряжению</w:t>
      </w:r>
    </w:p>
    <w:p>
      <w:pPr>
        <w:pStyle w:val="0"/>
        <w:jc w:val="right"/>
      </w:pPr>
      <w:r>
        <w:rPr>
          <w:sz w:val="20"/>
        </w:rPr>
        <w:t xml:space="preserve">Комитета по труду и занятости</w:t>
      </w:r>
    </w:p>
    <w:p>
      <w:pPr>
        <w:pStyle w:val="0"/>
        <w:jc w:val="right"/>
      </w:pPr>
      <w:r>
        <w:rPr>
          <w:sz w:val="20"/>
        </w:rPr>
        <w:t xml:space="preserve">населения Санкт-Петербурга</w:t>
      </w:r>
    </w:p>
    <w:p>
      <w:pPr>
        <w:pStyle w:val="0"/>
        <w:jc w:val="right"/>
      </w:pPr>
      <w:r>
        <w:rPr>
          <w:sz w:val="20"/>
        </w:rPr>
        <w:t xml:space="preserve">от 29.12.2023 N 277-р</w:t>
      </w:r>
    </w:p>
    <w:p>
      <w:pPr>
        <w:pStyle w:val="0"/>
        <w:jc w:val="right"/>
      </w:pPr>
      <w:r>
        <w:rPr>
          <w:sz w:val="20"/>
        </w:rPr>
      </w:r>
    </w:p>
    <w:bookmarkStart w:id="107" w:name="P107"/>
    <w:bookmarkEnd w:id="107"/>
    <w:p>
      <w:pPr>
        <w:pStyle w:val="2"/>
        <w:jc w:val="center"/>
      </w:pPr>
      <w:r>
        <w:rPr>
          <w:sz w:val="20"/>
        </w:rPr>
        <w:t xml:space="preserve">ПОРЯДОК</w:t>
      </w:r>
    </w:p>
    <w:p>
      <w:pPr>
        <w:pStyle w:val="2"/>
        <w:jc w:val="center"/>
      </w:pPr>
      <w:r>
        <w:rPr>
          <w:sz w:val="20"/>
        </w:rPr>
        <w:t xml:space="preserve">ПРОВЕДЕНИЯ КОНКУРСНОГО ОТБОРА, ПРОВОДИМОГО В ФОРМЕ КОНКУРСА</w:t>
      </w:r>
    </w:p>
    <w:p>
      <w:pPr>
        <w:pStyle w:val="2"/>
        <w:jc w:val="center"/>
      </w:pPr>
      <w:r>
        <w:rPr>
          <w:sz w:val="20"/>
        </w:rPr>
        <w:t xml:space="preserve">НА ПРЕДОСТАВЛЕНИЕ СУБСИДИИ НА ФИНАНСОВОЕ ОБЕСПЕЧЕНИЕ ЗАТРАТ</w:t>
      </w:r>
    </w:p>
    <w:p>
      <w:pPr>
        <w:pStyle w:val="2"/>
        <w:jc w:val="center"/>
      </w:pPr>
      <w:r>
        <w:rPr>
          <w:sz w:val="20"/>
        </w:rPr>
        <w:t xml:space="preserve">НА ПРОВЕДЕНИЕ САНКТ-ПЕТЕРБУРГСКОГО МЕЖДУНАРОДНОГО ФОРУМА</w:t>
      </w:r>
    </w:p>
    <w:p>
      <w:pPr>
        <w:pStyle w:val="2"/>
        <w:jc w:val="center"/>
      </w:pPr>
      <w:r>
        <w:rPr>
          <w:sz w:val="20"/>
        </w:rPr>
        <w:t xml:space="preserve">ТРУДА И ПРИНЯТИЯ КОМИТЕТОМ ПО ТРУДУ И ЗАНЯТОСТИ НАСЕЛЕНИЯ</w:t>
      </w:r>
    </w:p>
    <w:p>
      <w:pPr>
        <w:pStyle w:val="2"/>
        <w:jc w:val="center"/>
      </w:pPr>
      <w:r>
        <w:rPr>
          <w:sz w:val="20"/>
        </w:rPr>
        <w:t xml:space="preserve">САНКТ-ПЕТЕРБУРГА РЕШЕНИЯ О ПРЕДОСТАВЛЕНИИ СУБСИДИИ</w:t>
      </w:r>
    </w:p>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Порядок и сроки проведения конкурсного отбора, проводимого в форме конкурса на предоставление субсидии на финансовое обеспечение затрат, возникших в 2024 году в связи с выполнением работ и оказанием услуг по проведению Санкт-Петербургского Международного форума труда (далее - субсидии, Форум), и принятия Комитетом по труду и занятости населения Санкт-Петербурга (далее - Комитет) решения о предоставлении субсидии разработаны в соответствии с Бюджетным </w:t>
      </w:r>
      <w:hyperlink w:history="0" r:id="rId10"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w:t>
      </w:r>
      <w:hyperlink w:history="0" r:id="rId11" w:tooltip="Постановление Правительства Санкт-Петербурга от 17.06.2014 N 490 (ред. от 29.12.2023) &quot;О государственной программе Санкт-Петербурга &quot;Содействие занятости населения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17.06.2014 N 490 "О государственной программе Санкт-Петербурга "Содействие занятости населения Санкт-Петербурга" и </w:t>
      </w:r>
      <w:hyperlink w:history="0" r:id="rId12" w:tooltip="Постановление Правительства Санкт-Петербурга от 26.12.2023 N 1430 &quot;Об утверждении Порядка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quot; {КонсультантПлюс}">
        <w:r>
          <w:rPr>
            <w:sz w:val="20"/>
            <w:color w:val="0000ff"/>
          </w:rPr>
          <w:t xml:space="preserve">постановлением</w:t>
        </w:r>
      </w:hyperlink>
      <w:r>
        <w:rPr>
          <w:sz w:val="20"/>
        </w:rPr>
        <w:t xml:space="preserve"> Правительства Санкт-Петербурга от 26.12.2023 N 1430 "Об утверждении Порядка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 (далее - постановление).</w:t>
      </w:r>
    </w:p>
    <w:p>
      <w:pPr>
        <w:pStyle w:val="0"/>
        <w:spacing w:before="200" w:line-rule="auto"/>
        <w:ind w:firstLine="540"/>
        <w:jc w:val="both"/>
      </w:pPr>
      <w:r>
        <w:rPr>
          <w:sz w:val="20"/>
        </w:rPr>
        <w:t xml:space="preserve">1.2. Порядок устанавливает:</w:t>
      </w:r>
    </w:p>
    <w:p>
      <w:pPr>
        <w:pStyle w:val="0"/>
        <w:spacing w:before="200" w:line-rule="auto"/>
        <w:ind w:firstLine="540"/>
        <w:jc w:val="both"/>
      </w:pPr>
      <w:r>
        <w:rPr>
          <w:sz w:val="20"/>
        </w:rPr>
        <w:t xml:space="preserve">сроки размещения на официальном сайте Комитета (далее - официальный сайт Комитета) и на веб-странице Комитета на официальном сайте Администрации Санкт-Петербурга (</w:t>
      </w:r>
      <w:r>
        <w:rPr>
          <w:sz w:val="20"/>
        </w:rPr>
        <w:t xml:space="preserve">www.gov.spb.ru</w:t>
      </w:r>
      <w:r>
        <w:rPr>
          <w:sz w:val="20"/>
        </w:rPr>
        <w:t xml:space="preserve">) в сети "Интернет" объявления о проведении конкурсного отбора, проводимого в форме конкурса на предоставление субсидии (далее - отбор);</w:t>
      </w:r>
    </w:p>
    <w:p>
      <w:pPr>
        <w:pStyle w:val="0"/>
        <w:spacing w:before="200" w:line-rule="auto"/>
        <w:ind w:firstLine="540"/>
        <w:jc w:val="both"/>
      </w:pPr>
      <w:r>
        <w:rPr>
          <w:sz w:val="20"/>
        </w:rPr>
        <w:t xml:space="preserve">порядок и сроки проведения отбора и принятия Комитетом решения о предоставлении субсидии в части, не урегулированной постановлением;</w:t>
      </w:r>
    </w:p>
    <w:p>
      <w:pPr>
        <w:pStyle w:val="0"/>
        <w:spacing w:before="200" w:line-rule="auto"/>
        <w:ind w:firstLine="540"/>
        <w:jc w:val="both"/>
      </w:pPr>
      <w:r>
        <w:rPr>
          <w:sz w:val="20"/>
        </w:rPr>
        <w:t xml:space="preserve">порядок подачи заявлений и документов, указанных в </w:t>
      </w:r>
      <w:hyperlink w:history="0" r:id="rId13" w:tooltip="Постановление Правительства Санкт-Петербурга от 26.12.2023 N 1430 &quot;Об утверждении Порядка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quot; {КонсультантПлюс}">
        <w:r>
          <w:rPr>
            <w:sz w:val="20"/>
            <w:color w:val="0000ff"/>
          </w:rPr>
          <w:t xml:space="preserve">приложении N 3</w:t>
        </w:r>
      </w:hyperlink>
      <w:r>
        <w:rPr>
          <w:sz w:val="20"/>
        </w:rPr>
        <w:t xml:space="preserve"> к Порядку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 утвержденного постановлением (далее - документы) участниками отбора;</w:t>
      </w:r>
    </w:p>
    <w:p>
      <w:pPr>
        <w:pStyle w:val="0"/>
        <w:spacing w:before="200" w:line-rule="auto"/>
        <w:ind w:firstLine="540"/>
        <w:jc w:val="both"/>
      </w:pPr>
      <w:r>
        <w:rPr>
          <w:sz w:val="20"/>
        </w:rPr>
        <w:t xml:space="preserve">порядок отзыва заявлений и документов участниками отбора, порядок возврата заявлений и документов участникам отбора, определяющего в том числе основания для возврата заявлений и документов участникам отбора, порядка внесения изменений в заявления и документы участников отбора;</w:t>
      </w:r>
    </w:p>
    <w:p>
      <w:pPr>
        <w:pStyle w:val="0"/>
        <w:spacing w:before="200" w:line-rule="auto"/>
        <w:ind w:firstLine="540"/>
        <w:jc w:val="both"/>
      </w:pPr>
      <w:r>
        <w:rPr>
          <w:sz w:val="20"/>
        </w:rPr>
        <w:t xml:space="preserve">форму расчета размера субсидии;</w:t>
      </w:r>
    </w:p>
    <w:p>
      <w:pPr>
        <w:pStyle w:val="0"/>
        <w:spacing w:before="200" w:line-rule="auto"/>
        <w:ind w:firstLine="540"/>
        <w:jc w:val="both"/>
      </w:pPr>
      <w:r>
        <w:rPr>
          <w:sz w:val="20"/>
        </w:rPr>
        <w:t xml:space="preserve">форму согласия на обработку персональных данных руководителя, членов коллегиального органа, лица, исполняющего функции единоличного исполнительного органа, и главного бухгалтера участников отбора;</w:t>
      </w:r>
    </w:p>
    <w:p>
      <w:pPr>
        <w:pStyle w:val="0"/>
        <w:spacing w:before="200" w:line-rule="auto"/>
        <w:ind w:firstLine="540"/>
        <w:jc w:val="both"/>
      </w:pPr>
      <w:r>
        <w:rPr>
          <w:sz w:val="20"/>
        </w:rPr>
        <w:t xml:space="preserve">требования к разработке программы проведения Форума;</w:t>
      </w:r>
    </w:p>
    <w:p>
      <w:pPr>
        <w:pStyle w:val="0"/>
        <w:spacing w:before="200" w:line-rule="auto"/>
        <w:ind w:firstLine="540"/>
        <w:jc w:val="both"/>
      </w:pPr>
      <w:r>
        <w:rPr>
          <w:sz w:val="20"/>
        </w:rPr>
        <w:t xml:space="preserve">требования к помещению для проведения Форума;</w:t>
      </w:r>
    </w:p>
    <w:p>
      <w:pPr>
        <w:pStyle w:val="0"/>
        <w:spacing w:before="200" w:line-rule="auto"/>
        <w:ind w:firstLine="540"/>
        <w:jc w:val="both"/>
      </w:pPr>
      <w:r>
        <w:rPr>
          <w:sz w:val="20"/>
        </w:rPr>
        <w:t xml:space="preserve">порядок формирования комиссии по проведению отбора, ее состав и положение о ней;</w:t>
      </w:r>
    </w:p>
    <w:p>
      <w:pPr>
        <w:pStyle w:val="0"/>
        <w:spacing w:before="200" w:line-rule="auto"/>
        <w:ind w:firstLine="540"/>
        <w:jc w:val="both"/>
      </w:pPr>
      <w:r>
        <w:rPr>
          <w:sz w:val="20"/>
        </w:rPr>
        <w:t xml:space="preserve">порядок и сроки достижения получателем субсидии значений результата предоставления субсидии и характеристики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порядок и сроки представления и рассмотрения отчетности, указанной в </w:t>
      </w:r>
      <w:hyperlink w:history="0" r:id="rId14" w:tooltip="Постановление Правительства Санкт-Петербурга от 26.12.2023 N 1430 &quot;Об утверждении Порядка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quot; {КонсультантПлюс}">
        <w:r>
          <w:rPr>
            <w:sz w:val="20"/>
            <w:color w:val="0000ff"/>
          </w:rPr>
          <w:t xml:space="preserve">разделе 4</w:t>
        </w:r>
      </w:hyperlink>
      <w:r>
        <w:rPr>
          <w:sz w:val="20"/>
        </w:rPr>
        <w:t xml:space="preserve"> приложения к постановлению, в части, не урегулированной постановлением, а также итоговой отчетности об использовании субсидии в части, не урегулированной постановлением, и сроки проведения Комитетом обязательных проверок соблюдения получателями субсидии (или) контрагентами условий и целей ее предоставления;</w:t>
      </w:r>
    </w:p>
    <w:p>
      <w:pPr>
        <w:pStyle w:val="0"/>
        <w:spacing w:before="200" w:line-rule="auto"/>
        <w:ind w:firstLine="540"/>
        <w:jc w:val="both"/>
      </w:pPr>
      <w:r>
        <w:rPr>
          <w:sz w:val="20"/>
        </w:rPr>
        <w:t xml:space="preserve">порядок и сроки оценки достижения получателем субсидии значений результата предоставления субсидии;</w:t>
      </w:r>
    </w:p>
    <w:p>
      <w:pPr>
        <w:pStyle w:val="0"/>
        <w:spacing w:before="200" w:line-rule="auto"/>
        <w:ind w:firstLine="540"/>
        <w:jc w:val="both"/>
      </w:pPr>
      <w:r>
        <w:rPr>
          <w:sz w:val="20"/>
        </w:rPr>
        <w:t xml:space="preserve">сроки возврата в бюджет Санкт-Петербурга остатка субсидии, не использованного получателем субсидии в отчетном финансовом году.</w:t>
      </w:r>
    </w:p>
    <w:p>
      <w:pPr>
        <w:pStyle w:val="0"/>
        <w:ind w:firstLine="540"/>
        <w:jc w:val="both"/>
      </w:pPr>
      <w:r>
        <w:rPr>
          <w:sz w:val="20"/>
        </w:rPr>
      </w:r>
    </w:p>
    <w:p>
      <w:pPr>
        <w:pStyle w:val="2"/>
        <w:outlineLvl w:val="1"/>
        <w:jc w:val="center"/>
      </w:pPr>
      <w:r>
        <w:rPr>
          <w:sz w:val="20"/>
        </w:rPr>
        <w:t xml:space="preserve">2. Порядок объявления о проведении отбора</w:t>
      </w:r>
    </w:p>
    <w:p>
      <w:pPr>
        <w:pStyle w:val="0"/>
        <w:ind w:firstLine="540"/>
        <w:jc w:val="both"/>
      </w:pPr>
      <w:r>
        <w:rPr>
          <w:sz w:val="20"/>
        </w:rPr>
      </w:r>
    </w:p>
    <w:p>
      <w:pPr>
        <w:pStyle w:val="0"/>
        <w:ind w:firstLine="540"/>
        <w:jc w:val="both"/>
      </w:pPr>
      <w:r>
        <w:rPr>
          <w:sz w:val="20"/>
        </w:rPr>
        <w:t xml:space="preserve">2.1. Объявление о проведении отбора (далее - объявление) размещается Комитетом в информационно-телекоммуникационной сети "Интернет" (далее - сеть "Интернет") на официальном сайте Комитета (</w:t>
      </w:r>
      <w:r>
        <w:rPr>
          <w:sz w:val="20"/>
        </w:rPr>
        <w:t xml:space="preserve">ktzn.gov.spb.ru</w:t>
      </w:r>
      <w:r>
        <w:rPr>
          <w:sz w:val="20"/>
        </w:rPr>
        <w:t xml:space="preserve">) в разделе "Аналитическая информация" (далее - официальный сайт Комитета) и на веб-странице Комитета на официальном сайте Администрации Санкт-Петербурга (</w:t>
      </w:r>
      <w:r>
        <w:rPr>
          <w:sz w:val="20"/>
        </w:rPr>
        <w:t xml:space="preserve">www.gov.spb.ru</w:t>
      </w:r>
      <w:r>
        <w:rPr>
          <w:sz w:val="20"/>
        </w:rPr>
        <w:t xml:space="preserve">) (далее - веб-страница Комитета) не позднее рабочего дня, следующего за днем вступления в силу настоящего распоряжения,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дат начала подачи и окончания приема подаваемых участниками отбора заявлений на участие в отборе (далее - заявления) и документов, указанных в приложении N 3 к Порядку (далее - документы), при условии, что дата окончания приема заявлений и документов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Комитета;</w:t>
      </w:r>
    </w:p>
    <w:p>
      <w:pPr>
        <w:pStyle w:val="0"/>
        <w:spacing w:before="200" w:line-rule="auto"/>
        <w:ind w:firstLine="540"/>
        <w:jc w:val="both"/>
      </w:pPr>
      <w:r>
        <w:rPr>
          <w:sz w:val="20"/>
        </w:rPr>
        <w:t xml:space="preserve">цели предоставления субсидии, а также результата предоставления субсидии и его характеристики;</w:t>
      </w:r>
    </w:p>
    <w:p>
      <w:pPr>
        <w:pStyle w:val="0"/>
        <w:spacing w:before="200" w:line-rule="auto"/>
        <w:ind w:firstLine="540"/>
        <w:jc w:val="both"/>
      </w:pPr>
      <w:r>
        <w:rPr>
          <w:sz w:val="20"/>
        </w:rPr>
        <w:t xml:space="preserve">страницы официального сайта Комитета и веб-страницы Комитета, на которых обеспечивается проведение отбора;</w:t>
      </w:r>
    </w:p>
    <w:p>
      <w:pPr>
        <w:pStyle w:val="0"/>
        <w:spacing w:before="200" w:line-rule="auto"/>
        <w:ind w:firstLine="540"/>
        <w:jc w:val="both"/>
      </w:pPr>
      <w:r>
        <w:rPr>
          <w:sz w:val="20"/>
        </w:rPr>
        <w:t xml:space="preserve">условий предоставления субсидии, требований к участникам отбора и перечня документов;</w:t>
      </w:r>
    </w:p>
    <w:p>
      <w:pPr>
        <w:pStyle w:val="0"/>
        <w:spacing w:before="200" w:line-rule="auto"/>
        <w:ind w:firstLine="540"/>
        <w:jc w:val="both"/>
      </w:pPr>
      <w:r>
        <w:rPr>
          <w:sz w:val="20"/>
        </w:rPr>
        <w:t xml:space="preserve">категории получателей субсидии;</w:t>
      </w:r>
    </w:p>
    <w:p>
      <w:pPr>
        <w:pStyle w:val="0"/>
        <w:spacing w:before="200" w:line-rule="auto"/>
        <w:ind w:firstLine="540"/>
        <w:jc w:val="both"/>
      </w:pPr>
      <w:r>
        <w:rPr>
          <w:sz w:val="20"/>
        </w:rPr>
        <w:t xml:space="preserve">порядка подачи заявлений и документов и требований, предъявляемых к форме и содержанию заявлений и документов;</w:t>
      </w:r>
    </w:p>
    <w:p>
      <w:pPr>
        <w:pStyle w:val="0"/>
        <w:spacing w:before="200" w:line-rule="auto"/>
        <w:ind w:firstLine="540"/>
        <w:jc w:val="both"/>
      </w:pPr>
      <w:r>
        <w:rPr>
          <w:sz w:val="20"/>
        </w:rPr>
        <w:t xml:space="preserve">порядка отзыва заявлений и документов, порядка возврата заявлений и документов, определяющего в том числе основания для возврата заявлений и документов, порядка внесения изменений в заявления и документы;</w:t>
      </w:r>
    </w:p>
    <w:p>
      <w:pPr>
        <w:pStyle w:val="0"/>
        <w:spacing w:before="200" w:line-rule="auto"/>
        <w:ind w:firstLine="540"/>
        <w:jc w:val="both"/>
      </w:pPr>
      <w:r>
        <w:rPr>
          <w:sz w:val="20"/>
        </w:rPr>
        <w:t xml:space="preserve">правил рассмотрения и оценки заявлений и документов;</w:t>
      </w:r>
    </w:p>
    <w:p>
      <w:pPr>
        <w:pStyle w:val="0"/>
        <w:spacing w:before="200" w:line-rule="auto"/>
        <w:ind w:firstLine="540"/>
        <w:jc w:val="both"/>
      </w:pPr>
      <w:r>
        <w:rPr>
          <w:sz w:val="20"/>
        </w:rPr>
        <w:t xml:space="preserve">порядка отклонения заявлений и документов, а также информации об основаниях их отклонения;</w:t>
      </w:r>
    </w:p>
    <w:p>
      <w:pPr>
        <w:pStyle w:val="0"/>
        <w:spacing w:before="200" w:line-rule="auto"/>
        <w:ind w:firstLine="540"/>
        <w:jc w:val="both"/>
      </w:pPr>
      <w:r>
        <w:rPr>
          <w:sz w:val="20"/>
        </w:rPr>
        <w:t xml:space="preserve">порядка оценки заявлений и документов, включающего критерии оценки заявлений и документов и их весовое значение в общей оценке, необходимую для представления участником отбора информацию по каждому критерию оценки заявлений и документов, сведения, документы и материалы, подтверждающие такую информацию, порядок определения количества баллов по критериям оценки заявлений и документов, сроки оценки заявлений и документов, а также информацию об участии комиссии по проведению отбора в оценке заявлений и документов;</w:t>
      </w:r>
    </w:p>
    <w:p>
      <w:pPr>
        <w:pStyle w:val="0"/>
        <w:spacing w:before="200" w:line-rule="auto"/>
        <w:ind w:firstLine="540"/>
        <w:jc w:val="both"/>
      </w:pPr>
      <w:r>
        <w:rPr>
          <w:sz w:val="20"/>
        </w:rPr>
        <w:t xml:space="preserve">объема распределяемой субсидии в рамках отбора, порядка расчета размера субсидии, установленного Порядком, правил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pPr>
        <w:pStyle w:val="0"/>
        <w:spacing w:before="200" w:line-rule="auto"/>
        <w:ind w:firstLine="540"/>
        <w:jc w:val="both"/>
      </w:pPr>
      <w:r>
        <w:rPr>
          <w:sz w:val="20"/>
        </w:rPr>
        <w:t xml:space="preserve">порядка представления участникам отбора разъяснений положений объявления, дат начала и окончания срока такого представления;</w:t>
      </w:r>
    </w:p>
    <w:p>
      <w:pPr>
        <w:pStyle w:val="0"/>
        <w:spacing w:before="200" w:line-rule="auto"/>
        <w:ind w:firstLine="540"/>
        <w:jc w:val="both"/>
      </w:pPr>
      <w:r>
        <w:rPr>
          <w:sz w:val="20"/>
        </w:rPr>
        <w:t xml:space="preserve">срока, в течение которого победитель отбора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условий признания победителя отбора уклонившимся от заключения соглашения;</w:t>
      </w:r>
    </w:p>
    <w:p>
      <w:pPr>
        <w:pStyle w:val="0"/>
        <w:spacing w:before="200" w:line-rule="auto"/>
        <w:ind w:firstLine="540"/>
        <w:jc w:val="both"/>
      </w:pPr>
      <w:r>
        <w:rPr>
          <w:sz w:val="20"/>
        </w:rPr>
        <w:t xml:space="preserve">даты размещения распоряжения Комитета о предоставлении субсидии на официальном сайте Комитета и на веб-странице Комитета, которая не может быть позднее 14 календарного дня, следующего за днем подписания протокола, определяющего победителя отбора.</w:t>
      </w:r>
    </w:p>
    <w:p>
      <w:pPr>
        <w:pStyle w:val="0"/>
        <w:ind w:firstLine="540"/>
        <w:jc w:val="both"/>
      </w:pPr>
      <w:r>
        <w:rPr>
          <w:sz w:val="20"/>
        </w:rPr>
      </w:r>
    </w:p>
    <w:p>
      <w:pPr>
        <w:pStyle w:val="2"/>
        <w:outlineLvl w:val="1"/>
        <w:jc w:val="center"/>
      </w:pPr>
      <w:r>
        <w:rPr>
          <w:sz w:val="20"/>
        </w:rPr>
        <w:t xml:space="preserve">3. Порядок подачи заявлений и прилагаемых к ним документов</w:t>
      </w:r>
    </w:p>
    <w:p>
      <w:pPr>
        <w:pStyle w:val="2"/>
        <w:jc w:val="center"/>
      </w:pPr>
      <w:r>
        <w:rPr>
          <w:sz w:val="20"/>
        </w:rPr>
        <w:t xml:space="preserve">для участия в отборе</w:t>
      </w:r>
    </w:p>
    <w:p>
      <w:pPr>
        <w:pStyle w:val="0"/>
        <w:ind w:firstLine="540"/>
        <w:jc w:val="both"/>
      </w:pPr>
      <w:r>
        <w:rPr>
          <w:sz w:val="20"/>
        </w:rPr>
      </w:r>
    </w:p>
    <w:p>
      <w:pPr>
        <w:pStyle w:val="0"/>
        <w:ind w:firstLine="540"/>
        <w:jc w:val="both"/>
      </w:pPr>
      <w:r>
        <w:rPr>
          <w:sz w:val="20"/>
        </w:rPr>
        <w:t xml:space="preserve">3.1. Для участия в отборе участники отбора - юридические лица, указанные в </w:t>
      </w:r>
      <w:hyperlink w:history="0" r:id="rId15" w:tooltip="Постановление Правительства Санкт-Петербурга от 26.12.2023 N 1430 &quot;Об утверждении Порядка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quot; {КонсультантПлюс}">
        <w:r>
          <w:rPr>
            <w:sz w:val="20"/>
            <w:color w:val="0000ff"/>
          </w:rPr>
          <w:t xml:space="preserve">пункте 1.2</w:t>
        </w:r>
      </w:hyperlink>
      <w:r>
        <w:rPr>
          <w:sz w:val="20"/>
        </w:rPr>
        <w:t xml:space="preserve"> приложения к постановлению, в срок, указанный в объявлении, представляют в Комитет по адресу, указанному в объявлении, заявление по форме, установленной в Приложении N 1 к распоряжению.</w:t>
      </w:r>
    </w:p>
    <w:p>
      <w:pPr>
        <w:pStyle w:val="0"/>
        <w:spacing w:before="200" w:line-rule="auto"/>
        <w:ind w:firstLine="540"/>
        <w:jc w:val="both"/>
      </w:pPr>
      <w:r>
        <w:rPr>
          <w:sz w:val="20"/>
        </w:rPr>
        <w:t xml:space="preserve">К заявлению прилагаются документы, указанные в </w:t>
      </w:r>
      <w:hyperlink w:history="0" r:id="rId16" w:tooltip="Постановление Правительства Санкт-Петербурга от 26.12.2023 N 1430 &quot;Об утверждении Порядка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quot; {КонсультантПлюс}">
        <w:r>
          <w:rPr>
            <w:sz w:val="20"/>
            <w:color w:val="0000ff"/>
          </w:rPr>
          <w:t xml:space="preserve">перечне</w:t>
        </w:r>
      </w:hyperlink>
      <w:r>
        <w:rPr>
          <w:sz w:val="20"/>
        </w:rPr>
        <w:t xml:space="preserve"> в соответствии с Приложением N 3 к приложению к постановлению.</w:t>
      </w:r>
    </w:p>
    <w:p>
      <w:pPr>
        <w:pStyle w:val="0"/>
        <w:spacing w:before="200" w:line-rule="auto"/>
        <w:ind w:firstLine="540"/>
        <w:jc w:val="both"/>
      </w:pPr>
      <w:hyperlink w:history="0" w:anchor="P221" w:tooltip="ТРЕБОВАНИЯ">
        <w:r>
          <w:rPr>
            <w:sz w:val="20"/>
            <w:color w:val="0000ff"/>
          </w:rPr>
          <w:t xml:space="preserve">Требования</w:t>
        </w:r>
      </w:hyperlink>
      <w:r>
        <w:rPr>
          <w:sz w:val="20"/>
        </w:rPr>
        <w:t xml:space="preserve"> к разработке программы Форума установлены в Приложении N 1 к настоящему Порядку.</w:t>
      </w:r>
    </w:p>
    <w:p>
      <w:pPr>
        <w:pStyle w:val="0"/>
        <w:spacing w:before="200" w:line-rule="auto"/>
        <w:ind w:firstLine="540"/>
        <w:jc w:val="both"/>
      </w:pPr>
      <w:r>
        <w:rPr>
          <w:sz w:val="20"/>
        </w:rPr>
        <w:t xml:space="preserve">Форма </w:t>
      </w:r>
      <w:hyperlink w:history="0" w:anchor="P275" w:tooltip="РАСЧЕТ РАЗМЕРА СУБСИДИИ (СМЕТА РАСХОДОВ НА ПРОВЕДЕНИЕ САНКТ-ПЕТЕРБУРГСКОГО МЕЖДУНАРОДНОГО ФОРУМА ТРУДА)">
        <w:r>
          <w:rPr>
            <w:sz w:val="20"/>
            <w:color w:val="0000ff"/>
          </w:rPr>
          <w:t xml:space="preserve">расчета</w:t>
        </w:r>
      </w:hyperlink>
      <w:r>
        <w:rPr>
          <w:sz w:val="20"/>
        </w:rPr>
        <w:t xml:space="preserve"> размера субсидии (смета затрат) установлена в Приложении N 2 к настоящему Порядку.</w:t>
      </w:r>
    </w:p>
    <w:p>
      <w:pPr>
        <w:pStyle w:val="0"/>
        <w:spacing w:before="200" w:line-rule="auto"/>
        <w:ind w:firstLine="540"/>
        <w:jc w:val="both"/>
      </w:pPr>
      <w:hyperlink w:history="0" w:anchor="P402" w:tooltip="ТРЕБОВАНИЯ">
        <w:r>
          <w:rPr>
            <w:sz w:val="20"/>
            <w:color w:val="0000ff"/>
          </w:rPr>
          <w:t xml:space="preserve">Требования</w:t>
        </w:r>
      </w:hyperlink>
      <w:r>
        <w:rPr>
          <w:sz w:val="20"/>
        </w:rPr>
        <w:t xml:space="preserve"> к помещениям для проведения Форума, за исключением помещения для проведения Петербургского Международного молодежного форума труда, установлены в Приложении N 3 к настоящему Порядку.</w:t>
      </w:r>
    </w:p>
    <w:p>
      <w:pPr>
        <w:pStyle w:val="0"/>
        <w:spacing w:before="200" w:line-rule="auto"/>
        <w:ind w:firstLine="540"/>
        <w:jc w:val="both"/>
      </w:pPr>
      <w:r>
        <w:rPr>
          <w:sz w:val="20"/>
        </w:rPr>
        <w:t xml:space="preserve">В случае если документы представляются представителем участника отбора, дополнительно представляется доверенность, подтверждающая полномочия представителя, или договор, в том числе договор между представителем и представляемым, между представляемым и третьим лицом, либо решение собрания, в котором содержатся соответствующие полномочия, если иное не установлено законом или не противоречит существу отношений. Представление заявления и документов почтовым отправлением не предусмотрено.</w:t>
      </w:r>
    </w:p>
    <w:p>
      <w:pPr>
        <w:pStyle w:val="0"/>
        <w:spacing w:before="200" w:line-rule="auto"/>
        <w:ind w:firstLine="540"/>
        <w:jc w:val="both"/>
      </w:pPr>
      <w:r>
        <w:rPr>
          <w:sz w:val="20"/>
        </w:rPr>
        <w:t xml:space="preserve">Если документы, представленные в Комитет, содержат персональные данные, то в их состав должны быть включены </w:t>
      </w:r>
      <w:hyperlink w:history="0" w:anchor="P453" w:tooltip="СОГЛАСИЕ">
        <w:r>
          <w:rPr>
            <w:sz w:val="20"/>
            <w:color w:val="0000ff"/>
          </w:rPr>
          <w:t xml:space="preserve">согласия</w:t>
        </w:r>
      </w:hyperlink>
      <w:r>
        <w:rPr>
          <w:sz w:val="20"/>
        </w:rPr>
        <w:t xml:space="preserve"> субъектов персональных данных на их обработку в соответствии со </w:t>
      </w:r>
      <w:hyperlink w:history="0" r:id="rId17"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 персональных данных" по форме согласно Приложению N 4 к настоящему Порядку.</w:t>
      </w:r>
    </w:p>
    <w:p>
      <w:pPr>
        <w:pStyle w:val="0"/>
        <w:spacing w:before="200" w:line-rule="auto"/>
        <w:ind w:firstLine="540"/>
        <w:jc w:val="both"/>
      </w:pPr>
      <w:r>
        <w:rPr>
          <w:sz w:val="20"/>
        </w:rPr>
        <w:t xml:space="preserve">3.2. Поступившие в Комитет заявления с комплектом документов передаются в отдел развития человеческого капитала (далее - Отдел) по адресу: Санкт-Петербург, ул. Галерная, д. 7, каб. 65, где регистрируются в </w:t>
      </w:r>
      <w:hyperlink w:history="0" w:anchor="P498" w:tooltip="ЖУРНАЛ">
        <w:r>
          <w:rPr>
            <w:sz w:val="20"/>
            <w:color w:val="0000ff"/>
          </w:rPr>
          <w:t xml:space="preserve">Журнале</w:t>
        </w:r>
      </w:hyperlink>
      <w:r>
        <w:rPr>
          <w:sz w:val="20"/>
        </w:rPr>
        <w:t xml:space="preserve"> регистрации заявлений организаций на участие в отборе по форме согласно Приложению N 5 к настоящему Порядку.</w:t>
      </w:r>
    </w:p>
    <w:p>
      <w:pPr>
        <w:pStyle w:val="0"/>
        <w:spacing w:before="200" w:line-rule="auto"/>
        <w:ind w:firstLine="540"/>
        <w:jc w:val="both"/>
      </w:pPr>
      <w:r>
        <w:rPr>
          <w:sz w:val="20"/>
        </w:rPr>
        <w:t xml:space="preserve">3.3. При получении от участника отбора документов Отделом выдается </w:t>
      </w:r>
      <w:hyperlink w:history="0" w:anchor="P529" w:tooltip="РАСПИСКА">
        <w:r>
          <w:rPr>
            <w:sz w:val="20"/>
            <w:color w:val="0000ff"/>
          </w:rPr>
          <w:t xml:space="preserve">расписка</w:t>
        </w:r>
      </w:hyperlink>
      <w:r>
        <w:rPr>
          <w:sz w:val="20"/>
        </w:rPr>
        <w:t xml:space="preserve"> о получении документов по форме согласно Приложению N 6 к настоящему Порядку.</w:t>
      </w:r>
    </w:p>
    <w:p>
      <w:pPr>
        <w:pStyle w:val="0"/>
        <w:spacing w:before="200" w:line-rule="auto"/>
        <w:ind w:firstLine="540"/>
        <w:jc w:val="both"/>
      </w:pPr>
      <w:r>
        <w:rPr>
          <w:sz w:val="20"/>
        </w:rPr>
        <w:t xml:space="preserve">3.4. Участник отбора вправе отозвать ранее поданное заявление и документы в любое время до окончания срока приема заявлений и документов путем направления участником отбора письменного обращения в Комитет. Отозванные заявление и документы вручаются уполномоченному представителю участника отбора в течение трех рабочих дней со дня отзыва.</w:t>
      </w:r>
    </w:p>
    <w:p>
      <w:pPr>
        <w:pStyle w:val="0"/>
        <w:ind w:firstLine="540"/>
        <w:jc w:val="both"/>
      </w:pPr>
      <w:r>
        <w:rPr>
          <w:sz w:val="20"/>
        </w:rPr>
      </w:r>
    </w:p>
    <w:p>
      <w:pPr>
        <w:pStyle w:val="2"/>
        <w:outlineLvl w:val="1"/>
        <w:jc w:val="center"/>
      </w:pPr>
      <w:r>
        <w:rPr>
          <w:sz w:val="20"/>
        </w:rPr>
        <w:t xml:space="preserve">4. Порядок проведения отбора и принятия Комитетом решения</w:t>
      </w:r>
    </w:p>
    <w:p>
      <w:pPr>
        <w:pStyle w:val="2"/>
        <w:jc w:val="center"/>
      </w:pPr>
      <w:r>
        <w:rPr>
          <w:sz w:val="20"/>
        </w:rPr>
        <w:t xml:space="preserve">о предоставлении субсидии</w:t>
      </w:r>
    </w:p>
    <w:p>
      <w:pPr>
        <w:pStyle w:val="0"/>
        <w:ind w:firstLine="540"/>
        <w:jc w:val="both"/>
      </w:pPr>
      <w:r>
        <w:rPr>
          <w:sz w:val="20"/>
        </w:rPr>
      </w:r>
    </w:p>
    <w:p>
      <w:pPr>
        <w:pStyle w:val="0"/>
        <w:ind w:firstLine="540"/>
        <w:jc w:val="both"/>
      </w:pPr>
      <w:r>
        <w:rPr>
          <w:sz w:val="20"/>
        </w:rPr>
        <w:t xml:space="preserve">4.1. В целях проведения отбора создается конкурсная комиссия по проведению отбора, (далее - комиссия). Комиссия формируется в количестве не менее 9 чел. В состав комиссии включаются представители Комитета и не менее 50 процентов представителей иных организаций, в том числе члены Общественного совета Комитета.</w:t>
      </w:r>
    </w:p>
    <w:p>
      <w:pPr>
        <w:pStyle w:val="0"/>
        <w:spacing w:before="200" w:line-rule="auto"/>
        <w:ind w:firstLine="540"/>
        <w:jc w:val="both"/>
      </w:pPr>
      <w:hyperlink w:history="0" w:anchor="P564" w:tooltip="СОСТАВ">
        <w:r>
          <w:rPr>
            <w:sz w:val="20"/>
            <w:color w:val="0000ff"/>
          </w:rPr>
          <w:t xml:space="preserve">Состав</w:t>
        </w:r>
      </w:hyperlink>
      <w:r>
        <w:rPr>
          <w:sz w:val="20"/>
        </w:rPr>
        <w:t xml:space="preserve"> комиссии и Положение о ней утверждаются Комитетом в соответствии с приложением N 3 к настоящему распоряжению соответственно.</w:t>
      </w:r>
    </w:p>
    <w:p>
      <w:pPr>
        <w:pStyle w:val="0"/>
        <w:spacing w:before="200" w:line-rule="auto"/>
        <w:ind w:firstLine="540"/>
        <w:jc w:val="both"/>
      </w:pPr>
      <w:r>
        <w:rPr>
          <w:sz w:val="20"/>
        </w:rPr>
        <w:t xml:space="preserve">4.2. Комиссия в течение 10 рабочих дней со дня поступления заявления рассматривает заявление и документы на предмет соблюдения условий, целей и порядка предоставления субсидии, установленных </w:t>
      </w:r>
      <w:hyperlink w:history="0" r:id="rId18" w:tooltip="Постановление Правительства Санкт-Петербурга от 26.12.2023 N 1430 &quot;Об утверждении Порядка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quot; {КонсультантПлюс}">
        <w:r>
          <w:rPr>
            <w:sz w:val="20"/>
            <w:color w:val="0000ff"/>
          </w:rPr>
          <w:t xml:space="preserve">приложением</w:t>
        </w:r>
      </w:hyperlink>
      <w:r>
        <w:rPr>
          <w:sz w:val="20"/>
        </w:rPr>
        <w:t xml:space="preserve"> к постановлению и настоящим распоряжением, проводит проверку достоверности сведений, содержащихся в заявлении и прилагаемых к нему документах, а также проводит проверку обоснованности представленного участником отбора расчета размера субсидии. По результатам рассмотрения принимает решение об отклонении заявлений и документов участников отбора или о допуске участника отбора к отбору, определяет получателя субсидии, с которым заключается соглашение, и размер предоставляемой ему субсидии (далее - решение).</w:t>
      </w:r>
    </w:p>
    <w:p>
      <w:pPr>
        <w:pStyle w:val="0"/>
        <w:spacing w:before="200" w:line-rule="auto"/>
        <w:ind w:firstLine="540"/>
        <w:jc w:val="both"/>
      </w:pPr>
      <w:r>
        <w:rPr>
          <w:sz w:val="20"/>
        </w:rPr>
        <w:t xml:space="preserve">Отказ участникам отбора в предоставлении субсидии и(или) отклонение заявлений и документов осуществляется по основаниям, указанным в </w:t>
      </w:r>
      <w:hyperlink w:history="0" r:id="rId19" w:tooltip="Постановление Правительства Санкт-Петербурга от 26.12.2023 N 1430 &quot;Об утверждении Порядка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quot; {КонсультантПлюс}">
        <w:r>
          <w:rPr>
            <w:sz w:val="20"/>
            <w:color w:val="0000ff"/>
          </w:rPr>
          <w:t xml:space="preserve">пунктах 3.8</w:t>
        </w:r>
      </w:hyperlink>
      <w:r>
        <w:rPr>
          <w:sz w:val="20"/>
        </w:rPr>
        <w:t xml:space="preserve"> и </w:t>
      </w:r>
      <w:hyperlink w:history="0" r:id="rId20" w:tooltip="Постановление Правительства Санкт-Петербурга от 26.12.2023 N 1430 &quot;Об утверждении Порядка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quot; {КонсультантПлюс}">
        <w:r>
          <w:rPr>
            <w:sz w:val="20"/>
            <w:color w:val="0000ff"/>
          </w:rPr>
          <w:t xml:space="preserve">3.14</w:t>
        </w:r>
      </w:hyperlink>
      <w:r>
        <w:rPr>
          <w:sz w:val="20"/>
        </w:rPr>
        <w:t xml:space="preserve"> приложения к постановлению.</w:t>
      </w:r>
    </w:p>
    <w:p>
      <w:pPr>
        <w:pStyle w:val="0"/>
        <w:spacing w:before="200" w:line-rule="auto"/>
        <w:ind w:firstLine="540"/>
        <w:jc w:val="both"/>
      </w:pPr>
      <w:r>
        <w:rPr>
          <w:sz w:val="20"/>
        </w:rPr>
        <w:t xml:space="preserve">4.3. Комиссия правомочна принимать решение об отклонении заявлений, или о допуске участника отбора к отбору, и(или) о получателе субсидии и размере предоставляемой субсидии при участии в ее работе более половины членов комиссии по списочному составу.</w:t>
      </w:r>
    </w:p>
    <w:p>
      <w:pPr>
        <w:pStyle w:val="0"/>
        <w:spacing w:before="200" w:line-rule="auto"/>
        <w:ind w:firstLine="540"/>
        <w:jc w:val="both"/>
      </w:pPr>
      <w:r>
        <w:rPr>
          <w:sz w:val="20"/>
        </w:rPr>
        <w:t xml:space="preserve">Решение комиссии принимается простым большинством голосов присутствующих на заседании членов комиссии при открытом голосовании.</w:t>
      </w:r>
    </w:p>
    <w:p>
      <w:pPr>
        <w:pStyle w:val="0"/>
        <w:spacing w:before="200" w:line-rule="auto"/>
        <w:ind w:firstLine="540"/>
        <w:jc w:val="both"/>
      </w:pPr>
      <w:r>
        <w:rPr>
          <w:sz w:val="20"/>
        </w:rPr>
        <w:t xml:space="preserve">Решение комиссии в течение двух рабочих дней со дня его вынесения оформляется протоколом.</w:t>
      </w:r>
    </w:p>
    <w:p>
      <w:pPr>
        <w:pStyle w:val="0"/>
        <w:spacing w:before="200" w:line-rule="auto"/>
        <w:ind w:firstLine="540"/>
        <w:jc w:val="both"/>
      </w:pPr>
      <w:r>
        <w:rPr>
          <w:sz w:val="20"/>
        </w:rPr>
        <w:t xml:space="preserve">Протокол заседания комиссии должен содержать информацию в соответствии с </w:t>
      </w:r>
      <w:hyperlink w:history="0" r:id="rId21" w:tooltip="Постановление Правительства Санкт-Петербурга от 26.12.2023 N 1430 &quot;Об утверждении Порядка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quot; {КонсультантПлюс}">
        <w:r>
          <w:rPr>
            <w:sz w:val="20"/>
            <w:color w:val="0000ff"/>
          </w:rPr>
          <w:t xml:space="preserve">пунктом 3.11</w:t>
        </w:r>
      </w:hyperlink>
      <w:r>
        <w:rPr>
          <w:sz w:val="20"/>
        </w:rPr>
        <w:t xml:space="preserve"> приложения к постановлению.</w:t>
      </w:r>
    </w:p>
    <w:p>
      <w:pPr>
        <w:pStyle w:val="0"/>
        <w:spacing w:before="200" w:line-rule="auto"/>
        <w:ind w:firstLine="540"/>
        <w:jc w:val="both"/>
      </w:pPr>
      <w:r>
        <w:rPr>
          <w:sz w:val="20"/>
        </w:rPr>
        <w:t xml:space="preserve">Протокол заседания комиссии подписывается председательствующим на заседании комиссии и в течение двух рабочих дней передается в Комитет.</w:t>
      </w:r>
    </w:p>
    <w:bookmarkStart w:id="179" w:name="P179"/>
    <w:bookmarkEnd w:id="179"/>
    <w:p>
      <w:pPr>
        <w:pStyle w:val="0"/>
        <w:spacing w:before="200" w:line-rule="auto"/>
        <w:ind w:firstLine="540"/>
        <w:jc w:val="both"/>
      </w:pPr>
      <w:r>
        <w:rPr>
          <w:sz w:val="20"/>
        </w:rPr>
        <w:t xml:space="preserve">4.4. В течение 5 рабочих дней со дня получения Протокола Комитет издает распоряжение о предоставлении субсидии, которое содержит сведения, в соответствии с </w:t>
      </w:r>
      <w:hyperlink w:history="0" r:id="rId22" w:tooltip="Постановление Правительства Санкт-Петербурга от 26.12.2023 N 1430 &quot;Об утверждении Порядка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quot; {КонсультантПлюс}">
        <w:r>
          <w:rPr>
            <w:sz w:val="20"/>
            <w:color w:val="0000ff"/>
          </w:rPr>
          <w:t xml:space="preserve">пунктом 3.14</w:t>
        </w:r>
      </w:hyperlink>
      <w:r>
        <w:rPr>
          <w:sz w:val="20"/>
        </w:rPr>
        <w:t xml:space="preserve"> приложения к постановлению.</w:t>
      </w:r>
    </w:p>
    <w:p>
      <w:pPr>
        <w:pStyle w:val="0"/>
        <w:spacing w:before="200" w:line-rule="auto"/>
        <w:ind w:firstLine="540"/>
        <w:jc w:val="both"/>
      </w:pPr>
      <w:r>
        <w:rPr>
          <w:sz w:val="20"/>
        </w:rPr>
        <w:t xml:space="preserve">4.5. Субсидия предоставляется на основании соглашения, которое заключается Комитетом с получателем субсидии в соответствии с </w:t>
      </w:r>
      <w:hyperlink w:history="0" r:id="rId23" w:tooltip="Постановление Правительства Санкт-Петербурга от 26.12.2023 N 1430 &quot;Об утверждении Порядка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quot; {КонсультантПлюс}">
        <w:r>
          <w:rPr>
            <w:sz w:val="20"/>
            <w:color w:val="0000ff"/>
          </w:rPr>
          <w:t xml:space="preserve">пунктом 3.16</w:t>
        </w:r>
      </w:hyperlink>
      <w:r>
        <w:rPr>
          <w:sz w:val="20"/>
        </w:rPr>
        <w:t xml:space="preserve"> приложения к постановлению.</w:t>
      </w:r>
    </w:p>
    <w:p>
      <w:pPr>
        <w:pStyle w:val="0"/>
        <w:spacing w:before="200" w:line-rule="auto"/>
        <w:ind w:firstLine="540"/>
        <w:jc w:val="both"/>
      </w:pPr>
      <w:r>
        <w:rPr>
          <w:sz w:val="20"/>
        </w:rPr>
        <w:t xml:space="preserve">4.6. Основанием для перечисления субсидии получателю субсидии является распоряжение Комитета в соответствии с </w:t>
      </w:r>
      <w:hyperlink w:history="0" w:anchor="P179" w:tooltip="4.4. В течение 5 рабочих дней со дня получения Протокола Комитет издает распоряжение о предоставлении субсидии, которое содержит сведения, в соответствии с пунктом 3.14 приложения к постановлению.">
        <w:r>
          <w:rPr>
            <w:sz w:val="20"/>
            <w:color w:val="0000ff"/>
          </w:rPr>
          <w:t xml:space="preserve">пунктом 4.4</w:t>
        </w:r>
      </w:hyperlink>
      <w:r>
        <w:rPr>
          <w:sz w:val="20"/>
        </w:rPr>
        <w:t xml:space="preserve"> настоящего порядка и подписанное получателем субсидии и Комитетом соглашение.</w:t>
      </w:r>
    </w:p>
    <w:p>
      <w:pPr>
        <w:pStyle w:val="0"/>
        <w:ind w:firstLine="540"/>
        <w:jc w:val="both"/>
      </w:pPr>
      <w:r>
        <w:rPr>
          <w:sz w:val="20"/>
        </w:rPr>
      </w:r>
    </w:p>
    <w:p>
      <w:pPr>
        <w:pStyle w:val="2"/>
        <w:outlineLvl w:val="1"/>
        <w:jc w:val="center"/>
      </w:pPr>
      <w:r>
        <w:rPr>
          <w:sz w:val="20"/>
        </w:rPr>
        <w:t xml:space="preserve">5. Порядок и сроки представления и рассмотрения отчетных</w:t>
      </w:r>
    </w:p>
    <w:p>
      <w:pPr>
        <w:pStyle w:val="2"/>
        <w:jc w:val="center"/>
      </w:pPr>
      <w:r>
        <w:rPr>
          <w:sz w:val="20"/>
        </w:rPr>
        <w:t xml:space="preserve">документов, указанных в разделе 3 настоящего Порядка,</w:t>
      </w:r>
    </w:p>
    <w:p>
      <w:pPr>
        <w:pStyle w:val="2"/>
        <w:jc w:val="center"/>
      </w:pPr>
      <w:r>
        <w:rPr>
          <w:sz w:val="20"/>
        </w:rPr>
        <w:t xml:space="preserve">а также сроки проведения Комитетом проверок соблюдения</w:t>
      </w:r>
    </w:p>
    <w:p>
      <w:pPr>
        <w:pStyle w:val="2"/>
        <w:jc w:val="center"/>
      </w:pPr>
      <w:r>
        <w:rPr>
          <w:sz w:val="20"/>
        </w:rPr>
        <w:t xml:space="preserve">получателем субсидии условий, целей и порядка</w:t>
      </w:r>
    </w:p>
    <w:p>
      <w:pPr>
        <w:pStyle w:val="2"/>
        <w:jc w:val="center"/>
      </w:pPr>
      <w:r>
        <w:rPr>
          <w:sz w:val="20"/>
        </w:rPr>
        <w:t xml:space="preserve">ее предоставления</w:t>
      </w:r>
    </w:p>
    <w:p>
      <w:pPr>
        <w:pStyle w:val="0"/>
        <w:ind w:firstLine="540"/>
        <w:jc w:val="both"/>
      </w:pPr>
      <w:r>
        <w:rPr>
          <w:sz w:val="20"/>
        </w:rPr>
      </w:r>
    </w:p>
    <w:bookmarkStart w:id="189" w:name="P189"/>
    <w:bookmarkEnd w:id="189"/>
    <w:p>
      <w:pPr>
        <w:pStyle w:val="0"/>
        <w:ind w:firstLine="540"/>
        <w:jc w:val="both"/>
      </w:pPr>
      <w:r>
        <w:rPr>
          <w:sz w:val="20"/>
        </w:rPr>
        <w:t xml:space="preserve">5.1. Получатель субсидии в срок не позднее последнего числа месяца, следующего за отчетным кварталом, представляет в Комитет с сопроводительным письмом на бумажном носителе и в электронном виде за каждый квартал 2024 года нарастающим итогом в соответствии с типовой формой соглашения, утвержденной Комитетом финансов Санкт-Петербурга:</w:t>
      </w:r>
    </w:p>
    <w:p>
      <w:pPr>
        <w:pStyle w:val="0"/>
        <w:spacing w:before="200" w:line-rule="auto"/>
        <w:ind w:firstLine="540"/>
        <w:jc w:val="both"/>
      </w:pPr>
      <w:r>
        <w:rPr>
          <w:sz w:val="20"/>
        </w:rPr>
        <w:t xml:space="preserve">отчет о достижении значений результата, а также характеристики результата;</w:t>
      </w:r>
    </w:p>
    <w:p>
      <w:pPr>
        <w:pStyle w:val="0"/>
        <w:spacing w:before="200" w:line-rule="auto"/>
        <w:ind w:firstLine="540"/>
        <w:jc w:val="both"/>
      </w:pPr>
      <w:r>
        <w:rPr>
          <w:sz w:val="20"/>
        </w:rPr>
        <w:t xml:space="preserve">отчет о расходах, источником финансового обеспечения которых является субсидия;</w:t>
      </w:r>
    </w:p>
    <w:p>
      <w:pPr>
        <w:pStyle w:val="0"/>
        <w:spacing w:before="200" w:line-rule="auto"/>
        <w:ind w:firstLine="540"/>
        <w:jc w:val="both"/>
      </w:pPr>
      <w:r>
        <w:rPr>
          <w:sz w:val="20"/>
        </w:rPr>
        <w:t xml:space="preserve">отчет о реализации плана мероприятий по достижению результата предоставления субсидии.</w:t>
      </w:r>
    </w:p>
    <w:p>
      <w:pPr>
        <w:pStyle w:val="0"/>
        <w:spacing w:before="200" w:line-rule="auto"/>
        <w:ind w:firstLine="540"/>
        <w:jc w:val="both"/>
      </w:pPr>
      <w:r>
        <w:rPr>
          <w:sz w:val="20"/>
        </w:rPr>
        <w:t xml:space="preserve">Сроки и формы представления дополнительной отчетности устанавливаются в соглашении.</w:t>
      </w:r>
    </w:p>
    <w:p>
      <w:pPr>
        <w:pStyle w:val="0"/>
        <w:spacing w:before="200" w:line-rule="auto"/>
        <w:ind w:firstLine="540"/>
        <w:jc w:val="both"/>
      </w:pPr>
      <w:r>
        <w:rPr>
          <w:sz w:val="20"/>
        </w:rPr>
        <w:t xml:space="preserve">5.2. Комитет в течение 25 рабочих дней после поступления отчетов и документов, указанных в </w:t>
      </w:r>
      <w:hyperlink w:history="0" w:anchor="P189" w:tooltip="5.1. Получатель субсидии в срок не позднее последнего числа месяца, следующего за отчетным кварталом, представляет в Комитет с сопроводительным письмом на бумажном носителе и в электронном виде за каждый квартал 2024 года нарастающим итогом в соответствии с типовой формой соглашения, утвержденной Комитетом финансов Санкт-Петербурга:">
        <w:r>
          <w:rPr>
            <w:sz w:val="20"/>
            <w:color w:val="0000ff"/>
          </w:rPr>
          <w:t xml:space="preserve">пункте 5.1</w:t>
        </w:r>
      </w:hyperlink>
      <w:r>
        <w:rPr>
          <w:sz w:val="20"/>
        </w:rPr>
        <w:t xml:space="preserve"> настоящего Порядка (далее - отчеты), осуществляет проверку сведений, указанных в отчетах, а также проверку соблюдения получателем субсидии условий и порядка предоставления субсидии, в том числе в части достижения результата, по итогам рассмотрения которых составляется акт проведения проверки (далее - акт). Копия акта в течение трех рабочих дней после его подписания направляется Комитетом в Комитет государственного финансового контроля Санкт-Петербурга (далее - КГФК).</w:t>
      </w:r>
    </w:p>
    <w:p>
      <w:pPr>
        <w:pStyle w:val="0"/>
        <w:spacing w:before="200" w:line-rule="auto"/>
        <w:ind w:firstLine="540"/>
        <w:jc w:val="both"/>
      </w:pPr>
      <w:r>
        <w:rPr>
          <w:sz w:val="20"/>
        </w:rPr>
        <w:t xml:space="preserve">5.3. В случае выявления несоблюдения получателем субсидии условий, целей и порядка предоставления субсидии Комитет предпринимает действия в соответствии с требованиями, предусмотренными в </w:t>
      </w:r>
      <w:hyperlink w:history="0" r:id="rId24" w:tooltip="Постановление Правительства Санкт-Петербурга от 26.12.2023 N 1430 &quot;Об утверждении Порядка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quot; {КонсультантПлюс}">
        <w:r>
          <w:rPr>
            <w:sz w:val="20"/>
            <w:color w:val="0000ff"/>
          </w:rPr>
          <w:t xml:space="preserve">пунктах 5.2</w:t>
        </w:r>
      </w:hyperlink>
      <w:r>
        <w:rPr>
          <w:sz w:val="20"/>
        </w:rPr>
        <w:t xml:space="preserve"> - </w:t>
      </w:r>
      <w:hyperlink w:history="0" r:id="rId25" w:tooltip="Постановление Правительства Санкт-Петербурга от 26.12.2023 N 1430 &quot;Об утверждении Порядка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quot; {КонсультантПлюс}">
        <w:r>
          <w:rPr>
            <w:sz w:val="20"/>
            <w:color w:val="0000ff"/>
          </w:rPr>
          <w:t xml:space="preserve">5.3</w:t>
        </w:r>
      </w:hyperlink>
      <w:r>
        <w:rPr>
          <w:sz w:val="20"/>
        </w:rPr>
        <w:t xml:space="preserve"> и </w:t>
      </w:r>
      <w:hyperlink w:history="0" r:id="rId26" w:tooltip="Постановление Правительства Санкт-Петербурга от 26.12.2023 N 1430 &quot;Об утверждении Порядка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quot; {КонсультантПлюс}">
        <w:r>
          <w:rPr>
            <w:sz w:val="20"/>
            <w:color w:val="0000ff"/>
          </w:rPr>
          <w:t xml:space="preserve">5.7</w:t>
        </w:r>
      </w:hyperlink>
      <w:r>
        <w:rPr>
          <w:sz w:val="20"/>
        </w:rPr>
        <w:t xml:space="preserve"> приложения к постановлению.</w:t>
      </w:r>
    </w:p>
    <w:p>
      <w:pPr>
        <w:pStyle w:val="0"/>
        <w:spacing w:before="200" w:line-rule="auto"/>
        <w:ind w:firstLine="540"/>
        <w:jc w:val="both"/>
      </w:pPr>
      <w:r>
        <w:rPr>
          <w:sz w:val="20"/>
        </w:rPr>
        <w:t xml:space="preserve">5.4. Не использованный в отчетном финансовом году остаток субсидии подлежит возврату в бюджет Санкт-Петербурга в течение семи рабочих дней со дня получения уведомления о возврате субсидии.</w:t>
      </w:r>
    </w:p>
    <w:p>
      <w:pPr>
        <w:pStyle w:val="0"/>
        <w:ind w:firstLine="540"/>
        <w:jc w:val="both"/>
      </w:pPr>
      <w:r>
        <w:rPr>
          <w:sz w:val="20"/>
        </w:rPr>
      </w:r>
    </w:p>
    <w:p>
      <w:pPr>
        <w:pStyle w:val="2"/>
        <w:outlineLvl w:val="1"/>
        <w:jc w:val="center"/>
      </w:pPr>
      <w:r>
        <w:rPr>
          <w:sz w:val="20"/>
        </w:rPr>
        <w:t xml:space="preserve">6. Порядок и сроки проведения оценки достижения результатов</w:t>
      </w:r>
    </w:p>
    <w:p>
      <w:pPr>
        <w:pStyle w:val="2"/>
        <w:jc w:val="center"/>
      </w:pPr>
      <w:r>
        <w:rPr>
          <w:sz w:val="20"/>
        </w:rPr>
        <w:t xml:space="preserve">предоставления субсидии</w:t>
      </w:r>
    </w:p>
    <w:p>
      <w:pPr>
        <w:pStyle w:val="0"/>
        <w:ind w:firstLine="540"/>
        <w:jc w:val="both"/>
      </w:pPr>
      <w:r>
        <w:rPr>
          <w:sz w:val="20"/>
        </w:rPr>
      </w:r>
    </w:p>
    <w:p>
      <w:pPr>
        <w:pStyle w:val="0"/>
        <w:ind w:firstLine="540"/>
        <w:jc w:val="both"/>
      </w:pPr>
      <w:r>
        <w:rPr>
          <w:sz w:val="20"/>
        </w:rPr>
        <w:t xml:space="preserve">6.1. В целях проведения оценки достижения результата предоставления субсидии Комитет одновременно с заключением соглашения формирует план мероприятий по достижению результата предоставления субсидии (контрольные точки) (далее - план мероприятий), который составляется по форме согласно приложению N 2-1 к Типовой форме Соглашения, утвержденной Комитетом финансов.</w:t>
      </w:r>
    </w:p>
    <w:p>
      <w:pPr>
        <w:pStyle w:val="0"/>
        <w:spacing w:before="200" w:line-rule="auto"/>
        <w:ind w:firstLine="540"/>
        <w:jc w:val="both"/>
      </w:pPr>
      <w:r>
        <w:rPr>
          <w:sz w:val="20"/>
        </w:rPr>
        <w:t xml:space="preserve">6.2. Оценка достижения получателем субсидии значений результата предоставления субсидии осуществляется на основании отчета о реализации плана мероприятий (далее - отчет), формируемого получателем субсидии, по состоянию на первое число месяца, следующего за отчетным кварталом, по форме согласно приложению N 4-1 к Типовой форме Соглашения, утвержденной Комитетом финансов.</w:t>
      </w:r>
    </w:p>
    <w:p>
      <w:pPr>
        <w:pStyle w:val="0"/>
        <w:spacing w:before="200" w:line-rule="auto"/>
        <w:ind w:firstLine="540"/>
        <w:jc w:val="both"/>
      </w:pPr>
      <w:r>
        <w:rPr>
          <w:sz w:val="20"/>
        </w:rPr>
        <w:t xml:space="preserve">6.3. Отчет формируется с указанием значений результата предоставления субсидии, достигнутого на отчетную дату с начала текущего финансового года, и контрольных точек, достигнутых в отчетном периоде, в указанный в соглашении срок для предоставления отчетности о достижении значений результата.</w:t>
      </w:r>
    </w:p>
    <w:p>
      <w:pPr>
        <w:pStyle w:val="0"/>
        <w:spacing w:before="200" w:line-rule="auto"/>
        <w:ind w:firstLine="540"/>
        <w:jc w:val="both"/>
      </w:pPr>
      <w:r>
        <w:rPr>
          <w:sz w:val="20"/>
        </w:rPr>
        <w:t xml:space="preserve">6.4. </w:t>
      </w:r>
      <w:hyperlink w:history="0" r:id="rId27"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Информация</w:t>
        </w:r>
      </w:hyperlink>
      <w:r>
        <w:rPr>
          <w:sz w:val="20"/>
        </w:rPr>
        <w:t xml:space="preserve"> о мониторинге достижения результатов предоставления субсидии формируется Комитетом на основании отчетов (далее - Информация) по форме в соответствии с приложением N 4 к Порядку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утвержденному приказом Министерства финансов Российской Федерации от 29.09.2021 N 138н, с указанием значения результата предоставления субсидии на дату формирования с начала текущего финансового года, с даты заключения соглашения и контрольных точек с начала текущего финансового года после проверки отчетов и документов, указанных в </w:t>
      </w:r>
      <w:hyperlink w:history="0" w:anchor="P189" w:tooltip="5.1. Получатель субсидии в срок не позднее последнего числа месяца, следующего за отчетным кварталом, представляет в Комитет с сопроводительным письмом на бумажном носителе и в электронном виде за каждый квартал 2024 года нарастающим итогом в соответствии с типовой формой соглашения, утвержденной Комитетом финансов Санкт-Петербурга:">
        <w:r>
          <w:rPr>
            <w:sz w:val="20"/>
            <w:color w:val="0000ff"/>
          </w:rPr>
          <w:t xml:space="preserve">пункте 5.1</w:t>
        </w:r>
      </w:hyperlink>
      <w:r>
        <w:rPr>
          <w:sz w:val="20"/>
        </w:rPr>
        <w:t xml:space="preserve"> настоящего Порядка.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проведения конкурсного отбора,</w:t>
      </w:r>
    </w:p>
    <w:p>
      <w:pPr>
        <w:pStyle w:val="0"/>
        <w:jc w:val="right"/>
      </w:pPr>
      <w:r>
        <w:rPr>
          <w:sz w:val="20"/>
        </w:rPr>
        <w:t xml:space="preserve">проводимого в форме конкурса</w:t>
      </w:r>
    </w:p>
    <w:p>
      <w:pPr>
        <w:pStyle w:val="0"/>
        <w:jc w:val="right"/>
      </w:pPr>
      <w:r>
        <w:rPr>
          <w:sz w:val="20"/>
        </w:rPr>
        <w:t xml:space="preserve">на предоставление субсидии на финансовое</w:t>
      </w:r>
    </w:p>
    <w:p>
      <w:pPr>
        <w:pStyle w:val="0"/>
        <w:jc w:val="right"/>
      </w:pPr>
      <w:r>
        <w:rPr>
          <w:sz w:val="20"/>
        </w:rPr>
        <w:t xml:space="preserve">обеспечение затрат на проведение</w:t>
      </w:r>
    </w:p>
    <w:p>
      <w:pPr>
        <w:pStyle w:val="0"/>
        <w:jc w:val="right"/>
      </w:pPr>
      <w:r>
        <w:rPr>
          <w:sz w:val="20"/>
        </w:rPr>
        <w:t xml:space="preserve">Санкт-Петербургского Международного</w:t>
      </w:r>
    </w:p>
    <w:p>
      <w:pPr>
        <w:pStyle w:val="0"/>
        <w:jc w:val="right"/>
      </w:pPr>
      <w:r>
        <w:rPr>
          <w:sz w:val="20"/>
        </w:rPr>
        <w:t xml:space="preserve">форума труда и принятия Комитетом</w:t>
      </w:r>
    </w:p>
    <w:p>
      <w:pPr>
        <w:pStyle w:val="0"/>
        <w:jc w:val="right"/>
      </w:pPr>
      <w:r>
        <w:rPr>
          <w:sz w:val="20"/>
        </w:rPr>
        <w:t xml:space="preserve">по труду и занятости населения</w:t>
      </w:r>
    </w:p>
    <w:p>
      <w:pPr>
        <w:pStyle w:val="0"/>
        <w:jc w:val="right"/>
      </w:pPr>
      <w:r>
        <w:rPr>
          <w:sz w:val="20"/>
        </w:rPr>
        <w:t xml:space="preserve">Санкт-Петербурга решения</w:t>
      </w:r>
    </w:p>
    <w:p>
      <w:pPr>
        <w:pStyle w:val="0"/>
        <w:jc w:val="right"/>
      </w:pPr>
      <w:r>
        <w:rPr>
          <w:sz w:val="20"/>
        </w:rPr>
        <w:t xml:space="preserve">о предоставлении субсидии</w:t>
      </w:r>
    </w:p>
    <w:p>
      <w:pPr>
        <w:pStyle w:val="0"/>
        <w:jc w:val="right"/>
      </w:pPr>
      <w:r>
        <w:rPr>
          <w:sz w:val="20"/>
        </w:rPr>
      </w:r>
    </w:p>
    <w:bookmarkStart w:id="221" w:name="P221"/>
    <w:bookmarkEnd w:id="221"/>
    <w:p>
      <w:pPr>
        <w:pStyle w:val="2"/>
        <w:jc w:val="center"/>
      </w:pPr>
      <w:r>
        <w:rPr>
          <w:sz w:val="20"/>
        </w:rPr>
        <w:t xml:space="preserve">ТРЕБОВАНИЯ</w:t>
      </w:r>
    </w:p>
    <w:p>
      <w:pPr>
        <w:pStyle w:val="2"/>
        <w:jc w:val="center"/>
      </w:pPr>
      <w:r>
        <w:rPr>
          <w:sz w:val="20"/>
        </w:rPr>
        <w:t xml:space="preserve">К РАЗРАБОТКЕ ПРОГРАММЫ САНКТ-ПЕТЕРБУРГСКОГО</w:t>
      </w:r>
    </w:p>
    <w:p>
      <w:pPr>
        <w:pStyle w:val="2"/>
        <w:jc w:val="center"/>
      </w:pPr>
      <w:r>
        <w:rPr>
          <w:sz w:val="20"/>
        </w:rPr>
        <w:t xml:space="preserve">МЕЖДУНАРОДНОГО ФОРУМА ТРУДА</w:t>
      </w:r>
    </w:p>
    <w:p>
      <w:pPr>
        <w:pStyle w:val="0"/>
        <w:ind w:firstLine="540"/>
        <w:jc w:val="both"/>
      </w:pPr>
      <w:r>
        <w:rPr>
          <w:sz w:val="20"/>
        </w:rPr>
      </w:r>
    </w:p>
    <w:p>
      <w:pPr>
        <w:pStyle w:val="0"/>
        <w:ind w:firstLine="540"/>
        <w:jc w:val="both"/>
      </w:pPr>
      <w:r>
        <w:rPr>
          <w:sz w:val="20"/>
        </w:rPr>
        <w:t xml:space="preserve">Требования предназначены для подготовки проекта программы Санкт-Петербургского Международного форума труда (далее - Форум), в том числе подпрограммы Санкт-Петербургского международного молодежного форума труда.</w:t>
      </w:r>
    </w:p>
    <w:p>
      <w:pPr>
        <w:pStyle w:val="0"/>
        <w:spacing w:before="200" w:line-rule="auto"/>
        <w:ind w:firstLine="540"/>
        <w:jc w:val="both"/>
      </w:pPr>
      <w:r>
        <w:rPr>
          <w:sz w:val="20"/>
        </w:rPr>
        <w:t xml:space="preserve">Программа Форума должна содержать следующие разделы:</w:t>
      </w:r>
    </w:p>
    <w:p>
      <w:pPr>
        <w:pStyle w:val="0"/>
        <w:ind w:firstLine="540"/>
        <w:jc w:val="both"/>
      </w:pPr>
      <w:r>
        <w:rPr>
          <w:sz w:val="20"/>
        </w:rPr>
      </w:r>
    </w:p>
    <w:p>
      <w:pPr>
        <w:pStyle w:val="2"/>
        <w:outlineLvl w:val="2"/>
        <w:ind w:firstLine="540"/>
        <w:jc w:val="both"/>
      </w:pPr>
      <w:r>
        <w:rPr>
          <w:sz w:val="20"/>
        </w:rPr>
        <w:t xml:space="preserve">1. ОБЩАЯ ЧАСТЬ</w:t>
      </w:r>
    </w:p>
    <w:p>
      <w:pPr>
        <w:pStyle w:val="0"/>
        <w:ind w:firstLine="540"/>
        <w:jc w:val="both"/>
      </w:pPr>
      <w:r>
        <w:rPr>
          <w:sz w:val="20"/>
        </w:rPr>
      </w:r>
    </w:p>
    <w:p>
      <w:pPr>
        <w:pStyle w:val="0"/>
        <w:ind w:firstLine="540"/>
        <w:jc w:val="both"/>
      </w:pPr>
      <w:r>
        <w:rPr>
          <w:sz w:val="20"/>
        </w:rPr>
        <w:t xml:space="preserve">Раздел должен содержать следующие разделы:</w:t>
      </w:r>
    </w:p>
    <w:p>
      <w:pPr>
        <w:pStyle w:val="0"/>
        <w:spacing w:before="200" w:line-rule="auto"/>
        <w:ind w:firstLine="540"/>
        <w:jc w:val="both"/>
      </w:pPr>
      <w:r>
        <w:rPr>
          <w:sz w:val="20"/>
        </w:rPr>
        <w:t xml:space="preserve">Полное наименование организации;</w:t>
      </w:r>
    </w:p>
    <w:p>
      <w:pPr>
        <w:pStyle w:val="0"/>
        <w:spacing w:before="200" w:line-rule="auto"/>
        <w:ind w:firstLine="540"/>
        <w:jc w:val="both"/>
      </w:pPr>
      <w:r>
        <w:rPr>
          <w:sz w:val="20"/>
        </w:rPr>
        <w:t xml:space="preserve">Краткая аннотация мероприятия (описание целей, задач Форума, концепция Форума, значимость для Санкт-Петербурга и Российской Федерации).</w:t>
      </w:r>
    </w:p>
    <w:p>
      <w:pPr>
        <w:pStyle w:val="0"/>
        <w:ind w:firstLine="540"/>
        <w:jc w:val="both"/>
      </w:pPr>
      <w:r>
        <w:rPr>
          <w:sz w:val="20"/>
        </w:rPr>
      </w:r>
    </w:p>
    <w:p>
      <w:pPr>
        <w:pStyle w:val="2"/>
        <w:outlineLvl w:val="2"/>
        <w:ind w:firstLine="540"/>
        <w:jc w:val="both"/>
      </w:pPr>
      <w:r>
        <w:rPr>
          <w:sz w:val="20"/>
        </w:rPr>
        <w:t xml:space="preserve">2. МЕРОПРИЯТИЯ ПРОГРАММЫ ФОРУМА (составляется на каждый день проведения Форума с 19.02.2024 по 22.02.2024)</w:t>
      </w:r>
    </w:p>
    <w:p>
      <w:pPr>
        <w:pStyle w:val="0"/>
        <w:ind w:firstLine="540"/>
        <w:jc w:val="both"/>
      </w:pPr>
      <w:r>
        <w:rPr>
          <w:sz w:val="20"/>
        </w:rPr>
      </w:r>
    </w:p>
    <w:p>
      <w:pPr>
        <w:pStyle w:val="0"/>
        <w:ind w:firstLine="540"/>
        <w:jc w:val="both"/>
      </w:pPr>
      <w:r>
        <w:rPr>
          <w:sz w:val="20"/>
        </w:rPr>
        <w:t xml:space="preserve">Раздел должен содержать следующую информацию:</w:t>
      </w:r>
    </w:p>
    <w:p>
      <w:pPr>
        <w:pStyle w:val="0"/>
        <w:spacing w:before="200" w:line-rule="auto"/>
        <w:ind w:firstLine="540"/>
        <w:jc w:val="both"/>
      </w:pPr>
      <w:r>
        <w:rPr>
          <w:sz w:val="20"/>
        </w:rPr>
        <w:t xml:space="preserve">количество мероприятий;</w:t>
      </w:r>
    </w:p>
    <w:p>
      <w:pPr>
        <w:pStyle w:val="0"/>
        <w:spacing w:before="200" w:line-rule="auto"/>
        <w:ind w:firstLine="540"/>
        <w:jc w:val="both"/>
      </w:pPr>
      <w:r>
        <w:rPr>
          <w:sz w:val="20"/>
        </w:rPr>
        <w:t xml:space="preserve">перечень мероприятий;</w:t>
      </w:r>
    </w:p>
    <w:p>
      <w:pPr>
        <w:pStyle w:val="0"/>
        <w:spacing w:before="200" w:line-rule="auto"/>
        <w:ind w:firstLine="540"/>
        <w:jc w:val="both"/>
      </w:pPr>
      <w:r>
        <w:rPr>
          <w:sz w:val="20"/>
        </w:rPr>
        <w:t xml:space="preserve">перечень мероприятий Форума, трансляция которых будет проводиться из других субъектов Российской Федерации;</w:t>
      </w:r>
    </w:p>
    <w:p>
      <w:pPr>
        <w:pStyle w:val="0"/>
        <w:spacing w:before="200" w:line-rule="auto"/>
        <w:ind w:firstLine="540"/>
        <w:jc w:val="both"/>
      </w:pPr>
      <w:r>
        <w:rPr>
          <w:sz w:val="20"/>
        </w:rPr>
        <w:t xml:space="preserve">дату и время проведения пленарных, секционных и иных заседаний;</w:t>
      </w:r>
    </w:p>
    <w:p>
      <w:pPr>
        <w:pStyle w:val="0"/>
        <w:spacing w:before="200" w:line-rule="auto"/>
        <w:ind w:firstLine="540"/>
        <w:jc w:val="both"/>
      </w:pPr>
      <w:r>
        <w:rPr>
          <w:sz w:val="20"/>
        </w:rPr>
        <w:t xml:space="preserve">краткую аннотацию мероприятий;</w:t>
      </w:r>
    </w:p>
    <w:p>
      <w:pPr>
        <w:pStyle w:val="0"/>
        <w:spacing w:before="200" w:line-rule="auto"/>
        <w:ind w:firstLine="540"/>
        <w:jc w:val="both"/>
      </w:pPr>
      <w:r>
        <w:rPr>
          <w:sz w:val="20"/>
        </w:rPr>
        <w:t xml:space="preserve">перечень модераторов и спикеров мероприятий, с указанием наименований докладов (тем выступлений);</w:t>
      </w:r>
    </w:p>
    <w:p>
      <w:pPr>
        <w:pStyle w:val="0"/>
        <w:spacing w:before="200" w:line-rule="auto"/>
        <w:ind w:firstLine="540"/>
        <w:jc w:val="both"/>
      </w:pPr>
      <w:r>
        <w:rPr>
          <w:sz w:val="20"/>
        </w:rPr>
        <w:t xml:space="preserve">планируемую численность и категории участников каждого мероприятия;</w:t>
      </w:r>
    </w:p>
    <w:p>
      <w:pPr>
        <w:pStyle w:val="0"/>
        <w:spacing w:before="200" w:line-rule="auto"/>
        <w:ind w:firstLine="540"/>
        <w:jc w:val="both"/>
      </w:pPr>
      <w:r>
        <w:rPr>
          <w:sz w:val="20"/>
        </w:rPr>
        <w:t xml:space="preserve">культурную программу Форума;</w:t>
      </w:r>
    </w:p>
    <w:p>
      <w:pPr>
        <w:pStyle w:val="0"/>
        <w:spacing w:before="200" w:line-rule="auto"/>
        <w:ind w:firstLine="540"/>
        <w:jc w:val="both"/>
      </w:pPr>
      <w:r>
        <w:rPr>
          <w:sz w:val="20"/>
        </w:rPr>
        <w:t xml:space="preserve">другую информацию.</w:t>
      </w:r>
    </w:p>
    <w:p>
      <w:pPr>
        <w:pStyle w:val="0"/>
        <w:ind w:firstLine="540"/>
        <w:jc w:val="both"/>
      </w:pPr>
      <w:r>
        <w:rPr>
          <w:sz w:val="20"/>
        </w:rPr>
      </w:r>
    </w:p>
    <w:p>
      <w:pPr>
        <w:pStyle w:val="2"/>
        <w:outlineLvl w:val="2"/>
        <w:ind w:firstLine="540"/>
        <w:jc w:val="both"/>
      </w:pPr>
      <w:r>
        <w:rPr>
          <w:sz w:val="20"/>
        </w:rPr>
        <w:t xml:space="preserve">3. МЕРОПРИЯТИЯ ДЛЯ ОБЕСПЕЧЕНИЯ ПРОВЕДЕНИЯ ФОРУМА</w:t>
      </w:r>
    </w:p>
    <w:p>
      <w:pPr>
        <w:pStyle w:val="0"/>
        <w:ind w:firstLine="540"/>
        <w:jc w:val="both"/>
      </w:pPr>
      <w:r>
        <w:rPr>
          <w:sz w:val="20"/>
        </w:rPr>
      </w:r>
    </w:p>
    <w:p>
      <w:pPr>
        <w:pStyle w:val="0"/>
        <w:ind w:firstLine="540"/>
        <w:jc w:val="both"/>
      </w:pPr>
      <w:r>
        <w:rPr>
          <w:sz w:val="20"/>
        </w:rPr>
        <w:t xml:space="preserve">Раздел должен содержать следующую информацию:</w:t>
      </w:r>
    </w:p>
    <w:p>
      <w:pPr>
        <w:pStyle w:val="0"/>
        <w:spacing w:before="200" w:line-rule="auto"/>
        <w:ind w:firstLine="540"/>
        <w:jc w:val="both"/>
      </w:pPr>
      <w:r>
        <w:rPr>
          <w:sz w:val="20"/>
        </w:rPr>
        <w:t xml:space="preserve">о помещениях для проведения Форума, их конкурентных характеристиках и достоинствах;</w:t>
      </w:r>
    </w:p>
    <w:p>
      <w:pPr>
        <w:pStyle w:val="0"/>
        <w:spacing w:before="200" w:line-rule="auto"/>
        <w:ind w:firstLine="540"/>
        <w:jc w:val="both"/>
      </w:pPr>
      <w:r>
        <w:rPr>
          <w:sz w:val="20"/>
        </w:rPr>
        <w:t xml:space="preserve">о порядке аккредитации участников Форума;</w:t>
      </w:r>
    </w:p>
    <w:p>
      <w:pPr>
        <w:pStyle w:val="0"/>
        <w:spacing w:before="200" w:line-rule="auto"/>
        <w:ind w:firstLine="540"/>
        <w:jc w:val="both"/>
      </w:pPr>
      <w:r>
        <w:rPr>
          <w:sz w:val="20"/>
        </w:rPr>
        <w:t xml:space="preserve">об обеспечении временного проживания участников Форума в Санкт-Петербурге и Ленинградской области;</w:t>
      </w:r>
    </w:p>
    <w:p>
      <w:pPr>
        <w:pStyle w:val="0"/>
        <w:spacing w:before="200" w:line-rule="auto"/>
        <w:ind w:firstLine="540"/>
        <w:jc w:val="both"/>
      </w:pPr>
      <w:r>
        <w:rPr>
          <w:sz w:val="20"/>
        </w:rPr>
        <w:t xml:space="preserve">об организации рекламной кампании Форума;</w:t>
      </w:r>
    </w:p>
    <w:p>
      <w:pPr>
        <w:pStyle w:val="0"/>
        <w:spacing w:before="200" w:line-rule="auto"/>
        <w:ind w:firstLine="540"/>
        <w:jc w:val="both"/>
      </w:pPr>
      <w:r>
        <w:rPr>
          <w:sz w:val="20"/>
        </w:rPr>
        <w:t xml:space="preserve">об организации транспортного обеспечения гостей Форума (модераторов, спикеров и иных участников Форума);</w:t>
      </w:r>
    </w:p>
    <w:p>
      <w:pPr>
        <w:pStyle w:val="0"/>
        <w:spacing w:before="200" w:line-rule="auto"/>
        <w:ind w:firstLine="540"/>
        <w:jc w:val="both"/>
      </w:pPr>
      <w:r>
        <w:rPr>
          <w:sz w:val="20"/>
        </w:rPr>
        <w:t xml:space="preserve">об организации питания участников Форума в месте его проведения;</w:t>
      </w:r>
    </w:p>
    <w:p>
      <w:pPr>
        <w:pStyle w:val="0"/>
        <w:spacing w:before="200" w:line-rule="auto"/>
        <w:ind w:firstLine="540"/>
        <w:jc w:val="both"/>
      </w:pPr>
      <w:r>
        <w:rPr>
          <w:sz w:val="20"/>
        </w:rPr>
        <w:t xml:space="preserve">о технических возможностях и организации мероприятий Форума в онлайн-формате.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проведения конкурсного отбора,</w:t>
      </w:r>
    </w:p>
    <w:p>
      <w:pPr>
        <w:pStyle w:val="0"/>
        <w:jc w:val="right"/>
      </w:pPr>
      <w:r>
        <w:rPr>
          <w:sz w:val="20"/>
        </w:rPr>
        <w:t xml:space="preserve">проводимого в форме конкурса</w:t>
      </w:r>
    </w:p>
    <w:p>
      <w:pPr>
        <w:pStyle w:val="0"/>
        <w:jc w:val="right"/>
      </w:pPr>
      <w:r>
        <w:rPr>
          <w:sz w:val="20"/>
        </w:rPr>
        <w:t xml:space="preserve">на предоставление субсидии на финансовое</w:t>
      </w:r>
    </w:p>
    <w:p>
      <w:pPr>
        <w:pStyle w:val="0"/>
        <w:jc w:val="right"/>
      </w:pPr>
      <w:r>
        <w:rPr>
          <w:sz w:val="20"/>
        </w:rPr>
        <w:t xml:space="preserve">обеспечение затрат на проведение</w:t>
      </w:r>
    </w:p>
    <w:p>
      <w:pPr>
        <w:pStyle w:val="0"/>
        <w:jc w:val="right"/>
      </w:pPr>
      <w:r>
        <w:rPr>
          <w:sz w:val="20"/>
        </w:rPr>
        <w:t xml:space="preserve">Санкт-Петербургского Международного</w:t>
      </w:r>
    </w:p>
    <w:p>
      <w:pPr>
        <w:pStyle w:val="0"/>
        <w:jc w:val="right"/>
      </w:pPr>
      <w:r>
        <w:rPr>
          <w:sz w:val="20"/>
        </w:rPr>
        <w:t xml:space="preserve">форума труда и принятия Комитетом</w:t>
      </w:r>
    </w:p>
    <w:p>
      <w:pPr>
        <w:pStyle w:val="0"/>
        <w:jc w:val="right"/>
      </w:pPr>
      <w:r>
        <w:rPr>
          <w:sz w:val="20"/>
        </w:rPr>
        <w:t xml:space="preserve">по труду и занятости населения</w:t>
      </w:r>
    </w:p>
    <w:p>
      <w:pPr>
        <w:pStyle w:val="0"/>
        <w:jc w:val="right"/>
      </w:pPr>
      <w:r>
        <w:rPr>
          <w:sz w:val="20"/>
        </w:rPr>
        <w:t xml:space="preserve">Санкт-Петербурга решения</w:t>
      </w:r>
    </w:p>
    <w:p>
      <w:pPr>
        <w:pStyle w:val="0"/>
        <w:jc w:val="right"/>
      </w:pPr>
      <w:r>
        <w:rPr>
          <w:sz w:val="20"/>
        </w:rPr>
        <w:t xml:space="preserve">о предоставлении субсидии</w:t>
      </w:r>
    </w:p>
    <w:p>
      <w:pPr>
        <w:pStyle w:val="0"/>
      </w:pPr>
      <w:r>
        <w:rPr>
          <w:sz w:val="20"/>
        </w:rPr>
      </w:r>
    </w:p>
    <w:p>
      <w:pPr>
        <w:pStyle w:val="0"/>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8995"/>
      </w:tblGrid>
      <w:tr>
        <w:tc>
          <w:tcPr>
            <w:tcW w:w="8995" w:type="dxa"/>
            <w:tcBorders>
              <w:top w:val="nil"/>
              <w:left w:val="nil"/>
              <w:bottom w:val="nil"/>
              <w:right w:val="nil"/>
            </w:tcBorders>
          </w:tcPr>
          <w:bookmarkStart w:id="275" w:name="P275"/>
          <w:bookmarkEnd w:id="275"/>
          <w:p>
            <w:pPr>
              <w:pStyle w:val="0"/>
              <w:jc w:val="center"/>
            </w:pPr>
            <w:r>
              <w:rPr>
                <w:sz w:val="20"/>
                <w:b w:val="on"/>
              </w:rPr>
              <w:t xml:space="preserve">РАСЧЕТ РАЗМЕРА СУБСИДИИ (СМЕТА РАСХОДОВ НА ПРОВЕДЕНИЕ САНКТ-ПЕТЕРБУРГСКОГО МЕЖДУНАРОДНОГО ФОРУМА ТРУДА)</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102"/>
        <w:gridCol w:w="1134"/>
        <w:gridCol w:w="1191"/>
        <w:gridCol w:w="1134"/>
      </w:tblGrid>
      <w:tr>
        <w:tc>
          <w:tcPr>
            <w:tcW w:w="510" w:type="dxa"/>
          </w:tcPr>
          <w:p>
            <w:pPr>
              <w:pStyle w:val="0"/>
              <w:jc w:val="center"/>
            </w:pPr>
            <w:r>
              <w:rPr>
                <w:sz w:val="20"/>
                <w:b w:val="on"/>
              </w:rPr>
              <w:t xml:space="preserve">N п/п</w:t>
            </w:r>
          </w:p>
        </w:tc>
        <w:tc>
          <w:tcPr>
            <w:tcW w:w="5102" w:type="dxa"/>
          </w:tcPr>
          <w:p>
            <w:pPr>
              <w:pStyle w:val="0"/>
              <w:jc w:val="center"/>
            </w:pPr>
            <w:r>
              <w:rPr>
                <w:sz w:val="20"/>
                <w:b w:val="on"/>
              </w:rPr>
              <w:t xml:space="preserve">Наименование статей расходов</w:t>
            </w:r>
          </w:p>
        </w:tc>
        <w:tc>
          <w:tcPr>
            <w:tcW w:w="1134" w:type="dxa"/>
          </w:tcPr>
          <w:p>
            <w:pPr>
              <w:pStyle w:val="0"/>
              <w:jc w:val="center"/>
            </w:pPr>
            <w:r>
              <w:rPr>
                <w:sz w:val="20"/>
                <w:b w:val="on"/>
              </w:rPr>
              <w:t xml:space="preserve">За счет субсидии (руб.)</w:t>
            </w:r>
          </w:p>
        </w:tc>
        <w:tc>
          <w:tcPr>
            <w:tcW w:w="1191" w:type="dxa"/>
          </w:tcPr>
          <w:p>
            <w:pPr>
              <w:pStyle w:val="0"/>
              <w:jc w:val="center"/>
            </w:pPr>
            <w:r>
              <w:rPr>
                <w:sz w:val="20"/>
                <w:b w:val="on"/>
              </w:rPr>
              <w:t xml:space="preserve">За счет собственных средств (руб.)</w:t>
            </w:r>
          </w:p>
        </w:tc>
        <w:tc>
          <w:tcPr>
            <w:tcW w:w="1134" w:type="dxa"/>
          </w:tcPr>
          <w:p>
            <w:pPr>
              <w:pStyle w:val="0"/>
              <w:jc w:val="center"/>
            </w:pPr>
            <w:r>
              <w:rPr>
                <w:sz w:val="20"/>
                <w:b w:val="on"/>
              </w:rPr>
              <w:t xml:space="preserve">ИТОГО (руб.)</w:t>
            </w:r>
          </w:p>
        </w:tc>
      </w:tr>
      <w:tr>
        <w:tc>
          <w:tcPr>
            <w:tcW w:w="510" w:type="dxa"/>
          </w:tcPr>
          <w:p>
            <w:pPr>
              <w:pStyle w:val="0"/>
              <w:jc w:val="center"/>
            </w:pPr>
            <w:r>
              <w:rPr>
                <w:sz w:val="20"/>
              </w:rPr>
              <w:t xml:space="preserve">1</w:t>
            </w:r>
          </w:p>
        </w:tc>
        <w:tc>
          <w:tcPr>
            <w:tcW w:w="5102" w:type="dxa"/>
          </w:tcPr>
          <w:p>
            <w:pPr>
              <w:pStyle w:val="0"/>
              <w:jc w:val="center"/>
            </w:pPr>
            <w:r>
              <w:rPr>
                <w:sz w:val="20"/>
              </w:rPr>
              <w:t xml:space="preserve">2</w:t>
            </w:r>
          </w:p>
        </w:tc>
        <w:tc>
          <w:tcPr>
            <w:tcW w:w="1134" w:type="dxa"/>
          </w:tcPr>
          <w:p>
            <w:pPr>
              <w:pStyle w:val="0"/>
              <w:jc w:val="center"/>
            </w:pPr>
            <w:r>
              <w:rPr>
                <w:sz w:val="20"/>
              </w:rPr>
              <w:t xml:space="preserve">3</w:t>
            </w:r>
          </w:p>
        </w:tc>
        <w:tc>
          <w:tcPr>
            <w:tcW w:w="1191" w:type="dxa"/>
          </w:tcPr>
          <w:p>
            <w:pPr>
              <w:pStyle w:val="0"/>
              <w:jc w:val="center"/>
            </w:pPr>
            <w:r>
              <w:rPr>
                <w:sz w:val="20"/>
              </w:rPr>
              <w:t xml:space="preserve">4</w:t>
            </w:r>
          </w:p>
        </w:tc>
        <w:tc>
          <w:tcPr>
            <w:tcW w:w="1134" w:type="dxa"/>
          </w:tcPr>
          <w:p>
            <w:pPr>
              <w:pStyle w:val="0"/>
              <w:jc w:val="center"/>
            </w:pPr>
            <w:r>
              <w:rPr>
                <w:sz w:val="20"/>
              </w:rPr>
              <w:t xml:space="preserve">5</w:t>
            </w:r>
          </w:p>
        </w:tc>
      </w:tr>
      <w:tr>
        <w:tc>
          <w:tcPr>
            <w:tcW w:w="510" w:type="dxa"/>
          </w:tcPr>
          <w:p>
            <w:pPr>
              <w:pStyle w:val="0"/>
              <w:jc w:val="center"/>
            </w:pPr>
            <w:r>
              <w:rPr>
                <w:sz w:val="20"/>
              </w:rPr>
              <w:t xml:space="preserve">1</w:t>
            </w:r>
          </w:p>
        </w:tc>
        <w:tc>
          <w:tcPr>
            <w:tcW w:w="5102" w:type="dxa"/>
          </w:tcPr>
          <w:p>
            <w:pPr>
              <w:pStyle w:val="0"/>
            </w:pPr>
            <w:r>
              <w:rPr>
                <w:sz w:val="20"/>
              </w:rPr>
              <w:t xml:space="preserve">Оплата труда работников, обеспечивающих подготовку и проведение Санкт-Петербургского Международного форума труда (далее - форум), и административно-хозяйственного персонала, непосредственно связанного с организацией Форума (с начислениями на выплаты по оплате труда)</w:t>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2</w:t>
            </w:r>
          </w:p>
        </w:tc>
        <w:tc>
          <w:tcPr>
            <w:tcW w:w="5102" w:type="dxa"/>
          </w:tcPr>
          <w:p>
            <w:pPr>
              <w:pStyle w:val="0"/>
            </w:pPr>
            <w:r>
              <w:rPr>
                <w:sz w:val="20"/>
              </w:rPr>
              <w:t xml:space="preserve">Аренда площадей, помещений и выставочных стендов, необходимых для подготовки и проведения Форума</w:t>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3</w:t>
            </w:r>
          </w:p>
        </w:tc>
        <w:tc>
          <w:tcPr>
            <w:tcW w:w="5102" w:type="dxa"/>
          </w:tcPr>
          <w:p>
            <w:pPr>
              <w:pStyle w:val="0"/>
            </w:pPr>
            <w:r>
              <w:rPr>
                <w:sz w:val="20"/>
              </w:rPr>
              <w:t xml:space="preserve">Аренда мебели и оборудования, в том числе видео- и аудиооборудования, их монтаж и демонтаж для проведения мероприятий Форума</w:t>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4</w:t>
            </w:r>
          </w:p>
        </w:tc>
        <w:tc>
          <w:tcPr>
            <w:tcW w:w="5102" w:type="dxa"/>
          </w:tcPr>
          <w:p>
            <w:pPr>
              <w:pStyle w:val="0"/>
            </w:pPr>
            <w:r>
              <w:rPr>
                <w:sz w:val="20"/>
              </w:rPr>
              <w:t xml:space="preserve">Услуги по подключению видео- и аудиооборудования, звукоусилению, организации видео- и радиотрансляций, аудиопротоколированию и расшифровке для проведения мероприятий Форума, услуги доступа к информационно-телекоммуникационной сети "Интернет"</w:t>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5</w:t>
            </w:r>
          </w:p>
        </w:tc>
        <w:tc>
          <w:tcPr>
            <w:tcW w:w="5102" w:type="dxa"/>
          </w:tcPr>
          <w:p>
            <w:pPr>
              <w:pStyle w:val="0"/>
            </w:pPr>
            <w:r>
              <w:rPr>
                <w:sz w:val="20"/>
              </w:rPr>
              <w:t xml:space="preserve">Административно-техническое обеспечение Форума, включая услуги вспомогательного персонала</w:t>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6</w:t>
            </w:r>
          </w:p>
        </w:tc>
        <w:tc>
          <w:tcPr>
            <w:tcW w:w="5102" w:type="dxa"/>
          </w:tcPr>
          <w:p>
            <w:pPr>
              <w:pStyle w:val="0"/>
            </w:pPr>
            <w:r>
              <w:rPr>
                <w:sz w:val="20"/>
              </w:rPr>
              <w:t xml:space="preserve">Услуги по проведению рекламной кампании Форума</w:t>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7</w:t>
            </w:r>
          </w:p>
        </w:tc>
        <w:tc>
          <w:tcPr>
            <w:tcW w:w="5102" w:type="dxa"/>
          </w:tcPr>
          <w:p>
            <w:pPr>
              <w:pStyle w:val="0"/>
            </w:pPr>
            <w:r>
              <w:rPr>
                <w:sz w:val="20"/>
              </w:rPr>
              <w:t xml:space="preserve">Услуги по художественному оформлению помещений, используемых для проведения Форума</w:t>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8</w:t>
            </w:r>
          </w:p>
        </w:tc>
        <w:tc>
          <w:tcPr>
            <w:tcW w:w="5102" w:type="dxa"/>
          </w:tcPr>
          <w:p>
            <w:pPr>
              <w:pStyle w:val="0"/>
            </w:pPr>
            <w:r>
              <w:rPr>
                <w:sz w:val="20"/>
              </w:rPr>
              <w:t xml:space="preserve">Приобретение предметов снабжения и материалов, необходимых для подготовки и проведения Форума, включая выпуск полиграфической продукции, рекламных материалов и баннеров</w:t>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9</w:t>
            </w:r>
          </w:p>
        </w:tc>
        <w:tc>
          <w:tcPr>
            <w:tcW w:w="5102" w:type="dxa"/>
          </w:tcPr>
          <w:p>
            <w:pPr>
              <w:pStyle w:val="0"/>
            </w:pPr>
            <w:r>
              <w:rPr>
                <w:sz w:val="20"/>
              </w:rPr>
              <w:t xml:space="preserve">Соблюдение необходимых санитарно-эпидемиологических мероприятий в целях нераспространения в Санкт-Петербурге новой коронавирусной инфекции (COVID-19)</w:t>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10</w:t>
            </w:r>
          </w:p>
        </w:tc>
        <w:tc>
          <w:tcPr>
            <w:tcW w:w="5102" w:type="dxa"/>
          </w:tcPr>
          <w:p>
            <w:pPr>
              <w:pStyle w:val="0"/>
            </w:pPr>
            <w:r>
              <w:rPr>
                <w:sz w:val="20"/>
              </w:rPr>
              <w:t xml:space="preserve">Услуги по транспортному обеспечению, услуги по проживанию ключевых участников Форума</w:t>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11</w:t>
            </w:r>
          </w:p>
        </w:tc>
        <w:tc>
          <w:tcPr>
            <w:tcW w:w="5102" w:type="dxa"/>
          </w:tcPr>
          <w:p>
            <w:pPr>
              <w:pStyle w:val="0"/>
            </w:pPr>
            <w:r>
              <w:rPr>
                <w:sz w:val="20"/>
              </w:rPr>
              <w:t xml:space="preserve">Организация питания на площадке Форума, включая проведение торжественного мероприятия по подведению итогов Форума</w:t>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12</w:t>
            </w:r>
          </w:p>
        </w:tc>
        <w:tc>
          <w:tcPr>
            <w:tcW w:w="5102" w:type="dxa"/>
          </w:tcPr>
          <w:p>
            <w:pPr>
              <w:pStyle w:val="0"/>
            </w:pPr>
            <w:r>
              <w:rPr>
                <w:sz w:val="20"/>
              </w:rPr>
              <w:t xml:space="preserve">Культурная программа Форума</w:t>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13</w:t>
            </w:r>
          </w:p>
        </w:tc>
        <w:tc>
          <w:tcPr>
            <w:tcW w:w="5102" w:type="dxa"/>
          </w:tcPr>
          <w:p>
            <w:pPr>
              <w:pStyle w:val="0"/>
            </w:pPr>
            <w:r>
              <w:rPr>
                <w:sz w:val="20"/>
              </w:rPr>
              <w:t xml:space="preserve">Иные расходы, в том числе расходы, связанные с организацией и проведением секций деловой программы и мероприятий Форума, аренда служебных, подсобных и прочих помещений, организация и проведение мероприятий Форума в онлайн-формате, общехозяйственные (накладные) расходы и т.д.</w:t>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r>
          </w:p>
        </w:tc>
        <w:tc>
          <w:tcPr>
            <w:tcW w:w="5102" w:type="dxa"/>
          </w:tcPr>
          <w:p>
            <w:pPr>
              <w:pStyle w:val="0"/>
            </w:pPr>
            <w:r>
              <w:rPr>
                <w:sz w:val="20"/>
              </w:rPr>
              <w:t xml:space="preserve">ИТОГО (с учетом НДС):</w:t>
            </w:r>
          </w:p>
        </w:tc>
        <w:tc>
          <w:tcPr>
            <w:tcW w:w="1134" w:type="dxa"/>
          </w:tcPr>
          <w:p>
            <w:pPr>
              <w:pStyle w:val="0"/>
            </w:pPr>
            <w:r>
              <w:rPr>
                <w:sz w:val="20"/>
              </w:rPr>
            </w:r>
          </w:p>
        </w:tc>
        <w:tc>
          <w:tcPr>
            <w:tcW w:w="1191" w:type="dxa"/>
          </w:tcPr>
          <w:p>
            <w:pPr>
              <w:pStyle w:val="0"/>
            </w:pPr>
            <w:r>
              <w:rPr>
                <w:sz w:val="20"/>
              </w:rPr>
            </w:r>
          </w:p>
        </w:tc>
        <w:tc>
          <w:tcPr>
            <w:tcW w:w="1134"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2665"/>
        <w:gridCol w:w="340"/>
        <w:gridCol w:w="3061"/>
        <w:gridCol w:w="3005"/>
      </w:tblGrid>
      <w:tr>
        <w:tc>
          <w:tcPr>
            <w:gridSpan w:val="4"/>
            <w:tcW w:w="9071" w:type="dxa"/>
            <w:tcBorders>
              <w:top w:val="nil"/>
              <w:left w:val="nil"/>
              <w:bottom w:val="nil"/>
              <w:right w:val="nil"/>
            </w:tcBorders>
          </w:tcPr>
          <w:p>
            <w:pPr>
              <w:pStyle w:val="0"/>
            </w:pPr>
            <w:r>
              <w:rPr>
                <w:sz w:val="20"/>
                <w:i w:val="on"/>
              </w:rPr>
              <w:t xml:space="preserve">Расшифровка статей затрат прилагается.</w:t>
            </w:r>
          </w:p>
        </w:tc>
      </w:tr>
      <w:tr>
        <w:tc>
          <w:tcPr>
            <w:gridSpan w:val="4"/>
            <w:tcW w:w="9071"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jc w:val="both"/>
            </w:pPr>
            <w:r>
              <w:rPr>
                <w:sz w:val="20"/>
              </w:rPr>
              <w:t xml:space="preserve">Получатель субсидии гарантирует исполнение требований </w:t>
            </w:r>
            <w:hyperlink w:history="0" r:id="rId28" w:tooltip="&quot;Налоговый кодекс Российской Федерации (часть вторая)&quot; от 05.08.2000 N 117-ФЗ (ред. от 22.04.2024) (с изм. и доп., вступ. в силу с 01.05.2024) {КонсультантПлюс}">
              <w:r>
                <w:rPr>
                  <w:sz w:val="20"/>
                  <w:color w:val="0000ff"/>
                </w:rPr>
                <w:t xml:space="preserve">пункта 2.1 статьи 170</w:t>
              </w:r>
            </w:hyperlink>
            <w:r>
              <w:rPr>
                <w:sz w:val="20"/>
              </w:rPr>
              <w:t xml:space="preserve"> Налогового кодекса Российской Федерации.</w:t>
            </w:r>
          </w:p>
        </w:tc>
      </w:tr>
      <w:tr>
        <w:tc>
          <w:tcPr>
            <w:gridSpan w:val="4"/>
            <w:tcW w:w="9071"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pPr>
            <w:r>
              <w:rPr>
                <w:sz w:val="20"/>
              </w:rPr>
              <w:t xml:space="preserve">Руководитель организации</w:t>
            </w:r>
          </w:p>
        </w:tc>
      </w:tr>
      <w:tr>
        <w:tc>
          <w:tcPr>
            <w:tcW w:w="26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61" w:type="dxa"/>
            <w:tcBorders>
              <w:top w:val="nil"/>
              <w:left w:val="nil"/>
              <w:bottom w:val="single" w:sz="4"/>
              <w:right w:val="nil"/>
            </w:tcBorders>
          </w:tcPr>
          <w:p>
            <w:pPr>
              <w:pStyle w:val="0"/>
            </w:pPr>
            <w:r>
              <w:rPr>
                <w:sz w:val="20"/>
              </w:rPr>
            </w:r>
          </w:p>
        </w:tc>
        <w:tc>
          <w:tcPr>
            <w:tcW w:w="3005" w:type="dxa"/>
            <w:tcBorders>
              <w:top w:val="nil"/>
              <w:left w:val="nil"/>
              <w:bottom w:val="nil"/>
              <w:right w:val="nil"/>
            </w:tcBorders>
          </w:tcPr>
          <w:p>
            <w:pPr>
              <w:pStyle w:val="0"/>
            </w:pPr>
            <w:r>
              <w:rPr>
                <w:sz w:val="20"/>
              </w:rPr>
            </w:r>
          </w:p>
        </w:tc>
      </w:tr>
      <w:tr>
        <w:tc>
          <w:tcPr>
            <w:tcW w:w="2665" w:type="dxa"/>
            <w:tcBorders>
              <w:top w:val="single" w:sz="4"/>
              <w:left w:val="nil"/>
              <w:bottom w:val="nil"/>
              <w:right w:val="nil"/>
            </w:tcBorders>
          </w:tcPr>
          <w:p>
            <w:pPr>
              <w:pStyle w:val="0"/>
            </w:pPr>
            <w:r>
              <w:rPr>
                <w:sz w:val="20"/>
              </w:rPr>
              <w:t xml:space="preserve">(Подпись)</w:t>
            </w:r>
          </w:p>
        </w:tc>
        <w:tc>
          <w:tcPr>
            <w:tcW w:w="340" w:type="dxa"/>
            <w:tcBorders>
              <w:top w:val="nil"/>
              <w:left w:val="nil"/>
              <w:bottom w:val="nil"/>
              <w:right w:val="nil"/>
            </w:tcBorders>
          </w:tcPr>
          <w:p>
            <w:pPr>
              <w:pStyle w:val="0"/>
            </w:pPr>
            <w:r>
              <w:rPr>
                <w:sz w:val="20"/>
              </w:rPr>
            </w:r>
          </w:p>
        </w:tc>
        <w:tc>
          <w:tcPr>
            <w:tcW w:w="3061" w:type="dxa"/>
            <w:tcBorders>
              <w:top w:val="single" w:sz="4"/>
              <w:left w:val="nil"/>
              <w:bottom w:val="nil"/>
              <w:right w:val="nil"/>
            </w:tcBorders>
          </w:tcPr>
          <w:p>
            <w:pPr>
              <w:pStyle w:val="0"/>
            </w:pPr>
            <w:r>
              <w:rPr>
                <w:sz w:val="20"/>
              </w:rPr>
              <w:t xml:space="preserve">(Расшифровка подписи)</w:t>
            </w:r>
          </w:p>
        </w:tc>
        <w:tc>
          <w:tcPr>
            <w:tcW w:w="3005"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pPr>
            <w:r>
              <w:rPr>
                <w:sz w:val="20"/>
              </w:rPr>
            </w:r>
          </w:p>
        </w:tc>
      </w:tr>
      <w:tr>
        <w:tc>
          <w:tcPr>
            <w:tcW w:w="2665" w:type="dxa"/>
            <w:tcBorders>
              <w:top w:val="nil"/>
              <w:left w:val="nil"/>
              <w:bottom w:val="nil"/>
              <w:right w:val="nil"/>
            </w:tcBorders>
          </w:tcPr>
          <w:p>
            <w:pPr>
              <w:pStyle w:val="0"/>
            </w:pPr>
            <w:r>
              <w:rPr>
                <w:sz w:val="20"/>
              </w:rPr>
              <w:t xml:space="preserve">Главный бухгалтер</w:t>
            </w:r>
          </w:p>
        </w:tc>
        <w:tc>
          <w:tcPr>
            <w:tcW w:w="340"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3005" w:type="dxa"/>
            <w:tcBorders>
              <w:top w:val="nil"/>
              <w:left w:val="nil"/>
              <w:bottom w:val="nil"/>
              <w:right w:val="nil"/>
            </w:tcBorders>
          </w:tcPr>
          <w:p>
            <w:pPr>
              <w:pStyle w:val="0"/>
            </w:pPr>
            <w:r>
              <w:rPr>
                <w:sz w:val="20"/>
              </w:rPr>
            </w:r>
          </w:p>
        </w:tc>
      </w:tr>
      <w:tr>
        <w:tc>
          <w:tcPr>
            <w:tcW w:w="26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3061" w:type="dxa"/>
            <w:tcBorders>
              <w:top w:val="nil"/>
              <w:left w:val="nil"/>
              <w:bottom w:val="single" w:sz="4"/>
              <w:right w:val="nil"/>
            </w:tcBorders>
          </w:tcPr>
          <w:p>
            <w:pPr>
              <w:pStyle w:val="0"/>
            </w:pPr>
            <w:r>
              <w:rPr>
                <w:sz w:val="20"/>
              </w:rPr>
            </w:r>
          </w:p>
        </w:tc>
        <w:tc>
          <w:tcPr>
            <w:tcW w:w="3005" w:type="dxa"/>
            <w:tcBorders>
              <w:top w:val="nil"/>
              <w:left w:val="nil"/>
              <w:bottom w:val="nil"/>
              <w:right w:val="nil"/>
            </w:tcBorders>
          </w:tcPr>
          <w:p>
            <w:pPr>
              <w:pStyle w:val="0"/>
            </w:pPr>
            <w:r>
              <w:rPr>
                <w:sz w:val="20"/>
              </w:rPr>
              <w:t xml:space="preserve">/</w:t>
            </w:r>
          </w:p>
        </w:tc>
      </w:tr>
      <w:tr>
        <w:tc>
          <w:tcPr>
            <w:tcW w:w="2665" w:type="dxa"/>
            <w:tcBorders>
              <w:top w:val="single" w:sz="4"/>
              <w:left w:val="nil"/>
              <w:bottom w:val="nil"/>
              <w:right w:val="nil"/>
            </w:tcBorders>
          </w:tcPr>
          <w:p>
            <w:pPr>
              <w:pStyle w:val="0"/>
            </w:pPr>
            <w:r>
              <w:rPr>
                <w:sz w:val="20"/>
              </w:rPr>
              <w:t xml:space="preserve">(Подпись)</w:t>
            </w:r>
          </w:p>
        </w:tc>
        <w:tc>
          <w:tcPr>
            <w:tcW w:w="340" w:type="dxa"/>
            <w:tcBorders>
              <w:top w:val="nil"/>
              <w:left w:val="nil"/>
              <w:bottom w:val="nil"/>
              <w:right w:val="nil"/>
            </w:tcBorders>
          </w:tcPr>
          <w:p>
            <w:pPr>
              <w:pStyle w:val="0"/>
            </w:pPr>
            <w:r>
              <w:rPr>
                <w:sz w:val="20"/>
              </w:rPr>
            </w:r>
          </w:p>
        </w:tc>
        <w:tc>
          <w:tcPr>
            <w:tcW w:w="3061" w:type="dxa"/>
            <w:tcBorders>
              <w:top w:val="single" w:sz="4"/>
              <w:left w:val="nil"/>
              <w:bottom w:val="nil"/>
              <w:right w:val="nil"/>
            </w:tcBorders>
          </w:tcPr>
          <w:p>
            <w:pPr>
              <w:pStyle w:val="0"/>
            </w:pPr>
            <w:r>
              <w:rPr>
                <w:sz w:val="20"/>
              </w:rPr>
              <w:t xml:space="preserve">(Расшифровка подписи)</w:t>
            </w:r>
          </w:p>
        </w:tc>
        <w:tc>
          <w:tcPr>
            <w:tcW w:w="3005" w:type="dxa"/>
            <w:tcBorders>
              <w:top w:val="nil"/>
              <w:left w:val="nil"/>
              <w:bottom w:val="nil"/>
              <w:right w:val="nil"/>
            </w:tcBorders>
          </w:tcPr>
          <w:p>
            <w:pPr>
              <w:pStyle w:val="0"/>
            </w:pPr>
            <w:r>
              <w:rPr>
                <w:sz w:val="20"/>
              </w:rPr>
            </w:r>
          </w:p>
        </w:tc>
      </w:tr>
      <w:tr>
        <w:tc>
          <w:tcPr>
            <w:tcW w:w="2665" w:type="dxa"/>
            <w:tcBorders>
              <w:top w:val="nil"/>
              <w:left w:val="nil"/>
              <w:bottom w:val="nil"/>
              <w:right w:val="nil"/>
            </w:tcBorders>
          </w:tcPr>
          <w:p>
            <w:pPr>
              <w:pStyle w:val="0"/>
            </w:pPr>
            <w:r>
              <w:rPr>
                <w:sz w:val="20"/>
              </w:rPr>
              <w:t xml:space="preserve">М.П.</w:t>
            </w:r>
          </w:p>
        </w:tc>
        <w:tc>
          <w:tcPr>
            <w:gridSpan w:val="3"/>
            <w:tcW w:w="6406" w:type="dxa"/>
            <w:tcBorders>
              <w:top w:val="nil"/>
              <w:left w:val="nil"/>
              <w:bottom w:val="nil"/>
              <w:right w:val="nil"/>
            </w:tcBorders>
          </w:tcPr>
          <w:p>
            <w:pPr>
              <w:pStyle w:val="0"/>
            </w:pPr>
            <w:r>
              <w:rPr>
                <w:sz w:val="20"/>
              </w:rPr>
              <w:t xml:space="preserve">"___" _________________ 2024 г.</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проведения конкурсного отбора,</w:t>
      </w:r>
    </w:p>
    <w:p>
      <w:pPr>
        <w:pStyle w:val="0"/>
        <w:jc w:val="right"/>
      </w:pPr>
      <w:r>
        <w:rPr>
          <w:sz w:val="20"/>
        </w:rPr>
        <w:t xml:space="preserve">проводимого в форме конкурса</w:t>
      </w:r>
    </w:p>
    <w:p>
      <w:pPr>
        <w:pStyle w:val="0"/>
        <w:jc w:val="right"/>
      </w:pPr>
      <w:r>
        <w:rPr>
          <w:sz w:val="20"/>
        </w:rPr>
        <w:t xml:space="preserve">на предоставление субсидии на финансовое</w:t>
      </w:r>
    </w:p>
    <w:p>
      <w:pPr>
        <w:pStyle w:val="0"/>
        <w:jc w:val="right"/>
      </w:pPr>
      <w:r>
        <w:rPr>
          <w:sz w:val="20"/>
        </w:rPr>
        <w:t xml:space="preserve">обеспечение затрат на проведение</w:t>
      </w:r>
    </w:p>
    <w:p>
      <w:pPr>
        <w:pStyle w:val="0"/>
        <w:jc w:val="right"/>
      </w:pPr>
      <w:r>
        <w:rPr>
          <w:sz w:val="20"/>
        </w:rPr>
        <w:t xml:space="preserve">Санкт-Петербургского Международного</w:t>
      </w:r>
    </w:p>
    <w:p>
      <w:pPr>
        <w:pStyle w:val="0"/>
        <w:jc w:val="right"/>
      </w:pPr>
      <w:r>
        <w:rPr>
          <w:sz w:val="20"/>
        </w:rPr>
        <w:t xml:space="preserve">форума труда и принятия Комитетом</w:t>
      </w:r>
    </w:p>
    <w:p>
      <w:pPr>
        <w:pStyle w:val="0"/>
        <w:jc w:val="right"/>
      </w:pPr>
      <w:r>
        <w:rPr>
          <w:sz w:val="20"/>
        </w:rPr>
        <w:t xml:space="preserve">по труду и занятости населения</w:t>
      </w:r>
    </w:p>
    <w:p>
      <w:pPr>
        <w:pStyle w:val="0"/>
        <w:jc w:val="right"/>
      </w:pPr>
      <w:r>
        <w:rPr>
          <w:sz w:val="20"/>
        </w:rPr>
        <w:t xml:space="preserve">Санкт-Петербурга решения</w:t>
      </w:r>
    </w:p>
    <w:p>
      <w:pPr>
        <w:pStyle w:val="0"/>
        <w:jc w:val="right"/>
      </w:pPr>
      <w:r>
        <w:rPr>
          <w:sz w:val="20"/>
        </w:rPr>
        <w:t xml:space="preserve">о предоставлении субсидии</w:t>
      </w:r>
    </w:p>
    <w:p>
      <w:pPr>
        <w:pStyle w:val="0"/>
        <w:jc w:val="right"/>
      </w:pPr>
      <w:r>
        <w:rPr>
          <w:sz w:val="20"/>
        </w:rPr>
      </w:r>
    </w:p>
    <w:bookmarkStart w:id="402" w:name="P402"/>
    <w:bookmarkEnd w:id="402"/>
    <w:p>
      <w:pPr>
        <w:pStyle w:val="2"/>
        <w:jc w:val="center"/>
      </w:pPr>
      <w:r>
        <w:rPr>
          <w:sz w:val="20"/>
        </w:rPr>
        <w:t xml:space="preserve">ТРЕБОВАНИЯ</w:t>
      </w:r>
    </w:p>
    <w:p>
      <w:pPr>
        <w:pStyle w:val="2"/>
        <w:jc w:val="center"/>
      </w:pPr>
      <w:r>
        <w:rPr>
          <w:sz w:val="20"/>
        </w:rPr>
        <w:t xml:space="preserve">К ПОМЕЩЕНИЯМ ДЛЯ ПРОВЕДЕНИЯ САНКТ-ПЕТЕРБУРГСКОГО</w:t>
      </w:r>
    </w:p>
    <w:p>
      <w:pPr>
        <w:pStyle w:val="2"/>
        <w:jc w:val="center"/>
      </w:pPr>
      <w:r>
        <w:rPr>
          <w:sz w:val="20"/>
        </w:rPr>
        <w:t xml:space="preserve">МЕЖДУНАРОДНОГО ФОРУМА ТРУДА, ЗА ИСКЛЮЧЕНИЕМ ПОМЕЩЕНИЯ</w:t>
      </w:r>
    </w:p>
    <w:p>
      <w:pPr>
        <w:pStyle w:val="2"/>
        <w:jc w:val="center"/>
      </w:pPr>
      <w:r>
        <w:rPr>
          <w:sz w:val="20"/>
        </w:rPr>
        <w:t xml:space="preserve">ДЛЯ ПРОВЕДЕНИЯ САНКТ-ПЕТЕРБУРГСКОГО МЕЖДУНАРОДНОГО</w:t>
      </w:r>
    </w:p>
    <w:p>
      <w:pPr>
        <w:pStyle w:val="2"/>
        <w:jc w:val="center"/>
      </w:pPr>
      <w:r>
        <w:rPr>
          <w:sz w:val="20"/>
        </w:rPr>
        <w:t xml:space="preserve">МОЛОДЕЖНОГО ФОРУМА ТРУДА</w:t>
      </w:r>
    </w:p>
    <w:p>
      <w:pPr>
        <w:pStyle w:val="0"/>
        <w:ind w:firstLine="540"/>
        <w:jc w:val="both"/>
      </w:pPr>
      <w:r>
        <w:rPr>
          <w:sz w:val="20"/>
        </w:rPr>
      </w:r>
    </w:p>
    <w:p>
      <w:pPr>
        <w:pStyle w:val="0"/>
        <w:ind w:firstLine="540"/>
        <w:jc w:val="both"/>
      </w:pPr>
      <w:r>
        <w:rPr>
          <w:sz w:val="20"/>
        </w:rPr>
        <w:t xml:space="preserve">Помещения для проведения Форума должны находиться на территории Санкт-Петербурга и соответствовать следующим характеристикам:</w:t>
      </w:r>
    </w:p>
    <w:bookmarkStart w:id="409" w:name="P409"/>
    <w:bookmarkEnd w:id="409"/>
    <w:p>
      <w:pPr>
        <w:pStyle w:val="0"/>
        <w:spacing w:before="200" w:line-rule="auto"/>
        <w:ind w:firstLine="540"/>
        <w:jc w:val="both"/>
      </w:pPr>
      <w:r>
        <w:rPr>
          <w:sz w:val="20"/>
        </w:rPr>
        <w:t xml:space="preserve">1. Помещение 1, состоящее из единого помещения либо различных помещений, объединенных в единый комплекс (смежных друг с другом), в том числе:</w:t>
      </w:r>
    </w:p>
    <w:p>
      <w:pPr>
        <w:pStyle w:val="0"/>
        <w:spacing w:before="200" w:line-rule="auto"/>
        <w:ind w:firstLine="540"/>
        <w:jc w:val="both"/>
      </w:pPr>
      <w:r>
        <w:rPr>
          <w:sz w:val="20"/>
        </w:rPr>
        <w:t xml:space="preserve">1.1. Наличие 14 залов для проведения секционных заседаний:</w:t>
      </w:r>
    </w:p>
    <w:p>
      <w:pPr>
        <w:pStyle w:val="0"/>
        <w:spacing w:before="200" w:line-rule="auto"/>
        <w:ind w:firstLine="540"/>
        <w:jc w:val="both"/>
      </w:pPr>
      <w:r>
        <w:rPr>
          <w:sz w:val="20"/>
        </w:rPr>
        <w:t xml:space="preserve">зал площадью не менее 910 м2; вместимость - не менее 250 чел.;</w:t>
      </w:r>
    </w:p>
    <w:p>
      <w:pPr>
        <w:pStyle w:val="0"/>
        <w:spacing w:before="200" w:line-rule="auto"/>
        <w:ind w:firstLine="540"/>
        <w:jc w:val="both"/>
      </w:pPr>
      <w:r>
        <w:rPr>
          <w:sz w:val="20"/>
        </w:rPr>
        <w:t xml:space="preserve">зал площадью не менее 480 м2; вместимость - не менее 100 чел.;</w:t>
      </w:r>
    </w:p>
    <w:p>
      <w:pPr>
        <w:pStyle w:val="0"/>
        <w:spacing w:before="200" w:line-rule="auto"/>
        <w:ind w:firstLine="540"/>
        <w:jc w:val="both"/>
      </w:pPr>
      <w:r>
        <w:rPr>
          <w:sz w:val="20"/>
        </w:rPr>
        <w:t xml:space="preserve">зал площадью не менее 420 м2; вместимость - не менее 100 чел.;</w:t>
      </w:r>
    </w:p>
    <w:p>
      <w:pPr>
        <w:pStyle w:val="0"/>
        <w:spacing w:before="200" w:line-rule="auto"/>
        <w:ind w:firstLine="540"/>
        <w:jc w:val="both"/>
      </w:pPr>
      <w:r>
        <w:rPr>
          <w:sz w:val="20"/>
        </w:rPr>
        <w:t xml:space="preserve">зал площадью не менее 400 м2; вместимость - не менее 80 чел.;</w:t>
      </w:r>
    </w:p>
    <w:p>
      <w:pPr>
        <w:pStyle w:val="0"/>
        <w:spacing w:before="200" w:line-rule="auto"/>
        <w:ind w:firstLine="540"/>
        <w:jc w:val="both"/>
      </w:pPr>
      <w:r>
        <w:rPr>
          <w:sz w:val="20"/>
        </w:rPr>
        <w:t xml:space="preserve">зал площадью не менее 400 м2; вместимость - не менее 85 чел.;</w:t>
      </w:r>
    </w:p>
    <w:p>
      <w:pPr>
        <w:pStyle w:val="0"/>
        <w:spacing w:before="200" w:line-rule="auto"/>
        <w:ind w:firstLine="540"/>
        <w:jc w:val="both"/>
      </w:pPr>
      <w:r>
        <w:rPr>
          <w:sz w:val="20"/>
        </w:rPr>
        <w:t xml:space="preserve">зал площадью не менее 210 м2; вместимость - не менее 50 чел.;</w:t>
      </w:r>
    </w:p>
    <w:p>
      <w:pPr>
        <w:pStyle w:val="0"/>
        <w:spacing w:before="200" w:line-rule="auto"/>
        <w:ind w:firstLine="540"/>
        <w:jc w:val="both"/>
      </w:pPr>
      <w:r>
        <w:rPr>
          <w:sz w:val="20"/>
        </w:rPr>
        <w:t xml:space="preserve">зал площадью не менее 180 м2; вместимость - не менее 40 чел.;</w:t>
      </w:r>
    </w:p>
    <w:p>
      <w:pPr>
        <w:pStyle w:val="0"/>
        <w:spacing w:before="200" w:line-rule="auto"/>
        <w:ind w:firstLine="540"/>
        <w:jc w:val="both"/>
      </w:pPr>
      <w:r>
        <w:rPr>
          <w:sz w:val="20"/>
        </w:rPr>
        <w:t xml:space="preserve">зал площадью не менее 160 м2; вместимость - не менее 40 чел.;</w:t>
      </w:r>
    </w:p>
    <w:p>
      <w:pPr>
        <w:pStyle w:val="0"/>
        <w:spacing w:before="200" w:line-rule="auto"/>
        <w:ind w:firstLine="540"/>
        <w:jc w:val="both"/>
      </w:pPr>
      <w:r>
        <w:rPr>
          <w:sz w:val="20"/>
        </w:rPr>
        <w:t xml:space="preserve">зал площадью не менее 140 м2; вместимость - не менее 30 чел.;</w:t>
      </w:r>
    </w:p>
    <w:p>
      <w:pPr>
        <w:pStyle w:val="0"/>
        <w:spacing w:before="200" w:line-rule="auto"/>
        <w:ind w:firstLine="540"/>
        <w:jc w:val="both"/>
      </w:pPr>
      <w:r>
        <w:rPr>
          <w:sz w:val="20"/>
        </w:rPr>
        <w:t xml:space="preserve">зал площадью не менее 130 м2; вместимость - не менее 30 чел.;</w:t>
      </w:r>
    </w:p>
    <w:p>
      <w:pPr>
        <w:pStyle w:val="0"/>
        <w:spacing w:before="200" w:line-rule="auto"/>
        <w:ind w:firstLine="540"/>
        <w:jc w:val="both"/>
      </w:pPr>
      <w:r>
        <w:rPr>
          <w:sz w:val="20"/>
        </w:rPr>
        <w:t xml:space="preserve">зал площадью не менее 100 м2; вместимость - не менее 20 чел.;</w:t>
      </w:r>
    </w:p>
    <w:p>
      <w:pPr>
        <w:pStyle w:val="0"/>
        <w:spacing w:before="200" w:line-rule="auto"/>
        <w:ind w:firstLine="540"/>
        <w:jc w:val="both"/>
      </w:pPr>
      <w:r>
        <w:rPr>
          <w:sz w:val="20"/>
        </w:rPr>
        <w:t xml:space="preserve">зал площадью не менее 80 м2; вместимость - не менее 20 чел.;</w:t>
      </w:r>
    </w:p>
    <w:p>
      <w:pPr>
        <w:pStyle w:val="0"/>
        <w:spacing w:before="200" w:line-rule="auto"/>
        <w:ind w:firstLine="540"/>
        <w:jc w:val="both"/>
      </w:pPr>
      <w:r>
        <w:rPr>
          <w:sz w:val="20"/>
        </w:rPr>
        <w:t xml:space="preserve">зал площадью не менее 70 м2; вместимость - не менее 8 чел.;</w:t>
      </w:r>
    </w:p>
    <w:p>
      <w:pPr>
        <w:pStyle w:val="0"/>
        <w:spacing w:before="200" w:line-rule="auto"/>
        <w:ind w:firstLine="540"/>
        <w:jc w:val="both"/>
      </w:pPr>
      <w:r>
        <w:rPr>
          <w:sz w:val="20"/>
        </w:rPr>
        <w:t xml:space="preserve">зал площадью не менее 70 м2; вместимость - не менее 8 чел.</w:t>
      </w:r>
    </w:p>
    <w:bookmarkStart w:id="425" w:name="P425"/>
    <w:bookmarkEnd w:id="425"/>
    <w:p>
      <w:pPr>
        <w:pStyle w:val="0"/>
        <w:spacing w:before="200" w:line-rule="auto"/>
        <w:ind w:firstLine="540"/>
        <w:jc w:val="both"/>
      </w:pPr>
      <w:r>
        <w:rPr>
          <w:sz w:val="20"/>
        </w:rPr>
        <w:t xml:space="preserve">2. Помещение 2, состоящее из единого помещения либо различных помещений, объединенных в единый комплекс (смежных друг с другом), общей площадью не менее 270 м2; вместимостью не менее 100 чел.</w:t>
      </w:r>
    </w:p>
    <w:p>
      <w:pPr>
        <w:pStyle w:val="0"/>
        <w:spacing w:before="200" w:line-rule="auto"/>
        <w:ind w:firstLine="540"/>
        <w:jc w:val="both"/>
      </w:pPr>
      <w:r>
        <w:rPr>
          <w:sz w:val="20"/>
        </w:rPr>
        <w:t xml:space="preserve">3. Все залы должны быть обеспечены возможностью работы аудио- и видеооборудования, оборудования звукоусиления, синхронного перевода; возможностью трансляции в сеть "Интернет"; мебелью для проведения заседаний, с учетом вместимости, указанной в </w:t>
      </w:r>
      <w:hyperlink w:history="0" w:anchor="P409" w:tooltip="1. Помещение 1, состоящее из единого помещения либо различных помещений, объединенных в единый комплекс (смежных друг с другом), в том числе:">
        <w:r>
          <w:rPr>
            <w:sz w:val="20"/>
            <w:color w:val="0000ff"/>
          </w:rPr>
          <w:t xml:space="preserve">пунктах 1</w:t>
        </w:r>
      </w:hyperlink>
      <w:r>
        <w:rPr>
          <w:sz w:val="20"/>
        </w:rPr>
        <w:t xml:space="preserve">, </w:t>
      </w:r>
      <w:hyperlink w:history="0" w:anchor="P425" w:tooltip="2. Помещение 2, состоящее из единого помещения либо различных помещений, объединенных в единый комплекс (смежных друг с другом), общей площадью не менее 270 м2; вместимостью не менее 100 чел.">
        <w:r>
          <w:rPr>
            <w:sz w:val="20"/>
            <w:color w:val="0000ff"/>
          </w:rPr>
          <w:t xml:space="preserve">2</w:t>
        </w:r>
      </w:hyperlink>
      <w:r>
        <w:rPr>
          <w:sz w:val="20"/>
        </w:rPr>
        <w:t xml:space="preserve"> настоящего приложения.</w:t>
      </w:r>
    </w:p>
    <w:p>
      <w:pPr>
        <w:pStyle w:val="0"/>
        <w:spacing w:before="200" w:line-rule="auto"/>
        <w:ind w:firstLine="540"/>
        <w:jc w:val="both"/>
      </w:pPr>
      <w:r>
        <w:rPr>
          <w:sz w:val="20"/>
        </w:rPr>
        <w:t xml:space="preserve">4. Помещения должны быть обеспечены:</w:t>
      </w:r>
    </w:p>
    <w:p>
      <w:pPr>
        <w:pStyle w:val="0"/>
        <w:spacing w:before="200" w:line-rule="auto"/>
        <w:ind w:firstLine="540"/>
        <w:jc w:val="both"/>
      </w:pPr>
      <w:r>
        <w:rPr>
          <w:sz w:val="20"/>
        </w:rPr>
        <w:t xml:space="preserve">системой многозонного многоканального оповещения, позволяющей оперативно информировать о предстоящих мероприятиях;</w:t>
      </w:r>
    </w:p>
    <w:p>
      <w:pPr>
        <w:pStyle w:val="0"/>
        <w:spacing w:before="200" w:line-rule="auto"/>
        <w:ind w:firstLine="540"/>
        <w:jc w:val="both"/>
      </w:pPr>
      <w:r>
        <w:rPr>
          <w:sz w:val="20"/>
        </w:rPr>
        <w:t xml:space="preserve">центральной системой вентиляции и кондиционирования;</w:t>
      </w:r>
    </w:p>
    <w:p>
      <w:pPr>
        <w:pStyle w:val="0"/>
        <w:spacing w:before="200" w:line-rule="auto"/>
        <w:ind w:firstLine="540"/>
        <w:jc w:val="both"/>
      </w:pPr>
      <w:r>
        <w:rPr>
          <w:sz w:val="20"/>
        </w:rPr>
        <w:t xml:space="preserve">современными системами безопасности (видеонаблюдение, регистрация и контроль доступа, охранная сигнализация, пожарная сигнализация, автоматическая противопожарная защита).</w:t>
      </w:r>
    </w:p>
    <w:p>
      <w:pPr>
        <w:pStyle w:val="0"/>
        <w:spacing w:before="200" w:line-rule="auto"/>
        <w:ind w:firstLine="540"/>
        <w:jc w:val="both"/>
      </w:pPr>
      <w:r>
        <w:rPr>
          <w:sz w:val="20"/>
        </w:rPr>
        <w:t xml:space="preserve">5. В непосредственной близости от помещения 1 (не далее 300 метров от входа в помещение) должна быть обеспечена бесплатная парковка для автомобилей участников Форума не менее чем на 500 автомобилей.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проведения конкурсного отбора,</w:t>
      </w:r>
    </w:p>
    <w:p>
      <w:pPr>
        <w:pStyle w:val="0"/>
        <w:jc w:val="right"/>
      </w:pPr>
      <w:r>
        <w:rPr>
          <w:sz w:val="20"/>
        </w:rPr>
        <w:t xml:space="preserve">проводимого в форме конкурса</w:t>
      </w:r>
    </w:p>
    <w:p>
      <w:pPr>
        <w:pStyle w:val="0"/>
        <w:jc w:val="right"/>
      </w:pPr>
      <w:r>
        <w:rPr>
          <w:sz w:val="20"/>
        </w:rPr>
        <w:t xml:space="preserve">на предоставление субсидии на финансовое</w:t>
      </w:r>
    </w:p>
    <w:p>
      <w:pPr>
        <w:pStyle w:val="0"/>
        <w:jc w:val="right"/>
      </w:pPr>
      <w:r>
        <w:rPr>
          <w:sz w:val="20"/>
        </w:rPr>
        <w:t xml:space="preserve">обеспечение затрат на проведение</w:t>
      </w:r>
    </w:p>
    <w:p>
      <w:pPr>
        <w:pStyle w:val="0"/>
        <w:jc w:val="right"/>
      </w:pPr>
      <w:r>
        <w:rPr>
          <w:sz w:val="20"/>
        </w:rPr>
        <w:t xml:space="preserve">Санкт-Петербургского Международного</w:t>
      </w:r>
    </w:p>
    <w:p>
      <w:pPr>
        <w:pStyle w:val="0"/>
        <w:jc w:val="right"/>
      </w:pPr>
      <w:r>
        <w:rPr>
          <w:sz w:val="20"/>
        </w:rPr>
        <w:t xml:space="preserve">форума труда и принятия Комитетом</w:t>
      </w:r>
    </w:p>
    <w:p>
      <w:pPr>
        <w:pStyle w:val="0"/>
        <w:jc w:val="right"/>
      </w:pPr>
      <w:r>
        <w:rPr>
          <w:sz w:val="20"/>
        </w:rPr>
        <w:t xml:space="preserve">по труду и занятости населения</w:t>
      </w:r>
    </w:p>
    <w:p>
      <w:pPr>
        <w:pStyle w:val="0"/>
        <w:jc w:val="right"/>
      </w:pPr>
      <w:r>
        <w:rPr>
          <w:sz w:val="20"/>
        </w:rPr>
        <w:t xml:space="preserve">Санкт-Петербурга решения</w:t>
      </w:r>
    </w:p>
    <w:p>
      <w:pPr>
        <w:pStyle w:val="0"/>
        <w:jc w:val="right"/>
      </w:pPr>
      <w:r>
        <w:rPr>
          <w:sz w:val="20"/>
        </w:rPr>
        <w:t xml:space="preserve">о предоставлении субсидии</w:t>
      </w:r>
    </w:p>
    <w:p>
      <w:pPr>
        <w:pStyle w:val="0"/>
        <w:jc w:val="right"/>
      </w:pPr>
      <w:r>
        <w:rPr>
          <w:sz w:val="20"/>
        </w:rPr>
      </w:r>
    </w:p>
    <w:p>
      <w:pPr>
        <w:pStyle w:val="0"/>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1364"/>
        <w:gridCol w:w="2774"/>
        <w:gridCol w:w="341"/>
        <w:gridCol w:w="448"/>
        <w:gridCol w:w="1814"/>
        <w:gridCol w:w="2330"/>
      </w:tblGrid>
      <w:tr>
        <w:tc>
          <w:tcPr>
            <w:gridSpan w:val="3"/>
            <w:tcW w:w="4479" w:type="dxa"/>
            <w:tcBorders>
              <w:top w:val="nil"/>
              <w:left w:val="nil"/>
              <w:bottom w:val="nil"/>
              <w:right w:val="nil"/>
            </w:tcBorders>
          </w:tcPr>
          <w:p>
            <w:pPr>
              <w:pStyle w:val="0"/>
            </w:pPr>
            <w:r>
              <w:rPr>
                <w:sz w:val="20"/>
              </w:rPr>
            </w:r>
          </w:p>
        </w:tc>
        <w:tc>
          <w:tcPr>
            <w:gridSpan w:val="3"/>
            <w:tcW w:w="4592" w:type="dxa"/>
            <w:tcBorders>
              <w:top w:val="nil"/>
              <w:left w:val="nil"/>
              <w:bottom w:val="nil"/>
              <w:right w:val="nil"/>
            </w:tcBorders>
          </w:tcPr>
          <w:p>
            <w:pPr>
              <w:pStyle w:val="0"/>
              <w:jc w:val="center"/>
            </w:pPr>
            <w:r>
              <w:rPr>
                <w:sz w:val="20"/>
              </w:rPr>
              <w:t xml:space="preserve">В Комитет по труду и занятости населения Санкт-Петербурга</w:t>
            </w:r>
          </w:p>
        </w:tc>
      </w:tr>
      <w:tr>
        <w:tc>
          <w:tcPr>
            <w:gridSpan w:val="6"/>
            <w:tcW w:w="9071" w:type="dxa"/>
            <w:tcBorders>
              <w:top w:val="nil"/>
              <w:left w:val="nil"/>
              <w:bottom w:val="nil"/>
              <w:right w:val="nil"/>
            </w:tcBorders>
          </w:tcPr>
          <w:p>
            <w:pPr>
              <w:pStyle w:val="0"/>
            </w:pPr>
            <w:r>
              <w:rPr>
                <w:sz w:val="20"/>
              </w:rPr>
            </w:r>
          </w:p>
        </w:tc>
      </w:tr>
      <w:tr>
        <w:tc>
          <w:tcPr>
            <w:gridSpan w:val="6"/>
            <w:tcW w:w="9071" w:type="dxa"/>
            <w:tcBorders>
              <w:top w:val="nil"/>
              <w:left w:val="nil"/>
              <w:bottom w:val="nil"/>
              <w:right w:val="nil"/>
            </w:tcBorders>
          </w:tcPr>
          <w:bookmarkStart w:id="453" w:name="P453"/>
          <w:bookmarkEnd w:id="453"/>
          <w:p>
            <w:pPr>
              <w:pStyle w:val="0"/>
              <w:jc w:val="center"/>
            </w:pPr>
            <w:r>
              <w:rPr>
                <w:sz w:val="20"/>
                <w:b w:val="on"/>
              </w:rPr>
              <w:t xml:space="preserve">СОГЛАСИЕ</w:t>
            </w:r>
          </w:p>
          <w:p>
            <w:pPr>
              <w:pStyle w:val="0"/>
              <w:jc w:val="center"/>
            </w:pPr>
            <w:r>
              <w:rPr>
                <w:sz w:val="20"/>
                <w:b w:val="on"/>
              </w:rPr>
              <w:t xml:space="preserve">НА ОБРАБОТКУ ПЕРСОНАЛЬНЫХ ДАННЫХ</w:t>
            </w:r>
          </w:p>
        </w:tc>
      </w:tr>
      <w:tr>
        <w:tc>
          <w:tcPr>
            <w:gridSpan w:val="6"/>
            <w:tcW w:w="9071" w:type="dxa"/>
            <w:tcBorders>
              <w:top w:val="nil"/>
              <w:left w:val="nil"/>
              <w:bottom w:val="nil"/>
              <w:right w:val="nil"/>
            </w:tcBorders>
          </w:tcPr>
          <w:p>
            <w:pPr>
              <w:pStyle w:val="0"/>
              <w:jc w:val="both"/>
            </w:pPr>
            <w:r>
              <w:rPr>
                <w:sz w:val="20"/>
              </w:rPr>
            </w:r>
          </w:p>
        </w:tc>
      </w:tr>
      <w:tr>
        <w:tc>
          <w:tcPr>
            <w:gridSpan w:val="3"/>
            <w:tcW w:w="4479" w:type="dxa"/>
            <w:tcBorders>
              <w:top w:val="nil"/>
              <w:left w:val="nil"/>
              <w:bottom w:val="nil"/>
              <w:right w:val="nil"/>
            </w:tcBorders>
          </w:tcPr>
          <w:p>
            <w:pPr>
              <w:pStyle w:val="0"/>
              <w:ind w:firstLine="283"/>
              <w:jc w:val="both"/>
            </w:pPr>
            <w:r>
              <w:rPr>
                <w:sz w:val="20"/>
              </w:rPr>
              <w:t xml:space="preserve">Я, гражданин Российской Федерации</w:t>
            </w:r>
          </w:p>
        </w:tc>
        <w:tc>
          <w:tcPr>
            <w:gridSpan w:val="3"/>
            <w:tcW w:w="4592" w:type="dxa"/>
            <w:tcBorders>
              <w:top w:val="nil"/>
              <w:left w:val="nil"/>
              <w:bottom w:val="single" w:sz="4"/>
              <w:right w:val="nil"/>
            </w:tcBorders>
          </w:tcPr>
          <w:p>
            <w:pPr>
              <w:pStyle w:val="0"/>
              <w:jc w:val="both"/>
            </w:pPr>
            <w:r>
              <w:rPr>
                <w:sz w:val="20"/>
              </w:rPr>
            </w:r>
          </w:p>
        </w:tc>
      </w:tr>
      <w:tr>
        <w:tc>
          <w:tcPr>
            <w:gridSpan w:val="3"/>
            <w:tcW w:w="4479" w:type="dxa"/>
            <w:tcBorders>
              <w:top w:val="nil"/>
              <w:left w:val="nil"/>
              <w:bottom w:val="single" w:sz="4"/>
              <w:right w:val="nil"/>
            </w:tcBorders>
          </w:tcPr>
          <w:p>
            <w:pPr>
              <w:pStyle w:val="0"/>
            </w:pPr>
            <w:r>
              <w:rPr>
                <w:sz w:val="20"/>
              </w:rPr>
            </w:r>
          </w:p>
        </w:tc>
        <w:tc>
          <w:tcPr>
            <w:gridSpan w:val="3"/>
            <w:tcW w:w="4592" w:type="dxa"/>
            <w:tcBorders>
              <w:top w:val="single" w:sz="4"/>
              <w:left w:val="nil"/>
              <w:bottom w:val="nil"/>
              <w:right w:val="nil"/>
            </w:tcBorders>
          </w:tcPr>
          <w:p>
            <w:pPr>
              <w:pStyle w:val="0"/>
              <w:jc w:val="both"/>
            </w:pPr>
            <w:r>
              <w:rPr>
                <w:sz w:val="20"/>
              </w:rPr>
              <w:t xml:space="preserve">, паспорт: серия _______ N _________,</w:t>
            </w:r>
          </w:p>
        </w:tc>
      </w:tr>
      <w:tr>
        <w:tblPrEx>
          <w:tblBorders>
            <w:insideH w:val="single" w:sz="4"/>
          </w:tblBorders>
        </w:tblPrEx>
        <w:tc>
          <w:tcPr>
            <w:tcW w:w="1364" w:type="dxa"/>
            <w:tcBorders>
              <w:top w:val="single" w:sz="4"/>
              <w:left w:val="nil"/>
              <w:bottom w:val="nil"/>
              <w:right w:val="nil"/>
            </w:tcBorders>
          </w:tcPr>
          <w:p>
            <w:pPr>
              <w:pStyle w:val="0"/>
            </w:pPr>
            <w:r>
              <w:rPr>
                <w:sz w:val="20"/>
              </w:rPr>
              <w:t xml:space="preserve">выданный</w:t>
            </w:r>
          </w:p>
        </w:tc>
        <w:tc>
          <w:tcPr>
            <w:tcW w:w="2774" w:type="dxa"/>
            <w:tcBorders>
              <w:top w:val="single" w:sz="4"/>
              <w:left w:val="nil"/>
              <w:bottom w:val="single" w:sz="4"/>
              <w:right w:val="nil"/>
            </w:tcBorders>
          </w:tcPr>
          <w:p>
            <w:pPr>
              <w:pStyle w:val="0"/>
              <w:jc w:val="both"/>
            </w:pPr>
            <w:r>
              <w:rPr>
                <w:sz w:val="20"/>
              </w:rPr>
            </w:r>
          </w:p>
        </w:tc>
        <w:tc>
          <w:tcPr>
            <w:tcW w:w="341" w:type="dxa"/>
            <w:tcBorders>
              <w:top w:val="single" w:sz="4"/>
              <w:left w:val="nil"/>
              <w:bottom w:val="nil"/>
              <w:right w:val="nil"/>
            </w:tcBorders>
          </w:tcPr>
          <w:p>
            <w:pPr>
              <w:pStyle w:val="0"/>
              <w:jc w:val="both"/>
            </w:pPr>
            <w:r>
              <w:rPr>
                <w:sz w:val="20"/>
              </w:rPr>
            </w:r>
          </w:p>
        </w:tc>
        <w:tc>
          <w:tcPr>
            <w:gridSpan w:val="3"/>
            <w:tcW w:w="4592" w:type="dxa"/>
            <w:tcBorders>
              <w:top w:val="nil"/>
              <w:left w:val="nil"/>
              <w:bottom w:val="single" w:sz="4"/>
              <w:right w:val="nil"/>
            </w:tcBorders>
          </w:tcPr>
          <w:p>
            <w:pPr>
              <w:pStyle w:val="0"/>
              <w:jc w:val="both"/>
            </w:pPr>
            <w:r>
              <w:rPr>
                <w:sz w:val="20"/>
              </w:rPr>
            </w:r>
          </w:p>
        </w:tc>
      </w:tr>
      <w:tr>
        <w:tc>
          <w:tcPr>
            <w:gridSpan w:val="4"/>
            <w:tcW w:w="4927" w:type="dxa"/>
            <w:tcBorders>
              <w:top w:val="nil"/>
              <w:left w:val="nil"/>
              <w:bottom w:val="single" w:sz="4"/>
              <w:right w:val="nil"/>
            </w:tcBorders>
          </w:tcPr>
          <w:p>
            <w:pPr>
              <w:pStyle w:val="0"/>
            </w:pPr>
            <w:r>
              <w:rPr>
                <w:sz w:val="20"/>
              </w:rPr>
            </w:r>
          </w:p>
        </w:tc>
        <w:tc>
          <w:tcPr>
            <w:gridSpan w:val="2"/>
            <w:tcW w:w="4144" w:type="dxa"/>
            <w:tcBorders>
              <w:top w:val="single" w:sz="4"/>
              <w:left w:val="nil"/>
              <w:bottom w:val="nil"/>
              <w:right w:val="nil"/>
            </w:tcBorders>
          </w:tcPr>
          <w:p>
            <w:pPr>
              <w:pStyle w:val="0"/>
              <w:jc w:val="both"/>
            </w:pPr>
            <w:r>
              <w:rPr>
                <w:sz w:val="20"/>
              </w:rPr>
              <w:t xml:space="preserve">года, зарегистрированный по адресу:</w:t>
            </w:r>
          </w:p>
        </w:tc>
      </w:tr>
      <w:tr>
        <w:tc>
          <w:tcPr>
            <w:gridSpan w:val="6"/>
            <w:tcW w:w="9071" w:type="dxa"/>
            <w:tcBorders>
              <w:top w:val="nil"/>
              <w:left w:val="nil"/>
              <w:bottom w:val="single" w:sz="4"/>
              <w:right w:val="nil"/>
            </w:tcBorders>
          </w:tcPr>
          <w:p>
            <w:pPr>
              <w:pStyle w:val="0"/>
            </w:pPr>
            <w:r>
              <w:rPr>
                <w:sz w:val="20"/>
              </w:rPr>
            </w:r>
          </w:p>
        </w:tc>
      </w:tr>
      <w:tr>
        <w:tblPrEx>
          <w:tblBorders>
            <w:insideH w:val="single" w:sz="4"/>
          </w:tblBorders>
        </w:tblPrEx>
        <w:tc>
          <w:tcPr>
            <w:gridSpan w:val="5"/>
            <w:tcW w:w="6741" w:type="dxa"/>
            <w:tcBorders>
              <w:top w:val="single" w:sz="4"/>
              <w:left w:val="nil"/>
              <w:bottom w:val="single" w:sz="4"/>
              <w:right w:val="nil"/>
            </w:tcBorders>
          </w:tcPr>
          <w:p>
            <w:pPr>
              <w:pStyle w:val="0"/>
            </w:pPr>
            <w:r>
              <w:rPr>
                <w:sz w:val="20"/>
              </w:rPr>
            </w:r>
          </w:p>
        </w:tc>
        <w:tc>
          <w:tcPr>
            <w:tcW w:w="2330" w:type="dxa"/>
            <w:tcBorders>
              <w:top w:val="single" w:sz="4"/>
              <w:left w:val="nil"/>
              <w:bottom w:val="nil"/>
              <w:right w:val="nil"/>
            </w:tcBorders>
          </w:tcPr>
          <w:p>
            <w:pPr>
              <w:pStyle w:val="0"/>
              <w:jc w:val="both"/>
            </w:pPr>
            <w:r>
              <w:rPr>
                <w:sz w:val="20"/>
              </w:rPr>
              <w:t xml:space="preserve">, даю свое согласие</w:t>
            </w:r>
          </w:p>
        </w:tc>
      </w:tr>
      <w:tr>
        <w:tc>
          <w:tcPr>
            <w:gridSpan w:val="6"/>
            <w:tcW w:w="9071" w:type="dxa"/>
            <w:tcBorders>
              <w:top w:val="nil"/>
              <w:left w:val="nil"/>
              <w:bottom w:val="nil"/>
              <w:right w:val="nil"/>
            </w:tcBorders>
          </w:tcPr>
          <w:p>
            <w:pPr>
              <w:pStyle w:val="0"/>
              <w:jc w:val="both"/>
            </w:pPr>
            <w:r>
              <w:rPr>
                <w:sz w:val="20"/>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сведения об инвалидности и иные сведения.</w:t>
            </w:r>
          </w:p>
          <w:p>
            <w:pPr>
              <w:pStyle w:val="0"/>
              <w:ind w:firstLine="283"/>
              <w:jc w:val="both"/>
            </w:pPr>
            <w:r>
              <w:rPr>
                <w:sz w:val="20"/>
              </w:rPr>
              <w:t xml:space="preserve">Я даю согласие на использование персональных данных исключительно в целях рассмотрения моих документов, а также на хранение данных об этих результатах на электронных носителях.</w:t>
            </w:r>
          </w:p>
          <w:p>
            <w:pPr>
              <w:pStyle w:val="0"/>
              <w:ind w:firstLine="283"/>
              <w:jc w:val="both"/>
            </w:pPr>
            <w:r>
              <w:rPr>
                <w:sz w:val="20"/>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0"/>
              <w:ind w:firstLine="283"/>
              <w:jc w:val="both"/>
            </w:pPr>
            <w:r>
              <w:rPr>
                <w:sz w:val="20"/>
              </w:rPr>
              <w:t xml:space="preserve">Я проинформирован, что получатель сведений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pStyle w:val="0"/>
              <w:ind w:firstLine="283"/>
              <w:jc w:val="both"/>
            </w:pPr>
            <w:r>
              <w:rPr>
                <w:sz w:val="20"/>
              </w:rPr>
              <w:t xml:space="preserve">Данное согласие действует до достижения целей обработки персональных данных или в течение срока хранения информации.</w:t>
            </w:r>
          </w:p>
          <w:p>
            <w:pPr>
              <w:pStyle w:val="0"/>
              <w:ind w:firstLine="283"/>
              <w:jc w:val="both"/>
            </w:pPr>
            <w:r>
              <w:rPr>
                <w:sz w:val="20"/>
              </w:rPr>
              <w:t xml:space="preserve">Данное согласие может быть отозвано в любой момент по моему письменному заявлению.</w:t>
            </w:r>
          </w:p>
          <w:p>
            <w:pPr>
              <w:pStyle w:val="0"/>
              <w:ind w:firstLine="283"/>
              <w:jc w:val="both"/>
            </w:pPr>
            <w:r>
              <w:rPr>
                <w:sz w:val="20"/>
              </w:rPr>
              <w:t xml:space="preserve">Я подтверждаю, что, давая такое согласие, я действую по собственной воле и в своих интересах.</w:t>
            </w:r>
          </w:p>
        </w:tc>
      </w:tr>
    </w:tbl>
    <w:p>
      <w:pPr>
        <w:pStyle w:val="0"/>
      </w:pPr>
      <w:r>
        <w:rPr>
          <w:sz w:val="20"/>
        </w:rPr>
      </w:r>
    </w:p>
    <w:tbl>
      <w:tblPr>
        <w:tblInd w:w="0" w:type="dxa"/>
        <w:tblLayout w:type="fixed"/>
        <w:tblCellMar>
          <w:top w:w="102" w:type="dxa"/>
          <w:left w:w="62" w:type="dxa"/>
          <w:bottom w:w="102" w:type="dxa"/>
          <w:right w:w="62" w:type="dxa"/>
        </w:tblCellMar>
      </w:tblPr>
      <w:tblGrid>
        <w:gridCol w:w="4025"/>
        <w:gridCol w:w="1474"/>
        <w:gridCol w:w="340"/>
        <w:gridCol w:w="2891"/>
        <w:gridCol w:w="340"/>
      </w:tblGrid>
      <w:tr>
        <w:tc>
          <w:tcPr>
            <w:tcW w:w="4025" w:type="dxa"/>
            <w:vAlign w:val="bottom"/>
            <w:tcBorders>
              <w:top w:val="nil"/>
              <w:left w:val="nil"/>
              <w:bottom w:val="nil"/>
              <w:right w:val="nil"/>
            </w:tcBorders>
          </w:tcPr>
          <w:p>
            <w:pPr>
              <w:pStyle w:val="0"/>
            </w:pPr>
            <w:r>
              <w:rPr>
                <w:sz w:val="20"/>
              </w:rPr>
              <w:t xml:space="preserve">"___" _____________ 2024 г.</w:t>
            </w:r>
          </w:p>
        </w:tc>
        <w:tc>
          <w:tcPr>
            <w:tcW w:w="1474" w:type="dxa"/>
            <w:tcBorders>
              <w:top w:val="nil"/>
              <w:left w:val="nil"/>
              <w:bottom w:val="single" w:sz="4"/>
              <w:right w:val="nil"/>
            </w:tcBorders>
          </w:tcPr>
          <w:p>
            <w:pPr>
              <w:pStyle w:val="0"/>
              <w:jc w:val="both"/>
            </w:pPr>
            <w:r>
              <w:rPr>
                <w:sz w:val="20"/>
              </w:rPr>
            </w:r>
          </w:p>
        </w:tc>
        <w:tc>
          <w:tcPr>
            <w:tcW w:w="340" w:type="dxa"/>
            <w:vAlign w:val="bottom"/>
            <w:tcBorders>
              <w:top w:val="nil"/>
              <w:left w:val="nil"/>
              <w:bottom w:val="nil"/>
              <w:right w:val="nil"/>
            </w:tcBorders>
          </w:tcPr>
          <w:p>
            <w:pPr>
              <w:pStyle w:val="0"/>
              <w:jc w:val="right"/>
            </w:pPr>
            <w:r>
              <w:rPr>
                <w:sz w:val="20"/>
              </w:rPr>
              <w:t xml:space="preserve">/</w:t>
            </w:r>
          </w:p>
        </w:tc>
        <w:tc>
          <w:tcPr>
            <w:tcW w:w="2891" w:type="dxa"/>
            <w:tcBorders>
              <w:top w:val="nil"/>
              <w:left w:val="nil"/>
              <w:bottom w:val="single" w:sz="4"/>
              <w:right w:val="nil"/>
            </w:tcBorders>
          </w:tcPr>
          <w:p>
            <w:pPr>
              <w:pStyle w:val="0"/>
              <w:jc w:val="both"/>
            </w:pPr>
            <w:r>
              <w:rPr>
                <w:sz w:val="20"/>
              </w:rPr>
            </w:r>
          </w:p>
        </w:tc>
        <w:tc>
          <w:tcPr>
            <w:tcW w:w="340" w:type="dxa"/>
            <w:vAlign w:val="bottom"/>
            <w:tcBorders>
              <w:top w:val="nil"/>
              <w:left w:val="nil"/>
              <w:bottom w:val="nil"/>
              <w:right w:val="nil"/>
            </w:tcBorders>
          </w:tcPr>
          <w:p>
            <w:pPr>
              <w:pStyle w:val="0"/>
            </w:pPr>
            <w:r>
              <w:rPr>
                <w:sz w:val="20"/>
              </w:rPr>
              <w:t xml:space="preserve">/</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проведения конкурсного отбора,</w:t>
      </w:r>
    </w:p>
    <w:p>
      <w:pPr>
        <w:pStyle w:val="0"/>
        <w:jc w:val="right"/>
      </w:pPr>
      <w:r>
        <w:rPr>
          <w:sz w:val="20"/>
        </w:rPr>
        <w:t xml:space="preserve">проводимого в форме конкурса</w:t>
      </w:r>
    </w:p>
    <w:p>
      <w:pPr>
        <w:pStyle w:val="0"/>
        <w:jc w:val="right"/>
      </w:pPr>
      <w:r>
        <w:rPr>
          <w:sz w:val="20"/>
        </w:rPr>
        <w:t xml:space="preserve">на предоставление субсидии на финансовое</w:t>
      </w:r>
    </w:p>
    <w:p>
      <w:pPr>
        <w:pStyle w:val="0"/>
        <w:jc w:val="right"/>
      </w:pPr>
      <w:r>
        <w:rPr>
          <w:sz w:val="20"/>
        </w:rPr>
        <w:t xml:space="preserve">обеспечение затрат на проведение</w:t>
      </w:r>
    </w:p>
    <w:p>
      <w:pPr>
        <w:pStyle w:val="0"/>
        <w:jc w:val="right"/>
      </w:pPr>
      <w:r>
        <w:rPr>
          <w:sz w:val="20"/>
        </w:rPr>
        <w:t xml:space="preserve">Санкт-Петербургского Международного</w:t>
      </w:r>
    </w:p>
    <w:p>
      <w:pPr>
        <w:pStyle w:val="0"/>
        <w:jc w:val="right"/>
      </w:pPr>
      <w:r>
        <w:rPr>
          <w:sz w:val="20"/>
        </w:rPr>
        <w:t xml:space="preserve">форума труда и принятия Комитетом</w:t>
      </w:r>
    </w:p>
    <w:p>
      <w:pPr>
        <w:pStyle w:val="0"/>
        <w:jc w:val="right"/>
      </w:pPr>
      <w:r>
        <w:rPr>
          <w:sz w:val="20"/>
        </w:rPr>
        <w:t xml:space="preserve">по труду и занятости населения</w:t>
      </w:r>
    </w:p>
    <w:p>
      <w:pPr>
        <w:pStyle w:val="0"/>
        <w:jc w:val="right"/>
      </w:pPr>
      <w:r>
        <w:rPr>
          <w:sz w:val="20"/>
        </w:rPr>
        <w:t xml:space="preserve">Санкт-Петербурга решения</w:t>
      </w:r>
    </w:p>
    <w:p>
      <w:pPr>
        <w:pStyle w:val="0"/>
        <w:jc w:val="right"/>
      </w:pPr>
      <w:r>
        <w:rPr>
          <w:sz w:val="20"/>
        </w:rPr>
        <w:t xml:space="preserve">о предоставлении субсидии</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498" w:name="P498"/>
          <w:bookmarkEnd w:id="498"/>
          <w:p>
            <w:pPr>
              <w:pStyle w:val="0"/>
              <w:jc w:val="center"/>
            </w:pPr>
            <w:r>
              <w:rPr>
                <w:sz w:val="20"/>
                <w:b w:val="on"/>
              </w:rPr>
              <w:t xml:space="preserve">ЖУРНАЛ</w:t>
            </w:r>
          </w:p>
          <w:p>
            <w:pPr>
              <w:pStyle w:val="0"/>
              <w:jc w:val="center"/>
            </w:pPr>
            <w:r>
              <w:rPr>
                <w:sz w:val="20"/>
                <w:b w:val="on"/>
              </w:rPr>
              <w:t xml:space="preserve">регистрации заявлений организаций на участие в конкурсном отборе на предоставление субсидии</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71"/>
        <w:gridCol w:w="4762"/>
        <w:gridCol w:w="1871"/>
      </w:tblGrid>
      <w:tr>
        <w:tc>
          <w:tcPr>
            <w:tcW w:w="567" w:type="dxa"/>
          </w:tcPr>
          <w:p>
            <w:pPr>
              <w:pStyle w:val="0"/>
              <w:jc w:val="center"/>
            </w:pPr>
            <w:r>
              <w:rPr>
                <w:sz w:val="20"/>
              </w:rPr>
              <w:t xml:space="preserve">N п/п</w:t>
            </w:r>
          </w:p>
        </w:tc>
        <w:tc>
          <w:tcPr>
            <w:tcW w:w="1871" w:type="dxa"/>
          </w:tcPr>
          <w:p>
            <w:pPr>
              <w:pStyle w:val="0"/>
              <w:jc w:val="center"/>
            </w:pPr>
            <w:r>
              <w:rPr>
                <w:sz w:val="20"/>
              </w:rPr>
              <w:t xml:space="preserve">Дата и время регистрации заявления</w:t>
            </w:r>
          </w:p>
        </w:tc>
        <w:tc>
          <w:tcPr>
            <w:tcW w:w="4762" w:type="dxa"/>
          </w:tcPr>
          <w:p>
            <w:pPr>
              <w:pStyle w:val="0"/>
              <w:jc w:val="center"/>
            </w:pPr>
            <w:r>
              <w:rPr>
                <w:sz w:val="20"/>
              </w:rPr>
              <w:t xml:space="preserve">Наименование организации</w:t>
            </w:r>
          </w:p>
        </w:tc>
        <w:tc>
          <w:tcPr>
            <w:tcW w:w="1871" w:type="dxa"/>
          </w:tcPr>
          <w:p>
            <w:pPr>
              <w:pStyle w:val="0"/>
              <w:jc w:val="center"/>
            </w:pPr>
            <w:r>
              <w:rPr>
                <w:sz w:val="20"/>
              </w:rPr>
              <w:t xml:space="preserve">Подпись участника отбора</w:t>
            </w:r>
          </w:p>
        </w:tc>
      </w:tr>
      <w:tr>
        <w:tc>
          <w:tcPr>
            <w:tcW w:w="567" w:type="dxa"/>
          </w:tcPr>
          <w:p>
            <w:pPr>
              <w:pStyle w:val="0"/>
              <w:jc w:val="center"/>
            </w:pPr>
            <w:r>
              <w:rPr>
                <w:sz w:val="20"/>
              </w:rPr>
              <w:t xml:space="preserve">1</w:t>
            </w:r>
          </w:p>
        </w:tc>
        <w:tc>
          <w:tcPr>
            <w:tcW w:w="1871" w:type="dxa"/>
          </w:tcPr>
          <w:p>
            <w:pPr>
              <w:pStyle w:val="0"/>
              <w:jc w:val="center"/>
            </w:pPr>
            <w:r>
              <w:rPr>
                <w:sz w:val="20"/>
              </w:rPr>
              <w:t xml:space="preserve">2</w:t>
            </w:r>
          </w:p>
        </w:tc>
        <w:tc>
          <w:tcPr>
            <w:tcW w:w="4762" w:type="dxa"/>
          </w:tcPr>
          <w:p>
            <w:pPr>
              <w:pStyle w:val="0"/>
              <w:jc w:val="center"/>
            </w:pPr>
            <w:r>
              <w:rPr>
                <w:sz w:val="20"/>
              </w:rPr>
              <w:t xml:space="preserve">3</w:t>
            </w:r>
          </w:p>
        </w:tc>
        <w:tc>
          <w:tcPr>
            <w:tcW w:w="1871" w:type="dxa"/>
          </w:tcPr>
          <w:p>
            <w:pPr>
              <w:pStyle w:val="0"/>
              <w:jc w:val="center"/>
            </w:pPr>
            <w:r>
              <w:rPr>
                <w:sz w:val="20"/>
              </w:rPr>
              <w:t xml:space="preserve">4</w:t>
            </w:r>
          </w:p>
        </w:tc>
      </w:tr>
      <w:tr>
        <w:tc>
          <w:tcPr>
            <w:tcW w:w="567" w:type="dxa"/>
          </w:tcPr>
          <w:p>
            <w:pPr>
              <w:pStyle w:val="0"/>
            </w:pPr>
            <w:r>
              <w:rPr>
                <w:sz w:val="20"/>
              </w:rPr>
            </w:r>
          </w:p>
        </w:tc>
        <w:tc>
          <w:tcPr>
            <w:tcW w:w="1871" w:type="dxa"/>
          </w:tcPr>
          <w:p>
            <w:pPr>
              <w:pStyle w:val="0"/>
            </w:pPr>
            <w:r>
              <w:rPr>
                <w:sz w:val="20"/>
              </w:rPr>
            </w:r>
          </w:p>
        </w:tc>
        <w:tc>
          <w:tcPr>
            <w:tcW w:w="4762" w:type="dxa"/>
          </w:tcPr>
          <w:p>
            <w:pPr>
              <w:pStyle w:val="0"/>
            </w:pPr>
            <w:r>
              <w:rPr>
                <w:sz w:val="20"/>
              </w:rPr>
            </w:r>
          </w:p>
        </w:tc>
        <w:tc>
          <w:tcPr>
            <w:tcW w:w="1871"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 проведения конкурсного отбора,</w:t>
      </w:r>
    </w:p>
    <w:p>
      <w:pPr>
        <w:pStyle w:val="0"/>
        <w:jc w:val="right"/>
      </w:pPr>
      <w:r>
        <w:rPr>
          <w:sz w:val="20"/>
        </w:rPr>
        <w:t xml:space="preserve">проводимого в форме конкурса</w:t>
      </w:r>
    </w:p>
    <w:p>
      <w:pPr>
        <w:pStyle w:val="0"/>
        <w:jc w:val="right"/>
      </w:pPr>
      <w:r>
        <w:rPr>
          <w:sz w:val="20"/>
        </w:rPr>
        <w:t xml:space="preserve">на предоставление субсидии на финансовое</w:t>
      </w:r>
    </w:p>
    <w:p>
      <w:pPr>
        <w:pStyle w:val="0"/>
        <w:jc w:val="right"/>
      </w:pPr>
      <w:r>
        <w:rPr>
          <w:sz w:val="20"/>
        </w:rPr>
        <w:t xml:space="preserve">обеспечение затрат на проведение</w:t>
      </w:r>
    </w:p>
    <w:p>
      <w:pPr>
        <w:pStyle w:val="0"/>
        <w:jc w:val="right"/>
      </w:pPr>
      <w:r>
        <w:rPr>
          <w:sz w:val="20"/>
        </w:rPr>
        <w:t xml:space="preserve">Санкт-Петербургского Международного</w:t>
      </w:r>
    </w:p>
    <w:p>
      <w:pPr>
        <w:pStyle w:val="0"/>
        <w:jc w:val="right"/>
      </w:pPr>
      <w:r>
        <w:rPr>
          <w:sz w:val="20"/>
        </w:rPr>
        <w:t xml:space="preserve">форума труда и принятия Комитетом</w:t>
      </w:r>
    </w:p>
    <w:p>
      <w:pPr>
        <w:pStyle w:val="0"/>
        <w:jc w:val="right"/>
      </w:pPr>
      <w:r>
        <w:rPr>
          <w:sz w:val="20"/>
        </w:rPr>
        <w:t xml:space="preserve">по труду и занятости населения</w:t>
      </w:r>
    </w:p>
    <w:p>
      <w:pPr>
        <w:pStyle w:val="0"/>
        <w:jc w:val="right"/>
      </w:pPr>
      <w:r>
        <w:rPr>
          <w:sz w:val="20"/>
        </w:rPr>
        <w:t xml:space="preserve">Санкт-Петербурга решения</w:t>
      </w:r>
    </w:p>
    <w:p>
      <w:pPr>
        <w:pStyle w:val="0"/>
        <w:jc w:val="right"/>
      </w:pPr>
      <w:r>
        <w:rPr>
          <w:sz w:val="20"/>
        </w:rPr>
        <w:t xml:space="preserve">о предоставлении субсидии</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09"/>
        <w:gridCol w:w="3289"/>
        <w:gridCol w:w="1701"/>
        <w:gridCol w:w="340"/>
        <w:gridCol w:w="2891"/>
        <w:gridCol w:w="341"/>
      </w:tblGrid>
      <w:tr>
        <w:tc>
          <w:tcPr>
            <w:gridSpan w:val="6"/>
            <w:tcW w:w="9071" w:type="dxa"/>
            <w:tcBorders>
              <w:top w:val="nil"/>
              <w:left w:val="nil"/>
              <w:bottom w:val="nil"/>
              <w:right w:val="nil"/>
            </w:tcBorders>
          </w:tcPr>
          <w:bookmarkStart w:id="529" w:name="P529"/>
          <w:bookmarkEnd w:id="529"/>
          <w:p>
            <w:pPr>
              <w:pStyle w:val="0"/>
              <w:jc w:val="center"/>
            </w:pPr>
            <w:r>
              <w:rPr>
                <w:sz w:val="20"/>
                <w:b w:val="on"/>
              </w:rPr>
              <w:t xml:space="preserve">РАСПИСКА</w:t>
            </w:r>
          </w:p>
          <w:p>
            <w:pPr>
              <w:pStyle w:val="0"/>
              <w:jc w:val="center"/>
            </w:pPr>
            <w:r>
              <w:rPr>
                <w:sz w:val="20"/>
                <w:b w:val="on"/>
              </w:rPr>
              <w:t xml:space="preserve">о получении документов представителем Комитета по труду и занятости населения Санкт-Петербурга</w:t>
            </w:r>
          </w:p>
        </w:tc>
      </w:tr>
      <w:tr>
        <w:tc>
          <w:tcPr>
            <w:gridSpan w:val="6"/>
            <w:tcW w:w="9071" w:type="dxa"/>
            <w:tcBorders>
              <w:top w:val="nil"/>
              <w:left w:val="nil"/>
              <w:bottom w:val="nil"/>
              <w:right w:val="nil"/>
            </w:tcBorders>
          </w:tcPr>
          <w:p>
            <w:pPr>
              <w:pStyle w:val="0"/>
            </w:pPr>
            <w:r>
              <w:rPr>
                <w:sz w:val="20"/>
              </w:rPr>
            </w:r>
          </w:p>
        </w:tc>
      </w:tr>
      <w:tr>
        <w:tc>
          <w:tcPr>
            <w:tcW w:w="509" w:type="dxa"/>
            <w:tcBorders>
              <w:top w:val="nil"/>
              <w:left w:val="nil"/>
              <w:bottom w:val="nil"/>
              <w:right w:val="nil"/>
            </w:tcBorders>
          </w:tcPr>
          <w:p>
            <w:pPr>
              <w:pStyle w:val="0"/>
            </w:pPr>
            <w:r>
              <w:rPr>
                <w:sz w:val="20"/>
              </w:rPr>
              <w:t xml:space="preserve">Я,</w:t>
            </w:r>
          </w:p>
        </w:tc>
        <w:tc>
          <w:tcPr>
            <w:gridSpan w:val="5"/>
            <w:tcW w:w="8562" w:type="dxa"/>
            <w:tcBorders>
              <w:top w:val="nil"/>
              <w:left w:val="nil"/>
              <w:bottom w:val="single" w:sz="4"/>
              <w:right w:val="nil"/>
            </w:tcBorders>
          </w:tcPr>
          <w:p>
            <w:pPr>
              <w:pStyle w:val="0"/>
              <w:jc w:val="both"/>
            </w:pPr>
            <w:r>
              <w:rPr>
                <w:sz w:val="20"/>
              </w:rPr>
            </w:r>
          </w:p>
        </w:tc>
      </w:tr>
      <w:tr>
        <w:tc>
          <w:tcPr>
            <w:tcW w:w="509" w:type="dxa"/>
            <w:tcBorders>
              <w:top w:val="nil"/>
              <w:left w:val="nil"/>
              <w:bottom w:val="nil"/>
              <w:right w:val="nil"/>
            </w:tcBorders>
          </w:tcPr>
          <w:p>
            <w:pPr>
              <w:pStyle w:val="0"/>
            </w:pPr>
            <w:r>
              <w:rPr>
                <w:sz w:val="20"/>
              </w:rPr>
            </w:r>
          </w:p>
        </w:tc>
        <w:tc>
          <w:tcPr>
            <w:gridSpan w:val="5"/>
            <w:tcW w:w="8562" w:type="dxa"/>
            <w:tcBorders>
              <w:top w:val="single" w:sz="4"/>
              <w:left w:val="nil"/>
              <w:bottom w:val="nil"/>
              <w:right w:val="nil"/>
            </w:tcBorders>
          </w:tcPr>
          <w:p>
            <w:pPr>
              <w:pStyle w:val="0"/>
              <w:jc w:val="center"/>
            </w:pPr>
            <w:r>
              <w:rPr>
                <w:sz w:val="20"/>
              </w:rPr>
              <w:t xml:space="preserve">(ФИО, должность)</w:t>
            </w:r>
          </w:p>
        </w:tc>
      </w:tr>
      <w:tr>
        <w:tc>
          <w:tcPr>
            <w:gridSpan w:val="6"/>
            <w:tcW w:w="9071" w:type="dxa"/>
            <w:tcBorders>
              <w:top w:val="nil"/>
              <w:left w:val="nil"/>
              <w:bottom w:val="nil"/>
              <w:right w:val="nil"/>
            </w:tcBorders>
          </w:tcPr>
          <w:p>
            <w:pPr>
              <w:pStyle w:val="0"/>
            </w:pPr>
            <w:r>
              <w:rPr>
                <w:sz w:val="20"/>
              </w:rPr>
              <w:t xml:space="preserve">Получил "__" ______ 2024 г. заявление на участие в конкурсном отборе N ____</w:t>
            </w:r>
          </w:p>
        </w:tc>
      </w:tr>
      <w:tr>
        <w:tc>
          <w:tcPr>
            <w:tcW w:w="509" w:type="dxa"/>
            <w:tcBorders>
              <w:top w:val="nil"/>
              <w:left w:val="nil"/>
              <w:bottom w:val="nil"/>
              <w:right w:val="nil"/>
            </w:tcBorders>
          </w:tcPr>
          <w:p>
            <w:pPr>
              <w:pStyle w:val="0"/>
            </w:pPr>
            <w:r>
              <w:rPr>
                <w:sz w:val="20"/>
              </w:rPr>
              <w:t xml:space="preserve">от</w:t>
            </w:r>
          </w:p>
        </w:tc>
        <w:tc>
          <w:tcPr>
            <w:gridSpan w:val="5"/>
            <w:tcW w:w="8562" w:type="dxa"/>
            <w:tcBorders>
              <w:top w:val="nil"/>
              <w:left w:val="nil"/>
              <w:bottom w:val="single" w:sz="4"/>
              <w:right w:val="nil"/>
            </w:tcBorders>
          </w:tcPr>
          <w:p>
            <w:pPr>
              <w:pStyle w:val="0"/>
              <w:jc w:val="both"/>
            </w:pPr>
            <w:r>
              <w:rPr>
                <w:sz w:val="20"/>
              </w:rPr>
            </w:r>
          </w:p>
        </w:tc>
      </w:tr>
      <w:tr>
        <w:tc>
          <w:tcPr>
            <w:tcW w:w="509" w:type="dxa"/>
            <w:tcBorders>
              <w:top w:val="nil"/>
              <w:left w:val="nil"/>
              <w:bottom w:val="nil"/>
              <w:right w:val="nil"/>
            </w:tcBorders>
          </w:tcPr>
          <w:p>
            <w:pPr>
              <w:pStyle w:val="0"/>
            </w:pPr>
            <w:r>
              <w:rPr>
                <w:sz w:val="20"/>
              </w:rPr>
            </w:r>
          </w:p>
        </w:tc>
        <w:tc>
          <w:tcPr>
            <w:gridSpan w:val="5"/>
            <w:tcW w:w="8562" w:type="dxa"/>
            <w:tcBorders>
              <w:top w:val="single" w:sz="4"/>
              <w:left w:val="nil"/>
              <w:bottom w:val="nil"/>
              <w:right w:val="nil"/>
            </w:tcBorders>
          </w:tcPr>
          <w:p>
            <w:pPr>
              <w:pStyle w:val="0"/>
              <w:jc w:val="center"/>
            </w:pPr>
            <w:r>
              <w:rPr>
                <w:sz w:val="20"/>
              </w:rPr>
              <w:t xml:space="preserve">(ФИО, должность, наименование организации)</w:t>
            </w:r>
          </w:p>
        </w:tc>
      </w:tr>
      <w:tr>
        <w:tc>
          <w:tcPr>
            <w:gridSpan w:val="6"/>
            <w:tcW w:w="9071" w:type="dxa"/>
            <w:tcBorders>
              <w:top w:val="nil"/>
              <w:left w:val="nil"/>
              <w:bottom w:val="single" w:sz="4"/>
              <w:right w:val="nil"/>
            </w:tcBorders>
          </w:tcPr>
          <w:p>
            <w:pPr>
              <w:pStyle w:val="0"/>
            </w:pPr>
            <w:r>
              <w:rPr>
                <w:sz w:val="20"/>
              </w:rPr>
            </w:r>
          </w:p>
        </w:tc>
      </w:tr>
      <w:tr>
        <w:tblPrEx>
          <w:tblBorders>
            <w:insideH w:val="single" w:sz="4"/>
          </w:tblBorders>
        </w:tblPrEx>
        <w:tc>
          <w:tcPr>
            <w:gridSpan w:val="6"/>
            <w:tcW w:w="9071" w:type="dxa"/>
            <w:tcBorders>
              <w:top w:val="single" w:sz="4"/>
              <w:left w:val="nil"/>
              <w:bottom w:val="single" w:sz="4"/>
              <w:right w:val="nil"/>
            </w:tcBorders>
          </w:tcPr>
          <w:p>
            <w:pPr>
              <w:pStyle w:val="0"/>
            </w:pPr>
            <w:r>
              <w:rPr>
                <w:sz w:val="20"/>
              </w:rPr>
            </w:r>
          </w:p>
        </w:tc>
      </w:tr>
      <w:tr>
        <w:tc>
          <w:tcPr>
            <w:gridSpan w:val="6"/>
            <w:tcW w:w="9071" w:type="dxa"/>
            <w:tcBorders>
              <w:top w:val="single" w:sz="4"/>
              <w:left w:val="nil"/>
              <w:bottom w:val="nil"/>
              <w:right w:val="nil"/>
            </w:tcBorders>
          </w:tcPr>
          <w:p>
            <w:pPr>
              <w:pStyle w:val="0"/>
            </w:pPr>
            <w:r>
              <w:rPr>
                <w:sz w:val="20"/>
              </w:rPr>
            </w:r>
          </w:p>
        </w:tc>
      </w:tr>
      <w:tr>
        <w:tc>
          <w:tcPr>
            <w:gridSpan w:val="2"/>
            <w:tcW w:w="3798" w:type="dxa"/>
            <w:tcBorders>
              <w:top w:val="nil"/>
              <w:left w:val="nil"/>
              <w:bottom w:val="nil"/>
              <w:right w:val="nil"/>
            </w:tcBorders>
            <w:vMerge w:val="restart"/>
          </w:tcPr>
          <w:p>
            <w:pPr>
              <w:pStyle w:val="0"/>
              <w:jc w:val="both"/>
            </w:pPr>
            <w:r>
              <w:rPr>
                <w:sz w:val="20"/>
              </w:rPr>
            </w:r>
          </w:p>
        </w:tc>
        <w:tc>
          <w:tcPr>
            <w:tcW w:w="170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right"/>
            </w:pPr>
            <w:r>
              <w:rPr>
                <w:sz w:val="20"/>
              </w:rPr>
              <w:t xml:space="preserve">(</w:t>
            </w:r>
          </w:p>
        </w:tc>
        <w:tc>
          <w:tcPr>
            <w:tcW w:w="2891" w:type="dxa"/>
            <w:tcBorders>
              <w:top w:val="nil"/>
              <w:left w:val="nil"/>
              <w:bottom w:val="single" w:sz="4"/>
              <w:right w:val="nil"/>
            </w:tcBorders>
          </w:tcPr>
          <w:p>
            <w:pPr>
              <w:pStyle w:val="0"/>
              <w:jc w:val="both"/>
            </w:pPr>
            <w:r>
              <w:rPr>
                <w:sz w:val="20"/>
              </w:rPr>
            </w:r>
          </w:p>
        </w:tc>
        <w:tc>
          <w:tcPr>
            <w:tcW w:w="341" w:type="dxa"/>
            <w:tcBorders>
              <w:top w:val="nil"/>
              <w:left w:val="nil"/>
              <w:bottom w:val="nil"/>
              <w:right w:val="nil"/>
            </w:tcBorders>
          </w:tcPr>
          <w:p>
            <w:pPr>
              <w:pStyle w:val="0"/>
            </w:pPr>
            <w:r>
              <w:rPr>
                <w:sz w:val="20"/>
              </w:rPr>
              <w:t xml:space="preserve">)</w:t>
            </w:r>
          </w:p>
        </w:tc>
      </w:tr>
      <w:tr>
        <w:tc>
          <w:tcPr>
            <w:gridSpan w:val="2"/>
            <w:tcBorders>
              <w:top w:val="nil"/>
              <w:left w:val="nil"/>
              <w:bottom w:val="nil"/>
              <w:right w:val="nil"/>
            </w:tcBorders>
            <w:vMerge w:val="continue"/>
          </w:tcPr>
          <w:p/>
        </w:tc>
        <w:tc>
          <w:tcPr>
            <w:tcW w:w="170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91" w:type="dxa"/>
            <w:tcBorders>
              <w:top w:val="single" w:sz="4"/>
              <w:left w:val="nil"/>
              <w:bottom w:val="nil"/>
              <w:right w:val="nil"/>
            </w:tcBorders>
          </w:tcPr>
          <w:p>
            <w:pPr>
              <w:pStyle w:val="0"/>
              <w:jc w:val="center"/>
            </w:pPr>
            <w:r>
              <w:rPr>
                <w:sz w:val="20"/>
              </w:rPr>
              <w:t xml:space="preserve">(Расшифровка подписи)</w:t>
            </w:r>
          </w:p>
        </w:tc>
        <w:tc>
          <w:tcPr>
            <w:tcW w:w="341" w:type="dxa"/>
            <w:tcBorders>
              <w:top w:val="nil"/>
              <w:left w:val="nil"/>
              <w:bottom w:val="nil"/>
              <w:right w:val="nil"/>
            </w:tcBorders>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3</w:t>
      </w:r>
    </w:p>
    <w:p>
      <w:pPr>
        <w:pStyle w:val="0"/>
        <w:jc w:val="right"/>
      </w:pPr>
      <w:r>
        <w:rPr>
          <w:sz w:val="20"/>
        </w:rPr>
        <w:t xml:space="preserve">к распоряжению</w:t>
      </w:r>
    </w:p>
    <w:p>
      <w:pPr>
        <w:pStyle w:val="0"/>
        <w:jc w:val="right"/>
      </w:pPr>
      <w:r>
        <w:rPr>
          <w:sz w:val="20"/>
        </w:rPr>
        <w:t xml:space="preserve">Комитета по труду и занятости</w:t>
      </w:r>
    </w:p>
    <w:p>
      <w:pPr>
        <w:pStyle w:val="0"/>
        <w:jc w:val="right"/>
      </w:pPr>
      <w:r>
        <w:rPr>
          <w:sz w:val="20"/>
        </w:rPr>
        <w:t xml:space="preserve">населения Санкт-Петербурга</w:t>
      </w:r>
    </w:p>
    <w:p>
      <w:pPr>
        <w:pStyle w:val="0"/>
        <w:jc w:val="right"/>
      </w:pPr>
      <w:r>
        <w:rPr>
          <w:sz w:val="20"/>
        </w:rPr>
        <w:t xml:space="preserve">от 29.12.2023 N 277-р</w:t>
      </w:r>
    </w:p>
    <w:p>
      <w:pPr>
        <w:pStyle w:val="0"/>
        <w:jc w:val="right"/>
      </w:pPr>
      <w:r>
        <w:rPr>
          <w:sz w:val="20"/>
        </w:rPr>
      </w:r>
    </w:p>
    <w:bookmarkStart w:id="564" w:name="P564"/>
    <w:bookmarkEnd w:id="564"/>
    <w:p>
      <w:pPr>
        <w:pStyle w:val="2"/>
        <w:jc w:val="center"/>
      </w:pPr>
      <w:r>
        <w:rPr>
          <w:sz w:val="20"/>
        </w:rPr>
        <w:t xml:space="preserve">СОСТАВ</w:t>
      </w:r>
    </w:p>
    <w:p>
      <w:pPr>
        <w:pStyle w:val="2"/>
        <w:jc w:val="center"/>
      </w:pPr>
      <w:r>
        <w:rPr>
          <w:sz w:val="20"/>
        </w:rPr>
        <w:t xml:space="preserve">КОНКУРСНОЙ КОМИССИИ ПО ПРОВЕДЕНИЮ КОНКУРСНОГО ОТБОРА В ФОРМЕ</w:t>
      </w:r>
    </w:p>
    <w:p>
      <w:pPr>
        <w:pStyle w:val="2"/>
        <w:jc w:val="center"/>
      </w:pPr>
      <w:r>
        <w:rPr>
          <w:sz w:val="20"/>
        </w:rPr>
        <w:t xml:space="preserve">КОНКУРСА НА ПРЕДОСТАВЛЕНИЕ СУБСИДИИ НА ФИНАНСОВОЕ</w:t>
      </w:r>
    </w:p>
    <w:p>
      <w:pPr>
        <w:pStyle w:val="2"/>
        <w:jc w:val="center"/>
      </w:pPr>
      <w:r>
        <w:rPr>
          <w:sz w:val="20"/>
        </w:rPr>
        <w:t xml:space="preserve">ОБЕСПЕЧЕНИЕ ЗАТРАТ НА ПРОВЕДЕНИЕ САНКТ-ПЕТЕРБУРГСКОГО</w:t>
      </w:r>
    </w:p>
    <w:p>
      <w:pPr>
        <w:pStyle w:val="2"/>
        <w:jc w:val="center"/>
      </w:pPr>
      <w:r>
        <w:rPr>
          <w:sz w:val="20"/>
        </w:rPr>
        <w:t xml:space="preserve">МЕЖДУНАРОДНОГО ФОРУМА ТРУДА В 2024 ГОДУ</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721"/>
        <w:gridCol w:w="6350"/>
      </w:tblGrid>
      <w:tr>
        <w:tc>
          <w:tcPr>
            <w:gridSpan w:val="2"/>
            <w:tcW w:w="9071" w:type="dxa"/>
            <w:tcBorders>
              <w:top w:val="nil"/>
              <w:left w:val="nil"/>
              <w:bottom w:val="nil"/>
              <w:right w:val="nil"/>
            </w:tcBorders>
          </w:tcPr>
          <w:p>
            <w:pPr>
              <w:pStyle w:val="0"/>
              <w:ind w:firstLine="283"/>
              <w:jc w:val="both"/>
            </w:pPr>
            <w:r>
              <w:rPr>
                <w:sz w:val="20"/>
              </w:rPr>
              <w:t xml:space="preserve">Члены комиссии:</w:t>
            </w:r>
          </w:p>
        </w:tc>
      </w:tr>
      <w:tr>
        <w:tc>
          <w:tcPr>
            <w:tcW w:w="2721" w:type="dxa"/>
            <w:tcBorders>
              <w:top w:val="nil"/>
              <w:left w:val="nil"/>
              <w:bottom w:val="nil"/>
              <w:right w:val="nil"/>
            </w:tcBorders>
          </w:tcPr>
          <w:p>
            <w:pPr>
              <w:pStyle w:val="0"/>
            </w:pPr>
            <w:r>
              <w:rPr>
                <w:sz w:val="20"/>
              </w:rPr>
              <w:t xml:space="preserve">Александрова</w:t>
            </w:r>
          </w:p>
          <w:p>
            <w:pPr>
              <w:pStyle w:val="0"/>
            </w:pPr>
            <w:r>
              <w:rPr>
                <w:sz w:val="20"/>
              </w:rPr>
              <w:t xml:space="preserve">Татьяна Федоровна</w:t>
            </w:r>
          </w:p>
        </w:tc>
        <w:tc>
          <w:tcPr>
            <w:tcW w:w="6350" w:type="dxa"/>
            <w:tcBorders>
              <w:top w:val="nil"/>
              <w:left w:val="nil"/>
              <w:bottom w:val="nil"/>
              <w:right w:val="nil"/>
            </w:tcBorders>
          </w:tcPr>
          <w:p>
            <w:pPr>
              <w:pStyle w:val="0"/>
              <w:jc w:val="both"/>
            </w:pPr>
            <w:r>
              <w:rPr>
                <w:sz w:val="20"/>
              </w:rPr>
              <w:t xml:space="preserve">- главный специалист юридического отдела Комитета по труду и занятости населения Санкт-Петербурга</w:t>
            </w:r>
          </w:p>
        </w:tc>
      </w:tr>
      <w:tr>
        <w:tc>
          <w:tcPr>
            <w:tcW w:w="2721" w:type="dxa"/>
            <w:tcBorders>
              <w:top w:val="nil"/>
              <w:left w:val="nil"/>
              <w:bottom w:val="nil"/>
              <w:right w:val="nil"/>
            </w:tcBorders>
          </w:tcPr>
          <w:p>
            <w:pPr>
              <w:pStyle w:val="0"/>
            </w:pPr>
            <w:r>
              <w:rPr>
                <w:sz w:val="20"/>
              </w:rPr>
              <w:t xml:space="preserve">Венидиктова</w:t>
            </w:r>
          </w:p>
          <w:p>
            <w:pPr>
              <w:pStyle w:val="0"/>
            </w:pPr>
            <w:r>
              <w:rPr>
                <w:sz w:val="20"/>
              </w:rPr>
              <w:t xml:space="preserve">Лариса Николаевна</w:t>
            </w:r>
          </w:p>
        </w:tc>
        <w:tc>
          <w:tcPr>
            <w:tcW w:w="6350" w:type="dxa"/>
            <w:tcBorders>
              <w:top w:val="nil"/>
              <w:left w:val="nil"/>
              <w:bottom w:val="nil"/>
              <w:right w:val="nil"/>
            </w:tcBorders>
          </w:tcPr>
          <w:p>
            <w:pPr>
              <w:pStyle w:val="0"/>
              <w:jc w:val="both"/>
            </w:pPr>
            <w:r>
              <w:rPr>
                <w:sz w:val="20"/>
              </w:rPr>
              <w:t xml:space="preserve">- руководитель агентства занятости населения Московского района Санкт-Петербурга СПб ГАУ ЦЗН (по согласованию)</w:t>
            </w:r>
          </w:p>
        </w:tc>
      </w:tr>
      <w:tr>
        <w:tc>
          <w:tcPr>
            <w:tcW w:w="2721" w:type="dxa"/>
            <w:tcBorders>
              <w:top w:val="nil"/>
              <w:left w:val="nil"/>
              <w:bottom w:val="nil"/>
              <w:right w:val="nil"/>
            </w:tcBorders>
          </w:tcPr>
          <w:p>
            <w:pPr>
              <w:pStyle w:val="0"/>
            </w:pPr>
            <w:r>
              <w:rPr>
                <w:sz w:val="20"/>
              </w:rPr>
              <w:t xml:space="preserve">Горин Евгений</w:t>
            </w:r>
          </w:p>
          <w:p>
            <w:pPr>
              <w:pStyle w:val="0"/>
            </w:pPr>
            <w:r>
              <w:rPr>
                <w:sz w:val="20"/>
              </w:rPr>
              <w:t xml:space="preserve">Анатольевич</w:t>
            </w:r>
          </w:p>
        </w:tc>
        <w:tc>
          <w:tcPr>
            <w:tcW w:w="6350" w:type="dxa"/>
            <w:tcBorders>
              <w:top w:val="nil"/>
              <w:left w:val="nil"/>
              <w:bottom w:val="nil"/>
              <w:right w:val="nil"/>
            </w:tcBorders>
          </w:tcPr>
          <w:p>
            <w:pPr>
              <w:pStyle w:val="0"/>
              <w:jc w:val="both"/>
            </w:pPr>
            <w:r>
              <w:rPr>
                <w:sz w:val="20"/>
              </w:rPr>
              <w:t xml:space="preserve">- исполнительный вице-президент Союза промышленников и предпринимателей Санкт-Петербурга (по согласованию)</w:t>
            </w:r>
          </w:p>
        </w:tc>
      </w:tr>
      <w:tr>
        <w:tc>
          <w:tcPr>
            <w:tcW w:w="2721" w:type="dxa"/>
            <w:tcBorders>
              <w:top w:val="nil"/>
              <w:left w:val="nil"/>
              <w:bottom w:val="nil"/>
              <w:right w:val="nil"/>
            </w:tcBorders>
          </w:tcPr>
          <w:p>
            <w:pPr>
              <w:pStyle w:val="0"/>
            </w:pPr>
            <w:r>
              <w:rPr>
                <w:sz w:val="20"/>
              </w:rPr>
              <w:t xml:space="preserve">Замышляева</w:t>
            </w:r>
          </w:p>
          <w:p>
            <w:pPr>
              <w:pStyle w:val="0"/>
            </w:pPr>
            <w:r>
              <w:rPr>
                <w:sz w:val="20"/>
              </w:rPr>
              <w:t xml:space="preserve">Елена Евгеньевна</w:t>
            </w:r>
          </w:p>
        </w:tc>
        <w:tc>
          <w:tcPr>
            <w:tcW w:w="6350" w:type="dxa"/>
            <w:tcBorders>
              <w:top w:val="nil"/>
              <w:left w:val="nil"/>
              <w:bottom w:val="nil"/>
              <w:right w:val="nil"/>
            </w:tcBorders>
          </w:tcPr>
          <w:p>
            <w:pPr>
              <w:pStyle w:val="0"/>
              <w:jc w:val="both"/>
            </w:pPr>
            <w:r>
              <w:rPr>
                <w:sz w:val="20"/>
              </w:rPr>
              <w:t xml:space="preserve">- первый заместитель председателя Комитета по труду и занятости населения Санкт-Петербурга</w:t>
            </w:r>
          </w:p>
        </w:tc>
      </w:tr>
      <w:tr>
        <w:tc>
          <w:tcPr>
            <w:tcW w:w="2721" w:type="dxa"/>
            <w:tcBorders>
              <w:top w:val="nil"/>
              <w:left w:val="nil"/>
              <w:bottom w:val="nil"/>
              <w:right w:val="nil"/>
            </w:tcBorders>
          </w:tcPr>
          <w:p>
            <w:pPr>
              <w:pStyle w:val="0"/>
            </w:pPr>
            <w:r>
              <w:rPr>
                <w:sz w:val="20"/>
              </w:rPr>
              <w:t xml:space="preserve">Иванова</w:t>
            </w:r>
          </w:p>
          <w:p>
            <w:pPr>
              <w:pStyle w:val="0"/>
            </w:pPr>
            <w:r>
              <w:rPr>
                <w:sz w:val="20"/>
              </w:rPr>
              <w:t xml:space="preserve">Елена Васильевна</w:t>
            </w:r>
          </w:p>
        </w:tc>
        <w:tc>
          <w:tcPr>
            <w:tcW w:w="6350" w:type="dxa"/>
            <w:tcBorders>
              <w:top w:val="nil"/>
              <w:left w:val="nil"/>
              <w:bottom w:val="nil"/>
              <w:right w:val="nil"/>
            </w:tcBorders>
          </w:tcPr>
          <w:p>
            <w:pPr>
              <w:pStyle w:val="0"/>
              <w:jc w:val="both"/>
            </w:pPr>
            <w:r>
              <w:rPr>
                <w:sz w:val="20"/>
              </w:rPr>
              <w:t xml:space="preserve">- заместитель председателя Комитета по труду и занятости населения Санкт-Петербурга - главный бухгалтер</w:t>
            </w:r>
          </w:p>
        </w:tc>
      </w:tr>
      <w:tr>
        <w:tc>
          <w:tcPr>
            <w:tcW w:w="2721" w:type="dxa"/>
            <w:tcBorders>
              <w:top w:val="nil"/>
              <w:left w:val="nil"/>
              <w:bottom w:val="nil"/>
              <w:right w:val="nil"/>
            </w:tcBorders>
          </w:tcPr>
          <w:p>
            <w:pPr>
              <w:pStyle w:val="0"/>
            </w:pPr>
            <w:r>
              <w:rPr>
                <w:sz w:val="20"/>
              </w:rPr>
              <w:t xml:space="preserve">Левченко</w:t>
            </w:r>
          </w:p>
          <w:p>
            <w:pPr>
              <w:pStyle w:val="0"/>
            </w:pPr>
            <w:r>
              <w:rPr>
                <w:sz w:val="20"/>
              </w:rPr>
              <w:t xml:space="preserve">Алексей Михайлович</w:t>
            </w:r>
          </w:p>
        </w:tc>
        <w:tc>
          <w:tcPr>
            <w:tcW w:w="6350" w:type="dxa"/>
            <w:tcBorders>
              <w:top w:val="nil"/>
              <w:left w:val="nil"/>
              <w:bottom w:val="nil"/>
              <w:right w:val="nil"/>
            </w:tcBorders>
          </w:tcPr>
          <w:p>
            <w:pPr>
              <w:pStyle w:val="0"/>
              <w:jc w:val="both"/>
            </w:pPr>
            <w:r>
              <w:rPr>
                <w:sz w:val="20"/>
              </w:rPr>
              <w:t xml:space="preserve">- директор ООО "РСЗ МАЦ" (к.т.н., доцент) (по согласованию)</w:t>
            </w:r>
          </w:p>
        </w:tc>
      </w:tr>
      <w:tr>
        <w:tc>
          <w:tcPr>
            <w:tcW w:w="2721" w:type="dxa"/>
            <w:tcBorders>
              <w:top w:val="nil"/>
              <w:left w:val="nil"/>
              <w:bottom w:val="nil"/>
              <w:right w:val="nil"/>
            </w:tcBorders>
          </w:tcPr>
          <w:p>
            <w:pPr>
              <w:pStyle w:val="0"/>
            </w:pPr>
            <w:r>
              <w:rPr>
                <w:sz w:val="20"/>
              </w:rPr>
              <w:t xml:space="preserve">Гущин</w:t>
            </w:r>
          </w:p>
          <w:p>
            <w:pPr>
              <w:pStyle w:val="0"/>
            </w:pPr>
            <w:r>
              <w:rPr>
                <w:sz w:val="20"/>
              </w:rPr>
              <w:t xml:space="preserve">Александр Владимирович</w:t>
            </w:r>
          </w:p>
        </w:tc>
        <w:tc>
          <w:tcPr>
            <w:tcW w:w="6350" w:type="dxa"/>
            <w:tcBorders>
              <w:top w:val="nil"/>
              <w:left w:val="nil"/>
              <w:bottom w:val="nil"/>
              <w:right w:val="nil"/>
            </w:tcBorders>
          </w:tcPr>
          <w:p>
            <w:pPr>
              <w:pStyle w:val="0"/>
              <w:jc w:val="both"/>
            </w:pPr>
            <w:r>
              <w:rPr>
                <w:sz w:val="20"/>
              </w:rPr>
              <w:t xml:space="preserve">- начальник юридического отдела Комитета по труду и занятости населения Санкт-Петербурга</w:t>
            </w:r>
          </w:p>
        </w:tc>
      </w:tr>
      <w:tr>
        <w:tc>
          <w:tcPr>
            <w:tcW w:w="2721" w:type="dxa"/>
            <w:tcBorders>
              <w:top w:val="nil"/>
              <w:left w:val="nil"/>
              <w:bottom w:val="nil"/>
              <w:right w:val="nil"/>
            </w:tcBorders>
          </w:tcPr>
          <w:p>
            <w:pPr>
              <w:pStyle w:val="0"/>
            </w:pPr>
            <w:r>
              <w:rPr>
                <w:sz w:val="20"/>
              </w:rPr>
              <w:t xml:space="preserve">Орлова</w:t>
            </w:r>
          </w:p>
          <w:p>
            <w:pPr>
              <w:pStyle w:val="0"/>
            </w:pPr>
            <w:r>
              <w:rPr>
                <w:sz w:val="20"/>
              </w:rPr>
              <w:t xml:space="preserve">Елена Викторовна</w:t>
            </w:r>
          </w:p>
        </w:tc>
        <w:tc>
          <w:tcPr>
            <w:tcW w:w="6350" w:type="dxa"/>
            <w:tcBorders>
              <w:top w:val="nil"/>
              <w:left w:val="nil"/>
              <w:bottom w:val="nil"/>
              <w:right w:val="nil"/>
            </w:tcBorders>
          </w:tcPr>
          <w:p>
            <w:pPr>
              <w:pStyle w:val="0"/>
              <w:jc w:val="both"/>
            </w:pPr>
            <w:r>
              <w:rPr>
                <w:sz w:val="20"/>
              </w:rPr>
              <w:t xml:space="preserve">- генеральный директор АО по переработке пластмасс имени "Комсомольской правды" (по согласованию)</w:t>
            </w:r>
          </w:p>
        </w:tc>
      </w:tr>
      <w:tr>
        <w:tc>
          <w:tcPr>
            <w:tcW w:w="2721" w:type="dxa"/>
            <w:tcBorders>
              <w:top w:val="nil"/>
              <w:left w:val="nil"/>
              <w:bottom w:val="nil"/>
              <w:right w:val="nil"/>
            </w:tcBorders>
          </w:tcPr>
          <w:p>
            <w:pPr>
              <w:pStyle w:val="0"/>
            </w:pPr>
            <w:r>
              <w:rPr>
                <w:sz w:val="20"/>
              </w:rPr>
              <w:t xml:space="preserve">Филоненко</w:t>
            </w:r>
          </w:p>
          <w:p>
            <w:pPr>
              <w:pStyle w:val="0"/>
            </w:pPr>
            <w:r>
              <w:rPr>
                <w:sz w:val="20"/>
              </w:rPr>
              <w:t xml:space="preserve">Анна Леонидовна</w:t>
            </w:r>
          </w:p>
        </w:tc>
        <w:tc>
          <w:tcPr>
            <w:tcW w:w="6350" w:type="dxa"/>
            <w:tcBorders>
              <w:top w:val="nil"/>
              <w:left w:val="nil"/>
              <w:bottom w:val="nil"/>
              <w:right w:val="nil"/>
            </w:tcBorders>
          </w:tcPr>
          <w:p>
            <w:pPr>
              <w:pStyle w:val="0"/>
              <w:jc w:val="both"/>
            </w:pPr>
            <w:r>
              <w:rPr>
                <w:sz w:val="20"/>
              </w:rPr>
              <w:t xml:space="preserve">- председатель общественной организации "Центр общественного контроля" (по согласованию)</w:t>
            </w:r>
          </w:p>
        </w:tc>
      </w:tr>
      <w:tr>
        <w:tc>
          <w:tcPr>
            <w:gridSpan w:val="2"/>
            <w:tcW w:w="9071" w:type="dxa"/>
            <w:tcBorders>
              <w:top w:val="nil"/>
              <w:left w:val="nil"/>
              <w:bottom w:val="nil"/>
              <w:right w:val="nil"/>
            </w:tcBorders>
          </w:tcPr>
          <w:p>
            <w:pPr>
              <w:pStyle w:val="0"/>
              <w:ind w:firstLine="283"/>
              <w:jc w:val="both"/>
            </w:pPr>
            <w:r>
              <w:rPr>
                <w:sz w:val="20"/>
              </w:rPr>
              <w:t xml:space="preserve">Секретарь комиссии</w:t>
            </w:r>
          </w:p>
        </w:tc>
      </w:tr>
      <w:tr>
        <w:tc>
          <w:tcPr>
            <w:tcW w:w="2721" w:type="dxa"/>
            <w:tcBorders>
              <w:top w:val="nil"/>
              <w:left w:val="nil"/>
              <w:bottom w:val="nil"/>
              <w:right w:val="nil"/>
            </w:tcBorders>
          </w:tcPr>
          <w:p>
            <w:pPr>
              <w:pStyle w:val="0"/>
            </w:pPr>
            <w:r>
              <w:rPr>
                <w:sz w:val="20"/>
              </w:rPr>
              <w:t xml:space="preserve">Колдунова</w:t>
            </w:r>
          </w:p>
          <w:p>
            <w:pPr>
              <w:pStyle w:val="0"/>
            </w:pPr>
            <w:r>
              <w:rPr>
                <w:sz w:val="20"/>
              </w:rPr>
              <w:t xml:space="preserve">Людмила Юрьевна</w:t>
            </w:r>
          </w:p>
        </w:tc>
        <w:tc>
          <w:tcPr>
            <w:tcW w:w="6350" w:type="dxa"/>
            <w:tcBorders>
              <w:top w:val="nil"/>
              <w:left w:val="nil"/>
              <w:bottom w:val="nil"/>
              <w:right w:val="nil"/>
            </w:tcBorders>
          </w:tcPr>
          <w:p>
            <w:pPr>
              <w:pStyle w:val="0"/>
              <w:jc w:val="both"/>
            </w:pPr>
            <w:r>
              <w:rPr>
                <w:sz w:val="20"/>
              </w:rPr>
              <w:t xml:space="preserve">- начальник отдела развития человеческого капитала Комитета по труду и занятости населения Санкт-Петербурга</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4</w:t>
      </w:r>
    </w:p>
    <w:p>
      <w:pPr>
        <w:pStyle w:val="0"/>
        <w:jc w:val="right"/>
      </w:pPr>
      <w:r>
        <w:rPr>
          <w:sz w:val="20"/>
        </w:rPr>
        <w:t xml:space="preserve">к распоряжению</w:t>
      </w:r>
    </w:p>
    <w:p>
      <w:pPr>
        <w:pStyle w:val="0"/>
        <w:jc w:val="right"/>
      </w:pPr>
      <w:r>
        <w:rPr>
          <w:sz w:val="20"/>
        </w:rPr>
        <w:t xml:space="preserve">Комитета по труду и занятости</w:t>
      </w:r>
    </w:p>
    <w:p>
      <w:pPr>
        <w:pStyle w:val="0"/>
        <w:jc w:val="right"/>
      </w:pPr>
      <w:r>
        <w:rPr>
          <w:sz w:val="20"/>
        </w:rPr>
        <w:t xml:space="preserve">населения Санкт-Петербурга</w:t>
      </w:r>
    </w:p>
    <w:p>
      <w:pPr>
        <w:pStyle w:val="0"/>
        <w:jc w:val="right"/>
      </w:pPr>
      <w:r>
        <w:rPr>
          <w:sz w:val="20"/>
        </w:rPr>
        <w:t xml:space="preserve">от 29.12.2023 N 277-р</w:t>
      </w:r>
    </w:p>
    <w:p>
      <w:pPr>
        <w:pStyle w:val="0"/>
        <w:jc w:val="right"/>
      </w:pPr>
      <w:r>
        <w:rPr>
          <w:sz w:val="20"/>
        </w:rPr>
      </w:r>
    </w:p>
    <w:bookmarkStart w:id="613" w:name="P613"/>
    <w:bookmarkEnd w:id="613"/>
    <w:p>
      <w:pPr>
        <w:pStyle w:val="2"/>
        <w:jc w:val="center"/>
      </w:pPr>
      <w:r>
        <w:rPr>
          <w:sz w:val="20"/>
        </w:rPr>
        <w:t xml:space="preserve">ПОЛОЖЕНИЕ</w:t>
      </w:r>
    </w:p>
    <w:p>
      <w:pPr>
        <w:pStyle w:val="2"/>
        <w:jc w:val="center"/>
      </w:pPr>
      <w:r>
        <w:rPr>
          <w:sz w:val="20"/>
        </w:rPr>
        <w:t xml:space="preserve">О КОНКУРСНОЙ КОМИССИИ ПО ПРОВЕДЕНИЮ ОТБОРА В ФОРМЕ КОНКУРСА</w:t>
      </w:r>
    </w:p>
    <w:p>
      <w:pPr>
        <w:pStyle w:val="2"/>
        <w:jc w:val="center"/>
      </w:pPr>
      <w:r>
        <w:rPr>
          <w:sz w:val="20"/>
        </w:rPr>
        <w:t xml:space="preserve">НА ПРЕДОСТАВЛЕНИЕ СУБСИДИИ НА ФИНАНСОВОЕ ОБЕСПЕЧЕНИЕ ЗАТРАТ,</w:t>
      </w:r>
    </w:p>
    <w:p>
      <w:pPr>
        <w:pStyle w:val="2"/>
        <w:jc w:val="center"/>
      </w:pPr>
      <w:r>
        <w:rPr>
          <w:sz w:val="20"/>
        </w:rPr>
        <w:t xml:space="preserve">ВОЗНИКШИХ В 2024 ГОДУ В СВЯЗИ С ВЫПОЛНЕНИЕМ РАБОТ</w:t>
      </w:r>
    </w:p>
    <w:p>
      <w:pPr>
        <w:pStyle w:val="2"/>
        <w:jc w:val="center"/>
      </w:pPr>
      <w:r>
        <w:rPr>
          <w:sz w:val="20"/>
        </w:rPr>
        <w:t xml:space="preserve">И ОКАЗАНИЕМ УСЛУГ ПО ПРОВЕДЕНИЮ САНКТ-ПЕТЕРБУРГСКОГО</w:t>
      </w:r>
    </w:p>
    <w:p>
      <w:pPr>
        <w:pStyle w:val="2"/>
        <w:jc w:val="center"/>
      </w:pPr>
      <w:r>
        <w:rPr>
          <w:sz w:val="20"/>
        </w:rPr>
        <w:t xml:space="preserve">МЕЖДУНАРОДНОГО ФОРУМА ТРУДА (ДАЛЕЕ - КОМИССИЯ)</w:t>
      </w:r>
    </w:p>
    <w:p>
      <w:pPr>
        <w:pStyle w:val="0"/>
        <w:ind w:firstLine="540"/>
        <w:jc w:val="both"/>
      </w:pPr>
      <w:r>
        <w:rPr>
          <w:sz w:val="20"/>
        </w:rPr>
      </w:r>
    </w:p>
    <w:p>
      <w:pPr>
        <w:pStyle w:val="2"/>
        <w:outlineLvl w:val="1"/>
        <w:ind w:firstLine="540"/>
        <w:jc w:val="both"/>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Комиссия осуществляет отбор социально ориентированной некоммерческой организации на право получения субсидии в целях финансового обеспечения затрат, возникших в 2024 году в связи с проведением Санкт-Петербургского Международного форума, исходя из наилучших условий достижения целей (результатов) предоставления субсидии (далее - отбор).</w:t>
      </w:r>
    </w:p>
    <w:p>
      <w:pPr>
        <w:pStyle w:val="0"/>
        <w:spacing w:before="200" w:line-rule="auto"/>
        <w:ind w:firstLine="540"/>
        <w:jc w:val="both"/>
      </w:pPr>
      <w:r>
        <w:rPr>
          <w:sz w:val="20"/>
        </w:rPr>
        <w:t xml:space="preserve">1.2. Комиссия в своей деятельности руководствуется законодательством Российской Федерации и Санкт-Петербурга и настоящим Положением.</w:t>
      </w:r>
    </w:p>
    <w:p>
      <w:pPr>
        <w:pStyle w:val="0"/>
        <w:ind w:firstLine="540"/>
        <w:jc w:val="both"/>
      </w:pPr>
      <w:r>
        <w:rPr>
          <w:sz w:val="20"/>
        </w:rPr>
      </w:r>
    </w:p>
    <w:p>
      <w:pPr>
        <w:pStyle w:val="2"/>
        <w:outlineLvl w:val="1"/>
        <w:ind w:firstLine="540"/>
        <w:jc w:val="both"/>
      </w:pPr>
      <w:r>
        <w:rPr>
          <w:sz w:val="20"/>
        </w:rPr>
        <w:t xml:space="preserve">2. Задачи комиссии</w:t>
      </w:r>
    </w:p>
    <w:p>
      <w:pPr>
        <w:pStyle w:val="0"/>
        <w:ind w:firstLine="540"/>
        <w:jc w:val="both"/>
      </w:pPr>
      <w:r>
        <w:rPr>
          <w:sz w:val="20"/>
        </w:rPr>
      </w:r>
    </w:p>
    <w:p>
      <w:pPr>
        <w:pStyle w:val="0"/>
        <w:ind w:firstLine="540"/>
        <w:jc w:val="both"/>
      </w:pPr>
      <w:r>
        <w:rPr>
          <w:sz w:val="20"/>
        </w:rPr>
        <w:t xml:space="preserve">Основной задачей комиссии является принятие решения о победителе отбора и размере субсидии, предоставляемой получателю субсидии.</w:t>
      </w:r>
    </w:p>
    <w:p>
      <w:pPr>
        <w:pStyle w:val="0"/>
        <w:ind w:firstLine="540"/>
        <w:jc w:val="both"/>
      </w:pPr>
      <w:r>
        <w:rPr>
          <w:sz w:val="20"/>
        </w:rPr>
      </w:r>
    </w:p>
    <w:p>
      <w:pPr>
        <w:pStyle w:val="2"/>
        <w:outlineLvl w:val="1"/>
        <w:ind w:firstLine="540"/>
        <w:jc w:val="both"/>
      </w:pPr>
      <w:r>
        <w:rPr>
          <w:sz w:val="20"/>
        </w:rPr>
        <w:t xml:space="preserve">3. Функции комиссии</w:t>
      </w:r>
    </w:p>
    <w:p>
      <w:pPr>
        <w:pStyle w:val="0"/>
        <w:ind w:firstLine="540"/>
        <w:jc w:val="both"/>
      </w:pPr>
      <w:r>
        <w:rPr>
          <w:sz w:val="20"/>
        </w:rPr>
      </w:r>
    </w:p>
    <w:p>
      <w:pPr>
        <w:pStyle w:val="0"/>
        <w:ind w:firstLine="540"/>
        <w:jc w:val="both"/>
      </w:pPr>
      <w:r>
        <w:rPr>
          <w:sz w:val="20"/>
        </w:rPr>
        <w:t xml:space="preserve">Основными функциями комиссии являются рассмотрение и оценка заявлений и приложенных к ним документов в установленном порядке.</w:t>
      </w:r>
    </w:p>
    <w:p>
      <w:pPr>
        <w:pStyle w:val="0"/>
        <w:ind w:firstLine="540"/>
        <w:jc w:val="both"/>
      </w:pPr>
      <w:r>
        <w:rPr>
          <w:sz w:val="20"/>
        </w:rPr>
      </w:r>
    </w:p>
    <w:p>
      <w:pPr>
        <w:pStyle w:val="2"/>
        <w:outlineLvl w:val="1"/>
        <w:ind w:firstLine="540"/>
        <w:jc w:val="both"/>
      </w:pPr>
      <w:r>
        <w:rPr>
          <w:sz w:val="20"/>
        </w:rPr>
        <w:t xml:space="preserve">4. Состав и организация работы комиссии</w:t>
      </w:r>
    </w:p>
    <w:p>
      <w:pPr>
        <w:pStyle w:val="0"/>
        <w:ind w:firstLine="540"/>
        <w:jc w:val="both"/>
      </w:pPr>
      <w:r>
        <w:rPr>
          <w:sz w:val="20"/>
        </w:rPr>
      </w:r>
    </w:p>
    <w:p>
      <w:pPr>
        <w:pStyle w:val="0"/>
        <w:ind w:firstLine="540"/>
        <w:jc w:val="both"/>
      </w:pPr>
      <w:r>
        <w:rPr>
          <w:sz w:val="20"/>
        </w:rPr>
        <w:t xml:space="preserve">4.1. Комиссия состоит из 9 членов комиссии и секретаря комиссии, участвующих в работе комиссии на общественных началах.</w:t>
      </w:r>
    </w:p>
    <w:p>
      <w:pPr>
        <w:pStyle w:val="0"/>
        <w:spacing w:before="200" w:line-rule="auto"/>
        <w:ind w:firstLine="540"/>
        <w:jc w:val="both"/>
      </w:pPr>
      <w:r>
        <w:rPr>
          <w:sz w:val="20"/>
        </w:rPr>
        <w:t xml:space="preserve">4.2. Состав комиссии утверждается распоряжением Комитета по труду и занятости населения Санкт-Петербурга (далее - Комитет).</w:t>
      </w:r>
    </w:p>
    <w:p>
      <w:pPr>
        <w:pStyle w:val="0"/>
        <w:spacing w:before="200" w:line-rule="auto"/>
        <w:ind w:firstLine="540"/>
        <w:jc w:val="both"/>
      </w:pPr>
      <w:r>
        <w:rPr>
          <w:sz w:val="20"/>
        </w:rPr>
        <w:t xml:space="preserve">4.3. Члены комиссии выбирают из своего состава председателя комиссии.</w:t>
      </w:r>
    </w:p>
    <w:p>
      <w:pPr>
        <w:pStyle w:val="0"/>
        <w:spacing w:before="200" w:line-rule="auto"/>
        <w:ind w:firstLine="540"/>
        <w:jc w:val="both"/>
      </w:pPr>
      <w:r>
        <w:rPr>
          <w:sz w:val="20"/>
        </w:rPr>
        <w:t xml:space="preserve">4.4. Председатель комиссии:</w:t>
      </w:r>
    </w:p>
    <w:p>
      <w:pPr>
        <w:pStyle w:val="0"/>
        <w:spacing w:before="200" w:line-rule="auto"/>
        <w:ind w:firstLine="540"/>
        <w:jc w:val="both"/>
      </w:pPr>
      <w:r>
        <w:rPr>
          <w:sz w:val="20"/>
        </w:rPr>
        <w:t xml:space="preserve">осуществляет общее руководство деятельностью комиссии;</w:t>
      </w:r>
    </w:p>
    <w:p>
      <w:pPr>
        <w:pStyle w:val="0"/>
        <w:spacing w:before="200" w:line-rule="auto"/>
        <w:ind w:firstLine="540"/>
        <w:jc w:val="both"/>
      </w:pPr>
      <w:r>
        <w:rPr>
          <w:sz w:val="20"/>
        </w:rPr>
        <w:t xml:space="preserve">председательствует на заседаниях комиссии;</w:t>
      </w:r>
    </w:p>
    <w:p>
      <w:pPr>
        <w:pStyle w:val="0"/>
        <w:spacing w:before="200" w:line-rule="auto"/>
        <w:ind w:firstLine="540"/>
        <w:jc w:val="both"/>
      </w:pPr>
      <w:r>
        <w:rPr>
          <w:sz w:val="20"/>
        </w:rPr>
        <w:t xml:space="preserve">подписывает протоколы заседаний комиссии;</w:t>
      </w:r>
    </w:p>
    <w:p>
      <w:pPr>
        <w:pStyle w:val="0"/>
        <w:spacing w:before="200" w:line-rule="auto"/>
        <w:ind w:firstLine="540"/>
        <w:jc w:val="both"/>
      </w:pPr>
      <w:r>
        <w:rPr>
          <w:sz w:val="20"/>
        </w:rPr>
        <w:t xml:space="preserve">выполняет иные функции, предусмотренные настоящим Положением.</w:t>
      </w:r>
    </w:p>
    <w:p>
      <w:pPr>
        <w:pStyle w:val="0"/>
        <w:spacing w:before="200" w:line-rule="auto"/>
        <w:ind w:firstLine="540"/>
        <w:jc w:val="both"/>
      </w:pPr>
      <w:r>
        <w:rPr>
          <w:sz w:val="20"/>
        </w:rPr>
        <w:t xml:space="preserve">4.5. Секретарь комиссии:</w:t>
      </w:r>
    </w:p>
    <w:p>
      <w:pPr>
        <w:pStyle w:val="0"/>
        <w:spacing w:before="200" w:line-rule="auto"/>
        <w:ind w:firstLine="540"/>
        <w:jc w:val="both"/>
      </w:pPr>
      <w:r>
        <w:rPr>
          <w:sz w:val="20"/>
        </w:rPr>
        <w:t xml:space="preserve">обеспечивает приглашение на заседание членов комиссии;</w:t>
      </w:r>
    </w:p>
    <w:p>
      <w:pPr>
        <w:pStyle w:val="0"/>
        <w:spacing w:before="200" w:line-rule="auto"/>
        <w:ind w:firstLine="540"/>
        <w:jc w:val="both"/>
      </w:pPr>
      <w:r>
        <w:rPr>
          <w:sz w:val="20"/>
        </w:rPr>
        <w:t xml:space="preserve">обеспечивает членов комиссии материалами по вопросам, рассматриваемым на заседании комиссии;</w:t>
      </w:r>
    </w:p>
    <w:p>
      <w:pPr>
        <w:pStyle w:val="0"/>
        <w:spacing w:before="200" w:line-rule="auto"/>
        <w:ind w:firstLine="540"/>
        <w:jc w:val="both"/>
      </w:pPr>
      <w:r>
        <w:rPr>
          <w:sz w:val="20"/>
        </w:rPr>
        <w:t xml:space="preserve">ведет протоколы заседаний комиссии, обеспечивает их подписание и опубликование на официальном сайте;</w:t>
      </w:r>
    </w:p>
    <w:p>
      <w:pPr>
        <w:pStyle w:val="0"/>
        <w:spacing w:before="200" w:line-rule="auto"/>
        <w:ind w:firstLine="540"/>
        <w:jc w:val="both"/>
      </w:pPr>
      <w:r>
        <w:rPr>
          <w:sz w:val="20"/>
        </w:rPr>
        <w:t xml:space="preserve">выполняет иные обязанности, предусмотренные настоящим Положением.</w:t>
      </w:r>
    </w:p>
    <w:p>
      <w:pPr>
        <w:pStyle w:val="0"/>
        <w:spacing w:before="200" w:line-rule="auto"/>
        <w:ind w:firstLine="540"/>
        <w:jc w:val="both"/>
      </w:pPr>
      <w:r>
        <w:rPr>
          <w:sz w:val="20"/>
        </w:rPr>
        <w:t xml:space="preserve">4.6. Члены комиссии:</w:t>
      </w:r>
    </w:p>
    <w:p>
      <w:pPr>
        <w:pStyle w:val="0"/>
        <w:spacing w:before="200" w:line-rule="auto"/>
        <w:ind w:firstLine="540"/>
        <w:jc w:val="both"/>
      </w:pPr>
      <w:r>
        <w:rPr>
          <w:sz w:val="20"/>
        </w:rPr>
        <w:t xml:space="preserve">голосуют по вопросам, рассматриваемым на заседании комиссии;</w:t>
      </w:r>
    </w:p>
    <w:p>
      <w:pPr>
        <w:pStyle w:val="0"/>
        <w:spacing w:before="200" w:line-rule="auto"/>
        <w:ind w:firstLine="540"/>
        <w:jc w:val="both"/>
      </w:pPr>
      <w:r>
        <w:rPr>
          <w:sz w:val="20"/>
        </w:rPr>
        <w:t xml:space="preserve">участвуют в заседаниях комиссии лично;</w:t>
      </w:r>
    </w:p>
    <w:p>
      <w:pPr>
        <w:pStyle w:val="0"/>
        <w:spacing w:before="200" w:line-rule="auto"/>
        <w:ind w:firstLine="540"/>
        <w:jc w:val="both"/>
      </w:pPr>
      <w:r>
        <w:rPr>
          <w:sz w:val="20"/>
        </w:rPr>
        <w:t xml:space="preserve">могут представлять секретарю комиссии предложения по работе комиссии и документы по вопросам, подлежащим рассмотрению на заседании комиссии.</w:t>
      </w:r>
    </w:p>
    <w:p>
      <w:pPr>
        <w:pStyle w:val="0"/>
        <w:spacing w:before="200" w:line-rule="auto"/>
        <w:ind w:firstLine="540"/>
        <w:jc w:val="both"/>
      </w:pPr>
      <w:r>
        <w:rPr>
          <w:sz w:val="20"/>
        </w:rPr>
        <w:t xml:space="preserve">4.7. Заседание комиссии считается правомочным, если на нем присутствует не менее половины членов комиссии.</w:t>
      </w:r>
    </w:p>
    <w:p>
      <w:pPr>
        <w:pStyle w:val="0"/>
        <w:spacing w:before="200" w:line-rule="auto"/>
        <w:ind w:firstLine="540"/>
        <w:jc w:val="both"/>
      </w:pPr>
      <w:r>
        <w:rPr>
          <w:sz w:val="20"/>
        </w:rPr>
        <w:t xml:space="preserve">4.8. Заседания комиссии могут проводиться в дистанционном формате.</w:t>
      </w:r>
    </w:p>
    <w:p>
      <w:pPr>
        <w:pStyle w:val="0"/>
        <w:spacing w:before="200" w:line-rule="auto"/>
        <w:ind w:firstLine="540"/>
        <w:jc w:val="both"/>
      </w:pPr>
      <w:r>
        <w:rPr>
          <w:sz w:val="20"/>
        </w:rPr>
        <w:t xml:space="preserve">4.9. Комиссия рассматривает заявления и приложенные к ним документы на предмет соответствия претендента на получение субсидии категории получателя субсидии и условиям, целям и порядку предоставления субсидии, установленным </w:t>
      </w:r>
      <w:hyperlink w:history="0" r:id="rId29" w:tooltip="Постановление Правительства Санкт-Петербурга от 26.12.2023 N 1430 &quot;Об утверждении Порядка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quot; {КонсультантПлюс}">
        <w:r>
          <w:rPr>
            <w:sz w:val="20"/>
            <w:color w:val="0000ff"/>
          </w:rPr>
          <w:t xml:space="preserve">Порядком</w:t>
        </w:r>
      </w:hyperlink>
      <w:r>
        <w:rPr>
          <w:sz w:val="20"/>
        </w:rPr>
        <w:t xml:space="preserve">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 утвержденным постановлением (далее - Порядок), проводит проверку сведений, содержащихся в заявлении и документах, проводит проверку обоснованности представленного участником отбора расчета размера субсидии и принимает решение об отклонении заявлений и документов участников отбора или о допуске заявлений и документов участника отбора к отбору.</w:t>
      </w:r>
    </w:p>
    <w:p>
      <w:pPr>
        <w:pStyle w:val="0"/>
        <w:spacing w:before="200" w:line-rule="auto"/>
        <w:ind w:firstLine="540"/>
        <w:jc w:val="both"/>
      </w:pPr>
      <w:r>
        <w:rPr>
          <w:sz w:val="20"/>
        </w:rPr>
        <w:t xml:space="preserve">4.10. Комиссия оценивает заявления на основании критериев определения победителя отбора, установленных Порядком. Для экспертной оценки комиссия может привлекать других специалистов Комитета, а также специалистов других исполнительных органов государственной власти Санкт-Петербурга по согласованию.</w:t>
      </w:r>
    </w:p>
    <w:p>
      <w:pPr>
        <w:pStyle w:val="0"/>
        <w:spacing w:before="200" w:line-rule="auto"/>
        <w:ind w:firstLine="540"/>
        <w:jc w:val="both"/>
      </w:pPr>
      <w:r>
        <w:rPr>
          <w:sz w:val="20"/>
        </w:rPr>
        <w:t xml:space="preserve">4.11. По результатам рассмотрения заявлений и документов комиссия принимает решение:</w:t>
      </w:r>
    </w:p>
    <w:p>
      <w:pPr>
        <w:pStyle w:val="0"/>
        <w:spacing w:before="200" w:line-rule="auto"/>
        <w:ind w:firstLine="540"/>
        <w:jc w:val="both"/>
      </w:pPr>
      <w:r>
        <w:rPr>
          <w:sz w:val="20"/>
        </w:rPr>
        <w:t xml:space="preserve">о присуждении баллов по каждому критерию отбора, указанному в </w:t>
      </w:r>
      <w:hyperlink w:history="0" r:id="rId30" w:tooltip="Постановление Правительства Санкт-Петербурга от 26.12.2023 N 1430 &quot;Об утверждении Порядка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quot; {КонсультантПлюс}">
        <w:r>
          <w:rPr>
            <w:sz w:val="20"/>
            <w:color w:val="0000ff"/>
          </w:rPr>
          <w:t xml:space="preserve">пункте 1.5</w:t>
        </w:r>
      </w:hyperlink>
      <w:r>
        <w:rPr>
          <w:sz w:val="20"/>
        </w:rPr>
        <w:t xml:space="preserve"> Порядка;</w:t>
      </w:r>
    </w:p>
    <w:p>
      <w:pPr>
        <w:pStyle w:val="0"/>
        <w:spacing w:before="200" w:line-rule="auto"/>
        <w:ind w:firstLine="540"/>
        <w:jc w:val="both"/>
      </w:pPr>
      <w:r>
        <w:rPr>
          <w:sz w:val="20"/>
        </w:rPr>
        <w:t xml:space="preserve">о победителе отбора и предоставлении ему субсидии.</w:t>
      </w:r>
    </w:p>
    <w:p>
      <w:pPr>
        <w:pStyle w:val="0"/>
        <w:spacing w:before="200" w:line-rule="auto"/>
        <w:ind w:firstLine="540"/>
        <w:jc w:val="both"/>
      </w:pPr>
      <w:r>
        <w:rPr>
          <w:sz w:val="20"/>
        </w:rPr>
        <w:t xml:space="preserve">Итоговое количество баллов по заявлению определяется как совокупность баллов, присвоенных по каждому критерию оценки.</w:t>
      </w:r>
    </w:p>
    <w:p>
      <w:pPr>
        <w:pStyle w:val="0"/>
        <w:spacing w:before="200" w:line-rule="auto"/>
        <w:ind w:firstLine="540"/>
        <w:jc w:val="both"/>
      </w:pPr>
      <w:r>
        <w:rPr>
          <w:sz w:val="20"/>
        </w:rPr>
        <w:t xml:space="preserve">Расчет количества набранных баллов по каждому заявлению определяется как сумма произведений значения оценки (баллов) по каждому критерию и значения соответствующего удельного веса от общей оценки в соответствии с </w:t>
      </w:r>
      <w:hyperlink w:history="0" r:id="rId31" w:tooltip="Постановление Правительства Санкт-Петербурга от 26.12.2023 N 1430 &quot;Об утверждении Порядка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quot; {КонсультантПлюс}">
        <w:r>
          <w:rPr>
            <w:sz w:val="20"/>
            <w:color w:val="0000ff"/>
          </w:rPr>
          <w:t xml:space="preserve">Приложением N 2</w:t>
        </w:r>
      </w:hyperlink>
      <w:r>
        <w:rPr>
          <w:sz w:val="20"/>
        </w:rPr>
        <w:t xml:space="preserve"> к Порядку.</w:t>
      </w:r>
    </w:p>
    <w:p>
      <w:pPr>
        <w:pStyle w:val="0"/>
        <w:spacing w:before="200" w:line-rule="auto"/>
        <w:ind w:firstLine="540"/>
        <w:jc w:val="both"/>
      </w:pPr>
      <w:r>
        <w:rPr>
          <w:sz w:val="20"/>
        </w:rPr>
        <w:t xml:space="preserve">4.12. Решение комиссии принимается на основании количества баллов, набранных заявлениями, и с учетом оснований для отказа в предоставлении субсидии, установленных в </w:t>
      </w:r>
      <w:hyperlink w:history="0" r:id="rId32" w:tooltip="Постановление Правительства Санкт-Петербурга от 26.12.2023 N 1430 &quot;Об утверждении Порядка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quot; {КонсультантПлюс}">
        <w:r>
          <w:rPr>
            <w:sz w:val="20"/>
            <w:color w:val="0000ff"/>
          </w:rPr>
          <w:t xml:space="preserve">пункте 2.12</w:t>
        </w:r>
      </w:hyperlink>
      <w:r>
        <w:rPr>
          <w:sz w:val="20"/>
        </w:rPr>
        <w:t xml:space="preserve"> Порядка.</w:t>
      </w:r>
    </w:p>
    <w:p>
      <w:pPr>
        <w:pStyle w:val="0"/>
        <w:spacing w:before="200" w:line-rule="auto"/>
        <w:ind w:firstLine="540"/>
        <w:jc w:val="both"/>
      </w:pPr>
      <w:r>
        <w:rPr>
          <w:sz w:val="20"/>
        </w:rPr>
        <w:t xml:space="preserve">4.13. Победителем отбора является участник отбора, заявлению которого присвоен наибольший балл и порядковый номер один.</w:t>
      </w:r>
    </w:p>
    <w:p>
      <w:pPr>
        <w:pStyle w:val="0"/>
        <w:spacing w:before="200" w:line-rule="auto"/>
        <w:ind w:firstLine="540"/>
        <w:jc w:val="both"/>
      </w:pPr>
      <w:r>
        <w:rPr>
          <w:sz w:val="20"/>
        </w:rPr>
        <w:t xml:space="preserve">4.14. Комиссия принимает решение о победителе конкурсного отбора (получателе субсидии) и размере предоставляемой ему субсидии (далее - решение комиссии).</w:t>
      </w:r>
    </w:p>
    <w:p>
      <w:pPr>
        <w:pStyle w:val="0"/>
        <w:spacing w:before="200" w:line-rule="auto"/>
        <w:ind w:firstLine="540"/>
        <w:jc w:val="both"/>
      </w:pPr>
      <w:r>
        <w:rPr>
          <w:sz w:val="20"/>
        </w:rPr>
        <w:t xml:space="preserve">4.15. Решение комиссии оформляется протоколом (далее - протокол) в течение двух рабочих дней со дня его вынесения.</w:t>
      </w:r>
    </w:p>
    <w:p>
      <w:pPr>
        <w:pStyle w:val="0"/>
        <w:spacing w:before="200" w:line-rule="auto"/>
        <w:ind w:firstLine="540"/>
        <w:jc w:val="both"/>
      </w:pPr>
      <w:r>
        <w:rPr>
          <w:sz w:val="20"/>
        </w:rPr>
        <w:t xml:space="preserve">Протокол должен содержать следующую информацию:</w:t>
      </w:r>
    </w:p>
    <w:p>
      <w:pPr>
        <w:pStyle w:val="0"/>
        <w:spacing w:before="200" w:line-rule="auto"/>
        <w:ind w:firstLine="540"/>
        <w:jc w:val="both"/>
      </w:pPr>
      <w:r>
        <w:rPr>
          <w:sz w:val="20"/>
        </w:rPr>
        <w:t xml:space="preserve">список присутствующих на заседании комиссии членов комиссии;</w:t>
      </w:r>
    </w:p>
    <w:p>
      <w:pPr>
        <w:pStyle w:val="0"/>
        <w:spacing w:before="200" w:line-rule="auto"/>
        <w:ind w:firstLine="540"/>
        <w:jc w:val="both"/>
      </w:pPr>
      <w:r>
        <w:rPr>
          <w:sz w:val="20"/>
        </w:rPr>
        <w:t xml:space="preserve">сведения о рассмотренных заявлениях и набранных ими баллах;</w:t>
      </w:r>
    </w:p>
    <w:p>
      <w:pPr>
        <w:pStyle w:val="0"/>
        <w:spacing w:before="200" w:line-rule="auto"/>
        <w:ind w:firstLine="540"/>
        <w:jc w:val="both"/>
      </w:pPr>
      <w:r>
        <w:rPr>
          <w:sz w:val="20"/>
        </w:rPr>
        <w:t xml:space="preserve">наименование участников отбора, индивидуальный номер налогоплательщика участников отбора и наименование победителя отбора;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 3.11 Порядка, утвержденного постановлением Правительства Санкт-Петербурга от 26.12.2023 N 1430, а не п. 3.12.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рекомендуемый размер субсидии, предоставляемой победителю отбора, определяемый в соответствии с запрашиваемой суммой, указанной в заявлении, но не более предельного объема субсидии, указанного в </w:t>
      </w:r>
      <w:hyperlink w:history="0" r:id="rId33" w:tooltip="Постановление Правительства Санкт-Петербурга от 26.12.2023 N 1430 &quot;Об утверждении Порядка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quot; {КонсультантПлюс}">
        <w:r>
          <w:rPr>
            <w:sz w:val="20"/>
            <w:color w:val="0000ff"/>
          </w:rPr>
          <w:t xml:space="preserve">пункте 3.12</w:t>
        </w:r>
      </w:hyperlink>
      <w:r>
        <w:rPr>
          <w:sz w:val="20"/>
        </w:rPr>
        <w:t xml:space="preserve"> Порядка.</w:t>
      </w:r>
    </w:p>
    <w:p>
      <w:pPr>
        <w:pStyle w:val="0"/>
        <w:spacing w:before="200" w:line-rule="auto"/>
        <w:ind w:firstLine="540"/>
        <w:jc w:val="both"/>
      </w:pPr>
      <w:r>
        <w:rPr>
          <w:sz w:val="20"/>
        </w:rPr>
        <w:t xml:space="preserve">Протокол подписывается председательствующим на заседании комиссии и секретарем.</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Комитета по труду и занятости населения Правительства Санкт-Петербурга от 29.12.2023 N 277-р</w:t>
            <w:br/>
            <w:t>"О реализации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SPB&amp;n=285500&amp;dst=100007" TargetMode = "External"/>
	<Relationship Id="rId8" Type="http://schemas.openxmlformats.org/officeDocument/2006/relationships/hyperlink" Target="https://login.consultant.ru/link/?req=doc&amp;base=SPB&amp;n=285500" TargetMode = "External"/>
	<Relationship Id="rId9" Type="http://schemas.openxmlformats.org/officeDocument/2006/relationships/hyperlink" Target="https://login.consultant.ru/link/?req=doc&amp;base=SPB&amp;n=276570&amp;dst=100050" TargetMode = "External"/>
	<Relationship Id="rId10" Type="http://schemas.openxmlformats.org/officeDocument/2006/relationships/hyperlink" Target="https://login.consultant.ru/link/?req=doc&amp;base=LAW&amp;n=470713" TargetMode = "External"/>
	<Relationship Id="rId11" Type="http://schemas.openxmlformats.org/officeDocument/2006/relationships/hyperlink" Target="https://login.consultant.ru/link/?req=doc&amp;base=SPB&amp;n=286230" TargetMode = "External"/>
	<Relationship Id="rId12" Type="http://schemas.openxmlformats.org/officeDocument/2006/relationships/hyperlink" Target="https://login.consultant.ru/link/?req=doc&amp;base=SPB&amp;n=285500&amp;dst=100047" TargetMode = "External"/>
	<Relationship Id="rId13" Type="http://schemas.openxmlformats.org/officeDocument/2006/relationships/hyperlink" Target="https://login.consultant.ru/link/?req=doc&amp;base=SPB&amp;n=285500&amp;dst=100316" TargetMode = "External"/>
	<Relationship Id="rId14" Type="http://schemas.openxmlformats.org/officeDocument/2006/relationships/hyperlink" Target="https://login.consultant.ru/link/?req=doc&amp;base=SPB&amp;n=285500&amp;dst=100158" TargetMode = "External"/>
	<Relationship Id="rId15" Type="http://schemas.openxmlformats.org/officeDocument/2006/relationships/hyperlink" Target="https://login.consultant.ru/link/?req=doc&amp;base=SPB&amp;n=285500&amp;dst=100044" TargetMode = "External"/>
	<Relationship Id="rId16" Type="http://schemas.openxmlformats.org/officeDocument/2006/relationships/hyperlink" Target="https://login.consultant.ru/link/?req=doc&amp;base=SPB&amp;n=285500&amp;dst=100316" TargetMode = "External"/>
	<Relationship Id="rId17" Type="http://schemas.openxmlformats.org/officeDocument/2006/relationships/hyperlink" Target="https://login.consultant.ru/link/?req=doc&amp;base=LAW&amp;n=439201&amp;dst=100278" TargetMode = "External"/>
	<Relationship Id="rId18" Type="http://schemas.openxmlformats.org/officeDocument/2006/relationships/hyperlink" Target="https://login.consultant.ru/link/?req=doc&amp;base=SPB&amp;n=285500&amp;dst=100040" TargetMode = "External"/>
	<Relationship Id="rId19" Type="http://schemas.openxmlformats.org/officeDocument/2006/relationships/hyperlink" Target="https://login.consultant.ru/link/?req=doc&amp;base=SPB&amp;n=285500&amp;dst=100096" TargetMode = "External"/>
	<Relationship Id="rId20" Type="http://schemas.openxmlformats.org/officeDocument/2006/relationships/hyperlink" Target="https://login.consultant.ru/link/?req=doc&amp;base=SPB&amp;n=285500&amp;dst=100140" TargetMode = "External"/>
	<Relationship Id="rId21" Type="http://schemas.openxmlformats.org/officeDocument/2006/relationships/hyperlink" Target="https://login.consultant.ru/link/?req=doc&amp;base=SPB&amp;n=285500&amp;dst=100126" TargetMode = "External"/>
	<Relationship Id="rId22" Type="http://schemas.openxmlformats.org/officeDocument/2006/relationships/hyperlink" Target="https://login.consultant.ru/link/?req=doc&amp;base=SPB&amp;n=285500&amp;dst=100140" TargetMode = "External"/>
	<Relationship Id="rId23" Type="http://schemas.openxmlformats.org/officeDocument/2006/relationships/hyperlink" Target="https://login.consultant.ru/link/?req=doc&amp;base=SPB&amp;n=285500&amp;dst=100152" TargetMode = "External"/>
	<Relationship Id="rId24" Type="http://schemas.openxmlformats.org/officeDocument/2006/relationships/hyperlink" Target="https://login.consultant.ru/link/?req=doc&amp;base=SPB&amp;n=285500&amp;dst=100166" TargetMode = "External"/>
	<Relationship Id="rId25" Type="http://schemas.openxmlformats.org/officeDocument/2006/relationships/hyperlink" Target="https://login.consultant.ru/link/?req=doc&amp;base=SPB&amp;n=285500&amp;dst=100168" TargetMode = "External"/>
	<Relationship Id="rId26" Type="http://schemas.openxmlformats.org/officeDocument/2006/relationships/hyperlink" Target="https://login.consultant.ru/link/?req=doc&amp;base=SPB&amp;n=285500&amp;dst=100176" TargetMode = "External"/>
	<Relationship Id="rId27" Type="http://schemas.openxmlformats.org/officeDocument/2006/relationships/hyperlink" Target="https://login.consultant.ru/link/?req=doc&amp;base=LAW&amp;n=400478&amp;dst=100278" TargetMode = "External"/>
	<Relationship Id="rId28" Type="http://schemas.openxmlformats.org/officeDocument/2006/relationships/hyperlink" Target="https://login.consultant.ru/link/?req=doc&amp;base=LAW&amp;n=463191&amp;dst=19880" TargetMode = "External"/>
	<Relationship Id="rId29" Type="http://schemas.openxmlformats.org/officeDocument/2006/relationships/hyperlink" Target="https://login.consultant.ru/link/?req=doc&amp;base=SPB&amp;n=285500&amp;dst=100047" TargetMode = "External"/>
	<Relationship Id="rId30" Type="http://schemas.openxmlformats.org/officeDocument/2006/relationships/hyperlink" Target="https://login.consultant.ru/link/?req=doc&amp;base=SPB&amp;n=285500&amp;dst=100048" TargetMode = "External"/>
	<Relationship Id="rId31" Type="http://schemas.openxmlformats.org/officeDocument/2006/relationships/hyperlink" Target="https://login.consultant.ru/link/?req=doc&amp;base=SPB&amp;n=285500&amp;dst=100227" TargetMode = "External"/>
	<Relationship Id="rId32" Type="http://schemas.openxmlformats.org/officeDocument/2006/relationships/hyperlink" Target="https://login.consultant.ru/link/?req=doc&amp;base=SPB&amp;n=285500&amp;dst=100079" TargetMode = "External"/>
	<Relationship Id="rId33" Type="http://schemas.openxmlformats.org/officeDocument/2006/relationships/hyperlink" Target="https://login.consultant.ru/link/?req=doc&amp;base=SPB&amp;n=285500&amp;dst=10012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Комитета по труду и занятости населения Правительства Санкт-Петербурга от 29.12.2023 N 277-р
"О реализации постановления Правительства Санкт-Петербурга "Об утверждении Порядка предоставления в 2024 году субсидии социально ориентированной некоммерческой организации на проведение Санкт-Петербургского Международного форума труда"</dc:title>
  <dcterms:created xsi:type="dcterms:W3CDTF">2024-05-26T16:49:14Z</dcterms:created>
</cp:coreProperties>
</file>