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Комитета по молодежной политике и взаимодействию с общественными организациями Правительства Санкт-Петербурга от 02.05.2023 N 55-р</w:t>
              <w:br/>
              <w:t xml:space="preserve">"О проведении открытого конкурсного отбора в Санкт-Петербурге в рамках Всероссийского конкурса лучших региональных практик поддержки добровольчества (волонтерства) "Регион добрых дел" 2023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МОЛОДЕЖНОЙ ПОЛИТИКЕ И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ОБЩЕСТВЕННЫМИ ОРГАНИЗАЦИЯМИ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 мая 2023 г. N 55-р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ОТКРЫТОГО КОНКУРСНОГО ОТБОРА</w:t>
      </w:r>
    </w:p>
    <w:p>
      <w:pPr>
        <w:pStyle w:val="2"/>
        <w:jc w:val="center"/>
      </w:pPr>
      <w:r>
        <w:rPr>
          <w:sz w:val="20"/>
        </w:rPr>
        <w:t xml:space="preserve">В САНКТ-ПЕТЕРБУРГЕ В РАМКАХ ВСЕРОССИЙСКОГО КОНКУРСА</w:t>
      </w:r>
    </w:p>
    <w:p>
      <w:pPr>
        <w:pStyle w:val="2"/>
        <w:jc w:val="center"/>
      </w:pPr>
      <w:r>
        <w:rPr>
          <w:sz w:val="20"/>
        </w:rPr>
        <w:t xml:space="preserve">ЛУЧШИХ РЕГИОНАЛЬНЫХ ПРАКТИК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"РЕГИОН ДОБРЫХ ДЕЛ" 2023 ГОДА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проведения открытого конкурсного отбора в Санкт-Петербурге в рамках Всероссийского конкурса лучших региональных практик поддержки добровольчества (волонтерства) "Регион добрых дел" 2023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открытом конкурсном отборе в Санкт-Петербурге в рамках Всероссийского конкурса лучших региональных практик поддержки добровольчества (волонтерства) "Регион добрых дел" 2023 года (далее - Конкурс)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Назначить оператором Конкурса подведомственное Комитету по молодежной политике и взаимодействию с общественными организациями государственное бюджетное учреждение "Дом молодежи Санкт-Петербурга".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распоряжения остается за председателем Комитета по молодежной политике и взаимодействию с общественными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Б.Г.Заставный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Комитета по молодежной</w:t>
      </w:r>
    </w:p>
    <w:p>
      <w:pPr>
        <w:pStyle w:val="0"/>
        <w:jc w:val="right"/>
      </w:pPr>
      <w:r>
        <w:rPr>
          <w:sz w:val="20"/>
        </w:rPr>
        <w:t xml:space="preserve">политике и взаимодействию</w:t>
      </w:r>
    </w:p>
    <w:p>
      <w:pPr>
        <w:pStyle w:val="0"/>
        <w:jc w:val="right"/>
      </w:pPr>
      <w:r>
        <w:rPr>
          <w:sz w:val="20"/>
        </w:rPr>
        <w:t xml:space="preserve">с общественными организациями</w:t>
      </w:r>
    </w:p>
    <w:p>
      <w:pPr>
        <w:pStyle w:val="0"/>
        <w:jc w:val="right"/>
      </w:pPr>
      <w:r>
        <w:rPr>
          <w:sz w:val="20"/>
        </w:rPr>
        <w:t xml:space="preserve">от 02.05.2023 N 55-р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ОТКРЫТОГО КОНКУРСНОГО ОТБОРА</w:t>
      </w:r>
    </w:p>
    <w:p>
      <w:pPr>
        <w:pStyle w:val="2"/>
        <w:jc w:val="center"/>
      </w:pPr>
      <w:r>
        <w:rPr>
          <w:sz w:val="20"/>
        </w:rPr>
        <w:t xml:space="preserve">В САНКТ-ПЕТЕРБУРГЕ В РАМКАХ ВСЕРОССИЙСКОГО</w:t>
      </w:r>
    </w:p>
    <w:p>
      <w:pPr>
        <w:pStyle w:val="2"/>
        <w:jc w:val="center"/>
      </w:pPr>
      <w:r>
        <w:rPr>
          <w:sz w:val="20"/>
        </w:rPr>
        <w:t xml:space="preserve">КОНКУРСА ЛУЧШИХ РЕГИОНАЛЬНЫХ ПРАКТИК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"РЕГИОН ДОБРЫХ ДЕЛ" 2023 ГОДА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цель, задачи, порядок проведения и условия участия в открытом конкурсном отборе в Санкт-Петербурге в рамках Всероссийского конкурса лучших региональных практик поддержки добровольчества (волонтерства) "Регион добрых дел" 2023 года (далее - Региональный конкурс). Региональный конкурс проводится в Санкт-Петербурге в рамках подготовки заявки от Санкт-Петербурга на участие во Всероссийском конкурсе лучших региональных практик поддержки добровольчества (волонтерства) "Регион добрых дел" 2023 года (далее - Конкурс РДД), организатором которого является Федеральное агентство по делам молодежи (приказ от 05.04.2023 N 115).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Организатором Регионального конкурса является Комитет по молодежной политике и взаимодействию с общественными организациями (далее - Организатор).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Оператором Регионального конкурса является государственное бюджетное учреждение "Дом молодежи Санкт-Петербурга" (далее - 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Оператор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обеспечение проведения Регионального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или письменное консультирование участников Регионального конкурса по вопросам проведения Регионального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первичное рассмотрение заявок на участие в Региональном конкурсе на предмет соответствия требованиям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процесса экспертизы заявок и подведение итогов Регионального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обучения и экспертного сопровождения победителей Регионального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хода реализации проектов победителей Регионального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Для целей настоящего Положения используются следующие основные понятия и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- комплект документов, оформленный в соответствии с требованиями настоящего Положения, представляемый участником Регионального конкурса Оператору.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- комплекс взаимосвязанных мероприятий, включающих участие добровольцев (волонтеров), направленных на достижение конкретных общественно полезных результатов в рамках определенного срока и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Экспертная комиссия Регионального конкурса - коллегиальный орган, создаваемый Организатором для обеспечения проведения независимой экспертизы представленных на Региональный конкурс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Регионального конкурса - физическое лицо, привлеченное Оператором к оценке заявок.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задачи Регионального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 Регионального конкурса - отбор лучших проектов, которые войдут в состав итоговой заявки на участие Санкт-Петербурга в Конкурсе РДД.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Регионального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выявление, поддержка и тиражирование наиболее значимых, перспективных, системных проектов, направленных на содействие развитию и распространению добровольчества (волонтерства)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деятельности существующих и создание условий для возникновения новых добровольческих (волонтерских) организаций и инициатив, обеспечивающих востребованность участия добровольцев (волонтеров) в решении социальных задач и вовлечение общественности в добровольческую (волонтерскую) деятельность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престижа добровольчества (волонтерства)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иными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иными заинтересованными организациями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численности граждан, вовлеченных в добровольческую (волонтерскую) деятельность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образовательной поддержки и просветительской деятельности в сфере добровольчества (волонтерства).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проведения Регионального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Заявки, подготовленные в соответствии с требованиями настоящего Положения, представляются заявителем Оператору на адрес электронный почты info@spbdm.ru (в копию - tkachuk@kpmp.gov.spb.ru) с пометкой "На Конкурс".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Заявки, поданные позже срока подачи заявок, указанного в </w:t>
      </w:r>
      <w:hyperlink w:history="0" w:anchor="P95" w:tooltip="6.1. Региональный конкурс проводится в пять этапов:">
        <w:r>
          <w:rPr>
            <w:sz w:val="20"/>
            <w:color w:val="0000ff"/>
          </w:rPr>
          <w:t xml:space="preserve">пункте 6.1</w:t>
        </w:r>
      </w:hyperlink>
      <w:r>
        <w:rPr>
          <w:sz w:val="20"/>
        </w:rPr>
        <w:t xml:space="preserve"> настоящего Положения, или не соответствующие общим требованиям, указанным в </w:t>
      </w:r>
      <w:hyperlink w:history="0" w:anchor="P161" w:tooltip="8.5. Заявка &lt;1&gt; должна быть составлена по форме, установленной Приложением N 1 к настоящему Положению, в формате doc.* или docx.* а также подписана и отсканирована в формате pdf.* и должна содержать: паспорт проекта в формате doc.* или docx.* включая план мероприятий по реализации проекта в формате doc.* или docx.* и смету проекта в формате xlsx.*, составленные по форме, установленной Приложением N 2 к настоящему Положению.">
        <w:r>
          <w:rPr>
            <w:sz w:val="20"/>
            <w:color w:val="0000ff"/>
          </w:rPr>
          <w:t xml:space="preserve">пункте 8.5</w:t>
        </w:r>
      </w:hyperlink>
      <w:r>
        <w:rPr>
          <w:sz w:val="20"/>
        </w:rPr>
        <w:t xml:space="preserve"> настоящего Положения, к участию в Региональном конкурсе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Консультацию по участию в Региональном конкурсе можно получить по телефону (812)417-23-46 и адресу электронной почты tkachuk@kpmp.gov.spb.ru.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Направления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6" w:name="P76"/>
    <w:bookmarkEnd w:id="76"/>
    <w:p>
      <w:pPr>
        <w:pStyle w:val="0"/>
        <w:ind w:firstLine="540"/>
        <w:jc w:val="both"/>
      </w:pPr>
      <w:r>
        <w:rPr>
          <w:sz w:val="20"/>
        </w:rPr>
        <w:t xml:space="preserve">4.1. Проекты должны быть представлены на Региональный конкурс в рамках следующих направлений: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школьное добровольчество (волонтерство) - содействие вовлечению обучающихся общеобразовательных организаций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студенческое добровольчество (волонтерство) -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добровольчество (волонтерство) трудоспособного населения -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 со стороны компании/организации);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"серебряное" добровольчество (волонтерство) - обеспечение самореализации граждан старшего поколения (в возрасте от 55 лет и старше) через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из направлений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науки,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Проекты, поданные для участия в Региональном конкурсе, должны подлежать реализации в 2024 году.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Участники Регионального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Региональном конкурсе могут принимать участие зарегистрированные некоммерческие организации и неправительственные организации, одним из направлений деятельности которых является содействие в вопросах развития добровольчества (волонтерства), а также государственные и муниципальные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Региональном конкурсе не могут принимать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и органы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инициативные группы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Этапы проведения Регионального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6.1. Региональный конкурс проводится в пять этапов: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этап: в период с 3 мая по 4 мая 2023 года включительно - подача заявок на Региональный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этап: 5 мая 2023 года первичное рассмотрение Оператором поступивших заявок на соответствие требованиям порядка подачи заявок Регионального конкурса и общим требованиям к заявкам на участие в Региональном конкурсе, предусмотренным </w:t>
      </w:r>
      <w:hyperlink w:history="0" w:anchor="P177" w:tooltip="9. Порядок рассмотрения заявок Регионального конкурса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этап: 5 мая 2023 года - заочный этап оценки заявок экспертами Регионального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этап: в период с 10 мая по 11 мая 2023 года включительно - очный этап оценки заявок и подведение итогов Регионального конкурса экспертной комиссией Регионального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этап: 11 мая 2023 года - объявление Оператором победителей Регионального конкурса.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Порядок формирования сметы на реализацию</w:t>
      </w:r>
    </w:p>
    <w:p>
      <w:pPr>
        <w:pStyle w:val="2"/>
        <w:jc w:val="center"/>
      </w:pPr>
      <w:r>
        <w:rPr>
          <w:sz w:val="20"/>
        </w:rPr>
        <w:t xml:space="preserve">заявленного проекта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Минимальный размер расходов, связанных с реализацией проекта, - 500000 руб. 00 коп.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Максимальный размер расходов, связанных с реализацией проекта, - 5000000 руб. 00 коп.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Проекты победителей Регионального конкурса включаются в заявку Санкт-Петербурга для участия в Конкурсе РДД (далее - Заявка Санкт-Петербурга). В случае победы Заявки Санкт-Петербурга в Конкурсе РДД Санкт-Петербург получает субсидию из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Определение исполнителя мероприятий проектов на выделенные средства из федерального бюджета будет осуществляться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Организатор, Оператор и иные исполнительные органы государственной власти Санкт-Петербурга не гарантируют участнику Регионального конкурса предоставление субсидии на реализацию проекта как в случае победы на Региональном конкурсе, так и в случае победы Заявки Санкт-Петербурга в Конкурсе РДД.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Не допускается внесение в смету проекта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Расходов, не связанных с реализацией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7.5.2. 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7.5.3. 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арендных платежей за помещения и оборудование, арендуемые для подготовки и(или) проведения мероприятий, а также сопутствующих расходов (включая страхование, приобретение топлива, воды, энергии всех видов, перевозку, сборку и демонтаж оборудования).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7.5.4. Расходов на капитальное строительство новых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7.5.5. Расходов на осуществление капитального ремонта уже имеющихся зданий и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7.5.6. Расходов на приобретение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7.5.7. Расходов на погашение задолженности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7.5.8. Расходов на уплату штрафов, пеней.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7.5.9. Расходов на оплату труда сотрудников органов государственной власти и органов местного самоуправления, а также организаций, оплата труда которых определена выполняемым государственным заданием.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7.5.10. Командировочных расходов сотрудников организации, реализующих проект.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7.5.11. Представительских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7.5.12. 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7.5.13. Расходов на предоставление премий, благотворительные пожертвования в денежной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7.5.14. Расходов на приобретение призов, подарков стоимостью более 3000 (трех тысяч)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7.5.15. Оплата организационных взносов за участие в различных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7.5.16. Расходов на приобретение продуктов питания с целью их раздачи в виде материальной (благотворительной)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7.5.17. Непредвиденных расходов, а также недетализированных "прочих расходов".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7.5.18. Финансирование текущей деятельности отдельных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7.5.19. Оплата расходов, связанных с проведением ежегодных региональных мероприятий (реализуемых Комитетом по молодежной политике и взаимодействию с общественными организациями и государственными бюджетными учреждениями Санкт-Петербурга, находящимися в ведении Комитета по молодежной политике и взаимодействию с общественными организациями, финансируемых за счет средств бюджета Санкт-Петербурга),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Допускается внесение в смету проекта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7.6.1. Осуществление закупки в целях материально-технического обеспечения, необходимого для реализации проекта,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7.6.1.1. Расходы на косметический ремонт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7.6.1.2. Расходы на приобретение компьютеров, многофункциональных устройств, камер, фотоаппаратов, принтеров, сканеров и другого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7.6.1.3. Расходы на приобретение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7.6.1.4. Расходы на приобретение и ремонт мебели.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7.6.1.5. Расходы на канцелярские товары и расходные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7.6.1.6. Расходы на приобретение специализированного оборудования, связанного с реализацией проектов, направленных на развитие отдельных направлений добровольческой (волонтерской) деятельности (добровольчество (волонтерство) в сфере здравоохранения, предупреждения чрезвычайных ситуаций и ликвидации последствий стихийных бедствий, поиска пропавших людей, благоустройства территорий и формирования комфортной городской среды и других).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7.6.1.7. Оплата труда штатных сотрудников, за исключением случаев, указанных в </w:t>
      </w:r>
      <w:hyperlink w:history="0" w:anchor="P110" w:tooltip="7.5. Не допускается внесение в смету проекта следующих расходов:">
        <w:r>
          <w:rPr>
            <w:sz w:val="20"/>
            <w:color w:val="0000ff"/>
          </w:rPr>
          <w:t xml:space="preserve">пункте 7.5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7.6.2. Расходы на организацию и проведение мероприятий и образовательных программ проекта,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7.6.2.1. Арендные платежи за помещения и оборудование, арендуемые для подготовки и(или)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7.6.2.2. Расходы на приобретение и(или) изготовление атрибутики, раздаточных материалов, оплату услуг по подготовке раздаточных материалов, презентаций.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7.6.2.3. Расходы на оплату услуг по организации и проведению мероприятий, услуг по подготовке образовательных программ и сценарных планов.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7.6.2.4. Расходы на проезд к месту проведения мероприятий и в обратном направлении, проживание и питание участников мероприятий, а также участников деятельности по подготовке и проведению мероприятий, за исключением расходов, предусмотренных </w:t>
      </w:r>
      <w:hyperlink w:history="0" w:anchor="P110" w:tooltip="7.5. Не допускается внесение в смету проекта следующих расходов:">
        <w:r>
          <w:rPr>
            <w:sz w:val="20"/>
            <w:color w:val="0000ff"/>
          </w:rPr>
          <w:t xml:space="preserve">пунктом 7.5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7.6.2.5. Оплата услуг приглашенных экспертов и спикеров мероприятия (включая оплату транспортных расходов, гонорар, питание и проживание).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7.6.2.6. Оплата услуг привлеченных специалистов (фотографы, видеооператоры, дизайнеры, приглашенные артисты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7.6.2.7. Расходы на проведение различных исследований, касающихся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7.6.3. Расходы на проведение рекламной и информационной кампании,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7.6.3.1. Расходы, связанные с разработкой и изготовлением методических рекомендаций, сборников, брошюр, афиш и других информационных материалов, не имеющих федеральных аналогов.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7.6.3.2. Брендирование и размещение рекламы на различных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7.6.3.3. Разработка и поддержание сайтов, изготовление и распространение фото-, видео-, аудиоматериалов о добровольческой (волонтерской) деятельности в средствах массовой информации и социальных сетях, а также иные аналогичные расходы.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7.6.3.4. Расходы, связанные с оказанием услуг страхования жизни и здоровья участников проекта, возникающие в связи с реализацией ими (участниками) действий и мероприятий, в рамках которых существуют риски наступления страхового случая.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7.6.4. Иные расходы, необходимые для реализации проекта, за исключением расходов, указанных в </w:t>
      </w:r>
      <w:hyperlink w:history="0" w:anchor="P110" w:tooltip="7.5. Не допускается внесение в смету проекта следующих расходов:">
        <w:r>
          <w:rPr>
            <w:sz w:val="20"/>
            <w:color w:val="0000ff"/>
          </w:rPr>
          <w:t xml:space="preserve">пункте 7.5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Порядок подачи и общие требования к заявкам</w:t>
      </w:r>
    </w:p>
    <w:p>
      <w:pPr>
        <w:pStyle w:val="2"/>
        <w:jc w:val="center"/>
      </w:pPr>
      <w:r>
        <w:rPr>
          <w:sz w:val="20"/>
        </w:rPr>
        <w:t xml:space="preserve">Регионального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Для участия в Региональном конкурсе подается заявка, оформленная в виде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Каждый участник Регионального конкурса может представить на рассмотрение Оператору не более трех заявок по разным направлениям поддержки Регионального конкурса, указанным в </w:t>
      </w:r>
      <w:hyperlink w:history="0" w:anchor="P76" w:tooltip="4.1. Проекты должны быть представлены на Региональный конкурс в рамках следующих направлений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Положения. Реализация проектов должна предусматриваться на территории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Руководителем проекта не может являться работник органов государственной власти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К участию в Региональном конкурсе и рассмотрению Экспертами Регионального конкурса и Экспертной комиссией Конкурса допускаются заявки, поданные в срок, указанный в пункте 6.1 настоящего Положения, соответствующие требованиям к заявке, указанным в пункте 8.5 настоящего Положения.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</w:t>
      </w:r>
      <w:hyperlink w:history="0" w:anchor="P233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&lt;1&gt; должна быть составлена по форме, установленной Приложением N 1 к настоящему Положению, в формате doc.* или docx.* а также подписана и отсканирована в формате pdf.* и должна содержать: </w:t>
      </w:r>
      <w:hyperlink w:history="0" w:anchor="P373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проекта в формате doc.* или docx.* включая план мероприятий по реализации проекта в формате doc.* или docx.* и смету проекта в формате xlsx.*, составленные по форме, установленной Приложением N 2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Полный объем заявки, включающий паспорт проекта, план мероприятий по реализации проекта и смету проекта, должен составлять не более 15 страниц, шрифт - Times New Roman, размер шрифта - 14 кегль.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заявке необходимо приложить: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регистрации организации-заявителя (заверенную подписью руководителя и печатью организации-заявителя);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организацией-заявителем);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письма поддержки, рекомендательные письма (если имеются);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документы, подтверждающие опыт организации-заявителя, исполнителей или значимость проекта (при наличии);</w:t>
      </w:r>
    </w:p>
    <w:p>
      <w:pPr>
        <w:pStyle w:val="0"/>
        <w:spacing w:before="200" w:line-rule="auto"/>
        <w:ind w:firstLine="540"/>
        <w:jc w:val="both"/>
      </w:pPr>
      <w:hyperlink w:history="0" w:anchor="P591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форме, установленной Приложением N 3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Расходы, связанные с подготовкой и представлением заявок, несут участники Регионального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Документы, представленные на Региональный конкурс, не рецензируются и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8.8. Оператор регистрирует заявку в журнале учета заявок на участие в Региональном конкурсе и производит оценку ее соответствия требованиям Регионального конкурса, установленным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7" w:name="P177"/>
    <w:bookmarkEnd w:id="177"/>
    <w:p>
      <w:pPr>
        <w:pStyle w:val="2"/>
        <w:outlineLvl w:val="1"/>
        <w:jc w:val="center"/>
      </w:pPr>
      <w:r>
        <w:rPr>
          <w:sz w:val="20"/>
        </w:rPr>
        <w:t xml:space="preserve">9. Порядок рассмотрения заявок Регионального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Все заявки, поступившие на Региональный конкурс, оцениваются не менее чем тремя независимыми Экспертами Регионального конкурса, привлеченными Оператором. В качестве Экспертов Регионального конкурса могут быть привлечены представители некоммерческих организаций, органов государственной власти, бизнеса и СМИ, имеющие опыт в сфере социального проектирования, благотворительности 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Представители некоммерческих организаций, подавших заявку на участие в Региональном конкурсе, к участию в экспертизе не допускаются, Экспертами Регионального конкурса подписывается заявление об отсутствии конфликта интересов по форме, установленной Оператором. Конфликт интересов возникает в том случае, если Эксперт Регионального конкурса является сотрудником/добровольцем (волонтером)/членом коллегиального органа управления/донором организации, в отношении заявки которого осуществляется оценка, также в том случае, если работниками и(или) членами органов управления организации, заявку которой он оценивает, являются 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 в результатах рассмотрения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Оператор направляет заявки, соответствующие требованиям Регионального конкурса, установленным настоящим Положением, Экспертам Регионального конкурса в электронном виде. На основании оценок, полученных от Экспертов Регионального конкурса, составляется рейтинг проектов, который представляется на рассмотрение экспертной комиссии Регионального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В состав экспертной комиссии Регионального конкурса входят представители: органов государственной власти и органов местного самоуправления, в чью компетенцию входит социальное развитие и поддержка добровольчества (волонтерства); 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на развитие добровольчества (волонтерства); представители СМИ, заинтересованные в освещении добровольческой (волонтерской) деятельности в Санкт-Петербурге. В состав Экспертной комиссии Регионального конкурса также могут входить эксперты Регионального конкурса, проводившие оценку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Члены Экспертной комиссии Регионального конкурса знакомятся с результатами экспертной оценки проектов, заявленных для участия в Региональном конкурсе, и принимают решение коллегиально на очной встрече или в формате видео-конференц-связи. Заседание Экспертной комиссии Регионального конкурса считается правомочным, если на нем присутствует не менее половины его членов. Решения принимаются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По рассматриваемым проектам Экспертная комиссия Регионального конкурса дает одну из следующих рекомендаций: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"включить проект в региональную заявку на Всероссийский конкурс лучших региональных практик поддержки добровольчества (волонтерства) "Регион добрых дел" 2023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"не рекомендовать включение проекта в региональную заявку на Всероссийский конкурс лучших региональных практик поддержки добровольчества (волонтерства) "Регион добрых дел" 2023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Итоги работы экспертной комиссии Регионального конкурса оформляются протоколом.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Критерии оценки заявок Регионального конкурса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При оценке заявок Эксперты Регионального конкурса и Экспертная комиссия Регионального конкурса руководствуются следующими основными критериями: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описанной проблемной ситуации, социальная значимость проекта и обоснованность предлагаемых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проектом развития добровольческой (волонтерской) активности граждан, вовлечение в добровольческую (волонтерскую) деятельность и повышение устойчивости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системы в сфере добровольчества (волонтерства) при реализации проекта, представленного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реалистичность бюджета проекта и обоснованность планируемых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опыта организаций и компетенций членов команды;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масштаб развития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инновационность, уникальность мероприятий, механизмов и подходов, используемых в представленной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масштабность стратегии продвижения проекта (в средствах массовой информации, социальных сетях, рекламная кампания и др.) и маркетинговой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ресурсы, в том числе финансовые, организационные и нематериальные, привлекаемые для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По каждому критерию эксперт Регионального конкурса присваивает заявке Регионального конкурса от 0 до 10 баллов (целым числом). При отсутствии сведений по критерию для оценки заявки Регионального конкурса указывается 0 (ноль) баллов. Максимальное количество баллов оценки заявки Регионального конкурса - 100 (сто) баллов.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11. Подведение итогов Регионального конкурса</w:t>
      </w:r>
    </w:p>
    <w:p>
      <w:pPr>
        <w:pStyle w:val="2"/>
        <w:jc w:val="center"/>
      </w:pPr>
      <w:r>
        <w:rPr>
          <w:sz w:val="20"/>
        </w:rPr>
        <w:t xml:space="preserve">и реализация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 По результатам заседания Экспертной комиссии участники Регионального конкурса получают письменное уведомление о принятом решении в течение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Организатор оставляет за собой право выбрать неограниченное число победителей Регионального конкурса или не выбрать ни одного.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Итоги Регионального конкурса публикуются в информационно-телекоммуникационной сети "Интернет" на сайте </w:t>
      </w:r>
      <w:r>
        <w:rPr>
          <w:sz w:val="20"/>
        </w:rPr>
        <w:t xml:space="preserve">https://www.gov.spb.ru/gov/otrasl/kpmp</w:t>
      </w:r>
      <w:r>
        <w:rPr>
          <w:sz w:val="20"/>
        </w:rPr>
        <w:t xml:space="preserve"> в течение 5 рабочих дней после утверждения списка победителей.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11.4. Проекты победителей Регионального конкурса включаются в заявку Санкт-Петербурга для участия в Конкурсе РДД.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11.5. Подача заявки на участие в Региональном конкурсе означает согласие участника на использование представленного им проекта для подачи в составе Заявки Санкт-Петербурга на участие в Конкурсе РДД, в том числе на внесение в проект Организатором или Оператором по своему усмотрению технических правок, не влияющих на суть проекта, объем его финансирования, степень участия партнеров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11.6. По результатам проведения Конкурса РДД с его победителями не предусмотрено заключение договоров, соглашений, возникновение финансовых обязательств Организатора, Оператора и участников Регионального конкурса, а также бюджетных обязательств.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12. Перечень приложений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12.1. </w:t>
      </w:r>
      <w:hyperlink w:history="0" w:anchor="P233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на участие в открытом конкурсном отборе в Санкт-Петербурге в рамках Всероссийского конкурса лучших региональных практик поддержки добровольчества (волонтерства) "Регион добрых дел"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</w:t>
      </w:r>
      <w:hyperlink w:history="0" w:anchor="P373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проекта поддержки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</w:t>
      </w:r>
      <w:hyperlink w:history="0" w:anchor="P591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</w:t>
      </w:r>
    </w:p>
    <w:p>
      <w:pPr>
        <w:pStyle w:val="0"/>
        <w:jc w:val="right"/>
      </w:pPr>
      <w:r>
        <w:rPr>
          <w:sz w:val="20"/>
        </w:rPr>
        <w:t xml:space="preserve">открытого конкурсного отбора</w:t>
      </w:r>
    </w:p>
    <w:p>
      <w:pPr>
        <w:pStyle w:val="0"/>
        <w:jc w:val="right"/>
      </w:pPr>
      <w:r>
        <w:rPr>
          <w:sz w:val="20"/>
        </w:rPr>
        <w:t xml:space="preserve">в Санкт-Петербурге в рамках</w:t>
      </w:r>
    </w:p>
    <w:p>
      <w:pPr>
        <w:pStyle w:val="0"/>
        <w:jc w:val="right"/>
      </w:pPr>
      <w:r>
        <w:rPr>
          <w:sz w:val="20"/>
        </w:rPr>
        <w:t xml:space="preserve">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"Регион добрых дел" 2023 года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33" w:name="P233"/>
          <w:bookmarkEnd w:id="233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открытом конкурсном отборе в Санкт-Петербурге в рамках Всероссийского конкурса лучших региональных практик поддержки добровольчества (волонтерства) "Регион добрых дел" 2023 года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Общая информация о проекте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556"/>
        <w:gridCol w:w="289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 должность руководителя проекта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руководителя проекта </w:t>
            </w:r>
            <w:r>
              <w:rPr>
                <w:sz w:val="20"/>
                <w:i w:val="on"/>
              </w:rPr>
              <w:t xml:space="preserve">(с указанием кода города)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руководителя проекта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руководителя проекта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 конкурса, которым соответствует проект </w:t>
            </w:r>
            <w:r>
              <w:rPr>
                <w:sz w:val="20"/>
                <w:i w:val="on"/>
              </w:rPr>
              <w:t xml:space="preserve">(указать только один пункт)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школьное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студенческое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добровольчество (волонтерство) трудоспособного населения;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"серебряное" добровольчество (волонтерство)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реализации проекта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финансирования, запрашиваемый на реализацию проекта, рублей </w:t>
            </w:r>
            <w:r>
              <w:rPr>
                <w:sz w:val="20"/>
                <w:i w:val="on"/>
              </w:rPr>
              <w:t xml:space="preserve">(указать значение до двух знаков после запятой)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софинансирования проекта, рублей </w:t>
            </w:r>
            <w:r>
              <w:rPr>
                <w:sz w:val="20"/>
                <w:i w:val="on"/>
              </w:rPr>
              <w:t xml:space="preserve">(указать значение до двух знаков после запятой)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стоимость проекта, рублей </w:t>
            </w:r>
            <w:r>
              <w:rPr>
                <w:sz w:val="20"/>
                <w:i w:val="on"/>
              </w:rPr>
              <w:t xml:space="preserve">(указать значение до двух знаков после запятой)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Информация об организации-заявителе проекта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556"/>
        <w:gridCol w:w="289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организации-заявителя, включая организационно-правовую форму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ИНН организации-заявителя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организации-заявителя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организации-заявителя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организации-заявителя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организации-заявителя </w:t>
            </w:r>
            <w:r>
              <w:rPr>
                <w:sz w:val="20"/>
                <w:i w:val="on"/>
              </w:rPr>
              <w:t xml:space="preserve">(с указанием кода города)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организации-заявителя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организации-заявителя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организации-заявителя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руководителя организации-заявителя </w:t>
            </w:r>
            <w:r>
              <w:rPr>
                <w:sz w:val="20"/>
                <w:i w:val="on"/>
              </w:rPr>
              <w:t xml:space="preserve">(с указанием кода города)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руководителя организации-заявителя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руководителя организации-заявителя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Ф.И.О. ответственного за финансово-экономический блок проекта </w:t>
            </w:r>
            <w:r>
              <w:rPr>
                <w:sz w:val="20"/>
                <w:i w:val="on"/>
              </w:rPr>
              <w:t xml:space="preserve">(финансист/бухгалтер организации-заявителя)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ответственного за финансово-экономический блок проекта </w:t>
            </w:r>
            <w:r>
              <w:rPr>
                <w:sz w:val="20"/>
                <w:i w:val="on"/>
              </w:rPr>
              <w:t xml:space="preserve">(с указанием кода города) (финансист/бухгалтер организации-заявителя)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 ответственного за финансово-экономический блок проекта </w:t>
            </w:r>
            <w:r>
              <w:rPr>
                <w:sz w:val="20"/>
                <w:i w:val="on"/>
              </w:rPr>
              <w:t xml:space="preserve">(финансист/бухгалтер организации-заявителя)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ответственного за финансово-экономический блок проекта </w:t>
            </w:r>
            <w:r>
              <w:rPr>
                <w:sz w:val="20"/>
                <w:i w:val="on"/>
              </w:rPr>
              <w:t xml:space="preserve">(финансист/бухгалтер организации-заявителя)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Источники финансирования организации-заявителя в настоящее время, рублей </w:t>
            </w:r>
            <w:r>
              <w:rPr>
                <w:sz w:val="20"/>
                <w:i w:val="on"/>
              </w:rPr>
              <w:t xml:space="preserve"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вышестоящей организации </w:t>
            </w:r>
            <w:r>
              <w:rPr>
                <w:sz w:val="20"/>
                <w:i w:val="on"/>
              </w:rPr>
              <w:t xml:space="preserve">(если имеется)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Вас организовать рассмотрение настоящей заявки в рамках проведения открытого конкурсного отбора в Санкт-Петербурге в рамках Всероссийского конкурса лучших региональных практик поддержки добровольчества (волонтерства) "Регион добрых дел" 2023 года. С условиями и требованиями открытого конкурсного отбора в Санкт-Петербурге в рамках Всероссийского конкурса лучших региональных практик поддержки добровольчества (волонтерства) "Регион добрых дел" 2023 года ознакомлен и согласен. Достоверность представленной в составе заявки информации гарантирую и даю согласие на обработку персональных данных.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 к заявке: на ____ л. в 1 экз.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1928"/>
        <w:gridCol w:w="340"/>
        <w:gridCol w:w="2438"/>
      </w:tblGrid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 организации-заявителя: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 проекта: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______________ 20__ г.</w:t>
            </w:r>
          </w:p>
        </w:tc>
      </w:tr>
      <w:tr>
        <w:tc>
          <w:tcPr>
            <w:gridSpan w:val="2"/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</w:t>
      </w:r>
    </w:p>
    <w:p>
      <w:pPr>
        <w:pStyle w:val="0"/>
        <w:jc w:val="right"/>
      </w:pPr>
      <w:r>
        <w:rPr>
          <w:sz w:val="20"/>
        </w:rPr>
        <w:t xml:space="preserve">открытого конкурсного отбора</w:t>
      </w:r>
    </w:p>
    <w:p>
      <w:pPr>
        <w:pStyle w:val="0"/>
        <w:jc w:val="right"/>
      </w:pPr>
      <w:r>
        <w:rPr>
          <w:sz w:val="20"/>
        </w:rPr>
        <w:t xml:space="preserve">в Санкт-Петербурге в рамках</w:t>
      </w:r>
    </w:p>
    <w:p>
      <w:pPr>
        <w:pStyle w:val="0"/>
        <w:jc w:val="right"/>
      </w:pPr>
      <w:r>
        <w:rPr>
          <w:sz w:val="20"/>
        </w:rPr>
        <w:t xml:space="preserve">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"Регион добрых дел" 2023 года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73" w:name="P373"/>
          <w:bookmarkEnd w:id="373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ПАСПОРТ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ПРОЕКТА ПОДДЕРЖКИ ДОБРОВОЛЬЧЕСТВА (ВОЛОНТЕРСТВА)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Краткая текстовая презентация проекта, дающая целостное представление о сути проекта и отражающая основную идею проекта, цель, содержание и наиболее значимые ожидаемые результаты (заполняются по 2-5 предложений). Текст краткого описания проекта - победителя открытого конкурсного отбора в Санкт-Петербурге в рамках Всероссийского конкурса лучших региональных практик поддержки добровольчества (волонтерства) "Регион добрых дел" 2023 года будет использован для публикации в информационно-телекоммуникационной сети "Интернет".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Описание проекта поддержки добровольчества (волонтерства)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3"/>
      </w:tblGrid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 конкурса, которым соответствует проект </w:t>
            </w:r>
            <w:r>
              <w:rPr>
                <w:sz w:val="20"/>
                <w:i w:val="on"/>
              </w:rPr>
              <w:t xml:space="preserve">(указать только один пункт). Не более 1200 знаков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школьное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студенческое добровольчество (волонтерство);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добровольчество (волонтерство) трудоспособного населения;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"серебряное" добровольчество (волонтерство)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проекта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Допускается до 10 предложений, кратко описывающих содержание проекта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цель и задачи проекта. </w:t>
            </w:r>
            <w:r>
              <w:rPr>
                <w:sz w:val="20"/>
                <w:i w:val="on"/>
              </w:rPr>
              <w:t xml:space="preserve">Не более 1200 знаков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проблемы, на решение которой направлен проект, обоснование актуальности и социальной значимости проекта и предлагаемых решений. </w:t>
            </w:r>
            <w:r>
              <w:rPr>
                <w:sz w:val="20"/>
                <w:i w:val="on"/>
              </w:rPr>
              <w:t xml:space="preserve">Не более 1200 знаков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целевая группа и ее количественный состав </w:t>
            </w:r>
            <w:r>
              <w:rPr>
                <w:sz w:val="20"/>
                <w:i w:val="on"/>
              </w:rPr>
              <w:t xml:space="preserve">(на кого направлен проект, сколько человек)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Необходимо указать только те категории организаций и людей, с которыми будет проводиться работа в рамках проекта. Если целевых групп несколько, необходимо описать каждую из них. Коротко описать целевую группу: ее состав и количество представителей на конкретной территории реализации проекта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</w:t>
            </w:r>
            <w:r>
              <w:rPr>
                <w:sz w:val="20"/>
                <w:i w:val="on"/>
              </w:rPr>
              <w:t xml:space="preserve">(что именно будет сделано в рамках реализации проекта). Не более 1200 знаков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 то его использование должно быть направлено на решение указанной в проекте проблемы, а механизм его использования должен быть отражен в этом пункте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поэтапного механизма реализации проекта. </w:t>
            </w:r>
            <w:r>
              <w:rPr>
                <w:sz w:val="20"/>
                <w:i w:val="on"/>
              </w:rPr>
              <w:t xml:space="preserve">Не более 1200 знаков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 для оптимизации добровольческого (волонтерского) участия в достижении целей отдельных мероприятий и проекта в целом. Укажите всю последовательность мероприятий, которые вы хотите осуществить в ходе реализации проекта, с логической взаимосвязью каждого шага. Объясните, почему выбран именно такой набор мероприятий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количественные и качественные результаты от реализации проекта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При наличии указать следующие количественные результаты: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количество добровольцев (волонтеров), участвующих в реализации проекта. Из них - количество добровольцев (волонтеров), относящихся к категории: школьники, студенты, трудоспособное население, "серебряные" добровольцы (волонтеры);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количество благополучателей, получивших добровольческую (волонтерскую) поддержку;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количество проведенных добровольческих (волонтерских) инициатив;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количество добровольцев (волонтеров), прошедших образовательные программы;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количество партнеров, привлеченных к реализации добровольческих (волонтерских) инициатив;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количество публикаций в социальных сетях о добровольческих (волонтерских) инициативах и их результатах;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количество публикаций в СМИ о добровольческих волонтерских инициативах и их результатах;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другое.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Качественные изменения - это те изменения, которые произойдут в жизни благополучателей целевой группы 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благополучателей целевой группы проекта.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Следует как можно более конкретно ответить на вопрос "Что и как изменится у представителей целевой группы после реализации мероприятий проекта?".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Долгосрочные результаты реализации проекта. </w:t>
            </w:r>
            <w:r>
              <w:rPr>
                <w:sz w:val="20"/>
                <w:i w:val="on"/>
              </w:rPr>
              <w:t xml:space="preserve">Не более 1200 знаков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Это те отсроченные долгосрочные количественные 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Дальнейшее развитие проекта. </w:t>
            </w:r>
            <w:r>
              <w:rPr>
                <w:sz w:val="20"/>
                <w:i w:val="on"/>
              </w:rPr>
              <w:t xml:space="preserve">Не более 1200 знаков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Если проект планируется продолжать, то опишите, что будет сделано для развития проекта и за счет каких средств. Если Вы запрашиваете финансовую помощь на приобретение какого-либо оборудования, то опишите, как оно будет использоваться в дальнейшем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Материально-технические ресурсы, привлекаемые для успешной реализации проекта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запрашиваемых средств, рублей </w:t>
            </w:r>
            <w:r>
              <w:rPr>
                <w:sz w:val="20"/>
                <w:i w:val="on"/>
              </w:rPr>
              <w:t xml:space="preserve">(указать значение до двух знаков после запятой),</w:t>
            </w:r>
            <w:r>
              <w:rPr>
                <w:sz w:val="20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имеющегося софинансирования, рублей </w:t>
            </w:r>
            <w:r>
              <w:rPr>
                <w:sz w:val="20"/>
                <w:i w:val="on"/>
              </w:rPr>
              <w:t xml:space="preserve">(указать значение до двух знаков после запятой)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- ключевого исполнителя проекта. </w:t>
            </w:r>
            <w:r>
              <w:rPr>
                <w:sz w:val="20"/>
                <w:i w:val="on"/>
              </w:rPr>
              <w:t xml:space="preserve">Не более 1200 знаков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(волонтерства), укажите, когда, в какой сумме выделялись средства, что было сделано и с каким результатом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 команды, реализующей проект, опыт и компетенции членов команды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Включая ключевых приглашенных экспертов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Ключевые партнеры реализации проекта и их роль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Необходимо указать,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Также необходимо указать опыт организаций партнеров проекта, подтверждающий способность успешно реализовать поставленные задачи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проекте его участников и в целом местного сообщества. </w:t>
            </w:r>
            <w:r>
              <w:rPr>
                <w:sz w:val="20"/>
                <w:i w:val="on"/>
              </w:rPr>
              <w:t xml:space="preserve">Не более 1200 знаков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"Интернет" для информирования местного сообщества о ходе реализации проекта и его результатах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Видеопаспорт проекта</w:t>
            </w:r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Данный раздел является не обязательным.</w:t>
            </w:r>
          </w:p>
          <w:p>
            <w:pPr>
              <w:pStyle w:val="0"/>
            </w:pPr>
            <w:r>
              <w:rPr>
                <w:sz w:val="20"/>
                <w:i w:val="on"/>
              </w:rPr>
              <w:t xml:space="preserve"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- видеокамеры, мобильного устройства и не имеет ограничений по техническим требованиям, за исключением требования к общему времени ролика (не более 3 минут). Видеопаспорт размещается на любом ресурсе - сайте, Youtube, открытой странице в социальной сети, на дисковом хранилище (указывается ссылка на ресурс, где размещен видеопаспорт). 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вашего региона и для вашей целевой группы, что именно вы планируете сделать 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- помещения, инвентарь, оборудование; рассказать, что, по вашему мнению, должно получиться в итоге и что изменится для благополучателей и участников проекта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Паспорту проекта поддержки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План мероприятий по реализации проекта поддержки добровольчества (волонтерства)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757"/>
        <w:gridCol w:w="1871"/>
        <w:gridCol w:w="1644"/>
        <w:gridCol w:w="1644"/>
        <w:gridCol w:w="164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мероприятия (наименование населенного пункта или полный адрес при наличии)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мероприятия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Организаторы и партнеры мероприятия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мероприятия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Паспорту проекта поддержки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ОБЪЕМЕ БЮДЖЕТНЫХ АССИГНОВАНИЙ, НЕОБХОДИМЫХ ДЛЯ РЕАЛИЗАЦИИ</w:t>
      </w:r>
    </w:p>
    <w:p>
      <w:pPr>
        <w:pStyle w:val="2"/>
        <w:jc w:val="center"/>
      </w:pPr>
      <w:r>
        <w:rPr>
          <w:sz w:val="20"/>
        </w:rPr>
        <w:t xml:space="preserve">ПРОЕКТА ПОДДЕРЖКИ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составлении сметы проекта необходимо использовать следующие наименования расходов (в порядке приоритета) с комментариями, позволяющими определить реалистичность и обоснованность данных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Материально-техническое обеспечение (в том числе расходы на косметический ремонт помещения (не более 15% расходов). При включении данных расходов в смету проекта в комментариях необходимо указать, каким образом данное материально-техническое обеспечение повлияет на реализацию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Административные расходы (оплата труда штатных сотрудников, за исключением случаев, указанных в </w:t>
      </w:r>
      <w:hyperlink w:history="0" w:anchor="P110" w:tooltip="7.5. Не допускается внесение в смету проекта следующих расходов:">
        <w:r>
          <w:rPr>
            <w:sz w:val="20"/>
            <w:color w:val="0000ff"/>
          </w:rPr>
          <w:t xml:space="preserve">п. 7.5</w:t>
        </w:r>
      </w:hyperlink>
      <w:r>
        <w:rPr>
          <w:sz w:val="20"/>
        </w:rPr>
        <w:t xml:space="preserve"> Положения о проведении открытого конкурсного отбора в Санкт-Петербурге в рамках Всероссийского конкурса лучших региональных практик поддержки добровольчества (волонтерства) "Регион добрых дел" 2023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и проведение мероприятий (в случае необходимости обозначить расходы, связанные с оказанием услуг страхования жизни и здоровья участников проекта (возникающие в связи с реализацией участниками проекта действий и мероприятий, в рамках которых существуют риски наступления страхового случая), или расходы, связанные с организацией информационной кампании).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и проведение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Иное.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Паспорту проекта поддержки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(продолжение)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Сведения об объеме бюджетных ассигнований, необходимых для реализации проекта поддержки добровольчества (волонтерства)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"_______________________"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(название проекта)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i w:val="on"/>
              </w:rPr>
              <w:t xml:space="preserve">Пример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154"/>
        <w:gridCol w:w="1474"/>
        <w:gridCol w:w="1531"/>
        <w:gridCol w:w="1474"/>
        <w:gridCol w:w="181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рублей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рублей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</w:t>
            </w:r>
          </w:p>
        </w:tc>
        <w:tc>
          <w:tcPr>
            <w:gridSpan w:val="5"/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Материально-техническое обеспечение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Моноблок (для коворкинг-офиса РЦ)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Всего по разделу: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295000,00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2.</w:t>
            </w:r>
          </w:p>
        </w:tc>
        <w:tc>
          <w:tcPr>
            <w:gridSpan w:val="5"/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Административные расходы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труда руководителя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Всего по разделу: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50000,00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3.</w:t>
            </w:r>
          </w:p>
        </w:tc>
        <w:tc>
          <w:tcPr>
            <w:gridSpan w:val="5"/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Организация и проведение мероприятий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привлеченных специалистов для организации семинаров (20 семинаров по 6 часов, 120 часов)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152520,00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Всего по разделу: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152520,00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4.</w:t>
            </w:r>
          </w:p>
        </w:tc>
        <w:tc>
          <w:tcPr>
            <w:gridSpan w:val="5"/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Организация и проведение образовательных программ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по организации питания и проживания участников и организаторов выездных интенсивов (4 интенсива по 2 суток, на 500 человек: 200, 100, 50 и 150 человек)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Всего по разделу: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1600000,00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5.</w:t>
            </w:r>
          </w:p>
        </w:tc>
        <w:tc>
          <w:tcPr>
            <w:gridSpan w:val="5"/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Иное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Футболка с фирменным нанесением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Всего по разделу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100000,00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ВСЕГО ПО ПРОЕКТУ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2197520,00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Данная таблица заполняется в формате Excel и все подсчеты в ней производятся с использованием формул.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</w:t>
      </w:r>
    </w:p>
    <w:p>
      <w:pPr>
        <w:pStyle w:val="0"/>
        <w:jc w:val="right"/>
      </w:pPr>
      <w:r>
        <w:rPr>
          <w:sz w:val="20"/>
        </w:rPr>
        <w:t xml:space="preserve">открытого конкурсного отбора</w:t>
      </w:r>
    </w:p>
    <w:p>
      <w:pPr>
        <w:pStyle w:val="0"/>
        <w:jc w:val="right"/>
      </w:pPr>
      <w:r>
        <w:rPr>
          <w:sz w:val="20"/>
        </w:rPr>
        <w:t xml:space="preserve">в Санкт-Петербурге в рамках</w:t>
      </w:r>
    </w:p>
    <w:p>
      <w:pPr>
        <w:pStyle w:val="0"/>
        <w:jc w:val="right"/>
      </w:pPr>
      <w:r>
        <w:rPr>
          <w:sz w:val="20"/>
        </w:rPr>
        <w:t xml:space="preserve">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</w:t>
      </w:r>
    </w:p>
    <w:p>
      <w:pPr>
        <w:pStyle w:val="0"/>
        <w:jc w:val="right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"Регион добрых дел" 2023 года</w:t>
      </w:r>
    </w:p>
    <w:p>
      <w:pPr>
        <w:pStyle w:val="0"/>
        <w:jc w:val="right"/>
      </w:pPr>
      <w:r>
        <w:rPr>
          <w:sz w:val="20"/>
        </w:rPr>
      </w:r>
    </w:p>
    <w:bookmarkStart w:id="591" w:name="P591"/>
    <w:bookmarkEnd w:id="591"/>
    <w:p>
      <w:pPr>
        <w:pStyle w:val="0"/>
        <w:jc w:val="center"/>
      </w:pPr>
      <w:r>
        <w:rPr>
          <w:sz w:val="20"/>
          <w:b w:val="on"/>
        </w:rPr>
        <w:t xml:space="preserve">СОГЛАСИЕ</w:t>
      </w:r>
    </w:p>
    <w:p>
      <w:pPr>
        <w:pStyle w:val="0"/>
        <w:jc w:val="center"/>
      </w:pPr>
      <w:r>
        <w:rPr>
          <w:sz w:val="20"/>
          <w:b w:val="on"/>
        </w:rPr>
        <w:t xml:space="preserve">НА ОБРАБОТКУ ПЕРСОНАЛЬНЫХ ДАННЫХ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Направляя данные, указанные в заявке на участие в открытом конкурсном отборе в Санкт-Петербурге в рамках Всероссийского конкурса лучших региональных практик поддержки добровольчества (волонтерства) "Регион добрых дел" 2023 года, в соответствии с требованиями </w:t>
      </w:r>
      <w:hyperlink w:history="0" r:id="rId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Федерального закона от 27.07.2006 N 152-ФЗ "О персональных данных" выражаю свое согласие Комитету по молодежной политике и взаимодействию с общественными организациями (далее - Комитет) на обработку моих персональных данных, включающих фамилию, имя, отчество, номер телефона, адрес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(сбор, систематизация, накопление, хранение, уточнение, использование, передача исполнительным органам государственной власти, исполнителям государственных контрактов Комитета, уничтожение) персональных данных осуществляется в целях проведения открытого конкурсного отбора в Санкт-Петербурге в рамках Всероссийского конкурса лучших региональных практик поддержки добровольчества (волонтерства) "Регион добрых дел" 2023 года.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молодежной политике и взаимодействию с общественными организациями Правительства Санкт-Петербур...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08493C1941DA5DF38F25F0858FF997A65C8D45E03F16943267504BD79312FDA7F5999A98FDBB0E1C56DD4179EF91F62CA461D36FDF356DFwEP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молодежной политике и взаимодействию с общественными организациями Правительства Санкт-Петербурга от 02.05.2023 N 55-р
"О проведении открытого конкурсного отбора в Санкт-Петербурге в рамках Всероссийского конкурса лучших региональных практик поддержки добровольчества (волонтерства) "Регион добрых дел" 2023 года"</dc:title>
  <dcterms:created xsi:type="dcterms:W3CDTF">2023-06-17T10:15:48Z</dcterms:created>
</cp:coreProperties>
</file>