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Саратовской области от 21.01.2002 N 16</w:t>
              <w:br/>
              <w:t xml:space="preserve">(ред. от 26.05.2022)</w:t>
              <w:br/>
              <w:t xml:space="preserve">"О комиссии по вопросам помилования на территории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2002 г. N 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11.04.2002 </w:t>
            </w:r>
            <w:hyperlink w:history="0" r:id="rId7" w:tooltip="Постановление Губернатора Саратовской области от 11.04.2002 N 70 &quot;О внесении изменений в некоторые правовые акты Губернатора Саратов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11.04.2002 </w:t>
            </w:r>
            <w:hyperlink w:history="0" r:id="rId8" w:tooltip="Постановление Губернатора Саратовской области от 11.04.2002 N 71 &quot;Об Алексейкине В.Н.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27.04.2002 </w:t>
            </w:r>
            <w:hyperlink w:history="0" r:id="rId9" w:tooltip="Постановление Губернатора Саратовской области от 27.04.2002 N 88 &quot;О Новицком А.Б.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25.06.2003 </w:t>
            </w:r>
            <w:hyperlink w:history="0" r:id="rId10" w:tooltip="Постановление Губернатора Саратовской области от 25.06.2003 N 140 (ред. от 03.09.2003) &quot;Вопросы государственно-правового управления Правительства Сарат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28.08.2003 </w:t>
            </w:r>
            <w:hyperlink w:history="0" r:id="rId11" w:tooltip="Постановление Губернатора Саратовской области от 28.08.2003 N 244 &quot;О внесении изменений и допол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18.02.2004 </w:t>
            </w:r>
            <w:hyperlink w:history="0" r:id="rId12" w:tooltip="Постановление Губернатора Саратовской области от 18.02.2004 N 56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14.09.2004 </w:t>
            </w:r>
            <w:hyperlink w:history="0" r:id="rId13" w:tooltip="Постановление Губернатора Саратовской области от 14.09.2004 N 257 &quot;О внесении изменений в Постановление Губернатора Саратовской области от 21 января 2002 г. N 16 и о признании утратившими силу пунктов 1, 2, 4 Постановления Губернатора Саратовской области от 25 июня 2003 г. N 140 и Постановления Губернатора Саратовской области от 3 сентября 2003 г. N 250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16.02.2005 </w:t>
            </w:r>
            <w:hyperlink w:history="0" r:id="rId14" w:tooltip="Постановление Губернатора Саратовской области от 16.02.2005 N 35 &quot;О внесении изменений и допол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28.02.2005 </w:t>
            </w:r>
            <w:hyperlink w:history="0" r:id="rId15" w:tooltip="Постановление Губернатора Саратовской области от 28.02.2005 N 39 (ред. от 04.04.2006) &quot;О внесении изменений в некоторые правовые акты Губернатора Саратов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29.07.2005 </w:t>
            </w:r>
            <w:hyperlink w:history="0" r:id="rId16" w:tooltip="Постановление Губернатора Саратовской области от 29.07.2005 N 205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19.09.2006 </w:t>
            </w:r>
            <w:hyperlink w:history="0" r:id="rId17" w:tooltip="Постановление Губернатора Саратовской области от 19.09.2006 N 158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14.05.2007 </w:t>
            </w:r>
            <w:hyperlink w:history="0" r:id="rId18" w:tooltip="Постановление Губернатора Саратовской области от 14.05.2007 N 71 &quot;О внесении изменения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18.07.2007 </w:t>
            </w:r>
            <w:hyperlink w:history="0" r:id="rId19" w:tooltip="Постановление Губернатора Саратовской области от 18.07.2007 N 104 &quot;О внесении изменений в приложение N 1 к постановлению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22.10.2007 </w:t>
            </w:r>
            <w:hyperlink w:history="0" r:id="rId20" w:tooltip="Постановление Губернатора Саратовской области от 22.10.2007 N 139 (ред. от 23.01.2008) &quot;О внесении изменений в приложение N 1 к Постановлению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 от 23.01.2008 </w:t>
            </w:r>
            <w:hyperlink w:history="0" r:id="rId21" w:tooltip="Постановление Губернатора Саратовской области от 23.01.2008 N 7 (ред. от 06.05.2008) &quot;О внесении изменений в отдельные правовые акты Губернатора Саратовской области и о признании утратившими силу некоторых правовых актов Губернатора Саратовской области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23.06.2009 </w:t>
            </w:r>
            <w:hyperlink w:history="0" r:id="rId22" w:tooltip="Постановление Губернатора Саратовской области от 23.06.2009 N 61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29.07.2011 </w:t>
            </w:r>
            <w:hyperlink w:history="0" r:id="rId23" w:tooltip="Постановление Губернатора Саратовской области от 29.07.2011 N 130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08.10.2013 </w:t>
            </w:r>
            <w:hyperlink w:history="0" r:id="rId24" w:tooltip="Постановление Губернатора Саратовской области от 08.10.2013 N 395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03.12.2014 </w:t>
            </w:r>
            <w:hyperlink w:history="0" r:id="rId25" w:tooltip="Постановление Губернатора Саратовской области от 03.12.2014 N 353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 от 07.12.2018 </w:t>
            </w:r>
            <w:hyperlink w:history="0" r:id="rId26" w:tooltip="Постановление Губернатора Саратовской области от 07.12.2018 N 551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551</w:t>
              </w:r>
            </w:hyperlink>
            <w:r>
              <w:rPr>
                <w:sz w:val="20"/>
                <w:color w:val="392c69"/>
              </w:rPr>
              <w:t xml:space="preserve">, от 09.09.2020 </w:t>
            </w:r>
            <w:hyperlink w:history="0" r:id="rId27" w:tooltip="Постановление Губернатора Саратовской области от 09.09.2020 N 298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28" w:tooltip="Постановление Губернатора Саратовской области от 25.03.2021 N 150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29" w:tooltip="Постановление Губернатора Саратовской области от 23.11.2021 N 427 &quot;О внесении изменения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30" w:tooltip="Постановление Губернатора Саратовской области от 14.02.2022 N 40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31" w:tooltip="Постановление Губернатора Саратовской области от 26.05.2022 N 176 &quot;О внесении изменения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32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 декабря 2001 г. N 1500 "О комиссиях по вопросам помилования на территориях субъектов Российской Федерации" и в целях обеспечения участия органов государственной власти Саратовской области и общественности в рассмотрении вопросов, связанных с помилованием,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вопросам помилования на территории Саратовской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помилования на территории Саратовской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 с 29 июля 2005 года. - </w:t>
      </w:r>
      <w:hyperlink w:history="0" r:id="rId33" w:tooltip="Постановление Губернатора Саратовской области от 29.07.2005 N 205 &quot;О внесении изменений в Постановление Губернатора Саратовской области от 21 января 2002 г. N 1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Саратовской области от 29.07.2005 N 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 с 14 сентября 2004 года. - </w:t>
      </w:r>
      <w:hyperlink w:history="0" r:id="rId34" w:tooltip="Постановление Губернатора Саратовской области от 14.09.2004 N 257 &quot;О внесении изменений в Постановление Губернатора Саратовской области от 21 января 2002 г. N 16 и о признании утратившими силу пунктов 1, 2, 4 Постановления Губернатора Саратовской области от 25 июня 2003 г. N 140 и Постановления Губернатора Саратовской области от 3 сентября 2003 г. N 25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Саратовской области от 14.09.2004 N 257.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 с 25 июня 2003 года. - </w:t>
      </w:r>
      <w:hyperlink w:history="0" r:id="rId35" w:tooltip="Постановление Губернатора Саратовской области от 25.06.2003 N 140 (ред. от 03.09.2003) &quot;Вопросы государственно-правового управления Правительства Сарат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Саратовской области от 25.06.2003 N 140.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Д.Ф.АЯЦКОВ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21 января 2002 г. N 16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 НА ТЕРРИТОРИИ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03.12.2014 </w:t>
            </w:r>
            <w:hyperlink w:history="0" r:id="rId36" w:tooltip="Постановление Губернатора Саратовской области от 03.12.2014 N 353 &quot;О внесении изменений в постановление Губернатора Саратовской области от 21 января 2002 г. N 16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 от 07.12.2018 </w:t>
            </w:r>
            <w:hyperlink w:history="0" r:id="rId37" w:tooltip="Постановление Губернатора Саратовской области от 07.12.2018 N 551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551</w:t>
              </w:r>
            </w:hyperlink>
            <w:r>
              <w:rPr>
                <w:sz w:val="20"/>
                <w:color w:val="392c69"/>
              </w:rPr>
              <w:t xml:space="preserve">, от 09.09.2020 </w:t>
            </w:r>
            <w:hyperlink w:history="0" r:id="rId38" w:tooltip="Постановление Губернатора Саратовской области от 09.09.2020 N 298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39" w:tooltip="Постановление Губернатора Саратовской области от 25.03.2021 N 150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40" w:tooltip="Постановление Губернатора Саратовской области от 23.11.2021 N 427 &quot;О внесении изменения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41" w:tooltip="Постановление Губернатора Саратовской области от 14.02.2022 N 40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42" w:tooltip="Постановление Губернатора Саратовской области от 26.05.2022 N 176 &quot;О внесении изменения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Комкова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юридических наук, профессор, заслуженный юрист Российской Федерации, заведующий кафедрой конституционного и муниципального права, декан юридического факультета федерального государственного бюджетного образовательного учреждения высшего профессионального образования "Саратовский государственный университет имени Н.Г. Чернышевского", председатель комиссии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взаимодействию с правоохранительными органами и противодействию коррупции Правительства области, заместитель председателя комиссии.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Богатырев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муфтия Саратовской области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Домовитов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храма Воскресения Христова г. Саратова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Жуковская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"Совет муниципальных образований Саратовской области"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начальника Управления Федеральной службы исполнения наказаний по Саратовской области по соблюдению прав человека в уголовно-исполнительной системе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Мудрак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аппарата Губернатора области - начальник правового управления Правительства области;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Паращенко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психиатрической и наркологической экспертизе Государственного учреждения здравоохранения "Областная клиническая психиатрическая больница Святой Софии"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Рыженко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общеобразовательного учреждения "Лицей N 4" Волжского района г. Саратова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наблюдательной комиссии Саратовской области по осуществлению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Саратовской области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народный художник РСФСР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Якименко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Саратовской области (по согласованию);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Ярская-Смирнова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психологии и прикладной социологии института социального и производственного менеджмента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Ю.А.", заслуженный деятель науки Российской Федерации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21 января 2002 г. N 16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Губернатора Саратовской области от 25.03.2021 N 150 &quot;О внесении изменений в постановление Губернатора Саратовской области от 21 января 2002 года N 1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Саратовской области от 25.03.2021 N 150)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 помилования на территории Саратовской области (далее - комиссия) образуется и действует в соответствии с </w:t>
      </w:r>
      <w:hyperlink w:history="0" r:id="rId44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 и </w:t>
      </w:r>
      <w:hyperlink w:history="0" r:id="rId45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рассмотрения ходатайств о помиловании в Российской Федерации, утвержденным Указом Президента Российской Федерации от 14 декабря 2020 года N 787.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Губернатора Саратовской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ходатайств о помиловании, поданных осужденными, находящимися на территории Саратовской области, а также поступивших от лиц, отбывших назначенное судом наказание и имеющих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материалам о помиловании для дальнейшего представления Губернатору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Саратовской области, по вопросам помилования осужденных, а также социальной адаптации лиц, отбывших наказание;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права лица просить о помиловании.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рассмотрении ходатайств о помиловании комиссией принимаются во внимание: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 и степень общественной опасности совершенного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поведение осужденного во время отбывания или исполнения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отбытого (исполненного)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осужденным преступления в период назначенного судом испытательного срока условного осуждения;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ранее в отношении осужденного акта амнистии, акта помилования или условно-досрочного освобождения от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материального ущерба, причиненного преступлением;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 личности осужденного (состояние здоровья, количество судимостей, семейное положение, возраст, возможность ресоциализации);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о помиловании, поступившие от родственников, адвокатов осужденных, представителей общественных организаций, а также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мнения потерпевших или их родственников относительно возможности помилования;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существенные для рассмотрения ходатайства о помиловании обстоятельства.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не позднее чем через 30 дней со дня получения ходатайства о помиловании представляет Губернатору Саратовской области заключение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судимость, которое подписывается председателем комиссии 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Губернатор Саратовской области или комиссия вправе запросить у администрации учреждений или органов, исполняющих наказание, органов государственной власти Саратовской области, органов местного самоуправления дополнительные сведения и документы, необходимые для рассмотрения материалов о помиловании осужденного.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поручению Губернатора Саратовской области председатель комиссии уведомляет письменно осужденного об отклонении Президентом Российской Федерации ходатайства о помиловании осужденного. Одновременно с уведомлением осужденному возвращаются копии судебных документов и иные материалы (справки), приложенные им к ходатайству о помиловании.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образуется в составе не менее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комиссии утверждается Губернатором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Комиссию возглавляет председатель комиссии. В случае отсутствия председателя комиссии его функции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могут входить граждане Российской Федерации, имеющие высшее образование, пользующиеся уважением у граждан и имеющие безупречную репутацию.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комиссии обновляется на одну треть один раз в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 менее двух третей состава комиссии формируется из представителей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комиссии проводятся в случае необходимости, но не реже одного раза в месяц. Заседания комиссии по вопросу целесообразности применения акта помилования в отношении осужденного являются закрытыми.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комиссии считается правомочным, если на ее заседании присутствуют не менее половины ее членов, и принимается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комиссии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Ход заседания комиссии оформляется протоколом, который подписывается председателем комиссии 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Организационно-техническое и правовое обеспечение деятельности комиссии осуществляется управлением делами Правительства Саратовской области, управлением по взаимодействию с правоохранительными органами и противодействию коррупции Правительства Саратовской области и Управлением Федеральной службы исполнения наказаний по Саратовской области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Членам комиссии выдаются соответствующие удостоверения, подтверждающие их полномочия, за подписью вице-губернатора Саратовской области - руководителя аппарата Губернатора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21 января 2002 г. N 16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ШТАТНАЯ ЧИСЛЕННОСТЬ</w:t>
      </w:r>
    </w:p>
    <w:p>
      <w:pPr>
        <w:pStyle w:val="2"/>
        <w:jc w:val="center"/>
      </w:pPr>
      <w:r>
        <w:rPr>
          <w:sz w:val="20"/>
        </w:rPr>
        <w:t xml:space="preserve">ОТДЕЛА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 НА ТЕРРИТОРИИ</w:t>
      </w:r>
    </w:p>
    <w:p>
      <w:pPr>
        <w:pStyle w:val="2"/>
        <w:jc w:val="center"/>
      </w:pPr>
      <w:r>
        <w:rPr>
          <w:sz w:val="20"/>
        </w:rPr>
        <w:t xml:space="preserve">САРАТОВСКОЙ ОБЛАСТИ ГОСУДАРСТВЕННО-ПРАВОВОГО</w:t>
      </w:r>
    </w:p>
    <w:p>
      <w:pPr>
        <w:pStyle w:val="2"/>
        <w:jc w:val="center"/>
      </w:pPr>
      <w:r>
        <w:rPr>
          <w:sz w:val="20"/>
        </w:rPr>
        <w:t xml:space="preserve">УПРАВЛЕНИЯ 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14 сентября 2004 года. - </w:t>
      </w:r>
      <w:hyperlink w:history="0" r:id="rId47" w:tooltip="Постановление Губернатора Саратовской области от 14.09.2004 N 257 &quot;О внесении изменений в Постановление Губернатора Саратовской области от 21 января 2002 г. N 16 и о признании утратившими силу пунктов 1, 2, 4 Постановления Губернатора Саратовской области от 25 июня 2003 г. N 140 и Постановления Губернатора Саратовской области от 3 сентября 2003 г. N 25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Саратовской области от 14.09.2004 N 257.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Саратовской области от 21.01.2002 N 16</w:t>
            <w:br/>
            <w:t>(ред. от 26.05.2022)</w:t>
            <w:br/>
            <w:t>"О комиссии по вопросам помиловани...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DD913901C59E6012685EF46AC5800505D5D42C31A19454372101F2D9668FE77DEF0ACD480FE082A4068077C8A3164F263556ABB19DF19862B8GClAH" TargetMode = "External"/>
	<Relationship Id="rId8" Type="http://schemas.openxmlformats.org/officeDocument/2006/relationships/hyperlink" Target="consultantplus://offline/ref=5BDD913901C59E6012685EF46AC5800505D5D42C31A1955F372101F2D9668FE77DEF0ACD480FE082A4068177C8A3164F263556ABB19DF19862B8GClAH" TargetMode = "External"/>
	<Relationship Id="rId9" Type="http://schemas.openxmlformats.org/officeDocument/2006/relationships/hyperlink" Target="consultantplus://offline/ref=5BDD913901C59E6012685EF46AC5800505D5D42C31A1945A372101F2D9668FE77DEF0ACD480FE082A4068177C8A3164F263556ABB19DF19862B8GClAH" TargetMode = "External"/>
	<Relationship Id="rId10" Type="http://schemas.openxmlformats.org/officeDocument/2006/relationships/hyperlink" Target="consultantplus://offline/ref=5BDD913901C59E6012685EF46AC5800505D5D42C38A79C5B3E7C0BFA806A8DE072B01DCA0103E182A406857A97A6035E7E3A54B5AE9DEE8460BACAG4lFH" TargetMode = "External"/>
	<Relationship Id="rId11" Type="http://schemas.openxmlformats.org/officeDocument/2006/relationships/hyperlink" Target="consultantplus://offline/ref=5BDD913901C59E6012685EF46AC5800505D5D42C38A7935B397C0BFA806A8DE072B01DCA0103E182A406857997A6035E7E3A54B5AE9DEE8460BACAG4lFH" TargetMode = "External"/>
	<Relationship Id="rId12" Type="http://schemas.openxmlformats.org/officeDocument/2006/relationships/hyperlink" Target="consultantplus://offline/ref=5BDD913901C59E6012685EF46AC5800505D5D42C38A69D5F3A7C0BFA806A8DE072B01DCA0103E182A406857897A6035E7E3A54B5AE9DEE8460BACAG4lFH" TargetMode = "External"/>
	<Relationship Id="rId13" Type="http://schemas.openxmlformats.org/officeDocument/2006/relationships/hyperlink" Target="consultantplus://offline/ref=5BDD913901C59E6012685EF46AC5800505D5D42C38A4945C3A7C0BFA806A8DE072B01DCA0103E182A406857997A6035E7E3A54B5AE9DEE8460BACAG4lFH" TargetMode = "External"/>
	<Relationship Id="rId14" Type="http://schemas.openxmlformats.org/officeDocument/2006/relationships/hyperlink" Target="consultantplus://offline/ref=5BDD913901C59E6012685EF46AC5800505D5D42C38A396543A7C0BFA806A8DE072B01DCA0103E182A406857897A6035E7E3A54B5AE9DEE8460BACAG4lFH" TargetMode = "External"/>
	<Relationship Id="rId15" Type="http://schemas.openxmlformats.org/officeDocument/2006/relationships/hyperlink" Target="consultantplus://offline/ref=5BDD913901C59E6012685EF46AC5800505D5D42C38AF905D3E7C0BFA806A8DE072B01DCA0103E182A406857997A6035E7E3A54B5AE9DEE8460BACAG4lFH" TargetMode = "External"/>
	<Relationship Id="rId16" Type="http://schemas.openxmlformats.org/officeDocument/2006/relationships/hyperlink" Target="consultantplus://offline/ref=5BDD913901C59E6012685EF46AC5800505D5D42C38A2935D3B7C0BFA806A8DE072B01DCA0103E182A406857B97A6035E7E3A54B5AE9DEE8460BACAG4lFH" TargetMode = "External"/>
	<Relationship Id="rId17" Type="http://schemas.openxmlformats.org/officeDocument/2006/relationships/hyperlink" Target="consultantplus://offline/ref=5BDD913901C59E6012685EF46AC5800505D5D42C38AE93583D7C0BFA806A8DE072B01DCA0103E182A406857997A6035E7E3A54B5AE9DEE8460BACAG4lFH" TargetMode = "External"/>
	<Relationship Id="rId18" Type="http://schemas.openxmlformats.org/officeDocument/2006/relationships/hyperlink" Target="consultantplus://offline/ref=5BDD913901C59E6012685EF46AC5800505D5D42C3BA5955D397C0BFA806A8DE072B01DCA0103E182A406857997A6035E7E3A54B5AE9DEE8460BACAG4lFH" TargetMode = "External"/>
	<Relationship Id="rId19" Type="http://schemas.openxmlformats.org/officeDocument/2006/relationships/hyperlink" Target="consultantplus://offline/ref=5BDD913901C59E6012685EF46AC5800505D5D42C3BA59258397C0BFA806A8DE072B01DCA0103E182A406857997A6035E7E3A54B5AE9DEE8460BACAG4lFH" TargetMode = "External"/>
	<Relationship Id="rId20" Type="http://schemas.openxmlformats.org/officeDocument/2006/relationships/hyperlink" Target="consultantplus://offline/ref=5BDD913901C59E6012685EF46AC5800505D5D42C3BA2975D3D7C0BFA806A8DE072B01DCA0103E182A406857997A6035E7E3A54B5AE9DEE8460BACAG4lFH" TargetMode = "External"/>
	<Relationship Id="rId21" Type="http://schemas.openxmlformats.org/officeDocument/2006/relationships/hyperlink" Target="consultantplus://offline/ref=5BDD913901C59E6012685EF46AC5800505D5D42C3BA097583F7C0BFA806A8DE072B01DCA0103E182A406857997A6035E7E3A54B5AE9DEE8460BACAG4lFH" TargetMode = "External"/>
	<Relationship Id="rId22" Type="http://schemas.openxmlformats.org/officeDocument/2006/relationships/hyperlink" Target="consultantplus://offline/ref=5BDD913901C59E6012685EF46AC5800505D5D42C3AA4935A3B7C0BFA806A8DE072B01DCA0103E182A406857997A6035E7E3A54B5AE9DEE8460BACAG4lFH" TargetMode = "External"/>
	<Relationship Id="rId23" Type="http://schemas.openxmlformats.org/officeDocument/2006/relationships/hyperlink" Target="consultantplus://offline/ref=5BDD913901C59E6012685EF46AC5800505D5D42C3CA7975B3F7C0BFA806A8DE072B01DCA0103E182A406857997A6035E7E3A54B5AE9DEE8460BACAG4lFH" TargetMode = "External"/>
	<Relationship Id="rId24" Type="http://schemas.openxmlformats.org/officeDocument/2006/relationships/hyperlink" Target="consultantplus://offline/ref=5BDD913901C59E6012685EF46AC5800505D5D42C3FAE955B387C0BFA806A8DE072B01DCA0103E182A406857997A6035E7E3A54B5AE9DEE8460BACAG4lFH" TargetMode = "External"/>
	<Relationship Id="rId25" Type="http://schemas.openxmlformats.org/officeDocument/2006/relationships/hyperlink" Target="consultantplus://offline/ref=7DEBF29B044CCFBB108ACFF3D6D0F8871A6C515BE10B9AB30906FCD1FDE9B4B8BF7C5AA7CDF2DAF253237E619A1C4831D2C19162AC227258996728H5l6H" TargetMode = "External"/>
	<Relationship Id="rId26" Type="http://schemas.openxmlformats.org/officeDocument/2006/relationships/hyperlink" Target="consultantplus://offline/ref=7DEBF29B044CCFBB108ACFF3D6D0F8871A6C515BE80A98BC0508A1DBF5B0B8BAB87305B0CABBD6F353237E6494434D24C3999E60B23D724785652A56H3l6H" TargetMode = "External"/>
	<Relationship Id="rId27" Type="http://schemas.openxmlformats.org/officeDocument/2006/relationships/hyperlink" Target="consultantplus://offline/ref=7DEBF29B044CCFBB108ACFF3D6D0F8871A6C515BE8089CB30804A1DBF5B0B8BAB87305B0CABBD6F353237E6494434D24C3999E60B23D724785652A56H3l6H" TargetMode = "External"/>
	<Relationship Id="rId28" Type="http://schemas.openxmlformats.org/officeDocument/2006/relationships/hyperlink" Target="consultantplus://offline/ref=7DEBF29B044CCFBB108ACFF3D6D0F8871A6C515BE80896B8040CA1DBF5B0B8BAB87305B0CABBD6F353237E6494434D24C3999E60B23D724785652A56H3l6H" TargetMode = "External"/>
	<Relationship Id="rId29" Type="http://schemas.openxmlformats.org/officeDocument/2006/relationships/hyperlink" Target="consultantplus://offline/ref=7DEBF29B044CCFBB108ACFF3D6D0F8871A6C515BE80F9ABC010CA1DBF5B0B8BAB87305B0CABBD6F353237E6494434D24C3999E60B23D724785652A56H3l6H" TargetMode = "External"/>
	<Relationship Id="rId30" Type="http://schemas.openxmlformats.org/officeDocument/2006/relationships/hyperlink" Target="consultantplus://offline/ref=7DEBF29B044CCFBB108ACFF3D6D0F8871A6C515BE80F99BE070BA1DBF5B0B8BAB87305B0CABBD6F353237E6494434D24C3999E60B23D724785652A56H3l6H" TargetMode = "External"/>
	<Relationship Id="rId31" Type="http://schemas.openxmlformats.org/officeDocument/2006/relationships/hyperlink" Target="consultantplus://offline/ref=7DEBF29B044CCFBB108ACFF3D6D0F8871A6C515BE80E9EB20809A1DBF5B0B8BAB87305B0CABBD6F353237E6494434D24C3999E60B23D724785652A56H3l6H" TargetMode = "External"/>
	<Relationship Id="rId32" Type="http://schemas.openxmlformats.org/officeDocument/2006/relationships/hyperlink" Target="consultantplus://offline/ref=7DEBF29B044CCFBB108AD1FEC0BCA58F11600F5EEC0295ED5C59A78CAAE0BEEFF83303E589FFDBF254282A35D51D147787D29263AC217344H9l9H" TargetMode = "External"/>
	<Relationship Id="rId33" Type="http://schemas.openxmlformats.org/officeDocument/2006/relationships/hyperlink" Target="consultantplus://offline/ref=7DEBF29B044CCFBB108ACFF3D6D0F8871A6C515BE80E99BA0706FCD1FDE9B4B8BF7C5AA7CDF2DAF253237E629A1C4831D2C19162AC227258996728H5l6H" TargetMode = "External"/>
	<Relationship Id="rId34" Type="http://schemas.openxmlformats.org/officeDocument/2006/relationships/hyperlink" Target="consultantplus://offline/ref=7DEBF29B044CCFBB108ACFF3D6D0F8871A6C515BE8089EBB0606FCD1FDE9B4B8BF7C5AA7CDF2DAF253237E639A1C4831D2C19162AC227258996728H5l6H" TargetMode = "External"/>
	<Relationship Id="rId35" Type="http://schemas.openxmlformats.org/officeDocument/2006/relationships/hyperlink" Target="consultantplus://offline/ref=7DEBF29B044CCFBB108ACFF3D6D0F8871A6C515BE80B96BC0206FCD1FDE9B4B8BF7C5AA7CDF2DAF253237E6C9A1C4831D2C19162AC227258996728H5l6H" TargetMode = "External"/>
	<Relationship Id="rId36" Type="http://schemas.openxmlformats.org/officeDocument/2006/relationships/hyperlink" Target="consultantplus://offline/ref=7DEBF29B044CCFBB108ACFF3D6D0F8871A6C515BE10B9AB30906FCD1FDE9B4B8BF7C5AA7CDF2DAF253237E629A1C4831D2C19162AC227258996728H5l6H" TargetMode = "External"/>
	<Relationship Id="rId37" Type="http://schemas.openxmlformats.org/officeDocument/2006/relationships/hyperlink" Target="consultantplus://offline/ref=7DEBF29B044CCFBB108ACFF3D6D0F8871A6C515BE80A98BC0508A1DBF5B0B8BAB87305B0CABBD6F353237E6497434D24C3999E60B23D724785652A56H3l6H" TargetMode = "External"/>
	<Relationship Id="rId38" Type="http://schemas.openxmlformats.org/officeDocument/2006/relationships/hyperlink" Target="consultantplus://offline/ref=7DEBF29B044CCFBB108ACFF3D6D0F8871A6C515BE8089CB30804A1DBF5B0B8BAB87305B0CABBD6F353237E6497434D24C3999E60B23D724785652A56H3l6H" TargetMode = "External"/>
	<Relationship Id="rId39" Type="http://schemas.openxmlformats.org/officeDocument/2006/relationships/hyperlink" Target="consultantplus://offline/ref=7DEBF29B044CCFBB108ACFF3D6D0F8871A6C515BE80896B8040CA1DBF5B0B8BAB87305B0CABBD6F353237E6497434D24C3999E60B23D724785652A56H3l6H" TargetMode = "External"/>
	<Relationship Id="rId40" Type="http://schemas.openxmlformats.org/officeDocument/2006/relationships/hyperlink" Target="consultantplus://offline/ref=7DEBF29B044CCFBB108ACFF3D6D0F8871A6C515BE80F9ABC010CA1DBF5B0B8BAB87305B0CABBD6F353237E6497434D24C3999E60B23D724785652A56H3l6H" TargetMode = "External"/>
	<Relationship Id="rId41" Type="http://schemas.openxmlformats.org/officeDocument/2006/relationships/hyperlink" Target="consultantplus://offline/ref=7DEBF29B044CCFBB108ACFF3D6D0F8871A6C515BE80F99BE070BA1DBF5B0B8BAB87305B0CABBD6F353237E6497434D24C3999E60B23D724785652A56H3l6H" TargetMode = "External"/>
	<Relationship Id="rId42" Type="http://schemas.openxmlformats.org/officeDocument/2006/relationships/hyperlink" Target="consultantplus://offline/ref=7DEBF29B044CCFBB108ACFF3D6D0F8871A6C515BE80E9EB20809A1DBF5B0B8BAB87305B0CABBD6F353237E6497434D24C3999E60B23D724785652A56H3l6H" TargetMode = "External"/>
	<Relationship Id="rId43" Type="http://schemas.openxmlformats.org/officeDocument/2006/relationships/hyperlink" Target="consultantplus://offline/ref=7DEBF29B044CCFBB108ACFF3D6D0F8871A6C515BE80896B8040CA1DBF5B0B8BAB87305B0CABBD6F353237E6592434D24C3999E60B23D724785652A56H3l6H" TargetMode = "External"/>
	<Relationship Id="rId44" Type="http://schemas.openxmlformats.org/officeDocument/2006/relationships/hyperlink" Target="consultantplus://offline/ref=7DEBF29B044CCFBB108AD1FEC0BCA58F11600F5EEC0295ED5C59A78CAAE0BEEFEA335BE98BFFC5F3523D7C6493H4lAH" TargetMode = "External"/>
	<Relationship Id="rId45" Type="http://schemas.openxmlformats.org/officeDocument/2006/relationships/hyperlink" Target="consultantplus://offline/ref=7DEBF29B044CCFBB108AD1FEC0BCA58F16670F52E10295ED5C59A78CAAE0BEEFF83303E589FFDBF054282A35D51D147787D29263AC217344H9l9H" TargetMode = "External"/>
	<Relationship Id="rId46" Type="http://schemas.openxmlformats.org/officeDocument/2006/relationships/hyperlink" Target="consultantplus://offline/ref=7DEBF29B044CCFBB108AD1FEC0BCA58F106F0853E25DC2EF0D0CA989A2B0E4FFEE7A0CE497FEDAEC51237CH6l6H" TargetMode = "External"/>
	<Relationship Id="rId47" Type="http://schemas.openxmlformats.org/officeDocument/2006/relationships/hyperlink" Target="consultantplus://offline/ref=7DEBF29B044CCFBB108ACFF3D6D0F8871A6C515BE8089EBB0606FCD1FDE9B4B8BF7C5AA7CDF2DAF253237E639A1C4831D2C19162AC227258996728H5l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Саратовской области от 21.01.2002 N 16
(ред. от 26.05.2022)
"О комиссии по вопросам помилования на территории Саратовской области"</dc:title>
  <dcterms:created xsi:type="dcterms:W3CDTF">2022-11-20T07:37:06Z</dcterms:created>
</cp:coreProperties>
</file>