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Саратовской области от 13.03.2001 N 9-ЗСО</w:t>
              <w:br/>
              <w:t xml:space="preserve">(ред. от 22.02.2023)</w:t>
              <w:br/>
              <w:t xml:space="preserve">"О государственной поддержке общественных объединений в Саратовской области"</w:t>
              <w:br/>
              <w:t xml:space="preserve">(принят Саратовской областной Думой 28.02.2001)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27.06.2023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13 марта 2001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9-ЗСО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РОССИЙСКАЯ ФЕДЕРАЦИЯ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  <w:t xml:space="preserve">САРАТОВСКОЙ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ГОСУДАРСТВЕННОЙ ПОДДЕРЖКЕ</w:t>
      </w:r>
    </w:p>
    <w:p>
      <w:pPr>
        <w:pStyle w:val="2"/>
        <w:jc w:val="center"/>
      </w:pPr>
      <w:r>
        <w:rPr>
          <w:sz w:val="20"/>
        </w:rPr>
        <w:t xml:space="preserve">ОБЩЕСТВЕННЫХ ОБЪЕДИНЕНИЙ В САРАТОВСКОЙ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Саратовской областной Думой</w:t>
      </w:r>
    </w:p>
    <w:p>
      <w:pPr>
        <w:pStyle w:val="0"/>
        <w:jc w:val="right"/>
      </w:pPr>
      <w:r>
        <w:rPr>
          <w:sz w:val="20"/>
        </w:rPr>
        <w:t xml:space="preserve">28 февраля 2001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Саратовской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08.12.2006 </w:t>
            </w:r>
            <w:hyperlink w:history="0" r:id="rId7" w:tooltip="Закон Саратовской области от 08.12.2006 N 128-ЗСО &quot;О внесении изменений в Закон Саратовской области &quot;О государственной поддержке общественных объединений в Саратовской области&quot; (принят Саратовской областной Думой 29.11.2006) {КонсультантПлюс}">
              <w:r>
                <w:rPr>
                  <w:sz w:val="20"/>
                  <w:color w:val="0000ff"/>
                </w:rPr>
                <w:t xml:space="preserve">N 128-ЗСО</w:t>
              </w:r>
            </w:hyperlink>
            <w:r>
              <w:rPr>
                <w:sz w:val="20"/>
                <w:color w:val="392c69"/>
              </w:rPr>
              <w:t xml:space="preserve">, от 24.09.2013 </w:t>
            </w:r>
            <w:hyperlink w:history="0" r:id="rId8" w:tooltip="Закон Саратовской области от 24.09.2013 N 164-ЗСО &quot;О внесении изменений в некоторые законодательные акты Саратовской области&quot; (принят Саратовской областной Думой 18.09.2013) {КонсультантПлюс}">
              <w:r>
                <w:rPr>
                  <w:sz w:val="20"/>
                  <w:color w:val="0000ff"/>
                </w:rPr>
                <w:t xml:space="preserve">N 164-ЗСО</w:t>
              </w:r>
            </w:hyperlink>
            <w:r>
              <w:rPr>
                <w:sz w:val="20"/>
                <w:color w:val="392c69"/>
              </w:rPr>
              <w:t xml:space="preserve">, от 27.12.2013 </w:t>
            </w:r>
            <w:hyperlink w:history="0" r:id="rId9" w:tooltip="Закон Саратовской области от 27.12.2013 N 237-ЗСО &quot;О внесении изменений в некоторые законодательные акты Саратовской области&quot; (принят Саратовской областной Думой 25.12.2013) {КонсультантПлюс}">
              <w:r>
                <w:rPr>
                  <w:sz w:val="20"/>
                  <w:color w:val="0000ff"/>
                </w:rPr>
                <w:t xml:space="preserve">N 237-ЗСО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22.02.2023 </w:t>
            </w:r>
            <w:hyperlink w:history="0" r:id="rId10" w:tooltip="Закон Саратовской области от 22.02.2023 N 23-ЗСО &quot;О внесении изменений в Закон Саратовской области &quot;О государственной поддержке общественных объединений в Саратовской области&quot; (принят Саратовской областной Думой 15.02.2023) {КонсультантПлюс}">
              <w:r>
                <w:rPr>
                  <w:sz w:val="20"/>
                  <w:color w:val="0000ff"/>
                </w:rPr>
                <w:t xml:space="preserve">N 23-ЗСО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 соответствии с </w:t>
      </w:r>
      <w:hyperlink w:history="0" r:id="rId11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 </w:t>
      </w:r>
      <w:hyperlink w:history="0" r:id="rId12" w:tooltip="Федеральный закон от 19.05.1995 N 82-ФЗ (ред. от 19.12.2022) &quot;Об общественных объединения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19 мая 1995 года N 82-ФЗ "Об общественных объединениях" определяет основания, формы и порядок государственной поддержки общественных объединений в Саратовской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" w:tooltip="Закон Саратовской области от 22.02.2023 N 23-ЗСО &quot;О внесении изменений в Закон Саратовской области &quot;О государственной поддержке общественных объединений в Саратовской области&quot; (принят Саратовской областной Думой 15.02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Саратовской области от 22.02.2023 N 23-ЗСО)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Предмет регулирования и сфера действия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регулирует отношения, возникающие в связи с установлением и осуществлением органами государственной власти области мер государственной поддержки общественных объединений на территории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Действие настоящего Закона распространяется на зарегистрированные в установленном порядке общественные объединения, осуществляющие свою деятельность на территории области, за исключением религиозных организаций, а также коммерческих организаций и создаваемых ими некоммерческих союзов (ассоциаций).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Государственная поддержка общественных объединений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Под государственной поддержкой общественных объединений понимается совокупность мер, принимаемых органами государственной власти области в соответствии с федеральным законодательством и законодательством области в целях создания и обеспечения условий и стимулов деятельности общественных объединений, направленной на социально-экономическое развитие области, а также защиту экономических, социальных, политических и личных прав граждан.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Органы государственной власти области гарантируют соблюдение прав и законных интересов общественных объединений, установленных федеральным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Принципы государственной поддержки общественных объединений в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Государственная поддержка общественных объединений осуществляется на основе принципов: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признания, соблюдения и защиты прав и свободы деятельности общественных объединений, невмешательства в их деятельность, за исключением случаев, предусмотренных законодательством;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Закон Саратовской области от 08.12.2006 N 128-ЗСО &quot;О внесении изменений в Закон Саратовской области &quot;О государственной поддержке общественных объединений в Саратовской области&quot; (принят Саратовской областной Думой 29.11.200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Саратовской области от 08.12.2006 N 128-ЗСО)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признания права общественных объединений на участие в формировании и реализации мероприятий областной политики в социальной сфере;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приоритетности социально значимых видов деятельности общественных объединений;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социального партнерства;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содействия органов государственной власти области физическим и юридическим лицам в осуществлении негосударственной поддержки общественных объединений;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гласности.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Формы государственной поддержки общественных объединений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15" w:tooltip="Закон Саратовской области от 08.12.2006 N 128-ЗСО &quot;О внесении изменений в Закон Саратовской области &quot;О государственной поддержке общественных объединений в Саратовской области&quot; (принят Саратовской областной Думой 29.11.200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Саратовской области от 08.12.2006 N 128-ЗСО)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Органы государственной власти области могут оказывать поддержку общественным объединениям с учетом ограничений, установленных Федеральным </w:t>
      </w:r>
      <w:hyperlink w:history="0" r:id="rId16" w:tooltip="Федеральный закон от 14.07.2022 N 255-ФЗ (ред. от 28.12.2022) &quot;О контроле за деятельностью лиц, находящихся под иностранным влиянием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14 июля 2022 года N 255-ФЗ "О контроле за деятельностью лиц, находящихся под иностранным влиянием", в формах: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Закон Саратовской области от 22.02.2023 N 23-ЗСО &quot;О внесении изменений в Закон Саратовской области &quot;О государственной поддержке общественных объединений в Саратовской области&quot; (принят Саратовской областной Думой 15.02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Саратовской области от 22.02.2023 N 23-ЗСО)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осуществления закупок товаров, работ, услуг для обеспечения государственных нужд области в рамках выполнения различных государственных программ у неограниченного круга общественных объединений в порядке,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Закон Саратовской области от 22.02.2023 N 23-ЗСО &quot;О внесении изменений в Закон Саратовской области &quot;О государственной поддержке общественных объединений в Саратовской области&quot; (принят Саратовской областной Думой 15.02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Саратовской области от 22.02.2023 N 23-ЗСО)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целевого финансирования отдельных общественно полезных программ общественных объединений по их заявкам (государственные гранты);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Закон Саратовской области от 22.02.2023 N 23-ЗСО &quot;О внесении изменений в Закон Саратовской области &quot;О государственной поддержке общественных объединений в Саратовской области&quot; (принят Саратовской областной Думой 15.02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Саратовской области от 22.02.2023 N 23-ЗСО)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заключения любых видов договоров, в том числе на выполнение работ и предоставление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предоставления общественным объединениям налоговых и иных льгот в соответствии с федеральным законодательством и законодательством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предоставления в безвозмездное пользование имущества, находящегося в государственной собственности области, в порядке, установленном законодательством области, на период выполнения государственной программы области;</w:t>
      </w:r>
    </w:p>
    <w:p>
      <w:pPr>
        <w:pStyle w:val="0"/>
        <w:jc w:val="both"/>
      </w:pPr>
      <w:r>
        <w:rPr>
          <w:sz w:val="20"/>
        </w:rPr>
        <w:t xml:space="preserve">(в ред. Законов Саратовской области от 24.09.2013 </w:t>
      </w:r>
      <w:hyperlink w:history="0" r:id="rId20" w:tooltip="Закон Саратовской области от 24.09.2013 N 164-ЗСО &quot;О внесении изменений в некоторые законодательные акты Саратовской области&quot; (принят Саратовской областной Думой 18.09.2013) {КонсультантПлюс}">
        <w:r>
          <w:rPr>
            <w:sz w:val="20"/>
            <w:color w:val="0000ff"/>
          </w:rPr>
          <w:t xml:space="preserve">N 164-ЗСО</w:t>
        </w:r>
      </w:hyperlink>
      <w:r>
        <w:rPr>
          <w:sz w:val="20"/>
        </w:rPr>
        <w:t xml:space="preserve">, от 22.02.2023 </w:t>
      </w:r>
      <w:hyperlink w:history="0" r:id="rId21" w:tooltip="Закон Саратовской области от 22.02.2023 N 23-ЗСО &quot;О внесении изменений в Закон Саратовской области &quot;О государственной поддержке общественных объединений в Саратовской области&quot; (принят Саратовской областной Думой 15.02.2023) {КонсультантПлюс}">
        <w:r>
          <w:rPr>
            <w:sz w:val="20"/>
            <w:color w:val="0000ff"/>
          </w:rPr>
          <w:t xml:space="preserve">N 23-ЗСО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других формах, предусмотренных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2" w:tooltip="Закон Саратовской области от 22.02.2023 N 23-ЗСО &quot;О внесении изменений в Закон Саратовской области &quot;О государственной поддержке общественных объединений в Саратовской области&quot; (принят Саратовской областной Думой 15.02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Саратовской области от 22.02.2023 N 23-ЗСО)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Утратила силу. - </w:t>
      </w:r>
      <w:hyperlink w:history="0" r:id="rId23" w:tooltip="Закон Саратовской области от 08.12.2006 N 128-ЗСО &quot;О внесении изменений в Закон Саратовской области &quot;О государственной поддержке общественных объединений в Саратовской области&quot; (принят Саратовской областной Думой 29.11.2006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Саратовской области от 08.12.2006 N 128-ЗСО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Механизм взаимодействия органов государственной власти области и общественных объединений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Взаимодействие органов государственной власти области и общественных объединений осуществляется с учетом ограничений, установленных Федеральным </w:t>
      </w:r>
      <w:hyperlink w:history="0" r:id="rId24" w:tooltip="Федеральный закон от 14.07.2022 N 255-ФЗ (ред. от 28.12.2022) &quot;О контроле за деятельностью лиц, находящихся под иностранным влиянием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14 июля 2022 года N 255-ФЗ "О контроле за деятельностью лиц, находящихся под иностранным влиянием", в виде: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Закон Саратовской области от 22.02.2023 N 23-ЗСО &quot;О внесении изменений в Закон Саратовской области &quot;О государственной поддержке общественных объединений в Саратовской области&quot; (принят Саратовской областной Думой 15.02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Саратовской области от 22.02.2023 N 23-ЗСО)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исключен. - </w:t>
      </w:r>
      <w:hyperlink w:history="0" r:id="rId26" w:tooltip="Закон Саратовской области от 08.12.2006 N 128-ЗСО &quot;О внесении изменений в Закон Саратовской области &quot;О государственной поддержке общественных объединений в Саратовской области&quot; (принят Саратовской областной Думой 29.11.2006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Саратовской области от 08.12.2006 N 128-ЗСО;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создания комиссий по регулированию социально-трудовых отношений;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проведения постоянно действующих совещаний, "круглых столов", конференций, семинаров, смотров, конкурсов общественно значимых (социальных) программ и проектов общественных объединений;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создания общественных консультативных советов, комиссий при органах государственной власти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привлечения представителей общественных объединений к работе с органами государственной власти области в качестве советников,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консультантов, разработчиков отдельных проектов и программ;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создания и развития соответствующей инфраструктуры взаимодействия;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информирования и предоставления информации о программах развития региона, нормативных документах в сфере социально-экономической деятельности органов государственной власти области и общественных объединений.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Взаимодействие органов государственной власти области и общественных объединений осуществляется и в иных видах, предусмотренных законодательством.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Закон Саратовской области от 08.12.2006 N 128-ЗСО &quot;О внесении изменений в Закон Саратовской области &quot;О государственной поддержке общественных объединений в Саратовской области&quot; (принят Саратовской областной Думой 29.11.200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Саратовской области от 08.12.2006 N 128-ЗСО)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Органы государственной власти области осуществляют контроль за целевым и рациональным использованием бюджетных средств, предоставляемых общественным объединениям в соответствии с законодательством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Утратила силу. - </w:t>
      </w:r>
      <w:hyperlink w:history="0" r:id="rId28" w:tooltip="Закон Саратовской области от 22.02.2023 N 23-ЗСО &quot;О внесении изменений в Закон Саратовской области &quot;О государственной поддержке общественных объединений в Саратовской области&quot; (принят Саратовской областной Думой 15.02.202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Саратовской области от 22.02.2023 N 23-ЗСО.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Целевое финансирование отдельных общественно полезных программ общественных объединений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29" w:tooltip="Закон Саратовской области от 22.02.2023 N 23-ЗСО &quot;О внесении изменений в Закон Саратовской области &quot;О государственной поддержке общественных объединений в Саратовской области&quot; (принят Саратовской областной Думой 15.02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Саратовской области от 22.02.2023 N 23-ЗСО)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Органы государственной власти области могут оказывать поддержку общественным объединениям в виде целевого финансирования отдельных общественно полезных программ общественных объединений по их заявкам (государственные гранты) за счет средств областного бюджета в форме субсидий в соответствии с бюджетным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Утратила силу. - </w:t>
      </w:r>
      <w:hyperlink w:history="0" r:id="rId30" w:tooltip="Закон Саратовской области от 22.02.2023 N 23-ЗСО &quot;О внесении изменений в Закон Саратовской области &quot;О государственной поддержке общественных объединений в Саратовской области&quot; (принят Саратовской областной Думой 15.02.202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Саратовской области от 22.02.2023 N 23-ЗСО.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 Утратила силу. - </w:t>
      </w:r>
      <w:hyperlink w:history="0" r:id="rId31" w:tooltip="Закон Саратовской области от 08.12.2006 N 128-ЗСО &quot;О внесении изменений в Закон Саратовской области &quot;О государственной поддержке общественных объединений в Саратовской области&quot; (принят Саратовской областной Думой 29.11.2006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Саратовской области от 08.12.2006 N 128-ЗСО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11.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Саратовской области</w:t>
      </w:r>
    </w:p>
    <w:p>
      <w:pPr>
        <w:pStyle w:val="0"/>
        <w:jc w:val="right"/>
      </w:pPr>
      <w:r>
        <w:rPr>
          <w:sz w:val="20"/>
        </w:rPr>
        <w:t xml:space="preserve">Д.Ф.АЯЦКОВ</w:t>
      </w:r>
    </w:p>
    <w:p>
      <w:pPr>
        <w:pStyle w:val="0"/>
      </w:pPr>
      <w:r>
        <w:rPr>
          <w:sz w:val="20"/>
        </w:rPr>
        <w:t xml:space="preserve">г. Саратов</w:t>
      </w:r>
    </w:p>
    <w:p>
      <w:pPr>
        <w:pStyle w:val="0"/>
        <w:spacing w:before="200" w:line-rule="auto"/>
      </w:pPr>
      <w:r>
        <w:rPr>
          <w:sz w:val="20"/>
        </w:rPr>
        <w:t xml:space="preserve">13 марта 2001 года</w:t>
      </w:r>
    </w:p>
    <w:p>
      <w:pPr>
        <w:pStyle w:val="0"/>
        <w:spacing w:before="200" w:line-rule="auto"/>
      </w:pPr>
      <w:r>
        <w:rPr>
          <w:sz w:val="20"/>
        </w:rPr>
        <w:t xml:space="preserve">N 9-ЗСО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Саратовской области от 13.03.2001 N 9-ЗСО</w:t>
            <w:br/>
            <w:t>(ред. от 22.02.2023)</w:t>
            <w:br/>
            <w:t>"О государственной поддержке общественных объединен...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BFA8DA9B353E57B94BC9849D13D442FAF65343A32A945D1E74AF7F41E0450F99C813572519254AFBDC638E292AB6ACCECB30D921AFFC40E75676AFDFT6P" TargetMode = "External"/>
	<Relationship Id="rId8" Type="http://schemas.openxmlformats.org/officeDocument/2006/relationships/hyperlink" Target="consultantplus://offline/ref=BFA8DA9B353E57B94BC9849D13D442FAF65343A32E9C571875AF7F41E0450F99C813572519254AFBDC638E292AB6ACCECB30D921AFFC40E75676AFDFT6P" TargetMode = "External"/>
	<Relationship Id="rId9" Type="http://schemas.openxmlformats.org/officeDocument/2006/relationships/hyperlink" Target="consultantplus://offline/ref=BFA8DA9B353E57B94BC9849D13D442FAF65343A32F955D1874AF7F41E0450F99C813572519254AFBDC638F222AB6ACCECB30D921AFFC40E75676AFDFT6P" TargetMode = "External"/>
	<Relationship Id="rId10" Type="http://schemas.openxmlformats.org/officeDocument/2006/relationships/hyperlink" Target="consultantplus://offline/ref=BFA8DA9B353E57B94BC9849D13D442FAF65343A329925E1F79A3224BE81C039BCF1C08321E6C46FADC638E2129E9A9DBDA68D624B6E246FF4A74ADF7D2T5P" TargetMode = "External"/>
	<Relationship Id="rId11" Type="http://schemas.openxmlformats.org/officeDocument/2006/relationships/hyperlink" Target="consultantplus://offline/ref=BFA8DA9B353E57B94BC99A9005B81FF2FC501AAB23C2024D70A52A19BF1C4DDEC11903665D2E4AF08832CA742CE0FA949E3BC524B1FED4T5P" TargetMode = "External"/>
	<Relationship Id="rId12" Type="http://schemas.openxmlformats.org/officeDocument/2006/relationships/hyperlink" Target="consultantplus://offline/ref=BFA8DA9B353E57B94BC99A9005B81FF2FA5B19A62993554F21F0241CB74C05CE8F5C0E675C2140AF8D27DB2C23E5E38A9823D926B3DFTFP" TargetMode = "External"/>
	<Relationship Id="rId13" Type="http://schemas.openxmlformats.org/officeDocument/2006/relationships/hyperlink" Target="consultantplus://offline/ref=BFA8DA9B353E57B94BC9849D13D442FAF65343A329925E1F79A3224BE81C039BCF1C08321E6C46FADC638E2128E9A9DBDA68D624B6E246FF4A74ADF7D2T5P" TargetMode = "External"/>
	<Relationship Id="rId14" Type="http://schemas.openxmlformats.org/officeDocument/2006/relationships/hyperlink" Target="consultantplus://offline/ref=BFA8DA9B353E57B94BC9849D13D442FAF65343A32A945D1E74AF7F41E0450F99C813572519254AFBDC638E282AB6ACCECB30D921AFFC40E75676AFDFT6P" TargetMode = "External"/>
	<Relationship Id="rId15" Type="http://schemas.openxmlformats.org/officeDocument/2006/relationships/hyperlink" Target="consultantplus://offline/ref=BFA8DA9B353E57B94BC9849D13D442FAF65343A32A945D1E74AF7F41E0450F99C813572519254AFBDC638F212AB6ACCECB30D921AFFC40E75676AFDFT6P" TargetMode = "External"/>
	<Relationship Id="rId16" Type="http://schemas.openxmlformats.org/officeDocument/2006/relationships/hyperlink" Target="consultantplus://offline/ref=BFA8DA9B353E57B94BC99A9005B81FF2FA5B18A72095554F21F0241CB74C05CE9D5C566B5F2F55FBDA7D8C2123DET1P" TargetMode = "External"/>
	<Relationship Id="rId17" Type="http://schemas.openxmlformats.org/officeDocument/2006/relationships/hyperlink" Target="consultantplus://offline/ref=BFA8DA9B353E57B94BC9849D13D442FAF65343A329925E1F79A3224BE81C039BCF1C08321E6C46FADC638E2020E9A9DBDA68D624B6E246FF4A74ADF7D2T5P" TargetMode = "External"/>
	<Relationship Id="rId18" Type="http://schemas.openxmlformats.org/officeDocument/2006/relationships/hyperlink" Target="consultantplus://offline/ref=BFA8DA9B353E57B94BC9849D13D442FAF65343A329925E1F79A3224BE81C039BCF1C08321E6C46FADC638E2023E9A9DBDA68D624B6E246FF4A74ADF7D2T5P" TargetMode = "External"/>
	<Relationship Id="rId19" Type="http://schemas.openxmlformats.org/officeDocument/2006/relationships/hyperlink" Target="consultantplus://offline/ref=BFA8DA9B353E57B94BC9849D13D442FAF65343A329925E1F79A3224BE81C039BCF1C08321E6C46FADC638E2025E9A9DBDA68D624B6E246FF4A74ADF7D2T5P" TargetMode = "External"/>
	<Relationship Id="rId20" Type="http://schemas.openxmlformats.org/officeDocument/2006/relationships/hyperlink" Target="consultantplus://offline/ref=BFA8DA9B353E57B94BC9849D13D442FAF65343A32E9C571875AF7F41E0450F99C813572519254AFBDC638F212AB6ACCECB30D921AFFC40E75676AFDFT6P" TargetMode = "External"/>
	<Relationship Id="rId21" Type="http://schemas.openxmlformats.org/officeDocument/2006/relationships/hyperlink" Target="consultantplus://offline/ref=BFA8DA9B353E57B94BC9849D13D442FAF65343A329925E1F79A3224BE81C039BCF1C08321E6C46FADC638E2024E9A9DBDA68D624B6E246FF4A74ADF7D2T5P" TargetMode = "External"/>
	<Relationship Id="rId22" Type="http://schemas.openxmlformats.org/officeDocument/2006/relationships/hyperlink" Target="consultantplus://offline/ref=BFA8DA9B353E57B94BC9849D13D442FAF65343A329925E1F79A3224BE81C039BCF1C08321E6C46FADC638E2027E9A9DBDA68D624B6E246FF4A74ADF7D2T5P" TargetMode = "External"/>
	<Relationship Id="rId23" Type="http://schemas.openxmlformats.org/officeDocument/2006/relationships/hyperlink" Target="consultantplus://offline/ref=BFA8DA9B353E57B94BC9849D13D442FAF65343A32A945D1E74AF7F41E0450F99C813572519254AFBDC638F292AB6ACCECB30D921AFFC40E75676AFDFT6P" TargetMode = "External"/>
	<Relationship Id="rId24" Type="http://schemas.openxmlformats.org/officeDocument/2006/relationships/hyperlink" Target="consultantplus://offline/ref=BFA8DA9B353E57B94BC99A9005B81FF2FA5B18A72095554F21F0241CB74C05CE9D5C566B5F2F55FBDA7D8C2123DET1P" TargetMode = "External"/>
	<Relationship Id="rId25" Type="http://schemas.openxmlformats.org/officeDocument/2006/relationships/hyperlink" Target="consultantplus://offline/ref=BFA8DA9B353E57B94BC9849D13D442FAF65343A329925E1F79A3224BE81C039BCF1C08321E6C46FADC638E2029E9A9DBDA68D624B6E246FF4A74ADF7D2T5P" TargetMode = "External"/>
	<Relationship Id="rId26" Type="http://schemas.openxmlformats.org/officeDocument/2006/relationships/hyperlink" Target="consultantplus://offline/ref=BFA8DA9B353E57B94BC9849D13D442FAF65343A32A945D1E74AF7F41E0450F99C813572519254AFBDC638C212AB6ACCECB30D921AFFC40E75676AFDFT6P" TargetMode = "External"/>
	<Relationship Id="rId27" Type="http://schemas.openxmlformats.org/officeDocument/2006/relationships/hyperlink" Target="consultantplus://offline/ref=BFA8DA9B353E57B94BC9849D13D442FAF65343A32A945D1E74AF7F41E0450F99C813572519254AFBDC638C202AB6ACCECB30D921AFFC40E75676AFDFT6P" TargetMode = "External"/>
	<Relationship Id="rId28" Type="http://schemas.openxmlformats.org/officeDocument/2006/relationships/hyperlink" Target="consultantplus://offline/ref=BFA8DA9B353E57B94BC9849D13D442FAF65343A329925E1F79A3224BE81C039BCF1C08321E6C46FADC638E2028E9A9DBDA68D624B6E246FF4A74ADF7D2T5P" TargetMode = "External"/>
	<Relationship Id="rId29" Type="http://schemas.openxmlformats.org/officeDocument/2006/relationships/hyperlink" Target="consultantplus://offline/ref=BFA8DA9B353E57B94BC9849D13D442FAF65343A329925E1F79A3224BE81C039BCF1C08321E6C46FADC638E2321E9A9DBDA68D624B6E246FF4A74ADF7D2T5P" TargetMode = "External"/>
	<Relationship Id="rId30" Type="http://schemas.openxmlformats.org/officeDocument/2006/relationships/hyperlink" Target="consultantplus://offline/ref=BFA8DA9B353E57B94BC9849D13D442FAF65343A329925E1F79A3224BE81C039BCF1C08321E6C46FADC638E2322E9A9DBDA68D624B6E246FF4A74ADF7D2T5P" TargetMode = "External"/>
	<Relationship Id="rId31" Type="http://schemas.openxmlformats.org/officeDocument/2006/relationships/hyperlink" Target="consultantplus://offline/ref=BFA8DA9B353E57B94BC9849D13D442FAF65343A32A945D1E74AF7F41E0450F99C813572519254AFBDC638C242AB6ACCECB30D921AFFC40E75676AFDFT6P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Саратовской области от 13.03.2001 N 9-ЗСО
(ред. от 22.02.2023)
"О государственной поддержке общественных объединений в Саратовской области"
(принят Саратовской областной Думой 28.02.2001)</dc:title>
  <dcterms:created xsi:type="dcterms:W3CDTF">2023-06-27T15:19:03Z</dcterms:created>
</cp:coreProperties>
</file>