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Правительства Севастополя от 26.03.2020 N 19-РП</w:t>
              <w:br/>
              <w:t xml:space="preserve">(ред. от 30.03.2023)</w:t>
              <w:br/>
              <w:t xml:space="preserve">"Об утверждении плана мероприятий ("дорожной карты") по содействию развитию конкуренции в городе Севастополе на период 2022 - 2025 годов"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СЕВАСТОПОЛЯ</w:t>
      </w:r>
    </w:p>
    <w:p>
      <w:pPr>
        <w:pStyle w:val="2"/>
        <w:jc w:val="center"/>
      </w:pPr>
      <w:r>
        <w:rPr>
          <w:sz w:val="20"/>
        </w:rPr>
      </w:r>
    </w:p>
    <w:p>
      <w:pPr>
        <w:pStyle w:val="2"/>
        <w:jc w:val="center"/>
      </w:pPr>
      <w:r>
        <w:rPr>
          <w:sz w:val="20"/>
        </w:rPr>
        <w:t xml:space="preserve">РАСПОРЯЖЕНИЕ</w:t>
      </w:r>
    </w:p>
    <w:p>
      <w:pPr>
        <w:pStyle w:val="2"/>
        <w:jc w:val="center"/>
      </w:pPr>
      <w:r>
        <w:rPr>
          <w:sz w:val="20"/>
        </w:rPr>
        <w:t xml:space="preserve">от 26 марта 2020 г. N 19-РП</w:t>
      </w:r>
    </w:p>
    <w:p>
      <w:pPr>
        <w:pStyle w:val="2"/>
        <w:jc w:val="center"/>
      </w:pPr>
      <w:r>
        <w:rPr>
          <w:sz w:val="20"/>
        </w:rPr>
      </w:r>
    </w:p>
    <w:p>
      <w:pPr>
        <w:pStyle w:val="2"/>
        <w:jc w:val="center"/>
      </w:pPr>
      <w:r>
        <w:rPr>
          <w:sz w:val="20"/>
        </w:rPr>
        <w:t xml:space="preserve">ОБ УТВЕРЖДЕНИИ ПЛАНА МЕРОПРИЯТИЙ ("ДОРОЖНОЙ КАРТЫ")</w:t>
      </w:r>
    </w:p>
    <w:p>
      <w:pPr>
        <w:pStyle w:val="2"/>
        <w:jc w:val="center"/>
      </w:pPr>
      <w:r>
        <w:rPr>
          <w:sz w:val="20"/>
        </w:rPr>
        <w:t xml:space="preserve">ПО СОДЕЙСТВИЮ РАЗВИТИЮ КОНКУРЕНЦИИ В ГОРОДЕ СЕВАСТОПОЛЕ</w:t>
      </w:r>
    </w:p>
    <w:p>
      <w:pPr>
        <w:pStyle w:val="2"/>
        <w:jc w:val="center"/>
      </w:pPr>
      <w:r>
        <w:rPr>
          <w:sz w:val="20"/>
        </w:rPr>
        <w:t xml:space="preserve">НА ПЕРИОД 2022 - 2025 ГОДОВ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Правительства Севастополя от 23.12.2021 </w:t>
            </w:r>
            <w:hyperlink w:history="0" r:id="rId7" w:tooltip="Распоряжение Правительства Севастополя от 23.12.2021 N 211-РП &quot;О внесении изменений в распоряжение Правительства Севастополя от 26.03.2020 N 19-РП &quot;Об утверждении плана мероприятий (&quot;дорожной карты&quot;) по содействию развитию конкуренции в городе Севастополе&quot; (вместе с &quot;Планом мероприятий (&quot;дорожной картой&quot;) по содействию развитию конкуренции в городе Севастополе на период 2022 - 2025 годов&quot;) {КонсультантПлюс}">
              <w:r>
                <w:rPr>
                  <w:sz w:val="20"/>
                  <w:color w:val="0000ff"/>
                </w:rPr>
                <w:t xml:space="preserve">N 211-РП</w:t>
              </w:r>
            </w:hyperlink>
            <w:r>
              <w:rPr>
                <w:sz w:val="20"/>
                <w:color w:val="392c69"/>
              </w:rPr>
              <w:t xml:space="preserve">,</w:t>
            </w:r>
          </w:p>
          <w:p>
            <w:pPr>
              <w:pStyle w:val="0"/>
              <w:jc w:val="center"/>
            </w:pPr>
            <w:r>
              <w:rPr>
                <w:sz w:val="20"/>
                <w:color w:val="392c69"/>
              </w:rPr>
              <w:t xml:space="preserve">от 31.03.2022 </w:t>
            </w:r>
            <w:hyperlink w:history="0" r:id="rId8" w:tooltip="Распоряжение Правительства Севастополя от 31.03.2022 N 32-РП &quot;О внесении изменений в распоряжение Правительства Севастополя от 26.03.2020 N 19-РП &quot;Об утверждении плана мероприятий (&quot;дорожной карты&quot;) по содействию развитию конкуренции в городе Севастополе на период 2022 - 2025 годов&quot; {КонсультантПлюс}">
              <w:r>
                <w:rPr>
                  <w:sz w:val="20"/>
                  <w:color w:val="0000ff"/>
                </w:rPr>
                <w:t xml:space="preserve">N 32-РП</w:t>
              </w:r>
            </w:hyperlink>
            <w:r>
              <w:rPr>
                <w:sz w:val="20"/>
                <w:color w:val="392c69"/>
              </w:rPr>
              <w:t xml:space="preserve">, от 30.03.2023 </w:t>
            </w:r>
            <w:hyperlink w:history="0" r:id="rId9" w:tooltip="Распоряжение Правительства Севастополя от 30.03.2023 N 40-РП &quot;О внесении изменений в распоряжение Правительства Севастополя от 26.03.2020 N 19-РП &quot;Об утверждении плана мероприятий (&quot;дорожной карты&quot;) по содействию развитию конкуренции в городе Севастополе на период 2022 - 2025 годов&quot; {КонсультантПлюс}">
              <w:r>
                <w:rPr>
                  <w:sz w:val="20"/>
                  <w:color w:val="0000ff"/>
                </w:rPr>
                <w:t xml:space="preserve">N 40-РП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0" w:tooltip="&quot;Перечень поручений по итогам заседания Госсовета по вопросу развития конкуренции&quot; (утв. Президентом РФ 15.05.2018 N Пр-817ГС) {КонсультантПлюс}">
        <w:r>
          <w:rPr>
            <w:sz w:val="20"/>
            <w:color w:val="0000ff"/>
          </w:rPr>
          <w:t xml:space="preserve">Перечнем</w:t>
        </w:r>
      </w:hyperlink>
      <w:r>
        <w:rPr>
          <w:sz w:val="20"/>
        </w:rPr>
        <w:t xml:space="preserve"> поручений Президента Российской Федерации от 15.05.2018 N Пр-817ГС по итогам заседания Государственного совета Российской Федерации по вопросу развития конкуренции, распоряжениями Правительства Российской Федерации от 17.04.2019 N 768-р об утверждении </w:t>
      </w:r>
      <w:hyperlink w:history="0" r:id="rId11" w:tooltip="Распоряжение Правительства РФ от 17.04.2019 N 768-р &lt;Об утверждении стандарта развития конкуренции в субъектах Российской Федерации&gt; {КонсультантПлюс}">
        <w:r>
          <w:rPr>
            <w:sz w:val="20"/>
            <w:color w:val="0000ff"/>
          </w:rPr>
          <w:t xml:space="preserve">стандарта</w:t>
        </w:r>
      </w:hyperlink>
      <w:r>
        <w:rPr>
          <w:sz w:val="20"/>
        </w:rPr>
        <w:t xml:space="preserve"> развития конкуренции в субъектах Российской Федерации, от 02.09.2021 N 2424-р об утверждении Национального </w:t>
      </w:r>
      <w:hyperlink w:history="0" r:id="rId12" w:tooltip="Распоряжение Правительства РФ от 02.09.2021 N 2424-р (ред. от 20.01.2023) &lt;Об утверждении Национального плана (&quot;дорожной карты&quot;) развития конкуренции в Российской Федерации на 2021 - 2025 годы&gt; ------------ Недействующая редакция {КонсультантПлюс}">
        <w:r>
          <w:rPr>
            <w:sz w:val="20"/>
            <w:color w:val="0000ff"/>
          </w:rPr>
          <w:t xml:space="preserve">плана</w:t>
        </w:r>
      </w:hyperlink>
      <w:r>
        <w:rPr>
          <w:sz w:val="20"/>
        </w:rPr>
        <w:t xml:space="preserve"> ("дорожной карты") развития конкуренции в Российской Федерации на 2021 - 2025 годы, </w:t>
      </w:r>
      <w:hyperlink w:history="0" r:id="rId13" w:tooltip="&quot;Устав города Севастополя&quot; от 14.04.2014 N 1-ЗС (принят Законодательным Собранием г. Севастополя 11.04.2014) (ред. от 30.12.2022) (с изм. и доп., вступающими в силу с 01.01.2023) {КонсультантПлюс}">
        <w:r>
          <w:rPr>
            <w:sz w:val="20"/>
            <w:color w:val="0000ff"/>
          </w:rPr>
          <w:t xml:space="preserve">Уставом</w:t>
        </w:r>
      </w:hyperlink>
      <w:r>
        <w:rPr>
          <w:sz w:val="20"/>
        </w:rPr>
        <w:t xml:space="preserve"> города Севастополя, законами города Севастополя от 29.09.2015 </w:t>
      </w:r>
      <w:hyperlink w:history="0" r:id="rId14" w:tooltip="Закон города Севастополя от 29.09.2015 N 185-ЗС (ред. от 23.07.2019) &quot;О правовых актах города Севастополя&quot; (принят Законодательным Собранием г. Севастополя 22.09.2015) {КонсультантПлюс}">
        <w:r>
          <w:rPr>
            <w:sz w:val="20"/>
            <w:color w:val="0000ff"/>
          </w:rPr>
          <w:t xml:space="preserve">N 185-ЗС</w:t>
        </w:r>
      </w:hyperlink>
      <w:r>
        <w:rPr>
          <w:sz w:val="20"/>
        </w:rPr>
        <w:t xml:space="preserve"> "О правовых актах города Севастополя", от 30.12.2022 </w:t>
      </w:r>
      <w:hyperlink w:history="0" r:id="rId15" w:tooltip="Закон города Севастополя от 30.12.2022 N 737-ЗС &quot;О Правительстве Севастополя&quot; (принят Законодательным Собранием г. Севастополя 30.12.2022) {КонсультантПлюс}">
        <w:r>
          <w:rPr>
            <w:sz w:val="20"/>
            <w:color w:val="0000ff"/>
          </w:rPr>
          <w:t xml:space="preserve">N 737-ЗС</w:t>
        </w:r>
      </w:hyperlink>
      <w:r>
        <w:rPr>
          <w:sz w:val="20"/>
        </w:rPr>
        <w:t xml:space="preserve"> "О Правительстве Севастополя" в целях обеспечения внедрения стандарта развития конкуренции в городе Севастополе:</w:t>
      </w:r>
    </w:p>
    <w:p>
      <w:pPr>
        <w:pStyle w:val="0"/>
        <w:jc w:val="both"/>
      </w:pPr>
      <w:r>
        <w:rPr>
          <w:sz w:val="20"/>
        </w:rPr>
        <w:t xml:space="preserve">(преамбула в ред. </w:t>
      </w:r>
      <w:hyperlink w:history="0" r:id="rId16" w:tooltip="Распоряжение Правительства Севастополя от 30.03.2023 N 40-РП &quot;О внесении изменений в распоряжение Правительства Севастополя от 26.03.2020 N 19-РП &quot;Об утверждении плана мероприятий (&quot;дорожной карты&quot;) по содействию развитию конкуренции в городе Севастополе на период 2022 - 2025 годов&quot; {КонсультантПлюс}">
        <w:r>
          <w:rPr>
            <w:sz w:val="20"/>
            <w:color w:val="0000ff"/>
          </w:rPr>
          <w:t xml:space="preserve">Распоряжения</w:t>
        </w:r>
      </w:hyperlink>
      <w:r>
        <w:rPr>
          <w:sz w:val="20"/>
        </w:rPr>
        <w:t xml:space="preserve"> Правительства Севастополя от 30.03.2023 N 40-РП)</w:t>
      </w:r>
    </w:p>
    <w:p>
      <w:pPr>
        <w:pStyle w:val="0"/>
        <w:jc w:val="both"/>
      </w:pPr>
      <w:r>
        <w:rPr>
          <w:sz w:val="20"/>
        </w:rPr>
      </w:r>
    </w:p>
    <w:p>
      <w:pPr>
        <w:pStyle w:val="0"/>
        <w:ind w:firstLine="540"/>
        <w:jc w:val="both"/>
      </w:pPr>
      <w:r>
        <w:rPr>
          <w:sz w:val="20"/>
        </w:rPr>
        <w:t xml:space="preserve">1. Утвердить </w:t>
      </w:r>
      <w:hyperlink w:history="0" w:anchor="P45" w:tooltip="ПЛАН">
        <w:r>
          <w:rPr>
            <w:sz w:val="20"/>
            <w:color w:val="0000ff"/>
          </w:rPr>
          <w:t xml:space="preserve">план</w:t>
        </w:r>
      </w:hyperlink>
      <w:r>
        <w:rPr>
          <w:sz w:val="20"/>
        </w:rPr>
        <w:t xml:space="preserve"> мероприятий ("дорожную карту") по содействию развитию конкуренции в городе Севастополе на период 2022 - 2025 годов.</w:t>
      </w:r>
    </w:p>
    <w:p>
      <w:pPr>
        <w:pStyle w:val="0"/>
        <w:jc w:val="both"/>
      </w:pPr>
      <w:r>
        <w:rPr>
          <w:sz w:val="20"/>
        </w:rPr>
        <w:t xml:space="preserve">(п. 1 в ред. </w:t>
      </w:r>
      <w:hyperlink w:history="0" r:id="rId17" w:tooltip="Распоряжение Правительства Севастополя от 23.12.2021 N 211-РП &quot;О внесении изменений в распоряжение Правительства Севастополя от 26.03.2020 N 19-РП &quot;Об утверждении плана мероприятий (&quot;дорожной карты&quot;) по содействию развитию конкуренции в городе Севастополе&quot; (вместе с &quot;Планом мероприятий (&quot;дорожной картой&quot;) по содействию развитию конкуренции в городе Севастополе на период 2022 - 2025 годов&quot;) {КонсультантПлюс}">
        <w:r>
          <w:rPr>
            <w:sz w:val="20"/>
            <w:color w:val="0000ff"/>
          </w:rPr>
          <w:t xml:space="preserve">Распоряжения</w:t>
        </w:r>
      </w:hyperlink>
      <w:r>
        <w:rPr>
          <w:sz w:val="20"/>
        </w:rPr>
        <w:t xml:space="preserve"> Правительства Севастополя от 23.12.2021 N 211-РП)</w:t>
      </w:r>
    </w:p>
    <w:p>
      <w:pPr>
        <w:pStyle w:val="0"/>
        <w:jc w:val="both"/>
      </w:pPr>
      <w:r>
        <w:rPr>
          <w:sz w:val="20"/>
        </w:rPr>
      </w:r>
    </w:p>
    <w:p>
      <w:pPr>
        <w:pStyle w:val="0"/>
        <w:ind w:firstLine="540"/>
        <w:jc w:val="both"/>
      </w:pPr>
      <w:r>
        <w:rPr>
          <w:sz w:val="20"/>
        </w:rPr>
        <w:t xml:space="preserve">2. Руководителям исполнительных органов города Севастополя, ответственных за реализацию мероприятий Дорожной карты, обеспечить реализацию мероприятий в сроки, предусмотренные Дорожной картой.</w:t>
      </w:r>
    </w:p>
    <w:p>
      <w:pPr>
        <w:pStyle w:val="0"/>
        <w:jc w:val="both"/>
      </w:pPr>
      <w:r>
        <w:rPr>
          <w:sz w:val="20"/>
        </w:rPr>
        <w:t xml:space="preserve">(в ред. </w:t>
      </w:r>
      <w:hyperlink w:history="0" r:id="rId18" w:tooltip="Распоряжение Правительства Севастополя от 30.03.2023 N 40-РП &quot;О внесении изменений в распоряжение Правительства Севастополя от 26.03.2020 N 19-РП &quot;Об утверждении плана мероприятий (&quot;дорожной карты&quot;) по содействию развитию конкуренции в городе Севастополе на период 2022 - 2025 годов&quot; {КонсультантПлюс}">
        <w:r>
          <w:rPr>
            <w:sz w:val="20"/>
            <w:color w:val="0000ff"/>
          </w:rPr>
          <w:t xml:space="preserve">Распоряжения</w:t>
        </w:r>
      </w:hyperlink>
      <w:r>
        <w:rPr>
          <w:sz w:val="20"/>
        </w:rPr>
        <w:t xml:space="preserve"> Правительства Севастополя от 30.03.2023 N 40-РП)</w:t>
      </w:r>
    </w:p>
    <w:p>
      <w:pPr>
        <w:pStyle w:val="0"/>
        <w:jc w:val="both"/>
      </w:pPr>
      <w:r>
        <w:rPr>
          <w:sz w:val="20"/>
        </w:rPr>
      </w:r>
    </w:p>
    <w:p>
      <w:pPr>
        <w:pStyle w:val="0"/>
        <w:ind w:firstLine="540"/>
        <w:jc w:val="both"/>
      </w:pPr>
      <w:r>
        <w:rPr>
          <w:sz w:val="20"/>
        </w:rPr>
        <w:t xml:space="preserve">3. Исполнительным органам города Севастополя, ответственным за реализацию мероприятий Дорожной карты, один раз в полугодие на постоянной основе представлять в Департамент экономического развития города Севастополя информацию о проведенной работе по реализации мероприятий Дорожной карты в срок до 15 числа месяца, следующего за отчетным.</w:t>
      </w:r>
    </w:p>
    <w:p>
      <w:pPr>
        <w:pStyle w:val="0"/>
        <w:jc w:val="both"/>
      </w:pPr>
      <w:r>
        <w:rPr>
          <w:sz w:val="20"/>
        </w:rPr>
        <w:t xml:space="preserve">(в ред. </w:t>
      </w:r>
      <w:hyperlink w:history="0" r:id="rId19" w:tooltip="Распоряжение Правительства Севастополя от 30.03.2023 N 40-РП &quot;О внесении изменений в распоряжение Правительства Севастополя от 26.03.2020 N 19-РП &quot;Об утверждении плана мероприятий (&quot;дорожной карты&quot;) по содействию развитию конкуренции в городе Севастополе на период 2022 - 2025 годов&quot; {КонсультантПлюс}">
        <w:r>
          <w:rPr>
            <w:sz w:val="20"/>
            <w:color w:val="0000ff"/>
          </w:rPr>
          <w:t xml:space="preserve">Распоряжения</w:t>
        </w:r>
      </w:hyperlink>
      <w:r>
        <w:rPr>
          <w:sz w:val="20"/>
        </w:rPr>
        <w:t xml:space="preserve"> Правительства Севастополя от 30.03.2023 N 40-РП)</w:t>
      </w:r>
    </w:p>
    <w:p>
      <w:pPr>
        <w:pStyle w:val="0"/>
        <w:jc w:val="both"/>
      </w:pPr>
      <w:r>
        <w:rPr>
          <w:sz w:val="20"/>
        </w:rPr>
      </w:r>
    </w:p>
    <w:p>
      <w:pPr>
        <w:pStyle w:val="0"/>
        <w:ind w:firstLine="540"/>
        <w:jc w:val="both"/>
      </w:pPr>
      <w:r>
        <w:rPr>
          <w:sz w:val="20"/>
        </w:rPr>
        <w:t xml:space="preserve">4. Департаменту общественных коммуникаций города Севастополя (Солопеко А.С.) опубликовать настоящее распоряжение на официальном сайте Правительства Севастополя.</w:t>
      </w:r>
    </w:p>
    <w:p>
      <w:pPr>
        <w:pStyle w:val="0"/>
        <w:jc w:val="both"/>
      </w:pPr>
      <w:r>
        <w:rPr>
          <w:sz w:val="20"/>
        </w:rPr>
      </w:r>
    </w:p>
    <w:p>
      <w:pPr>
        <w:pStyle w:val="0"/>
        <w:ind w:firstLine="540"/>
        <w:jc w:val="both"/>
      </w:pPr>
      <w:r>
        <w:rPr>
          <w:sz w:val="20"/>
        </w:rPr>
        <w:t xml:space="preserve">5. Настоящее распоряжение вступает в силу со дня его подписания.</w:t>
      </w:r>
    </w:p>
    <w:p>
      <w:pPr>
        <w:pStyle w:val="0"/>
        <w:jc w:val="both"/>
      </w:pPr>
      <w:r>
        <w:rPr>
          <w:sz w:val="20"/>
        </w:rPr>
      </w:r>
    </w:p>
    <w:p>
      <w:pPr>
        <w:pStyle w:val="0"/>
        <w:ind w:firstLine="540"/>
        <w:jc w:val="both"/>
      </w:pPr>
      <w:r>
        <w:rPr>
          <w:sz w:val="20"/>
        </w:rPr>
        <w:t xml:space="preserve">6. Контроль за исполнением настоящего распоряжения возложить на заместителя Губернатора города Севастополя, осуществляющего координацию и контроль деятельности Департамента экономического развития города Севастополя.</w:t>
      </w:r>
    </w:p>
    <w:p>
      <w:pPr>
        <w:pStyle w:val="0"/>
        <w:jc w:val="both"/>
      </w:pPr>
      <w:r>
        <w:rPr>
          <w:sz w:val="20"/>
        </w:rPr>
        <w:t xml:space="preserve">(в ред. Распоряжений Правительства Севастополя от 23.12.2021 </w:t>
      </w:r>
      <w:hyperlink w:history="0" r:id="rId20" w:tooltip="Распоряжение Правительства Севастополя от 23.12.2021 N 211-РП &quot;О внесении изменений в распоряжение Правительства Севастополя от 26.03.2020 N 19-РП &quot;Об утверждении плана мероприятий (&quot;дорожной карты&quot;) по содействию развитию конкуренции в городе Севастополе&quot; (вместе с &quot;Планом мероприятий (&quot;дорожной картой&quot;) по содействию развитию конкуренции в городе Севастополе на период 2022 - 2025 годов&quot;) {КонсультантПлюс}">
        <w:r>
          <w:rPr>
            <w:sz w:val="20"/>
            <w:color w:val="0000ff"/>
          </w:rPr>
          <w:t xml:space="preserve">N 211-РП</w:t>
        </w:r>
      </w:hyperlink>
      <w:r>
        <w:rPr>
          <w:sz w:val="20"/>
        </w:rPr>
        <w:t xml:space="preserve">, от 30.03.2023 </w:t>
      </w:r>
      <w:hyperlink w:history="0" r:id="rId21" w:tooltip="Распоряжение Правительства Севастополя от 30.03.2023 N 40-РП &quot;О внесении изменений в распоряжение Правительства Севастополя от 26.03.2020 N 19-РП &quot;Об утверждении плана мероприятий (&quot;дорожной карты&quot;) по содействию развитию конкуренции в городе Севастополе на период 2022 - 2025 годов&quot; {КонсультантПлюс}">
        <w:r>
          <w:rPr>
            <w:sz w:val="20"/>
            <w:color w:val="0000ff"/>
          </w:rPr>
          <w:t xml:space="preserve">N 40-РП</w:t>
        </w:r>
      </w:hyperlink>
      <w:r>
        <w:rPr>
          <w:sz w:val="20"/>
        </w:rPr>
        <w:t xml:space="preserve">)</w:t>
      </w:r>
    </w:p>
    <w:p>
      <w:pPr>
        <w:pStyle w:val="0"/>
        <w:jc w:val="both"/>
      </w:pPr>
      <w:r>
        <w:rPr>
          <w:sz w:val="20"/>
        </w:rPr>
      </w:r>
    </w:p>
    <w:p>
      <w:pPr>
        <w:pStyle w:val="0"/>
        <w:jc w:val="right"/>
      </w:pPr>
      <w:r>
        <w:rPr>
          <w:sz w:val="20"/>
        </w:rPr>
        <w:t xml:space="preserve">Временно исполняющий обязанности</w:t>
      </w:r>
    </w:p>
    <w:p>
      <w:pPr>
        <w:pStyle w:val="0"/>
        <w:jc w:val="right"/>
      </w:pPr>
      <w:r>
        <w:rPr>
          <w:sz w:val="20"/>
        </w:rPr>
        <w:t xml:space="preserve">Губернатора города Севастополя</w:t>
      </w:r>
    </w:p>
    <w:p>
      <w:pPr>
        <w:pStyle w:val="0"/>
        <w:jc w:val="right"/>
      </w:pPr>
      <w:r>
        <w:rPr>
          <w:sz w:val="20"/>
        </w:rPr>
        <w:t xml:space="preserve">М.В.РАЗВОЖАЕВ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распоряжением</w:t>
      </w:r>
    </w:p>
    <w:p>
      <w:pPr>
        <w:pStyle w:val="0"/>
        <w:jc w:val="right"/>
      </w:pPr>
      <w:r>
        <w:rPr>
          <w:sz w:val="20"/>
        </w:rPr>
        <w:t xml:space="preserve">Правительства Севастополя</w:t>
      </w:r>
    </w:p>
    <w:p>
      <w:pPr>
        <w:pStyle w:val="0"/>
        <w:jc w:val="right"/>
      </w:pPr>
      <w:r>
        <w:rPr>
          <w:sz w:val="20"/>
        </w:rPr>
        <w:t xml:space="preserve">от 26.03.2020 N 19-РП</w:t>
      </w:r>
    </w:p>
    <w:p>
      <w:pPr>
        <w:pStyle w:val="0"/>
        <w:jc w:val="both"/>
      </w:pPr>
      <w:r>
        <w:rPr>
          <w:sz w:val="20"/>
        </w:rPr>
      </w:r>
    </w:p>
    <w:bookmarkStart w:id="45" w:name="P45"/>
    <w:bookmarkEnd w:id="45"/>
    <w:p>
      <w:pPr>
        <w:pStyle w:val="2"/>
        <w:jc w:val="center"/>
      </w:pPr>
      <w:r>
        <w:rPr>
          <w:sz w:val="20"/>
        </w:rPr>
        <w:t xml:space="preserve">ПЛАН</w:t>
      </w:r>
    </w:p>
    <w:p>
      <w:pPr>
        <w:pStyle w:val="2"/>
        <w:jc w:val="center"/>
      </w:pPr>
      <w:r>
        <w:rPr>
          <w:sz w:val="20"/>
        </w:rPr>
        <w:t xml:space="preserve">МЕРОПРИЯТИЙ ("ДОРОЖНАЯ КАРТА") ПО СОДЕЙСТВИЮ РАЗВИТИЮ</w:t>
      </w:r>
    </w:p>
    <w:p>
      <w:pPr>
        <w:pStyle w:val="2"/>
        <w:jc w:val="center"/>
      </w:pPr>
      <w:r>
        <w:rPr>
          <w:sz w:val="20"/>
        </w:rPr>
        <w:t xml:space="preserve">КОНКУРЕНЦИИ В ГОРОДЕ СЕВАСТОПОЛЕ НА ПЕРИОД 2022 - 2025 ГОДОВ</w:t>
      </w:r>
    </w:p>
    <w:p>
      <w:pPr>
        <w:pStyle w:val="2"/>
        <w:jc w:val="center"/>
      </w:pPr>
      <w:r>
        <w:rPr>
          <w:sz w:val="20"/>
        </w:rPr>
        <w:t xml:space="preserve">(ДАЛЕЕ - ДОРОЖНАЯ КАРТА)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Правительства Севастополя от 23.12.2021 </w:t>
            </w:r>
            <w:hyperlink w:history="0" r:id="rId22" w:tooltip="Распоряжение Правительства Севастополя от 23.12.2021 N 211-РП &quot;О внесении изменений в распоряжение Правительства Севастополя от 26.03.2020 N 19-РП &quot;Об утверждении плана мероприятий (&quot;дорожной карты&quot;) по содействию развитию конкуренции в городе Севастополе&quot; (вместе с &quot;Планом мероприятий (&quot;дорожной картой&quot;) по содействию развитию конкуренции в городе Севастополе на период 2022 - 2025 годов&quot;) {КонсультантПлюс}">
              <w:r>
                <w:rPr>
                  <w:sz w:val="20"/>
                  <w:color w:val="0000ff"/>
                </w:rPr>
                <w:t xml:space="preserve">N 211-РП</w:t>
              </w:r>
            </w:hyperlink>
            <w:r>
              <w:rPr>
                <w:sz w:val="20"/>
                <w:color w:val="392c69"/>
              </w:rPr>
              <w:t xml:space="preserve">,</w:t>
            </w:r>
          </w:p>
          <w:p>
            <w:pPr>
              <w:pStyle w:val="0"/>
              <w:jc w:val="center"/>
            </w:pPr>
            <w:r>
              <w:rPr>
                <w:sz w:val="20"/>
                <w:color w:val="392c69"/>
              </w:rPr>
              <w:t xml:space="preserve">от 31.03.2022 </w:t>
            </w:r>
            <w:hyperlink w:history="0" r:id="rId23" w:tooltip="Распоряжение Правительства Севастополя от 31.03.2022 N 32-РП &quot;О внесении изменений в распоряжение Правительства Севастополя от 26.03.2020 N 19-РП &quot;Об утверждении плана мероприятий (&quot;дорожной карты&quot;) по содействию развитию конкуренции в городе Севастополе на период 2022 - 2025 годов&quot; {КонсультантПлюс}">
              <w:r>
                <w:rPr>
                  <w:sz w:val="20"/>
                  <w:color w:val="0000ff"/>
                </w:rPr>
                <w:t xml:space="preserve">N 32-РП</w:t>
              </w:r>
            </w:hyperlink>
            <w:r>
              <w:rPr>
                <w:sz w:val="20"/>
                <w:color w:val="392c69"/>
              </w:rPr>
              <w:t xml:space="preserve">, от 30.03.2023 </w:t>
            </w:r>
            <w:hyperlink w:history="0" r:id="rId24" w:tooltip="Распоряжение Правительства Севастополя от 30.03.2023 N 40-РП &quot;О внесении изменений в распоряжение Правительства Севастополя от 26.03.2020 N 19-РП &quot;Об утверждении плана мероприятий (&quot;дорожной карты&quot;) по содействию развитию конкуренции в городе Севастополе на период 2022 - 2025 годов&quot; {КонсультантПлюс}">
              <w:r>
                <w:rPr>
                  <w:sz w:val="20"/>
                  <w:color w:val="0000ff"/>
                </w:rPr>
                <w:t xml:space="preserve">N 40-РП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Раздел I. ПЕРЕЧЕНЬ ТОВАРНЫХ РЫНКОВ В ГОРОДЕ СЕВАСТОПОЛЕ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4251"/>
        <w:gridCol w:w="4251"/>
      </w:tblGrid>
      <w:tr>
        <w:tc>
          <w:tcPr>
            <w:tcW w:w="566" w:type="dxa"/>
          </w:tcPr>
          <w:p>
            <w:pPr>
              <w:pStyle w:val="0"/>
              <w:jc w:val="center"/>
            </w:pPr>
            <w:r>
              <w:rPr>
                <w:sz w:val="20"/>
              </w:rPr>
              <w:t xml:space="preserve">N п/п</w:t>
            </w:r>
          </w:p>
        </w:tc>
        <w:tc>
          <w:tcPr>
            <w:tcW w:w="4251" w:type="dxa"/>
          </w:tcPr>
          <w:p>
            <w:pPr>
              <w:pStyle w:val="0"/>
              <w:jc w:val="center"/>
            </w:pPr>
            <w:r>
              <w:rPr>
                <w:sz w:val="20"/>
              </w:rPr>
              <w:t xml:space="preserve">Наименование товарного рынка</w:t>
            </w:r>
          </w:p>
        </w:tc>
        <w:tc>
          <w:tcPr>
            <w:tcW w:w="4251" w:type="dxa"/>
          </w:tcPr>
          <w:p>
            <w:pPr>
              <w:pStyle w:val="0"/>
              <w:jc w:val="center"/>
            </w:pPr>
            <w:r>
              <w:rPr>
                <w:sz w:val="20"/>
              </w:rPr>
              <w:t xml:space="preserve">Ответственный исполнитель за достижение ключевых показателей на товарном рынке</w:t>
            </w:r>
          </w:p>
        </w:tc>
      </w:tr>
      <w:tr>
        <w:tc>
          <w:tcPr>
            <w:tcW w:w="566" w:type="dxa"/>
          </w:tcPr>
          <w:p>
            <w:pPr>
              <w:pStyle w:val="0"/>
              <w:jc w:val="center"/>
            </w:pPr>
            <w:r>
              <w:rPr>
                <w:sz w:val="20"/>
              </w:rPr>
              <w:t xml:space="preserve">1</w:t>
            </w:r>
          </w:p>
        </w:tc>
        <w:tc>
          <w:tcPr>
            <w:tcW w:w="4251" w:type="dxa"/>
          </w:tcPr>
          <w:p>
            <w:pPr>
              <w:pStyle w:val="0"/>
              <w:jc w:val="center"/>
            </w:pPr>
            <w:r>
              <w:rPr>
                <w:sz w:val="20"/>
              </w:rPr>
              <w:t xml:space="preserve">2</w:t>
            </w:r>
          </w:p>
        </w:tc>
        <w:tc>
          <w:tcPr>
            <w:tcW w:w="4251" w:type="dxa"/>
          </w:tcPr>
          <w:p>
            <w:pPr>
              <w:pStyle w:val="0"/>
              <w:jc w:val="center"/>
            </w:pPr>
            <w:r>
              <w:rPr>
                <w:sz w:val="20"/>
              </w:rPr>
              <w:t xml:space="preserve">3</w:t>
            </w:r>
          </w:p>
        </w:tc>
      </w:tr>
      <w:tr>
        <w:tc>
          <w:tcPr>
            <w:tcW w:w="566" w:type="dxa"/>
          </w:tcPr>
          <w:p>
            <w:pPr>
              <w:pStyle w:val="0"/>
              <w:jc w:val="both"/>
            </w:pPr>
            <w:r>
              <w:rPr>
                <w:sz w:val="20"/>
              </w:rPr>
              <w:t xml:space="preserve">1.</w:t>
            </w:r>
          </w:p>
        </w:tc>
        <w:tc>
          <w:tcPr>
            <w:tcW w:w="4251" w:type="dxa"/>
          </w:tcPr>
          <w:p>
            <w:pPr>
              <w:pStyle w:val="0"/>
              <w:jc w:val="both"/>
            </w:pPr>
            <w:r>
              <w:rPr>
                <w:sz w:val="20"/>
              </w:rPr>
              <w:t xml:space="preserve">Рынок услуг дополнительного образования детей</w:t>
            </w:r>
          </w:p>
        </w:tc>
        <w:tc>
          <w:tcPr>
            <w:tcW w:w="4251" w:type="dxa"/>
          </w:tcPr>
          <w:p>
            <w:pPr>
              <w:pStyle w:val="0"/>
              <w:jc w:val="both"/>
            </w:pPr>
            <w:r>
              <w:rPr>
                <w:sz w:val="20"/>
              </w:rPr>
              <w:t xml:space="preserve">Департамент образования и науки города Севастополя</w:t>
            </w:r>
          </w:p>
        </w:tc>
      </w:tr>
      <w:tr>
        <w:tc>
          <w:tcPr>
            <w:tcW w:w="566" w:type="dxa"/>
          </w:tcPr>
          <w:p>
            <w:pPr>
              <w:pStyle w:val="0"/>
              <w:jc w:val="both"/>
            </w:pPr>
            <w:r>
              <w:rPr>
                <w:sz w:val="20"/>
              </w:rPr>
              <w:t xml:space="preserve">2.</w:t>
            </w:r>
          </w:p>
        </w:tc>
        <w:tc>
          <w:tcPr>
            <w:tcW w:w="4251" w:type="dxa"/>
          </w:tcPr>
          <w:p>
            <w:pPr>
              <w:pStyle w:val="0"/>
              <w:jc w:val="both"/>
            </w:pPr>
            <w:r>
              <w:rPr>
                <w:sz w:val="20"/>
              </w:rPr>
              <w:t xml:space="preserve">Рынок услуг детского отдыха и оздоровления</w:t>
            </w:r>
          </w:p>
        </w:tc>
        <w:tc>
          <w:tcPr>
            <w:tcW w:w="4251" w:type="dxa"/>
          </w:tcPr>
          <w:p>
            <w:pPr>
              <w:pStyle w:val="0"/>
              <w:jc w:val="both"/>
            </w:pPr>
            <w:r>
              <w:rPr>
                <w:sz w:val="20"/>
              </w:rPr>
              <w:t xml:space="preserve">Департамент образования и науки города Севастополя</w:t>
            </w:r>
          </w:p>
        </w:tc>
      </w:tr>
      <w:tr>
        <w:tblPrEx>
          <w:tblBorders>
            <w:insideH w:val="nil"/>
          </w:tblBorders>
        </w:tblPrEx>
        <w:tc>
          <w:tcPr>
            <w:tcW w:w="566" w:type="dxa"/>
            <w:tcBorders>
              <w:bottom w:val="nil"/>
            </w:tcBorders>
          </w:tcPr>
          <w:p>
            <w:pPr>
              <w:pStyle w:val="0"/>
              <w:jc w:val="both"/>
            </w:pPr>
            <w:r>
              <w:rPr>
                <w:sz w:val="20"/>
              </w:rPr>
              <w:t xml:space="preserve">3 - 4.</w:t>
            </w:r>
          </w:p>
        </w:tc>
        <w:tc>
          <w:tcPr>
            <w:gridSpan w:val="2"/>
            <w:tcW w:w="8502" w:type="dxa"/>
            <w:tcBorders>
              <w:bottom w:val="nil"/>
            </w:tcBorders>
          </w:tcPr>
          <w:p>
            <w:pPr>
              <w:pStyle w:val="0"/>
              <w:jc w:val="both"/>
            </w:pPr>
            <w:r>
              <w:rPr>
                <w:sz w:val="20"/>
              </w:rPr>
              <w:t xml:space="preserve">Исключены с 30.03.2023. - </w:t>
            </w:r>
            <w:hyperlink w:history="0" r:id="rId25" w:tooltip="Распоряжение Правительства Севастополя от 30.03.2023 N 40-РП &quot;О внесении изменений в распоряжение Правительства Севастополя от 26.03.2020 N 19-РП &quot;Об утверждении плана мероприятий (&quot;дорожной карты&quot;) по содействию развитию конкуренции в городе Севастополе на период 2022 - 2025 годов&quot; {КонсультантПлюс}">
              <w:r>
                <w:rPr>
                  <w:sz w:val="20"/>
                  <w:color w:val="0000ff"/>
                </w:rPr>
                <w:t xml:space="preserve">Распоряжение</w:t>
              </w:r>
            </w:hyperlink>
            <w:r>
              <w:rPr>
                <w:sz w:val="20"/>
              </w:rPr>
              <w:t xml:space="preserve"> Правительства Севастополя от 30.03.2023 N 40-РП</w:t>
            </w:r>
          </w:p>
        </w:tc>
      </w:tr>
      <w:tr>
        <w:tc>
          <w:tcPr>
            <w:tcW w:w="566" w:type="dxa"/>
          </w:tcPr>
          <w:p>
            <w:pPr>
              <w:pStyle w:val="0"/>
              <w:jc w:val="both"/>
            </w:pPr>
            <w:r>
              <w:rPr>
                <w:sz w:val="20"/>
              </w:rPr>
              <w:t xml:space="preserve">5.</w:t>
            </w:r>
          </w:p>
        </w:tc>
        <w:tc>
          <w:tcPr>
            <w:tcW w:w="4251" w:type="dxa"/>
          </w:tcPr>
          <w:p>
            <w:pPr>
              <w:pStyle w:val="0"/>
              <w:jc w:val="both"/>
            </w:pPr>
            <w:r>
              <w:rPr>
                <w:sz w:val="20"/>
              </w:rPr>
              <w:t xml:space="preserve">Рынок услуг розничной торговли лекарственными препаратами, медицинскими изделиями и сопутствующими товарами</w:t>
            </w:r>
          </w:p>
        </w:tc>
        <w:tc>
          <w:tcPr>
            <w:tcW w:w="4251" w:type="dxa"/>
          </w:tcPr>
          <w:p>
            <w:pPr>
              <w:pStyle w:val="0"/>
              <w:jc w:val="both"/>
            </w:pPr>
            <w:r>
              <w:rPr>
                <w:sz w:val="20"/>
              </w:rPr>
              <w:t xml:space="preserve">Департамент здравоохранения города Севастополя</w:t>
            </w:r>
          </w:p>
        </w:tc>
      </w:tr>
      <w:tr>
        <w:tc>
          <w:tcPr>
            <w:tcW w:w="566" w:type="dxa"/>
          </w:tcPr>
          <w:p>
            <w:pPr>
              <w:pStyle w:val="0"/>
              <w:jc w:val="both"/>
            </w:pPr>
            <w:r>
              <w:rPr>
                <w:sz w:val="20"/>
              </w:rPr>
              <w:t xml:space="preserve">6.</w:t>
            </w:r>
          </w:p>
        </w:tc>
        <w:tc>
          <w:tcPr>
            <w:tcW w:w="4251" w:type="dxa"/>
          </w:tcPr>
          <w:p>
            <w:pPr>
              <w:pStyle w:val="0"/>
              <w:jc w:val="both"/>
            </w:pPr>
            <w:r>
              <w:rPr>
                <w:sz w:val="20"/>
              </w:rPr>
              <w:t xml:space="preserve">Рынок социальных услуг</w:t>
            </w:r>
          </w:p>
        </w:tc>
        <w:tc>
          <w:tcPr>
            <w:tcW w:w="4251" w:type="dxa"/>
          </w:tcPr>
          <w:p>
            <w:pPr>
              <w:pStyle w:val="0"/>
              <w:jc w:val="both"/>
            </w:pPr>
            <w:r>
              <w:rPr>
                <w:sz w:val="20"/>
              </w:rPr>
              <w:t xml:space="preserve">Департамент труда и социальной защиты населения города Севастополя</w:t>
            </w:r>
          </w:p>
        </w:tc>
      </w:tr>
      <w:tr>
        <w:tc>
          <w:tcPr>
            <w:tcW w:w="566" w:type="dxa"/>
          </w:tcPr>
          <w:p>
            <w:pPr>
              <w:pStyle w:val="0"/>
              <w:jc w:val="both"/>
            </w:pPr>
            <w:r>
              <w:rPr>
                <w:sz w:val="20"/>
              </w:rPr>
              <w:t xml:space="preserve">7.</w:t>
            </w:r>
          </w:p>
        </w:tc>
        <w:tc>
          <w:tcPr>
            <w:tcW w:w="4251" w:type="dxa"/>
          </w:tcPr>
          <w:p>
            <w:pPr>
              <w:pStyle w:val="0"/>
              <w:jc w:val="both"/>
            </w:pPr>
            <w:r>
              <w:rPr>
                <w:sz w:val="20"/>
              </w:rPr>
              <w:t xml:space="preserve">Рынок услуг по сбору и транспортированию твердых коммунальных отходов</w:t>
            </w:r>
          </w:p>
        </w:tc>
        <w:tc>
          <w:tcPr>
            <w:tcW w:w="4251" w:type="dxa"/>
          </w:tcPr>
          <w:p>
            <w:pPr>
              <w:pStyle w:val="0"/>
              <w:jc w:val="both"/>
            </w:pPr>
            <w:r>
              <w:rPr>
                <w:sz w:val="20"/>
              </w:rPr>
              <w:t xml:space="preserve">Департамент городского хозяйства города Севастополя</w:t>
            </w:r>
          </w:p>
        </w:tc>
      </w:tr>
      <w:tr>
        <w:tc>
          <w:tcPr>
            <w:tcW w:w="566" w:type="dxa"/>
          </w:tcPr>
          <w:p>
            <w:pPr>
              <w:pStyle w:val="0"/>
              <w:jc w:val="both"/>
            </w:pPr>
            <w:r>
              <w:rPr>
                <w:sz w:val="20"/>
              </w:rPr>
              <w:t xml:space="preserve">8.</w:t>
            </w:r>
          </w:p>
        </w:tc>
        <w:tc>
          <w:tcPr>
            <w:tcW w:w="4251" w:type="dxa"/>
          </w:tcPr>
          <w:p>
            <w:pPr>
              <w:pStyle w:val="0"/>
              <w:jc w:val="both"/>
            </w:pPr>
            <w:r>
              <w:rPr>
                <w:sz w:val="20"/>
              </w:rPr>
              <w:t xml:space="preserve">Рынок выполнения работ по благоустройству городской среды</w:t>
            </w:r>
          </w:p>
        </w:tc>
        <w:tc>
          <w:tcPr>
            <w:tcW w:w="4251" w:type="dxa"/>
          </w:tcPr>
          <w:p>
            <w:pPr>
              <w:pStyle w:val="0"/>
              <w:jc w:val="both"/>
            </w:pPr>
            <w:r>
              <w:rPr>
                <w:sz w:val="20"/>
              </w:rPr>
              <w:t xml:space="preserve">Департамент городского хозяйства города Севастополя</w:t>
            </w:r>
          </w:p>
        </w:tc>
      </w:tr>
      <w:tr>
        <w:tc>
          <w:tcPr>
            <w:tcW w:w="566" w:type="dxa"/>
          </w:tcPr>
          <w:p>
            <w:pPr>
              <w:pStyle w:val="0"/>
              <w:jc w:val="both"/>
            </w:pPr>
            <w:r>
              <w:rPr>
                <w:sz w:val="20"/>
              </w:rPr>
              <w:t xml:space="preserve">9.</w:t>
            </w:r>
          </w:p>
        </w:tc>
        <w:tc>
          <w:tcPr>
            <w:tcW w:w="4251" w:type="dxa"/>
          </w:tcPr>
          <w:p>
            <w:pPr>
              <w:pStyle w:val="0"/>
              <w:jc w:val="both"/>
            </w:pPr>
            <w:r>
              <w:rPr>
                <w:sz w:val="20"/>
              </w:rPr>
              <w:t xml:space="preserve">Рынок выполнения работ по содержанию и текущему ремонту общего имущества собственников помещений в многоквартирном доме</w:t>
            </w:r>
          </w:p>
        </w:tc>
        <w:tc>
          <w:tcPr>
            <w:tcW w:w="4251" w:type="dxa"/>
          </w:tcPr>
          <w:p>
            <w:pPr>
              <w:pStyle w:val="0"/>
              <w:jc w:val="both"/>
            </w:pPr>
            <w:r>
              <w:rPr>
                <w:sz w:val="20"/>
              </w:rPr>
              <w:t xml:space="preserve">Департамент городского хозяйства города Севастополя</w:t>
            </w:r>
          </w:p>
        </w:tc>
      </w:tr>
      <w:tr>
        <w:tc>
          <w:tcPr>
            <w:tcW w:w="566" w:type="dxa"/>
          </w:tcPr>
          <w:p>
            <w:pPr>
              <w:pStyle w:val="0"/>
              <w:jc w:val="both"/>
            </w:pPr>
            <w:r>
              <w:rPr>
                <w:sz w:val="20"/>
              </w:rPr>
              <w:t xml:space="preserve">10.</w:t>
            </w:r>
          </w:p>
        </w:tc>
        <w:tc>
          <w:tcPr>
            <w:tcW w:w="4251" w:type="dxa"/>
          </w:tcPr>
          <w:p>
            <w:pPr>
              <w:pStyle w:val="0"/>
              <w:jc w:val="both"/>
            </w:pPr>
            <w:r>
              <w:rPr>
                <w:sz w:val="20"/>
              </w:rPr>
              <w:t xml:space="preserve">Рынок поставки сжиженного газа в баллонах</w:t>
            </w:r>
          </w:p>
        </w:tc>
        <w:tc>
          <w:tcPr>
            <w:tcW w:w="4251" w:type="dxa"/>
          </w:tcPr>
          <w:p>
            <w:pPr>
              <w:pStyle w:val="0"/>
              <w:jc w:val="both"/>
            </w:pPr>
            <w:r>
              <w:rPr>
                <w:sz w:val="20"/>
              </w:rPr>
              <w:t xml:space="preserve">Департамент городского хозяйства города Севастополя</w:t>
            </w:r>
          </w:p>
        </w:tc>
      </w:tr>
      <w:tr>
        <w:tc>
          <w:tcPr>
            <w:tcW w:w="566" w:type="dxa"/>
          </w:tcPr>
          <w:p>
            <w:pPr>
              <w:pStyle w:val="0"/>
              <w:jc w:val="both"/>
            </w:pPr>
            <w:r>
              <w:rPr>
                <w:sz w:val="20"/>
              </w:rPr>
              <w:t xml:space="preserve">11.</w:t>
            </w:r>
          </w:p>
        </w:tc>
        <w:tc>
          <w:tcPr>
            <w:tcW w:w="4251" w:type="dxa"/>
          </w:tcPr>
          <w:p>
            <w:pPr>
              <w:pStyle w:val="0"/>
              <w:jc w:val="both"/>
            </w:pPr>
            <w:r>
              <w:rPr>
                <w:sz w:val="20"/>
              </w:rPr>
              <w:t xml:space="preserve">Рынок купли-продажи электрической энергии (мощности) на розничном рынке электрической энергии (мощности)</w:t>
            </w:r>
          </w:p>
        </w:tc>
        <w:tc>
          <w:tcPr>
            <w:tcW w:w="4251" w:type="dxa"/>
          </w:tcPr>
          <w:p>
            <w:pPr>
              <w:pStyle w:val="0"/>
              <w:jc w:val="both"/>
            </w:pPr>
            <w:r>
              <w:rPr>
                <w:sz w:val="20"/>
              </w:rPr>
              <w:t xml:space="preserve">Департамент городского хозяйства города Севастополя</w:t>
            </w:r>
          </w:p>
        </w:tc>
      </w:tr>
      <w:tr>
        <w:tc>
          <w:tcPr>
            <w:tcW w:w="566" w:type="dxa"/>
          </w:tcPr>
          <w:p>
            <w:pPr>
              <w:pStyle w:val="0"/>
              <w:jc w:val="both"/>
            </w:pPr>
            <w:r>
              <w:rPr>
                <w:sz w:val="20"/>
              </w:rPr>
              <w:t xml:space="preserve">12.</w:t>
            </w:r>
          </w:p>
        </w:tc>
        <w:tc>
          <w:tcPr>
            <w:tcW w:w="4251" w:type="dxa"/>
          </w:tcPr>
          <w:p>
            <w:pPr>
              <w:pStyle w:val="0"/>
              <w:jc w:val="both"/>
            </w:pPr>
            <w:r>
              <w:rPr>
                <w:sz w:val="20"/>
              </w:rPr>
              <w:t xml:space="preserve">Рынок нефтепродуктов</w:t>
            </w:r>
          </w:p>
        </w:tc>
        <w:tc>
          <w:tcPr>
            <w:tcW w:w="4251" w:type="dxa"/>
          </w:tcPr>
          <w:p>
            <w:pPr>
              <w:pStyle w:val="0"/>
              <w:jc w:val="both"/>
            </w:pPr>
            <w:r>
              <w:rPr>
                <w:sz w:val="20"/>
              </w:rPr>
              <w:t xml:space="preserve">Департамент городского хозяйства города Севастополя</w:t>
            </w:r>
          </w:p>
        </w:tc>
      </w:tr>
      <w:tr>
        <w:tc>
          <w:tcPr>
            <w:tcW w:w="566" w:type="dxa"/>
          </w:tcPr>
          <w:p>
            <w:pPr>
              <w:pStyle w:val="0"/>
              <w:jc w:val="both"/>
            </w:pPr>
            <w:r>
              <w:rPr>
                <w:sz w:val="20"/>
              </w:rPr>
              <w:t xml:space="preserve">13.</w:t>
            </w:r>
          </w:p>
        </w:tc>
        <w:tc>
          <w:tcPr>
            <w:tcW w:w="4251" w:type="dxa"/>
          </w:tcPr>
          <w:p>
            <w:pPr>
              <w:pStyle w:val="0"/>
              <w:jc w:val="both"/>
            </w:pPr>
            <w:r>
              <w:rPr>
                <w:sz w:val="20"/>
              </w:rPr>
              <w:t xml:space="preserve">Рынок ритуальных услуг</w:t>
            </w:r>
          </w:p>
        </w:tc>
        <w:tc>
          <w:tcPr>
            <w:tcW w:w="4251" w:type="dxa"/>
          </w:tcPr>
          <w:p>
            <w:pPr>
              <w:pStyle w:val="0"/>
              <w:jc w:val="both"/>
            </w:pPr>
            <w:r>
              <w:rPr>
                <w:sz w:val="20"/>
              </w:rPr>
              <w:t xml:space="preserve">Департамент городского хозяйства города Севастополя</w:t>
            </w:r>
          </w:p>
        </w:tc>
      </w:tr>
      <w:tr>
        <w:tc>
          <w:tcPr>
            <w:tcW w:w="566" w:type="dxa"/>
          </w:tcPr>
          <w:p>
            <w:pPr>
              <w:pStyle w:val="0"/>
              <w:jc w:val="both"/>
            </w:pPr>
            <w:r>
              <w:rPr>
                <w:sz w:val="20"/>
              </w:rPr>
              <w:t xml:space="preserve">14.</w:t>
            </w:r>
          </w:p>
        </w:tc>
        <w:tc>
          <w:tcPr>
            <w:tcW w:w="4251" w:type="dxa"/>
          </w:tcPr>
          <w:p>
            <w:pPr>
              <w:pStyle w:val="0"/>
              <w:jc w:val="both"/>
            </w:pPr>
            <w:r>
              <w:rPr>
                <w:sz w:val="20"/>
              </w:rPr>
              <w:t xml:space="preserve">Рынок оказания услуг по перевозке пассажиров автомобильным транспортом по муниципальным маршрутам регулярных перевозок</w:t>
            </w:r>
          </w:p>
        </w:tc>
        <w:tc>
          <w:tcPr>
            <w:tcW w:w="4251" w:type="dxa"/>
          </w:tcPr>
          <w:p>
            <w:pPr>
              <w:pStyle w:val="0"/>
              <w:jc w:val="both"/>
            </w:pPr>
            <w:r>
              <w:rPr>
                <w:sz w:val="20"/>
              </w:rPr>
              <w:t xml:space="preserve">Департамент транспорта и развития дорожно-транспортной инфраструктуры города Севастополя</w:t>
            </w:r>
          </w:p>
        </w:tc>
      </w:tr>
      <w:tr>
        <w:tc>
          <w:tcPr>
            <w:tcW w:w="566" w:type="dxa"/>
          </w:tcPr>
          <w:p>
            <w:pPr>
              <w:pStyle w:val="0"/>
              <w:jc w:val="both"/>
            </w:pPr>
            <w:r>
              <w:rPr>
                <w:sz w:val="20"/>
              </w:rPr>
              <w:t xml:space="preserve">15.</w:t>
            </w:r>
          </w:p>
        </w:tc>
        <w:tc>
          <w:tcPr>
            <w:tcW w:w="4251" w:type="dxa"/>
          </w:tcPr>
          <w:p>
            <w:pPr>
              <w:pStyle w:val="0"/>
              <w:jc w:val="both"/>
            </w:pPr>
            <w:r>
              <w:rPr>
                <w:sz w:val="20"/>
              </w:rPr>
              <w:t xml:space="preserve">Рынок оказания услуг по перевозке пассажиров и багажа легковым такси на территории субъекта Российской Федерации</w:t>
            </w:r>
          </w:p>
        </w:tc>
        <w:tc>
          <w:tcPr>
            <w:tcW w:w="4251" w:type="dxa"/>
          </w:tcPr>
          <w:p>
            <w:pPr>
              <w:pStyle w:val="0"/>
              <w:jc w:val="both"/>
            </w:pPr>
            <w:r>
              <w:rPr>
                <w:sz w:val="20"/>
              </w:rPr>
              <w:t xml:space="preserve">Департамент транспорта и развития дорожно-транспортной инфраструктуры города Севастополя</w:t>
            </w:r>
          </w:p>
        </w:tc>
      </w:tr>
      <w:tr>
        <w:tc>
          <w:tcPr>
            <w:tcW w:w="566" w:type="dxa"/>
          </w:tcPr>
          <w:p>
            <w:pPr>
              <w:pStyle w:val="0"/>
              <w:jc w:val="both"/>
            </w:pPr>
            <w:r>
              <w:rPr>
                <w:sz w:val="20"/>
              </w:rPr>
              <w:t xml:space="preserve">16.</w:t>
            </w:r>
          </w:p>
        </w:tc>
        <w:tc>
          <w:tcPr>
            <w:tcW w:w="4251" w:type="dxa"/>
          </w:tcPr>
          <w:p>
            <w:pPr>
              <w:pStyle w:val="0"/>
              <w:jc w:val="both"/>
            </w:pPr>
            <w:r>
              <w:rPr>
                <w:sz w:val="20"/>
              </w:rPr>
              <w:t xml:space="preserve">Рынок оказания услуг по ремонту автотранспортных средств</w:t>
            </w:r>
          </w:p>
        </w:tc>
        <w:tc>
          <w:tcPr>
            <w:tcW w:w="4251" w:type="dxa"/>
          </w:tcPr>
          <w:p>
            <w:pPr>
              <w:pStyle w:val="0"/>
              <w:jc w:val="both"/>
            </w:pPr>
            <w:r>
              <w:rPr>
                <w:sz w:val="20"/>
              </w:rPr>
              <w:t xml:space="preserve">Департамент транспорта и развития дорожно-транспортной инфраструктуры города Севастополя</w:t>
            </w:r>
          </w:p>
        </w:tc>
      </w:tr>
      <w:tr>
        <w:tc>
          <w:tcPr>
            <w:tcW w:w="566" w:type="dxa"/>
          </w:tcPr>
          <w:p>
            <w:pPr>
              <w:pStyle w:val="0"/>
              <w:jc w:val="both"/>
            </w:pPr>
            <w:r>
              <w:rPr>
                <w:sz w:val="20"/>
              </w:rPr>
              <w:t xml:space="preserve">17.</w:t>
            </w:r>
          </w:p>
        </w:tc>
        <w:tc>
          <w:tcPr>
            <w:tcW w:w="4251" w:type="dxa"/>
          </w:tcPr>
          <w:p>
            <w:pPr>
              <w:pStyle w:val="0"/>
              <w:jc w:val="both"/>
            </w:pPr>
            <w:r>
              <w:rPr>
                <w:sz w:val="20"/>
              </w:rPr>
              <w:t xml:space="preserve">Рынок дорожной деятельности (за исключением проектирования)</w:t>
            </w:r>
          </w:p>
        </w:tc>
        <w:tc>
          <w:tcPr>
            <w:tcW w:w="4251" w:type="dxa"/>
          </w:tcPr>
          <w:p>
            <w:pPr>
              <w:pStyle w:val="0"/>
              <w:jc w:val="both"/>
            </w:pPr>
            <w:r>
              <w:rPr>
                <w:sz w:val="20"/>
              </w:rPr>
              <w:t xml:space="preserve">Департамент транспорта и развития дорожно-транспортной инфраструктуры города Севастополя</w:t>
            </w:r>
          </w:p>
        </w:tc>
      </w:tr>
      <w:tr>
        <w:tc>
          <w:tcPr>
            <w:tcW w:w="566" w:type="dxa"/>
          </w:tcPr>
          <w:p>
            <w:pPr>
              <w:pStyle w:val="0"/>
              <w:jc w:val="both"/>
            </w:pPr>
            <w:r>
              <w:rPr>
                <w:sz w:val="20"/>
              </w:rPr>
              <w:t xml:space="preserve">18.</w:t>
            </w:r>
          </w:p>
        </w:tc>
        <w:tc>
          <w:tcPr>
            <w:tcW w:w="4251" w:type="dxa"/>
          </w:tcPr>
          <w:p>
            <w:pPr>
              <w:pStyle w:val="0"/>
              <w:jc w:val="both"/>
            </w:pPr>
            <w:r>
              <w:rPr>
                <w:sz w:val="20"/>
              </w:rPr>
              <w:t xml:space="preserve">Рынок жилищного строительства (за исключением индивидуального жилищного строительства)</w:t>
            </w:r>
          </w:p>
        </w:tc>
        <w:tc>
          <w:tcPr>
            <w:tcW w:w="4251" w:type="dxa"/>
          </w:tcPr>
          <w:p>
            <w:pPr>
              <w:pStyle w:val="0"/>
              <w:jc w:val="both"/>
            </w:pPr>
            <w:r>
              <w:rPr>
                <w:sz w:val="20"/>
              </w:rPr>
              <w:t xml:space="preserve">Департамент архитектуры и градостроительства города Севастополя</w:t>
            </w:r>
          </w:p>
        </w:tc>
      </w:tr>
      <w:tr>
        <w:tc>
          <w:tcPr>
            <w:tcW w:w="566" w:type="dxa"/>
          </w:tcPr>
          <w:p>
            <w:pPr>
              <w:pStyle w:val="0"/>
              <w:jc w:val="both"/>
            </w:pPr>
            <w:r>
              <w:rPr>
                <w:sz w:val="20"/>
              </w:rPr>
              <w:t xml:space="preserve">19.</w:t>
            </w:r>
          </w:p>
        </w:tc>
        <w:tc>
          <w:tcPr>
            <w:tcW w:w="4251" w:type="dxa"/>
          </w:tcPr>
          <w:p>
            <w:pPr>
              <w:pStyle w:val="0"/>
              <w:jc w:val="both"/>
            </w:pPr>
            <w:r>
              <w:rPr>
                <w:sz w:val="20"/>
              </w:rPr>
              <w:t xml:space="preserve">Рынок архитектурно-строительного проектирования</w:t>
            </w:r>
          </w:p>
        </w:tc>
        <w:tc>
          <w:tcPr>
            <w:tcW w:w="4251" w:type="dxa"/>
          </w:tcPr>
          <w:p>
            <w:pPr>
              <w:pStyle w:val="0"/>
              <w:jc w:val="both"/>
            </w:pPr>
            <w:r>
              <w:rPr>
                <w:sz w:val="20"/>
              </w:rPr>
              <w:t xml:space="preserve">Департамент архитектуры и градостроительства города Севастополя</w:t>
            </w:r>
          </w:p>
        </w:tc>
      </w:tr>
      <w:tr>
        <w:tc>
          <w:tcPr>
            <w:tcW w:w="566" w:type="dxa"/>
          </w:tcPr>
          <w:p>
            <w:pPr>
              <w:pStyle w:val="0"/>
              <w:jc w:val="both"/>
            </w:pPr>
            <w:r>
              <w:rPr>
                <w:sz w:val="20"/>
              </w:rPr>
              <w:t xml:space="preserve">20.</w:t>
            </w:r>
          </w:p>
        </w:tc>
        <w:tc>
          <w:tcPr>
            <w:tcW w:w="4251" w:type="dxa"/>
          </w:tcPr>
          <w:p>
            <w:pPr>
              <w:pStyle w:val="0"/>
              <w:jc w:val="both"/>
            </w:pPr>
            <w:r>
              <w:rPr>
                <w:sz w:val="20"/>
              </w:rPr>
              <w:t xml:space="preserve">Сфера наружной рекламы</w:t>
            </w:r>
          </w:p>
        </w:tc>
        <w:tc>
          <w:tcPr>
            <w:tcW w:w="4251" w:type="dxa"/>
          </w:tcPr>
          <w:p>
            <w:pPr>
              <w:pStyle w:val="0"/>
              <w:jc w:val="both"/>
            </w:pPr>
            <w:r>
              <w:rPr>
                <w:sz w:val="20"/>
              </w:rPr>
              <w:t xml:space="preserve">Департамент архитектуры и градостроительства города Севастополя</w:t>
            </w:r>
          </w:p>
        </w:tc>
      </w:tr>
      <w:tr>
        <w:tc>
          <w:tcPr>
            <w:tcW w:w="566" w:type="dxa"/>
          </w:tcPr>
          <w:p>
            <w:pPr>
              <w:pStyle w:val="0"/>
              <w:jc w:val="both"/>
            </w:pPr>
            <w:r>
              <w:rPr>
                <w:sz w:val="20"/>
              </w:rPr>
              <w:t xml:space="preserve">21.</w:t>
            </w:r>
          </w:p>
        </w:tc>
        <w:tc>
          <w:tcPr>
            <w:tcW w:w="4251" w:type="dxa"/>
          </w:tcPr>
          <w:p>
            <w:pPr>
              <w:pStyle w:val="0"/>
              <w:jc w:val="both"/>
            </w:pPr>
            <w:r>
              <w:rPr>
                <w:sz w:val="20"/>
              </w:rPr>
              <w:t xml:space="preserve">Рынок строительства объектов капитального строительства, за исключением жилищного и дорожного строительства</w:t>
            </w:r>
          </w:p>
        </w:tc>
        <w:tc>
          <w:tcPr>
            <w:tcW w:w="4251" w:type="dxa"/>
          </w:tcPr>
          <w:p>
            <w:pPr>
              <w:pStyle w:val="0"/>
              <w:jc w:val="both"/>
            </w:pPr>
            <w:r>
              <w:rPr>
                <w:sz w:val="20"/>
              </w:rPr>
              <w:t xml:space="preserve">Департамент капитального строительства города Севастополя</w:t>
            </w:r>
          </w:p>
        </w:tc>
      </w:tr>
      <w:tr>
        <w:tc>
          <w:tcPr>
            <w:tcW w:w="566" w:type="dxa"/>
          </w:tcPr>
          <w:p>
            <w:pPr>
              <w:pStyle w:val="0"/>
              <w:jc w:val="both"/>
            </w:pPr>
            <w:r>
              <w:rPr>
                <w:sz w:val="20"/>
              </w:rPr>
              <w:t xml:space="preserve">22.</w:t>
            </w:r>
          </w:p>
        </w:tc>
        <w:tc>
          <w:tcPr>
            <w:tcW w:w="4251" w:type="dxa"/>
          </w:tcPr>
          <w:p>
            <w:pPr>
              <w:pStyle w:val="0"/>
              <w:jc w:val="both"/>
            </w:pPr>
            <w:r>
              <w:rPr>
                <w:sz w:val="20"/>
              </w:rPr>
              <w:t xml:space="preserve">Рынок семеноводства</w:t>
            </w:r>
          </w:p>
        </w:tc>
        <w:tc>
          <w:tcPr>
            <w:tcW w:w="4251" w:type="dxa"/>
          </w:tcPr>
          <w:p>
            <w:pPr>
              <w:pStyle w:val="0"/>
              <w:jc w:val="both"/>
            </w:pPr>
            <w:r>
              <w:rPr>
                <w:sz w:val="20"/>
              </w:rPr>
              <w:t xml:space="preserve">Департамент сельского хозяйства и потребительского рынка города Севастополя</w:t>
            </w:r>
          </w:p>
        </w:tc>
      </w:tr>
      <w:tr>
        <w:tc>
          <w:tcPr>
            <w:tcW w:w="566" w:type="dxa"/>
          </w:tcPr>
          <w:p>
            <w:pPr>
              <w:pStyle w:val="0"/>
              <w:jc w:val="both"/>
            </w:pPr>
            <w:r>
              <w:rPr>
                <w:sz w:val="20"/>
              </w:rPr>
              <w:t xml:space="preserve">23.</w:t>
            </w:r>
          </w:p>
        </w:tc>
        <w:tc>
          <w:tcPr>
            <w:tcW w:w="4251" w:type="dxa"/>
          </w:tcPr>
          <w:p>
            <w:pPr>
              <w:pStyle w:val="0"/>
              <w:jc w:val="both"/>
            </w:pPr>
            <w:r>
              <w:rPr>
                <w:sz w:val="20"/>
              </w:rPr>
              <w:t xml:space="preserve">Рынок вылова водных биоресурсов</w:t>
            </w:r>
          </w:p>
        </w:tc>
        <w:tc>
          <w:tcPr>
            <w:tcW w:w="4251" w:type="dxa"/>
          </w:tcPr>
          <w:p>
            <w:pPr>
              <w:pStyle w:val="0"/>
              <w:jc w:val="both"/>
            </w:pPr>
            <w:r>
              <w:rPr>
                <w:sz w:val="20"/>
              </w:rPr>
              <w:t xml:space="preserve">Департамент сельского хозяйства и потребительского рынка города Севастополя</w:t>
            </w:r>
          </w:p>
        </w:tc>
      </w:tr>
      <w:tr>
        <w:tc>
          <w:tcPr>
            <w:tcW w:w="566" w:type="dxa"/>
          </w:tcPr>
          <w:p>
            <w:pPr>
              <w:pStyle w:val="0"/>
              <w:jc w:val="both"/>
            </w:pPr>
            <w:r>
              <w:rPr>
                <w:sz w:val="20"/>
              </w:rPr>
              <w:t xml:space="preserve">24.</w:t>
            </w:r>
          </w:p>
        </w:tc>
        <w:tc>
          <w:tcPr>
            <w:tcW w:w="4251" w:type="dxa"/>
          </w:tcPr>
          <w:p>
            <w:pPr>
              <w:pStyle w:val="0"/>
              <w:jc w:val="both"/>
            </w:pPr>
            <w:r>
              <w:rPr>
                <w:sz w:val="20"/>
              </w:rPr>
              <w:t xml:space="preserve">Рынок переработки водных биоресурсов</w:t>
            </w:r>
          </w:p>
        </w:tc>
        <w:tc>
          <w:tcPr>
            <w:tcW w:w="4251" w:type="dxa"/>
          </w:tcPr>
          <w:p>
            <w:pPr>
              <w:pStyle w:val="0"/>
              <w:jc w:val="both"/>
            </w:pPr>
            <w:r>
              <w:rPr>
                <w:sz w:val="20"/>
              </w:rPr>
              <w:t xml:space="preserve">Департамент сельского хозяйства и потребительского рынка города Севастополя</w:t>
            </w:r>
          </w:p>
        </w:tc>
      </w:tr>
      <w:tr>
        <w:tc>
          <w:tcPr>
            <w:tcW w:w="566" w:type="dxa"/>
          </w:tcPr>
          <w:p>
            <w:pPr>
              <w:pStyle w:val="0"/>
              <w:jc w:val="both"/>
            </w:pPr>
            <w:r>
              <w:rPr>
                <w:sz w:val="20"/>
              </w:rPr>
              <w:t xml:space="preserve">25.</w:t>
            </w:r>
          </w:p>
        </w:tc>
        <w:tc>
          <w:tcPr>
            <w:tcW w:w="4251" w:type="dxa"/>
          </w:tcPr>
          <w:p>
            <w:pPr>
              <w:pStyle w:val="0"/>
              <w:jc w:val="both"/>
            </w:pPr>
            <w:r>
              <w:rPr>
                <w:sz w:val="20"/>
              </w:rPr>
              <w:t xml:space="preserve">Рынок товарной аквакультуры</w:t>
            </w:r>
          </w:p>
        </w:tc>
        <w:tc>
          <w:tcPr>
            <w:tcW w:w="4251" w:type="dxa"/>
          </w:tcPr>
          <w:p>
            <w:pPr>
              <w:pStyle w:val="0"/>
              <w:jc w:val="both"/>
            </w:pPr>
            <w:r>
              <w:rPr>
                <w:sz w:val="20"/>
              </w:rPr>
              <w:t xml:space="preserve">Департамент сельского хозяйства и потребительского рынка города Севастополя</w:t>
            </w:r>
          </w:p>
        </w:tc>
      </w:tr>
      <w:tr>
        <w:tc>
          <w:tcPr>
            <w:tcW w:w="566" w:type="dxa"/>
          </w:tcPr>
          <w:p>
            <w:pPr>
              <w:pStyle w:val="0"/>
              <w:jc w:val="both"/>
            </w:pPr>
            <w:r>
              <w:rPr>
                <w:sz w:val="20"/>
              </w:rPr>
              <w:t xml:space="preserve">26.</w:t>
            </w:r>
          </w:p>
        </w:tc>
        <w:tc>
          <w:tcPr>
            <w:tcW w:w="4251" w:type="dxa"/>
          </w:tcPr>
          <w:p>
            <w:pPr>
              <w:pStyle w:val="0"/>
              <w:jc w:val="both"/>
            </w:pPr>
            <w:r>
              <w:rPr>
                <w:sz w:val="20"/>
              </w:rPr>
              <w:t xml:space="preserve">Рынок легкой промышленности</w:t>
            </w:r>
          </w:p>
        </w:tc>
        <w:tc>
          <w:tcPr>
            <w:tcW w:w="4251" w:type="dxa"/>
          </w:tcPr>
          <w:p>
            <w:pPr>
              <w:pStyle w:val="0"/>
              <w:jc w:val="both"/>
            </w:pPr>
            <w:r>
              <w:rPr>
                <w:sz w:val="20"/>
              </w:rPr>
              <w:t xml:space="preserve">Департамент экономического развития города Севастополя</w:t>
            </w:r>
          </w:p>
        </w:tc>
      </w:tr>
      <w:tr>
        <w:tc>
          <w:tcPr>
            <w:tcW w:w="566" w:type="dxa"/>
          </w:tcPr>
          <w:p>
            <w:pPr>
              <w:pStyle w:val="0"/>
              <w:jc w:val="both"/>
            </w:pPr>
            <w:r>
              <w:rPr>
                <w:sz w:val="20"/>
              </w:rPr>
              <w:t xml:space="preserve">27.</w:t>
            </w:r>
          </w:p>
        </w:tc>
        <w:tc>
          <w:tcPr>
            <w:tcW w:w="4251" w:type="dxa"/>
          </w:tcPr>
          <w:p>
            <w:pPr>
              <w:pStyle w:val="0"/>
              <w:jc w:val="both"/>
            </w:pPr>
            <w:r>
              <w:rPr>
                <w:sz w:val="20"/>
              </w:rPr>
              <w:t xml:space="preserve">Рынок обработки древесины и производства изделий из дерева</w:t>
            </w:r>
          </w:p>
        </w:tc>
        <w:tc>
          <w:tcPr>
            <w:tcW w:w="4251" w:type="dxa"/>
          </w:tcPr>
          <w:p>
            <w:pPr>
              <w:pStyle w:val="0"/>
              <w:jc w:val="both"/>
            </w:pPr>
            <w:r>
              <w:rPr>
                <w:sz w:val="20"/>
              </w:rPr>
              <w:t xml:space="preserve">Департамент экономического развития города Севастополя</w:t>
            </w:r>
          </w:p>
        </w:tc>
      </w:tr>
      <w:tr>
        <w:tc>
          <w:tcPr>
            <w:tcW w:w="566" w:type="dxa"/>
          </w:tcPr>
          <w:p>
            <w:pPr>
              <w:pStyle w:val="0"/>
              <w:jc w:val="both"/>
            </w:pPr>
            <w:r>
              <w:rPr>
                <w:sz w:val="20"/>
              </w:rPr>
              <w:t xml:space="preserve">28.</w:t>
            </w:r>
          </w:p>
        </w:tc>
        <w:tc>
          <w:tcPr>
            <w:tcW w:w="4251" w:type="dxa"/>
          </w:tcPr>
          <w:p>
            <w:pPr>
              <w:pStyle w:val="0"/>
              <w:jc w:val="both"/>
            </w:pPr>
            <w:r>
              <w:rPr>
                <w:sz w:val="20"/>
              </w:rPr>
              <w:t xml:space="preserve">Рынок производства бетона</w:t>
            </w:r>
          </w:p>
        </w:tc>
        <w:tc>
          <w:tcPr>
            <w:tcW w:w="4251" w:type="dxa"/>
          </w:tcPr>
          <w:p>
            <w:pPr>
              <w:pStyle w:val="0"/>
              <w:jc w:val="both"/>
            </w:pPr>
            <w:r>
              <w:rPr>
                <w:sz w:val="20"/>
              </w:rPr>
              <w:t xml:space="preserve">Департамент экономического развития города Севастополя</w:t>
            </w:r>
          </w:p>
        </w:tc>
      </w:tr>
      <w:tr>
        <w:tc>
          <w:tcPr>
            <w:tcW w:w="566" w:type="dxa"/>
          </w:tcPr>
          <w:p>
            <w:pPr>
              <w:pStyle w:val="0"/>
              <w:jc w:val="both"/>
            </w:pPr>
            <w:r>
              <w:rPr>
                <w:sz w:val="20"/>
              </w:rPr>
              <w:t xml:space="preserve">29.</w:t>
            </w:r>
          </w:p>
        </w:tc>
        <w:tc>
          <w:tcPr>
            <w:tcW w:w="4251" w:type="dxa"/>
          </w:tcPr>
          <w:p>
            <w:pPr>
              <w:pStyle w:val="0"/>
              <w:jc w:val="both"/>
            </w:pPr>
            <w:r>
              <w:rPr>
                <w:sz w:val="20"/>
              </w:rPr>
              <w:t xml:space="preserve">Рынок добычи общераспространенных полезных ископаемых на участках недр местного значения</w:t>
            </w:r>
          </w:p>
        </w:tc>
        <w:tc>
          <w:tcPr>
            <w:tcW w:w="4251" w:type="dxa"/>
          </w:tcPr>
          <w:p>
            <w:pPr>
              <w:pStyle w:val="0"/>
              <w:jc w:val="both"/>
            </w:pPr>
            <w:r>
              <w:rPr>
                <w:sz w:val="20"/>
              </w:rPr>
              <w:t xml:space="preserve">Департамент экономического развития города Севастополя,</w:t>
            </w:r>
          </w:p>
          <w:p>
            <w:pPr>
              <w:pStyle w:val="0"/>
              <w:jc w:val="both"/>
            </w:pPr>
            <w:r>
              <w:rPr>
                <w:sz w:val="20"/>
              </w:rPr>
              <w:t xml:space="preserve">Департамент природных ресурсов и экологии города Севастополя</w:t>
            </w:r>
          </w:p>
        </w:tc>
      </w:tr>
      <w:tr>
        <w:tc>
          <w:tcPr>
            <w:tcW w:w="566" w:type="dxa"/>
          </w:tcPr>
          <w:p>
            <w:pPr>
              <w:pStyle w:val="0"/>
              <w:jc w:val="both"/>
            </w:pPr>
            <w:r>
              <w:rPr>
                <w:sz w:val="20"/>
              </w:rPr>
              <w:t xml:space="preserve">30.</w:t>
            </w:r>
          </w:p>
        </w:tc>
        <w:tc>
          <w:tcPr>
            <w:tcW w:w="4251" w:type="dxa"/>
          </w:tcPr>
          <w:p>
            <w:pPr>
              <w:pStyle w:val="0"/>
              <w:jc w:val="both"/>
            </w:pPr>
            <w:r>
              <w:rPr>
                <w:sz w:val="20"/>
              </w:rPr>
              <w:t xml:space="preserve">Рынок услуг связи, в том числе услуг по предоставлению широкополосного доступа к информационно-телекоммуникационной сети "Интернет"</w:t>
            </w:r>
          </w:p>
        </w:tc>
        <w:tc>
          <w:tcPr>
            <w:tcW w:w="4251" w:type="dxa"/>
          </w:tcPr>
          <w:p>
            <w:pPr>
              <w:pStyle w:val="0"/>
              <w:jc w:val="both"/>
            </w:pPr>
            <w:r>
              <w:rPr>
                <w:sz w:val="20"/>
              </w:rPr>
              <w:t xml:space="preserve">Департамент цифрового развития города Севастополя</w:t>
            </w:r>
          </w:p>
        </w:tc>
      </w:tr>
      <w:tr>
        <w:tblPrEx>
          <w:tblBorders>
            <w:insideH w:val="nil"/>
          </w:tblBorders>
        </w:tblPrEx>
        <w:tc>
          <w:tcPr>
            <w:gridSpan w:val="3"/>
            <w:tcW w:w="9068" w:type="dxa"/>
            <w:tcBorders>
              <w:bottom w:val="nil"/>
            </w:tcBorders>
          </w:tcPr>
          <w:p>
            <w:pPr>
              <w:pStyle w:val="0"/>
              <w:jc w:val="center"/>
            </w:pPr>
            <w:r>
              <w:rPr>
                <w:sz w:val="20"/>
              </w:rPr>
              <w:t xml:space="preserve">Дополнительные товарные рынки в городе Севастополе</w:t>
            </w:r>
          </w:p>
        </w:tc>
      </w:tr>
      <w:tr>
        <w:tblPrEx>
          <w:tblBorders>
            <w:insideH w:val="nil"/>
          </w:tblBorders>
        </w:tblPrEx>
        <w:tc>
          <w:tcPr>
            <w:gridSpan w:val="3"/>
            <w:tcW w:w="9068" w:type="dxa"/>
            <w:tcBorders>
              <w:top w:val="nil"/>
            </w:tcBorders>
          </w:tcPr>
          <w:p>
            <w:pPr>
              <w:pStyle w:val="0"/>
              <w:jc w:val="center"/>
            </w:pPr>
            <w:r>
              <w:rPr>
                <w:sz w:val="20"/>
              </w:rPr>
              <w:t xml:space="preserve">(в ред. </w:t>
            </w:r>
            <w:hyperlink w:history="0" r:id="rId26" w:tooltip="Распоряжение Правительства Севастополя от 30.03.2023 N 40-РП &quot;О внесении изменений в распоряжение Правительства Севастополя от 26.03.2020 N 19-РП &quot;Об утверждении плана мероприятий (&quot;дорожной карты&quot;) по содействию развитию конкуренции в городе Севастополе на период 2022 - 2025 годов&quot; {КонсультантПлюс}">
              <w:r>
                <w:rPr>
                  <w:sz w:val="20"/>
                  <w:color w:val="0000ff"/>
                </w:rPr>
                <w:t xml:space="preserve">Распоряжения</w:t>
              </w:r>
            </w:hyperlink>
            <w:r>
              <w:rPr>
                <w:sz w:val="20"/>
              </w:rPr>
              <w:t xml:space="preserve"> Правительства Севастополя от 30.03.2023 N 40-РП)</w:t>
            </w:r>
          </w:p>
        </w:tc>
      </w:tr>
      <w:tr>
        <w:tc>
          <w:tcPr>
            <w:tcW w:w="566" w:type="dxa"/>
          </w:tcPr>
          <w:p>
            <w:pPr>
              <w:pStyle w:val="0"/>
              <w:jc w:val="both"/>
            </w:pPr>
            <w:r>
              <w:rPr>
                <w:sz w:val="20"/>
              </w:rPr>
              <w:t xml:space="preserve">31.</w:t>
            </w:r>
          </w:p>
        </w:tc>
        <w:tc>
          <w:tcPr>
            <w:tcW w:w="4251" w:type="dxa"/>
          </w:tcPr>
          <w:p>
            <w:pPr>
              <w:pStyle w:val="0"/>
              <w:jc w:val="both"/>
            </w:pPr>
            <w:r>
              <w:rPr>
                <w:sz w:val="20"/>
              </w:rPr>
              <w:t xml:space="preserve">Рынок туристических услуг</w:t>
            </w:r>
          </w:p>
        </w:tc>
        <w:tc>
          <w:tcPr>
            <w:tcW w:w="4251" w:type="dxa"/>
          </w:tcPr>
          <w:p>
            <w:pPr>
              <w:pStyle w:val="0"/>
              <w:jc w:val="both"/>
            </w:pPr>
            <w:r>
              <w:rPr>
                <w:sz w:val="20"/>
              </w:rPr>
              <w:t xml:space="preserve">Управление туризма города Севастополя</w:t>
            </w:r>
          </w:p>
        </w:tc>
      </w:tr>
      <w:tr>
        <w:tc>
          <w:tcPr>
            <w:tcW w:w="566" w:type="dxa"/>
          </w:tcPr>
          <w:p>
            <w:pPr>
              <w:pStyle w:val="0"/>
              <w:jc w:val="both"/>
            </w:pPr>
            <w:r>
              <w:rPr>
                <w:sz w:val="20"/>
              </w:rPr>
              <w:t xml:space="preserve">32.</w:t>
            </w:r>
          </w:p>
        </w:tc>
        <w:tc>
          <w:tcPr>
            <w:tcW w:w="4251" w:type="dxa"/>
          </w:tcPr>
          <w:p>
            <w:pPr>
              <w:pStyle w:val="0"/>
              <w:jc w:val="both"/>
            </w:pPr>
            <w:r>
              <w:rPr>
                <w:sz w:val="20"/>
              </w:rPr>
              <w:t xml:space="preserve">Рынок оказания услуг в сфере культуры</w:t>
            </w:r>
          </w:p>
        </w:tc>
        <w:tc>
          <w:tcPr>
            <w:tcW w:w="4251" w:type="dxa"/>
          </w:tcPr>
          <w:p>
            <w:pPr>
              <w:pStyle w:val="0"/>
              <w:jc w:val="both"/>
            </w:pPr>
            <w:r>
              <w:rPr>
                <w:sz w:val="20"/>
              </w:rPr>
              <w:t xml:space="preserve">Департамент культуры города Севастополя</w:t>
            </w:r>
          </w:p>
        </w:tc>
      </w:tr>
      <w:tr>
        <w:tc>
          <w:tcPr>
            <w:tcW w:w="566" w:type="dxa"/>
          </w:tcPr>
          <w:p>
            <w:pPr>
              <w:pStyle w:val="0"/>
              <w:jc w:val="both"/>
            </w:pPr>
            <w:r>
              <w:rPr>
                <w:sz w:val="20"/>
              </w:rPr>
              <w:t xml:space="preserve">33.</w:t>
            </w:r>
          </w:p>
        </w:tc>
        <w:tc>
          <w:tcPr>
            <w:tcW w:w="4251" w:type="dxa"/>
          </w:tcPr>
          <w:p>
            <w:pPr>
              <w:pStyle w:val="0"/>
              <w:jc w:val="both"/>
            </w:pPr>
            <w:r>
              <w:rPr>
                <w:sz w:val="20"/>
              </w:rPr>
              <w:t xml:space="preserve">Рынок производства вина</w:t>
            </w:r>
          </w:p>
        </w:tc>
        <w:tc>
          <w:tcPr>
            <w:tcW w:w="4251" w:type="dxa"/>
          </w:tcPr>
          <w:p>
            <w:pPr>
              <w:pStyle w:val="0"/>
              <w:jc w:val="both"/>
            </w:pPr>
            <w:r>
              <w:rPr>
                <w:sz w:val="20"/>
              </w:rPr>
              <w:t xml:space="preserve">Департамент сельского хозяйства и потребительского рынка города Севастополя</w:t>
            </w:r>
          </w:p>
        </w:tc>
      </w:tr>
      <w:tr>
        <w:tc>
          <w:tcPr>
            <w:tcW w:w="566" w:type="dxa"/>
          </w:tcPr>
          <w:p>
            <w:pPr>
              <w:pStyle w:val="0"/>
              <w:jc w:val="both"/>
            </w:pPr>
            <w:r>
              <w:rPr>
                <w:sz w:val="20"/>
              </w:rPr>
              <w:t xml:space="preserve">34.</w:t>
            </w:r>
          </w:p>
        </w:tc>
        <w:tc>
          <w:tcPr>
            <w:tcW w:w="4251" w:type="dxa"/>
          </w:tcPr>
          <w:p>
            <w:pPr>
              <w:pStyle w:val="0"/>
              <w:jc w:val="both"/>
            </w:pPr>
            <w:r>
              <w:rPr>
                <w:sz w:val="20"/>
              </w:rPr>
              <w:t xml:space="preserve">Рынок разработки программного обеспечения</w:t>
            </w:r>
          </w:p>
        </w:tc>
        <w:tc>
          <w:tcPr>
            <w:tcW w:w="4251" w:type="dxa"/>
          </w:tcPr>
          <w:p>
            <w:pPr>
              <w:pStyle w:val="0"/>
              <w:jc w:val="both"/>
            </w:pPr>
            <w:r>
              <w:rPr>
                <w:sz w:val="20"/>
              </w:rPr>
              <w:t xml:space="preserve">Департамент цифрового развития города Севастополя</w:t>
            </w:r>
          </w:p>
        </w:tc>
      </w:tr>
      <w:tr>
        <w:tc>
          <w:tcPr>
            <w:tcW w:w="566" w:type="dxa"/>
          </w:tcPr>
          <w:p>
            <w:pPr>
              <w:pStyle w:val="0"/>
              <w:jc w:val="both"/>
            </w:pPr>
            <w:r>
              <w:rPr>
                <w:sz w:val="20"/>
              </w:rPr>
              <w:t xml:space="preserve">35.</w:t>
            </w:r>
          </w:p>
        </w:tc>
        <w:tc>
          <w:tcPr>
            <w:tcW w:w="4251" w:type="dxa"/>
          </w:tcPr>
          <w:p>
            <w:pPr>
              <w:pStyle w:val="0"/>
              <w:jc w:val="both"/>
            </w:pPr>
            <w:r>
              <w:rPr>
                <w:sz w:val="20"/>
              </w:rPr>
              <w:t xml:space="preserve">Рынок ремонта и монтажа машин и оборудования</w:t>
            </w:r>
          </w:p>
        </w:tc>
        <w:tc>
          <w:tcPr>
            <w:tcW w:w="4251" w:type="dxa"/>
          </w:tcPr>
          <w:p>
            <w:pPr>
              <w:pStyle w:val="0"/>
              <w:jc w:val="both"/>
            </w:pPr>
            <w:r>
              <w:rPr>
                <w:sz w:val="20"/>
              </w:rPr>
              <w:t xml:space="preserve">Департамент экономического развития города Севастополя</w:t>
            </w:r>
          </w:p>
        </w:tc>
      </w:tr>
      <w:tr>
        <w:tc>
          <w:tcPr>
            <w:tcW w:w="566" w:type="dxa"/>
          </w:tcPr>
          <w:p>
            <w:pPr>
              <w:pStyle w:val="0"/>
              <w:jc w:val="both"/>
            </w:pPr>
            <w:r>
              <w:rPr>
                <w:sz w:val="20"/>
              </w:rPr>
              <w:t xml:space="preserve">36.</w:t>
            </w:r>
          </w:p>
        </w:tc>
        <w:tc>
          <w:tcPr>
            <w:tcW w:w="4251" w:type="dxa"/>
          </w:tcPr>
          <w:p>
            <w:pPr>
              <w:pStyle w:val="0"/>
              <w:jc w:val="both"/>
            </w:pPr>
            <w:r>
              <w:rPr>
                <w:sz w:val="20"/>
              </w:rPr>
              <w:t xml:space="preserve">Рынок производства прочих транспортных средств и оборудования</w:t>
            </w:r>
          </w:p>
        </w:tc>
        <w:tc>
          <w:tcPr>
            <w:tcW w:w="4251" w:type="dxa"/>
          </w:tcPr>
          <w:p>
            <w:pPr>
              <w:pStyle w:val="0"/>
              <w:jc w:val="both"/>
            </w:pPr>
            <w:r>
              <w:rPr>
                <w:sz w:val="20"/>
              </w:rPr>
              <w:t xml:space="preserve">Департамент экономического развития города Севастополя</w:t>
            </w:r>
          </w:p>
        </w:tc>
      </w:tr>
      <w:tr>
        <w:tc>
          <w:tcPr>
            <w:tcW w:w="566" w:type="dxa"/>
          </w:tcPr>
          <w:p>
            <w:pPr>
              <w:pStyle w:val="0"/>
              <w:jc w:val="both"/>
            </w:pPr>
            <w:r>
              <w:rPr>
                <w:sz w:val="20"/>
              </w:rPr>
              <w:t xml:space="preserve">37.</w:t>
            </w:r>
          </w:p>
        </w:tc>
        <w:tc>
          <w:tcPr>
            <w:tcW w:w="4251" w:type="dxa"/>
          </w:tcPr>
          <w:p>
            <w:pPr>
              <w:pStyle w:val="0"/>
              <w:jc w:val="both"/>
            </w:pPr>
            <w:r>
              <w:rPr>
                <w:sz w:val="20"/>
              </w:rPr>
              <w:t xml:space="preserve">Рынок производства резиновых и пластмассовых изделий</w:t>
            </w:r>
          </w:p>
        </w:tc>
        <w:tc>
          <w:tcPr>
            <w:tcW w:w="4251" w:type="dxa"/>
          </w:tcPr>
          <w:p>
            <w:pPr>
              <w:pStyle w:val="0"/>
              <w:jc w:val="both"/>
            </w:pPr>
            <w:r>
              <w:rPr>
                <w:sz w:val="20"/>
              </w:rPr>
              <w:t xml:space="preserve">Департамент экономического развития города Севастополя</w:t>
            </w:r>
          </w:p>
        </w:tc>
      </w:tr>
      <w:tr>
        <w:tc>
          <w:tcPr>
            <w:tcW w:w="566" w:type="dxa"/>
          </w:tcPr>
          <w:p>
            <w:pPr>
              <w:pStyle w:val="0"/>
              <w:jc w:val="both"/>
            </w:pPr>
            <w:r>
              <w:rPr>
                <w:sz w:val="20"/>
              </w:rPr>
              <w:t xml:space="preserve">38.</w:t>
            </w:r>
          </w:p>
        </w:tc>
        <w:tc>
          <w:tcPr>
            <w:tcW w:w="4251" w:type="dxa"/>
          </w:tcPr>
          <w:p>
            <w:pPr>
              <w:pStyle w:val="0"/>
              <w:jc w:val="both"/>
            </w:pPr>
            <w:r>
              <w:rPr>
                <w:sz w:val="20"/>
              </w:rPr>
              <w:t xml:space="preserve">Рынок производства компьютеров, электронных и оптических изделий</w:t>
            </w:r>
          </w:p>
        </w:tc>
        <w:tc>
          <w:tcPr>
            <w:tcW w:w="4251" w:type="dxa"/>
          </w:tcPr>
          <w:p>
            <w:pPr>
              <w:pStyle w:val="0"/>
              <w:jc w:val="both"/>
            </w:pPr>
            <w:r>
              <w:rPr>
                <w:sz w:val="20"/>
              </w:rPr>
              <w:t xml:space="preserve">Департамент экономического развития города Севастополя</w:t>
            </w:r>
          </w:p>
        </w:tc>
      </w:tr>
      <w:tr>
        <w:tc>
          <w:tcPr>
            <w:tcW w:w="566" w:type="dxa"/>
          </w:tcPr>
          <w:p>
            <w:pPr>
              <w:pStyle w:val="0"/>
              <w:jc w:val="both"/>
            </w:pPr>
            <w:r>
              <w:rPr>
                <w:sz w:val="20"/>
              </w:rPr>
              <w:t xml:space="preserve">39.</w:t>
            </w:r>
          </w:p>
        </w:tc>
        <w:tc>
          <w:tcPr>
            <w:tcW w:w="4251" w:type="dxa"/>
          </w:tcPr>
          <w:p>
            <w:pPr>
              <w:pStyle w:val="0"/>
              <w:jc w:val="both"/>
            </w:pPr>
            <w:r>
              <w:rPr>
                <w:sz w:val="20"/>
              </w:rPr>
              <w:t xml:space="preserve">Рынок производства электрического оборудования</w:t>
            </w:r>
          </w:p>
        </w:tc>
        <w:tc>
          <w:tcPr>
            <w:tcW w:w="4251" w:type="dxa"/>
          </w:tcPr>
          <w:p>
            <w:pPr>
              <w:pStyle w:val="0"/>
              <w:jc w:val="both"/>
            </w:pPr>
            <w:r>
              <w:rPr>
                <w:sz w:val="20"/>
              </w:rPr>
              <w:t xml:space="preserve">Департамент экономического развития города Севастополя</w:t>
            </w:r>
          </w:p>
        </w:tc>
      </w:tr>
    </w:tbl>
    <w:p>
      <w:pPr>
        <w:pStyle w:val="0"/>
        <w:jc w:val="both"/>
      </w:pPr>
      <w:r>
        <w:rPr>
          <w:sz w:val="20"/>
        </w:rPr>
      </w:r>
    </w:p>
    <w:p>
      <w:pPr>
        <w:pStyle w:val="2"/>
        <w:outlineLvl w:val="1"/>
        <w:jc w:val="center"/>
      </w:pPr>
      <w:r>
        <w:rPr>
          <w:sz w:val="20"/>
        </w:rPr>
        <w:t xml:space="preserve">Раздел II. МЕРОПРИЯТИЯ ПО СОДЕЙСТВИЮ РАЗВИТИЮ КОНКУРЕНЦИИ</w:t>
      </w:r>
    </w:p>
    <w:p>
      <w:pPr>
        <w:pStyle w:val="2"/>
        <w:jc w:val="center"/>
      </w:pPr>
      <w:r>
        <w:rPr>
          <w:sz w:val="20"/>
        </w:rPr>
        <w:t xml:space="preserve">НА ТОВАРНЫХ РЫНКАХ ГОРОДА СЕВАСТОПОЛЯ</w:t>
      </w:r>
    </w:p>
    <w:p>
      <w:pPr>
        <w:pStyle w:val="0"/>
        <w:jc w:val="both"/>
      </w:pPr>
      <w:r>
        <w:rPr>
          <w:sz w:val="20"/>
        </w:rPr>
      </w:r>
    </w:p>
    <w:p>
      <w:pPr>
        <w:pStyle w:val="2"/>
        <w:outlineLvl w:val="2"/>
        <w:jc w:val="center"/>
      </w:pPr>
      <w:r>
        <w:rPr>
          <w:sz w:val="20"/>
        </w:rPr>
        <w:t xml:space="preserve">1. Рынок услуг детского отдыха и оздоровления</w:t>
      </w:r>
    </w:p>
    <w:p>
      <w:pPr>
        <w:pStyle w:val="0"/>
        <w:jc w:val="both"/>
      </w:pPr>
      <w:r>
        <w:rPr>
          <w:sz w:val="20"/>
        </w:rPr>
      </w:r>
    </w:p>
    <w:p>
      <w:pPr>
        <w:pStyle w:val="2"/>
        <w:outlineLvl w:val="3"/>
        <w:jc w:val="center"/>
      </w:pPr>
      <w:r>
        <w:rPr>
          <w:sz w:val="20"/>
        </w:rPr>
        <w:t xml:space="preserve">1.1. Сведения о текущем состоянии и проблематике</w:t>
      </w:r>
    </w:p>
    <w:p>
      <w:pPr>
        <w:pStyle w:val="2"/>
        <w:jc w:val="center"/>
      </w:pPr>
      <w:r>
        <w:rPr>
          <w:sz w:val="20"/>
        </w:rPr>
        <w:t xml:space="preserve">на рынке услуг детского отдыха и оздоровления</w:t>
      </w:r>
    </w:p>
    <w:p>
      <w:pPr>
        <w:pStyle w:val="0"/>
        <w:jc w:val="both"/>
      </w:pPr>
      <w:r>
        <w:rPr>
          <w:sz w:val="20"/>
        </w:rPr>
      </w:r>
    </w:p>
    <w:p>
      <w:pPr>
        <w:pStyle w:val="0"/>
        <w:ind w:firstLine="540"/>
        <w:jc w:val="both"/>
      </w:pPr>
      <w:r>
        <w:rPr>
          <w:sz w:val="20"/>
        </w:rPr>
        <w:t xml:space="preserve">Департаментом образования и науки города Севастополя ведется реестр организаций отдыха и оздоровления детей города Севастополя. Организации отдыха и оздоровления детей представляют в Департамент образования и науки города Севастополя сведения для включения в реестр организаций отдыха и оздоровления детей на добровольной основе. По состоянию на 01.01.2021 в реестр организаций отдыха детей и их оздоровления на территории города Севастополя внесены 9 организаций:</w:t>
      </w:r>
    </w:p>
    <w:p>
      <w:pPr>
        <w:pStyle w:val="0"/>
        <w:spacing w:before="200" w:line-rule="auto"/>
        <w:ind w:firstLine="540"/>
        <w:jc w:val="both"/>
      </w:pPr>
      <w:r>
        <w:rPr>
          <w:sz w:val="20"/>
        </w:rPr>
        <w:t xml:space="preserve">- 3 загородных детских оздоровительных лагеря (ДОЛ "Ласпи", ДОЛ "Горный" - лагеря государственной формы собственности; ДОЛ "Алькадар" - лагерь частной формы собственности);</w:t>
      </w:r>
    </w:p>
    <w:p>
      <w:pPr>
        <w:pStyle w:val="0"/>
        <w:spacing w:before="200" w:line-rule="auto"/>
        <w:ind w:firstLine="540"/>
        <w:jc w:val="both"/>
      </w:pPr>
      <w:r>
        <w:rPr>
          <w:sz w:val="20"/>
        </w:rPr>
        <w:t xml:space="preserve">- 6 пришкольных лагерей, организованных на базе ГБОУ СОШ N 57, 59, 11, 14, 17 и ОЦ "Бухта Казачья".</w:t>
      </w:r>
    </w:p>
    <w:p>
      <w:pPr>
        <w:pStyle w:val="0"/>
        <w:spacing w:before="200" w:line-rule="auto"/>
        <w:ind w:firstLine="540"/>
        <w:jc w:val="both"/>
      </w:pPr>
      <w:r>
        <w:rPr>
          <w:sz w:val="20"/>
        </w:rPr>
        <w:t xml:space="preserve">Финансирование услуги по отдыху и оздоровлению детей предусмотрено мероприятием 3 </w:t>
      </w:r>
      <w:hyperlink w:history="0" r:id="rId27" w:tooltip="Постановление Правительства Севастополя от 11.02.2022 N 35-ПП (ред. от 03.03.2022) &quot;Об утверждении государственной программы города Севастополя &quot;Развитие образования в городе Севастополе&quot; ------------ Недействующая редакция {КонсультантПлюс}">
        <w:r>
          <w:rPr>
            <w:sz w:val="20"/>
            <w:color w:val="0000ff"/>
          </w:rPr>
          <w:t xml:space="preserve">подпрограммы 3</w:t>
        </w:r>
      </w:hyperlink>
      <w:r>
        <w:rPr>
          <w:sz w:val="20"/>
        </w:rPr>
        <w:t xml:space="preserve"> государственной программы "Развитие образования в городе Севастополе", утвержденной постановлением Правительства Севастополя от 11.02.2022 N 35-ПП (далее - государственная программа "Развитие образования в городе Севастополе").</w:t>
      </w:r>
    </w:p>
    <w:p>
      <w:pPr>
        <w:pStyle w:val="0"/>
        <w:jc w:val="both"/>
      </w:pPr>
      <w:r>
        <w:rPr>
          <w:sz w:val="20"/>
        </w:rPr>
        <w:t xml:space="preserve">(в ред. </w:t>
      </w:r>
      <w:hyperlink w:history="0" r:id="rId28" w:tooltip="Распоряжение Правительства Севастополя от 31.03.2022 N 32-РП &quot;О внесении изменений в распоряжение Правительства Севастополя от 26.03.2020 N 19-РП &quot;Об утверждении плана мероприятий (&quot;дорожной карты&quot;) по содействию развитию конкуренции в городе Севастополе на период 2022 - 2025 годов&quot; {КонсультантПлюс}">
        <w:r>
          <w:rPr>
            <w:sz w:val="20"/>
            <w:color w:val="0000ff"/>
          </w:rPr>
          <w:t xml:space="preserve">Распоряжения</w:t>
        </w:r>
      </w:hyperlink>
      <w:r>
        <w:rPr>
          <w:sz w:val="20"/>
        </w:rPr>
        <w:t xml:space="preserve"> Правительства Севастополя от 31.03.2022 N 32-РП)</w:t>
      </w:r>
    </w:p>
    <w:p>
      <w:pPr>
        <w:pStyle w:val="0"/>
        <w:spacing w:before="200" w:line-rule="auto"/>
        <w:ind w:firstLine="540"/>
        <w:jc w:val="both"/>
      </w:pPr>
      <w:r>
        <w:rPr>
          <w:sz w:val="20"/>
        </w:rPr>
        <w:t xml:space="preserve">Государственной </w:t>
      </w:r>
      <w:hyperlink w:history="0" r:id="rId29" w:tooltip="Постановление Правительства Севастополя от 10.11.2016 N 1087-ПП (ред. от 23.12.2021) &quot;Об утверждении государственной программы города Севастополя &quot;Развитие образования в городе Севастополе&quot; ------------ Утратил силу или отменен {КонсультантПлюс}">
        <w:r>
          <w:rPr>
            <w:sz w:val="20"/>
            <w:color w:val="0000ff"/>
          </w:rPr>
          <w:t xml:space="preserve">программой</w:t>
        </w:r>
      </w:hyperlink>
      <w:r>
        <w:rPr>
          <w:sz w:val="20"/>
        </w:rPr>
        <w:t xml:space="preserve"> "Развитие образования в городе Севастополе" предусмотрен объем средств на реализацию мероприятий по:</w:t>
      </w:r>
    </w:p>
    <w:p>
      <w:pPr>
        <w:pStyle w:val="0"/>
        <w:spacing w:before="200" w:line-rule="auto"/>
        <w:ind w:firstLine="540"/>
        <w:jc w:val="both"/>
      </w:pPr>
      <w:r>
        <w:rPr>
          <w:sz w:val="20"/>
        </w:rPr>
        <w:t xml:space="preserve">- организации и обеспечению отдыха и оздоровления в лагерях с дневным пребыванием детей, организованных государственными образовательными учреждениями города Севастополя;</w:t>
      </w:r>
    </w:p>
    <w:p>
      <w:pPr>
        <w:pStyle w:val="0"/>
        <w:spacing w:before="200" w:line-rule="auto"/>
        <w:ind w:firstLine="540"/>
        <w:jc w:val="both"/>
      </w:pPr>
      <w:r>
        <w:rPr>
          <w:sz w:val="20"/>
        </w:rPr>
        <w:t xml:space="preserve">- обеспечению отдыха и оздоровления детей в государственных детских оздоровительных центрах (лагерях) города Севастополя;</w:t>
      </w:r>
    </w:p>
    <w:p>
      <w:pPr>
        <w:pStyle w:val="0"/>
        <w:spacing w:before="200" w:line-rule="auto"/>
        <w:ind w:firstLine="540"/>
        <w:jc w:val="both"/>
      </w:pPr>
      <w:r>
        <w:rPr>
          <w:sz w:val="20"/>
        </w:rPr>
        <w:t xml:space="preserve">- приобретению путевок для отдыха и оздоровления детей, проживающих в городе Севастополе;</w:t>
      </w:r>
    </w:p>
    <w:p>
      <w:pPr>
        <w:pStyle w:val="0"/>
        <w:spacing w:before="200" w:line-rule="auto"/>
        <w:ind w:firstLine="540"/>
        <w:jc w:val="both"/>
      </w:pPr>
      <w:r>
        <w:rPr>
          <w:sz w:val="20"/>
        </w:rPr>
        <w:t xml:space="preserve">- предоставлению компенсации родителям (законным представителям) части стоимости путевки для отдыха и оздоровления детей, проживающих в городе Севастополе, приобретенной в организации отдыха детей и их оздоровления, находящейся в собственности города Севастополя.</w:t>
      </w:r>
    </w:p>
    <w:p>
      <w:pPr>
        <w:pStyle w:val="0"/>
        <w:spacing w:before="200" w:line-rule="auto"/>
        <w:ind w:firstLine="540"/>
        <w:jc w:val="both"/>
      </w:pPr>
      <w:r>
        <w:rPr>
          <w:sz w:val="20"/>
        </w:rPr>
        <w:t xml:space="preserve">С целью обеспечения рынка услуг по отдыху и оздоровлению детей приняты следующие нормативные правовые акты:</w:t>
      </w:r>
    </w:p>
    <w:p>
      <w:pPr>
        <w:pStyle w:val="0"/>
        <w:spacing w:before="200" w:line-rule="auto"/>
        <w:ind w:firstLine="540"/>
        <w:jc w:val="both"/>
      </w:pPr>
      <w:r>
        <w:rPr>
          <w:sz w:val="20"/>
        </w:rPr>
        <w:t xml:space="preserve">- </w:t>
      </w:r>
      <w:hyperlink w:history="0" r:id="rId30" w:tooltip="Закон города Севастополя от 09.02.2015 N 114-ЗС (ред. от 06.05.2020) &quot;Об обеспечении прав детей, проживающих в городе Севастополе, на отдых и оздоровление&quot; (принят Законодательным Собранием г. Севастополя 09.02.2015) ------------ Недействующая редакция {КонсультантПлюс}">
        <w:r>
          <w:rPr>
            <w:sz w:val="20"/>
            <w:color w:val="0000ff"/>
          </w:rPr>
          <w:t xml:space="preserve">Закон</w:t>
        </w:r>
      </w:hyperlink>
      <w:r>
        <w:rPr>
          <w:sz w:val="20"/>
        </w:rPr>
        <w:t xml:space="preserve"> города Севастополя от 09.02.2015 N 114-ЗС "Об обеспечении прав детей, проживающих в городе Севастополе, на отдых и оздоровление";</w:t>
      </w:r>
    </w:p>
    <w:p>
      <w:pPr>
        <w:pStyle w:val="0"/>
        <w:spacing w:before="200" w:line-rule="auto"/>
        <w:ind w:firstLine="540"/>
        <w:jc w:val="both"/>
      </w:pPr>
      <w:r>
        <w:rPr>
          <w:sz w:val="20"/>
        </w:rPr>
        <w:t xml:space="preserve">- </w:t>
      </w:r>
      <w:hyperlink w:history="0" r:id="rId31" w:tooltip="Постановление Правительства Севастополя от 15.04.2019 N 238-ПП (ред. от 14.05.2021) &quot;Об утверждении Порядка организации отдыха детей, проживающих в городе Севастополе, и их оздоровления за счет средств бюджета города Севастополя&quot; ------------ Утратил силу или отменен {КонсультантПлюс}">
        <w:r>
          <w:rPr>
            <w:sz w:val="20"/>
            <w:color w:val="0000ff"/>
          </w:rPr>
          <w:t xml:space="preserve">постановление</w:t>
        </w:r>
      </w:hyperlink>
      <w:r>
        <w:rPr>
          <w:sz w:val="20"/>
        </w:rPr>
        <w:t xml:space="preserve"> Правительства Севастополя от 15.04.2019 N 238-ПП "Об утверждении Порядка организации отдыха детей, проживающих в городе Севастополе, и их оздоровления за счет средств бюджета города Севастополя";</w:t>
      </w:r>
    </w:p>
    <w:p>
      <w:pPr>
        <w:pStyle w:val="0"/>
        <w:spacing w:before="200" w:line-rule="auto"/>
        <w:ind w:firstLine="540"/>
        <w:jc w:val="both"/>
      </w:pPr>
      <w:r>
        <w:rPr>
          <w:sz w:val="20"/>
        </w:rPr>
        <w:t xml:space="preserve">- </w:t>
      </w:r>
      <w:hyperlink w:history="0" r:id="rId32" w:tooltip="Распоряжение Губернатора города Севастополя от 12.03.2019 N 107-РГ (ред. от 19.05.2020) &quot;О создании межведомственной комиссии по организации отдыха детей и их оздоровления в городе Севастополе&quot; (вместе с &quot;Положением о межведомственной комиссии по организации отдыха детей и их оздоровления в городе Севастополе&quot;) {КонсультантПлюс}">
        <w:r>
          <w:rPr>
            <w:sz w:val="20"/>
            <w:color w:val="0000ff"/>
          </w:rPr>
          <w:t xml:space="preserve">распоряжение</w:t>
        </w:r>
      </w:hyperlink>
      <w:r>
        <w:rPr>
          <w:sz w:val="20"/>
        </w:rPr>
        <w:t xml:space="preserve"> Губернатора города Севастополя от 12.03.2019 N 107-РГ "О создании межведомственной комиссии по организации отдыха детей и их оздоровления в городе Севастополе";</w:t>
      </w:r>
    </w:p>
    <w:p>
      <w:pPr>
        <w:pStyle w:val="0"/>
        <w:spacing w:before="200" w:line-rule="auto"/>
        <w:ind w:firstLine="540"/>
        <w:jc w:val="both"/>
      </w:pPr>
      <w:r>
        <w:rPr>
          <w:sz w:val="20"/>
        </w:rPr>
        <w:t xml:space="preserve">- </w:t>
      </w:r>
      <w:hyperlink w:history="0" r:id="rId33" w:tooltip="Распоряжение Правительства Севастополя от 12.07.2018 N 212-РП (ред. от 09.04.2021) &quot;Об утверждении Концепции развития государственных детских оздоровительных лагерей, расположенных на территории города Севастополя, на 2018 - 2022 годы&quot; {КонсультантПлюс}">
        <w:r>
          <w:rPr>
            <w:sz w:val="20"/>
            <w:color w:val="0000ff"/>
          </w:rPr>
          <w:t xml:space="preserve">распоряжение</w:t>
        </w:r>
      </w:hyperlink>
      <w:r>
        <w:rPr>
          <w:sz w:val="20"/>
        </w:rPr>
        <w:t xml:space="preserve"> Правительства Севастополя от 12.07.2018 N 212-РП "Об утверждении Концепции развития государственных детских оздоровительных лагерей, расположенных на территории города Севастополя, на 2018 - 2022 годы";</w:t>
      </w:r>
    </w:p>
    <w:p>
      <w:pPr>
        <w:pStyle w:val="0"/>
        <w:spacing w:before="200" w:line-rule="auto"/>
        <w:ind w:firstLine="540"/>
        <w:jc w:val="both"/>
      </w:pPr>
      <w:r>
        <w:rPr>
          <w:sz w:val="20"/>
        </w:rPr>
        <w:t xml:space="preserve">- распоряжение Правительства Севастополя от 10.05.2018 N 144-РП "О создании наблюдательного совета в сфере организации отдыха детей и их оздоровления".</w:t>
      </w:r>
    </w:p>
    <w:p>
      <w:pPr>
        <w:pStyle w:val="0"/>
        <w:spacing w:before="200" w:line-rule="auto"/>
        <w:ind w:firstLine="540"/>
        <w:jc w:val="both"/>
      </w:pPr>
      <w:r>
        <w:rPr>
          <w:sz w:val="20"/>
        </w:rPr>
        <w:t xml:space="preserve">В 2020 году частный рынок услуг детского отдыха и оздоровления детей представляли три организации: ДОЛ "Алькадар", ДОЛ "Радость" и ДОЛП им. А.В. Казакевича.</w:t>
      </w:r>
    </w:p>
    <w:p>
      <w:pPr>
        <w:pStyle w:val="0"/>
        <w:spacing w:before="200" w:line-rule="auto"/>
        <w:ind w:firstLine="540"/>
        <w:jc w:val="both"/>
      </w:pPr>
      <w:r>
        <w:rPr>
          <w:sz w:val="20"/>
        </w:rPr>
        <w:t xml:space="preserve">На рынке услуг отдыха и оздоровления детей города Севастополя недостаточно развита конкуренция - один детский оздоровительный лагерь частной формы собственности ДОЛ "Алькадар" (в 2021 году не участвовал в торгах).</w:t>
      </w:r>
    </w:p>
    <w:p>
      <w:pPr>
        <w:pStyle w:val="0"/>
        <w:spacing w:before="200" w:line-rule="auto"/>
        <w:ind w:firstLine="540"/>
        <w:jc w:val="both"/>
      </w:pPr>
      <w:r>
        <w:rPr>
          <w:sz w:val="20"/>
        </w:rPr>
        <w:t xml:space="preserve">В 2021 году по результатам проведения конкурентных процедур по приобретению путевок для отдыха и оздоровления детей, проживающих в городе Севастополе, путевки были приобретены у ДОЛП им. А.В. Казакевича (Республика Крым).</w:t>
      </w:r>
    </w:p>
    <w:p>
      <w:pPr>
        <w:pStyle w:val="0"/>
        <w:spacing w:before="200" w:line-rule="auto"/>
        <w:ind w:firstLine="540"/>
        <w:jc w:val="both"/>
      </w:pPr>
      <w:r>
        <w:rPr>
          <w:sz w:val="20"/>
        </w:rPr>
        <w:t xml:space="preserve">В рамках летней оздоровительной кампании оздоровлено за счет бюджета города Севастополя в указанной организации 1178 детей города Севастополя, всего отдохнуло и оздоровилось 4997 детей.</w:t>
      </w:r>
    </w:p>
    <w:p>
      <w:pPr>
        <w:pStyle w:val="0"/>
        <w:spacing w:before="200" w:line-rule="auto"/>
        <w:ind w:firstLine="540"/>
        <w:jc w:val="both"/>
      </w:pPr>
      <w:r>
        <w:rPr>
          <w:sz w:val="20"/>
        </w:rPr>
        <w:t xml:space="preserve">Необходимо также отметить, что частный сектор рынка услуг детского отдыха и оздоровления детей города Севастополя пострадал от экономических последствий пандемии, в связи с чем целевое значение показателя "Доля организаций отдыха и оздоровления детей частной формы собственности" за 2021 год уменьшилось.</w:t>
      </w:r>
    </w:p>
    <w:p>
      <w:pPr>
        <w:pStyle w:val="0"/>
        <w:jc w:val="both"/>
      </w:pPr>
      <w:r>
        <w:rPr>
          <w:sz w:val="20"/>
        </w:rPr>
      </w:r>
    </w:p>
    <w:p>
      <w:pPr>
        <w:pStyle w:val="2"/>
        <w:outlineLvl w:val="3"/>
        <w:jc w:val="center"/>
      </w:pPr>
      <w:r>
        <w:rPr>
          <w:sz w:val="20"/>
        </w:rPr>
        <w:t xml:space="preserve">1.2. Сведения о ключевом показателе (индикаторе) развития</w:t>
      </w:r>
    </w:p>
    <w:p>
      <w:pPr>
        <w:pStyle w:val="2"/>
        <w:jc w:val="center"/>
      </w:pPr>
      <w:r>
        <w:rPr>
          <w:sz w:val="20"/>
        </w:rPr>
        <w:t xml:space="preserve">конкуренции на рынке услуг детского отдыха и оздоровления</w:t>
      </w:r>
    </w:p>
    <w:p>
      <w:pPr>
        <w:pStyle w:val="0"/>
        <w:jc w:val="center"/>
      </w:pPr>
      <w:r>
        <w:rPr>
          <w:sz w:val="20"/>
        </w:rPr>
        <w:t xml:space="preserve">(в ред. </w:t>
      </w:r>
      <w:hyperlink w:history="0" r:id="rId34" w:tooltip="Распоряжение Правительства Севастополя от 30.03.2023 N 40-РП &quot;О внесении изменений в распоряжение Правительства Севастополя от 26.03.2020 N 19-РП &quot;Об утверждении плана мероприятий (&quot;дорожной карты&quot;) по содействию развитию конкуренции в городе Севастополе на период 2022 - 2025 годов&quot; {КонсультантПлюс}">
        <w:r>
          <w:rPr>
            <w:sz w:val="20"/>
            <w:color w:val="0000ff"/>
          </w:rPr>
          <w:t xml:space="preserve">Распоряжения</w:t>
        </w:r>
      </w:hyperlink>
      <w:r>
        <w:rPr>
          <w:sz w:val="20"/>
        </w:rPr>
        <w:t xml:space="preserve"> Правительства Севастополя</w:t>
      </w:r>
    </w:p>
    <w:p>
      <w:pPr>
        <w:pStyle w:val="0"/>
        <w:jc w:val="center"/>
      </w:pPr>
      <w:r>
        <w:rPr>
          <w:sz w:val="20"/>
        </w:rPr>
        <w:t xml:space="preserve">от 30.03.2023 N 40-РП)</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1417"/>
        <w:gridCol w:w="1814"/>
        <w:gridCol w:w="1247"/>
        <w:gridCol w:w="1361"/>
        <w:gridCol w:w="1417"/>
        <w:gridCol w:w="1361"/>
        <w:gridCol w:w="1361"/>
        <w:gridCol w:w="1361"/>
      </w:tblGrid>
      <w:tr>
        <w:tc>
          <w:tcPr>
            <w:tcW w:w="2268" w:type="dxa"/>
          </w:tcPr>
          <w:p>
            <w:pPr>
              <w:pStyle w:val="0"/>
              <w:jc w:val="center"/>
            </w:pPr>
            <w:r>
              <w:rPr>
                <w:sz w:val="20"/>
              </w:rPr>
              <w:t xml:space="preserve">Наименование ключевого показателя (индикатора)</w:t>
            </w:r>
          </w:p>
        </w:tc>
        <w:tc>
          <w:tcPr>
            <w:tcW w:w="1417" w:type="dxa"/>
          </w:tcPr>
          <w:p>
            <w:pPr>
              <w:pStyle w:val="0"/>
              <w:jc w:val="center"/>
            </w:pPr>
            <w:r>
              <w:rPr>
                <w:sz w:val="20"/>
              </w:rPr>
              <w:t xml:space="preserve">Единица измерения</w:t>
            </w:r>
          </w:p>
        </w:tc>
        <w:tc>
          <w:tcPr>
            <w:tcW w:w="1814" w:type="dxa"/>
          </w:tcPr>
          <w:p>
            <w:pPr>
              <w:pStyle w:val="0"/>
              <w:jc w:val="center"/>
            </w:pPr>
            <w:r>
              <w:rPr>
                <w:sz w:val="20"/>
              </w:rPr>
              <w:t xml:space="preserve">Исполнитель</w:t>
            </w:r>
          </w:p>
        </w:tc>
        <w:tc>
          <w:tcPr>
            <w:tcW w:w="1247" w:type="dxa"/>
          </w:tcPr>
          <w:p>
            <w:pPr>
              <w:pStyle w:val="0"/>
              <w:jc w:val="center"/>
            </w:pPr>
            <w:r>
              <w:rPr>
                <w:sz w:val="20"/>
              </w:rPr>
              <w:t xml:space="preserve">На 01.01.2021 (факт за 2020 год)</w:t>
            </w:r>
          </w:p>
        </w:tc>
        <w:tc>
          <w:tcPr>
            <w:tcW w:w="1361" w:type="dxa"/>
          </w:tcPr>
          <w:p>
            <w:pPr>
              <w:pStyle w:val="0"/>
              <w:jc w:val="center"/>
            </w:pPr>
            <w:r>
              <w:rPr>
                <w:sz w:val="20"/>
              </w:rPr>
              <w:t xml:space="preserve">На 01.01.2022</w:t>
            </w:r>
          </w:p>
        </w:tc>
        <w:tc>
          <w:tcPr>
            <w:tcW w:w="1417" w:type="dxa"/>
          </w:tcPr>
          <w:p>
            <w:pPr>
              <w:pStyle w:val="0"/>
              <w:jc w:val="center"/>
            </w:pPr>
            <w:r>
              <w:rPr>
                <w:sz w:val="20"/>
              </w:rPr>
              <w:t xml:space="preserve">На 01.01.2023</w:t>
            </w:r>
          </w:p>
        </w:tc>
        <w:tc>
          <w:tcPr>
            <w:tcW w:w="1361" w:type="dxa"/>
          </w:tcPr>
          <w:p>
            <w:pPr>
              <w:pStyle w:val="0"/>
              <w:jc w:val="center"/>
            </w:pPr>
            <w:r>
              <w:rPr>
                <w:sz w:val="20"/>
              </w:rPr>
              <w:t xml:space="preserve">На 01.01.2024</w:t>
            </w:r>
          </w:p>
        </w:tc>
        <w:tc>
          <w:tcPr>
            <w:tcW w:w="1361" w:type="dxa"/>
          </w:tcPr>
          <w:p>
            <w:pPr>
              <w:pStyle w:val="0"/>
              <w:jc w:val="center"/>
            </w:pPr>
            <w:r>
              <w:rPr>
                <w:sz w:val="20"/>
              </w:rPr>
              <w:t xml:space="preserve">На 01.01.2025</w:t>
            </w:r>
          </w:p>
        </w:tc>
        <w:tc>
          <w:tcPr>
            <w:tcW w:w="1361" w:type="dxa"/>
          </w:tcPr>
          <w:p>
            <w:pPr>
              <w:pStyle w:val="0"/>
              <w:jc w:val="center"/>
            </w:pPr>
            <w:r>
              <w:rPr>
                <w:sz w:val="20"/>
              </w:rPr>
              <w:t xml:space="preserve">На 01.01.2026</w:t>
            </w:r>
          </w:p>
        </w:tc>
      </w:tr>
      <w:tr>
        <w:tc>
          <w:tcPr>
            <w:tcW w:w="2268" w:type="dxa"/>
          </w:tcPr>
          <w:p>
            <w:pPr>
              <w:pStyle w:val="0"/>
              <w:jc w:val="both"/>
            </w:pPr>
            <w:r>
              <w:rPr>
                <w:sz w:val="20"/>
              </w:rPr>
              <w:t xml:space="preserve">Доля организаций отдыха и оздоровления детей частной формы собственности</w:t>
            </w:r>
          </w:p>
        </w:tc>
        <w:tc>
          <w:tcPr>
            <w:tcW w:w="1417" w:type="dxa"/>
          </w:tcPr>
          <w:p>
            <w:pPr>
              <w:pStyle w:val="0"/>
              <w:jc w:val="both"/>
            </w:pPr>
            <w:r>
              <w:rPr>
                <w:sz w:val="20"/>
              </w:rPr>
              <w:t xml:space="preserve">Проценты</w:t>
            </w:r>
          </w:p>
        </w:tc>
        <w:tc>
          <w:tcPr>
            <w:tcW w:w="1814" w:type="dxa"/>
          </w:tcPr>
          <w:p>
            <w:pPr>
              <w:pStyle w:val="0"/>
              <w:jc w:val="both"/>
            </w:pPr>
            <w:r>
              <w:rPr>
                <w:sz w:val="20"/>
              </w:rPr>
              <w:t xml:space="preserve">Департамент образования и науки города Севастополя</w:t>
            </w:r>
          </w:p>
        </w:tc>
        <w:tc>
          <w:tcPr>
            <w:tcW w:w="1247" w:type="dxa"/>
          </w:tcPr>
          <w:p>
            <w:pPr>
              <w:pStyle w:val="0"/>
              <w:jc w:val="center"/>
            </w:pPr>
            <w:r>
              <w:rPr>
                <w:sz w:val="20"/>
              </w:rPr>
              <w:t xml:space="preserve">43</w:t>
            </w:r>
          </w:p>
        </w:tc>
        <w:tc>
          <w:tcPr>
            <w:tcW w:w="1361" w:type="dxa"/>
          </w:tcPr>
          <w:p>
            <w:pPr>
              <w:pStyle w:val="0"/>
              <w:jc w:val="center"/>
            </w:pPr>
            <w:r>
              <w:rPr>
                <w:sz w:val="20"/>
              </w:rPr>
              <w:t xml:space="preserve">32,5</w:t>
            </w:r>
          </w:p>
        </w:tc>
        <w:tc>
          <w:tcPr>
            <w:tcW w:w="1417" w:type="dxa"/>
          </w:tcPr>
          <w:p>
            <w:pPr>
              <w:pStyle w:val="0"/>
              <w:jc w:val="center"/>
            </w:pPr>
            <w:r>
              <w:rPr>
                <w:sz w:val="20"/>
              </w:rPr>
              <w:t xml:space="preserve">34,1</w:t>
            </w:r>
          </w:p>
        </w:tc>
        <w:tc>
          <w:tcPr>
            <w:tcW w:w="1361" w:type="dxa"/>
          </w:tcPr>
          <w:p>
            <w:pPr>
              <w:pStyle w:val="0"/>
              <w:jc w:val="center"/>
            </w:pPr>
            <w:r>
              <w:rPr>
                <w:sz w:val="20"/>
              </w:rPr>
              <w:t xml:space="preserve">36,5</w:t>
            </w:r>
          </w:p>
        </w:tc>
        <w:tc>
          <w:tcPr>
            <w:tcW w:w="1361" w:type="dxa"/>
          </w:tcPr>
          <w:p>
            <w:pPr>
              <w:pStyle w:val="0"/>
              <w:jc w:val="center"/>
            </w:pPr>
            <w:r>
              <w:rPr>
                <w:sz w:val="20"/>
              </w:rPr>
              <w:t xml:space="preserve">38,7</w:t>
            </w:r>
          </w:p>
        </w:tc>
        <w:tc>
          <w:tcPr>
            <w:tcW w:w="1361" w:type="dxa"/>
          </w:tcPr>
          <w:p>
            <w:pPr>
              <w:pStyle w:val="0"/>
              <w:jc w:val="center"/>
            </w:pPr>
            <w:r>
              <w:rPr>
                <w:sz w:val="20"/>
              </w:rPr>
              <w:t xml:space="preserve">41,02</w:t>
            </w:r>
          </w:p>
        </w:tc>
      </w:tr>
    </w:tbl>
    <w:p>
      <w:pPr>
        <w:pStyle w:val="0"/>
        <w:jc w:val="both"/>
      </w:pPr>
      <w:r>
        <w:rPr>
          <w:sz w:val="20"/>
        </w:rPr>
      </w:r>
    </w:p>
    <w:p>
      <w:pPr>
        <w:pStyle w:val="2"/>
        <w:outlineLvl w:val="3"/>
        <w:jc w:val="center"/>
      </w:pPr>
      <w:r>
        <w:rPr>
          <w:sz w:val="20"/>
        </w:rPr>
        <w:t xml:space="preserve">1.3. План мероприятий ("дорожная карта") по развитию</w:t>
      </w:r>
    </w:p>
    <w:p>
      <w:pPr>
        <w:pStyle w:val="2"/>
        <w:jc w:val="center"/>
      </w:pPr>
      <w:r>
        <w:rPr>
          <w:sz w:val="20"/>
        </w:rPr>
        <w:t xml:space="preserve">конкуренции на рынке услуг детского отдыха и оздоровления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3855"/>
        <w:gridCol w:w="1757"/>
        <w:gridCol w:w="3288"/>
        <w:gridCol w:w="4138"/>
      </w:tblGrid>
      <w:tr>
        <w:tc>
          <w:tcPr>
            <w:tcW w:w="566" w:type="dxa"/>
          </w:tcPr>
          <w:p>
            <w:pPr>
              <w:pStyle w:val="0"/>
              <w:jc w:val="center"/>
            </w:pPr>
            <w:r>
              <w:rPr>
                <w:sz w:val="20"/>
              </w:rPr>
              <w:t xml:space="preserve">N п/п</w:t>
            </w:r>
          </w:p>
        </w:tc>
        <w:tc>
          <w:tcPr>
            <w:tcW w:w="3855" w:type="dxa"/>
          </w:tcPr>
          <w:p>
            <w:pPr>
              <w:pStyle w:val="0"/>
              <w:jc w:val="center"/>
            </w:pPr>
            <w:r>
              <w:rPr>
                <w:sz w:val="20"/>
              </w:rPr>
              <w:t xml:space="preserve">Наименование мероприятия</w:t>
            </w:r>
          </w:p>
        </w:tc>
        <w:tc>
          <w:tcPr>
            <w:tcW w:w="1757" w:type="dxa"/>
          </w:tcPr>
          <w:p>
            <w:pPr>
              <w:pStyle w:val="0"/>
              <w:jc w:val="center"/>
            </w:pPr>
            <w:r>
              <w:rPr>
                <w:sz w:val="20"/>
              </w:rPr>
              <w:t xml:space="preserve">Срок</w:t>
            </w:r>
          </w:p>
        </w:tc>
        <w:tc>
          <w:tcPr>
            <w:tcW w:w="3288" w:type="dxa"/>
          </w:tcPr>
          <w:p>
            <w:pPr>
              <w:pStyle w:val="0"/>
              <w:jc w:val="center"/>
            </w:pPr>
            <w:r>
              <w:rPr>
                <w:sz w:val="20"/>
              </w:rPr>
              <w:t xml:space="preserve">Ответственный исполнитель/соисполнитель</w:t>
            </w:r>
          </w:p>
        </w:tc>
        <w:tc>
          <w:tcPr>
            <w:tcW w:w="4138" w:type="dxa"/>
          </w:tcPr>
          <w:p>
            <w:pPr>
              <w:pStyle w:val="0"/>
              <w:jc w:val="center"/>
            </w:pPr>
            <w:r>
              <w:rPr>
                <w:sz w:val="20"/>
              </w:rPr>
              <w:t xml:space="preserve">Ожидаемый результат (итоговое событие)</w:t>
            </w:r>
          </w:p>
        </w:tc>
      </w:tr>
      <w:tr>
        <w:tblPrEx>
          <w:tblBorders>
            <w:insideH w:val="nil"/>
          </w:tblBorders>
        </w:tblPrEx>
        <w:tc>
          <w:tcPr>
            <w:tcW w:w="566" w:type="dxa"/>
            <w:tcBorders>
              <w:bottom w:val="nil"/>
            </w:tcBorders>
          </w:tcPr>
          <w:p>
            <w:pPr>
              <w:pStyle w:val="0"/>
              <w:jc w:val="both"/>
            </w:pPr>
            <w:r>
              <w:rPr>
                <w:sz w:val="20"/>
              </w:rPr>
              <w:t xml:space="preserve">1.</w:t>
            </w:r>
          </w:p>
        </w:tc>
        <w:tc>
          <w:tcPr>
            <w:tcW w:w="3855" w:type="dxa"/>
            <w:tcBorders>
              <w:bottom w:val="nil"/>
            </w:tcBorders>
          </w:tcPr>
          <w:p>
            <w:pPr>
              <w:pStyle w:val="0"/>
              <w:jc w:val="both"/>
            </w:pPr>
            <w:r>
              <w:rPr>
                <w:sz w:val="20"/>
              </w:rPr>
              <w:t xml:space="preserve">Проведение заседаний межведомственной комиссии (далее - МВК) по организации отдыха детей и их оздоровления в городе Севастополе</w:t>
            </w:r>
          </w:p>
        </w:tc>
        <w:tc>
          <w:tcPr>
            <w:tcW w:w="1757" w:type="dxa"/>
            <w:tcBorders>
              <w:bottom w:val="nil"/>
            </w:tcBorders>
          </w:tcPr>
          <w:p>
            <w:pPr>
              <w:pStyle w:val="0"/>
              <w:jc w:val="both"/>
            </w:pPr>
            <w:r>
              <w:rPr>
                <w:sz w:val="20"/>
              </w:rPr>
              <w:t xml:space="preserve">В соответствии с планом мероприятий МВК</w:t>
            </w:r>
          </w:p>
        </w:tc>
        <w:tc>
          <w:tcPr>
            <w:tcW w:w="3288" w:type="dxa"/>
            <w:tcBorders>
              <w:bottom w:val="nil"/>
            </w:tcBorders>
          </w:tcPr>
          <w:p>
            <w:pPr>
              <w:pStyle w:val="0"/>
              <w:jc w:val="both"/>
            </w:pPr>
            <w:r>
              <w:rPr>
                <w:sz w:val="20"/>
              </w:rPr>
              <w:t xml:space="preserve">Департамент образования и науки города Севастополя</w:t>
            </w:r>
          </w:p>
        </w:tc>
        <w:tc>
          <w:tcPr>
            <w:tcW w:w="4138" w:type="dxa"/>
            <w:tcBorders>
              <w:bottom w:val="nil"/>
            </w:tcBorders>
          </w:tcPr>
          <w:p>
            <w:pPr>
              <w:pStyle w:val="0"/>
              <w:jc w:val="both"/>
            </w:pPr>
            <w:r>
              <w:rPr>
                <w:sz w:val="20"/>
              </w:rPr>
              <w:t xml:space="preserve">Обеспечение целенаправленной совместной деятельности исполнительных органов города Севастополя, Законодательного Собрания города Севастополя, территориальных органов федеральных органов исполнительной власти, общественных организаций при решении вопросов по организации отдыха детей и их оздоровления в городе Севастополе</w:t>
            </w:r>
          </w:p>
        </w:tc>
      </w:tr>
      <w:tr>
        <w:tblPrEx>
          <w:tblBorders>
            <w:insideH w:val="nil"/>
          </w:tblBorders>
        </w:tblPrEx>
        <w:tc>
          <w:tcPr>
            <w:gridSpan w:val="5"/>
            <w:tcW w:w="13604" w:type="dxa"/>
            <w:tcBorders>
              <w:top w:val="nil"/>
            </w:tcBorders>
          </w:tcPr>
          <w:p>
            <w:pPr>
              <w:pStyle w:val="0"/>
              <w:jc w:val="both"/>
            </w:pPr>
            <w:r>
              <w:rPr>
                <w:sz w:val="20"/>
              </w:rPr>
              <w:t xml:space="preserve">(в ред. </w:t>
            </w:r>
            <w:hyperlink w:history="0" r:id="rId37" w:tooltip="Распоряжение Правительства Севастополя от 30.03.2023 N 40-РП &quot;О внесении изменений в распоряжение Правительства Севастополя от 26.03.2020 N 19-РП &quot;Об утверждении плана мероприятий (&quot;дорожной карты&quot;) по содействию развитию конкуренции в городе Севастополе на период 2022 - 2025 годов&quot; {КонсультантПлюс}">
              <w:r>
                <w:rPr>
                  <w:sz w:val="20"/>
                  <w:color w:val="0000ff"/>
                </w:rPr>
                <w:t xml:space="preserve">Распоряжения</w:t>
              </w:r>
            </w:hyperlink>
            <w:r>
              <w:rPr>
                <w:sz w:val="20"/>
              </w:rPr>
              <w:t xml:space="preserve"> Правительства Севастополя от 30.03.2023 N 40-РП)</w:t>
            </w:r>
          </w:p>
        </w:tc>
      </w:tr>
      <w:tr>
        <w:tblPrEx>
          <w:tblBorders>
            <w:insideH w:val="nil"/>
          </w:tblBorders>
        </w:tblPrEx>
        <w:tc>
          <w:tcPr>
            <w:tcW w:w="566" w:type="dxa"/>
            <w:tcBorders>
              <w:bottom w:val="nil"/>
            </w:tcBorders>
          </w:tcPr>
          <w:p>
            <w:pPr>
              <w:pStyle w:val="0"/>
              <w:jc w:val="both"/>
            </w:pPr>
            <w:r>
              <w:rPr>
                <w:sz w:val="20"/>
              </w:rPr>
              <w:t xml:space="preserve">2.</w:t>
            </w:r>
          </w:p>
        </w:tc>
        <w:tc>
          <w:tcPr>
            <w:tcW w:w="3855" w:type="dxa"/>
            <w:tcBorders>
              <w:bottom w:val="nil"/>
            </w:tcBorders>
          </w:tcPr>
          <w:p>
            <w:pPr>
              <w:pStyle w:val="0"/>
              <w:jc w:val="both"/>
            </w:pPr>
            <w:r>
              <w:rPr>
                <w:sz w:val="20"/>
              </w:rPr>
              <w:t xml:space="preserve">Реализация программных мероприятий в соответствии с </w:t>
            </w:r>
            <w:hyperlink w:history="0" r:id="rId38" w:tooltip="Постановление Правительства Севастополя от 11.02.2022 N 35-ПП (ред. от 03.03.2022) &quot;Об утверждении государственной программы города Севастополя &quot;Развитие образования в городе Севастополе&quot; ------------ Недействующая редакция {КонсультантПлюс}">
              <w:r>
                <w:rPr>
                  <w:sz w:val="20"/>
                  <w:color w:val="0000ff"/>
                </w:rPr>
                <w:t xml:space="preserve">постановлением</w:t>
              </w:r>
            </w:hyperlink>
            <w:r>
              <w:rPr>
                <w:sz w:val="20"/>
              </w:rPr>
              <w:t xml:space="preserve"> Правительства Севастополя от 11.02.2022 N 35-ПП "Об утверждении государственной программы города Севастополя "Развитие образования в городе Севастополе"</w:t>
            </w:r>
          </w:p>
        </w:tc>
        <w:tc>
          <w:tcPr>
            <w:tcW w:w="1757" w:type="dxa"/>
            <w:tcBorders>
              <w:bottom w:val="nil"/>
            </w:tcBorders>
          </w:tcPr>
          <w:p>
            <w:pPr>
              <w:pStyle w:val="0"/>
              <w:jc w:val="both"/>
            </w:pPr>
            <w:r>
              <w:rPr>
                <w:sz w:val="20"/>
              </w:rPr>
              <w:t xml:space="preserve">Постоянно</w:t>
            </w:r>
          </w:p>
        </w:tc>
        <w:tc>
          <w:tcPr>
            <w:tcW w:w="3288" w:type="dxa"/>
            <w:tcBorders>
              <w:bottom w:val="nil"/>
            </w:tcBorders>
          </w:tcPr>
          <w:p>
            <w:pPr>
              <w:pStyle w:val="0"/>
              <w:jc w:val="both"/>
            </w:pPr>
            <w:r>
              <w:rPr>
                <w:sz w:val="20"/>
              </w:rPr>
              <w:t xml:space="preserve">Департамент образования и науки города Севастополя</w:t>
            </w:r>
          </w:p>
        </w:tc>
        <w:tc>
          <w:tcPr>
            <w:tcW w:w="4138" w:type="dxa"/>
            <w:tcBorders>
              <w:bottom w:val="nil"/>
            </w:tcBorders>
          </w:tcPr>
          <w:p>
            <w:pPr>
              <w:pStyle w:val="0"/>
              <w:jc w:val="both"/>
            </w:pPr>
            <w:r>
              <w:rPr>
                <w:sz w:val="20"/>
              </w:rPr>
              <w:t xml:space="preserve">Увеличение количества детей, получивших услугу по отдыху и оздоровлению.</w:t>
            </w:r>
          </w:p>
          <w:p>
            <w:pPr>
              <w:pStyle w:val="0"/>
              <w:jc w:val="both"/>
            </w:pPr>
            <w:r>
              <w:rPr>
                <w:sz w:val="20"/>
              </w:rPr>
              <w:t xml:space="preserve">Стимулирование развития рынка услуг детского отдыха и оздоровления с целью привлечения организаций негосударственного сектора</w:t>
            </w:r>
          </w:p>
        </w:tc>
      </w:tr>
      <w:tr>
        <w:tblPrEx>
          <w:tblBorders>
            <w:insideH w:val="nil"/>
          </w:tblBorders>
        </w:tblPrEx>
        <w:tc>
          <w:tcPr>
            <w:gridSpan w:val="5"/>
            <w:tcW w:w="13604" w:type="dxa"/>
            <w:tcBorders>
              <w:top w:val="nil"/>
            </w:tcBorders>
          </w:tcPr>
          <w:p>
            <w:pPr>
              <w:pStyle w:val="0"/>
              <w:jc w:val="both"/>
            </w:pPr>
            <w:r>
              <w:rPr>
                <w:sz w:val="20"/>
              </w:rPr>
              <w:t xml:space="preserve">(в ред. </w:t>
            </w:r>
            <w:hyperlink w:history="0" r:id="rId39" w:tooltip="Распоряжение Правительства Севастополя от 31.03.2022 N 32-РП &quot;О внесении изменений в распоряжение Правительства Севастополя от 26.03.2020 N 19-РП &quot;Об утверждении плана мероприятий (&quot;дорожной карты&quot;) по содействию развитию конкуренции в городе Севастополе на период 2022 - 2025 годов&quot; {КонсультантПлюс}">
              <w:r>
                <w:rPr>
                  <w:sz w:val="20"/>
                  <w:color w:val="0000ff"/>
                </w:rPr>
                <w:t xml:space="preserve">Распоряжения</w:t>
              </w:r>
            </w:hyperlink>
            <w:r>
              <w:rPr>
                <w:sz w:val="20"/>
              </w:rPr>
              <w:t xml:space="preserve"> Правительства Севастополя от 31.03.2022 N 32-РП)</w:t>
            </w:r>
          </w:p>
        </w:tc>
      </w:tr>
      <w:tr>
        <w:tc>
          <w:tcPr>
            <w:tcW w:w="566" w:type="dxa"/>
          </w:tcPr>
          <w:p>
            <w:pPr>
              <w:pStyle w:val="0"/>
              <w:jc w:val="both"/>
            </w:pPr>
            <w:r>
              <w:rPr>
                <w:sz w:val="20"/>
              </w:rPr>
              <w:t xml:space="preserve">3.</w:t>
            </w:r>
          </w:p>
        </w:tc>
        <w:tc>
          <w:tcPr>
            <w:tcW w:w="3855" w:type="dxa"/>
          </w:tcPr>
          <w:p>
            <w:pPr>
              <w:pStyle w:val="0"/>
              <w:jc w:val="both"/>
            </w:pPr>
            <w:r>
              <w:rPr>
                <w:sz w:val="20"/>
              </w:rPr>
              <w:t xml:space="preserve">Размещение и актуализация информации о деятельности организаций отдыха детей и их оздоровления частной формы собственности на сайте Департамента образования и науки города Севастополя в разделе "Отдых детей и их оздоровление"</w:t>
            </w:r>
          </w:p>
        </w:tc>
        <w:tc>
          <w:tcPr>
            <w:tcW w:w="1757" w:type="dxa"/>
          </w:tcPr>
          <w:p>
            <w:pPr>
              <w:pStyle w:val="0"/>
              <w:jc w:val="both"/>
            </w:pPr>
            <w:r>
              <w:rPr>
                <w:sz w:val="20"/>
              </w:rPr>
              <w:t xml:space="preserve">Ежеквартально</w:t>
            </w:r>
          </w:p>
        </w:tc>
        <w:tc>
          <w:tcPr>
            <w:tcW w:w="3288" w:type="dxa"/>
          </w:tcPr>
          <w:p>
            <w:pPr>
              <w:pStyle w:val="0"/>
              <w:jc w:val="both"/>
            </w:pPr>
            <w:r>
              <w:rPr>
                <w:sz w:val="20"/>
              </w:rPr>
              <w:t xml:space="preserve">Департамент образования и науки города Севастополя</w:t>
            </w:r>
          </w:p>
        </w:tc>
        <w:tc>
          <w:tcPr>
            <w:tcW w:w="4138" w:type="dxa"/>
          </w:tcPr>
          <w:p>
            <w:pPr>
              <w:pStyle w:val="0"/>
              <w:jc w:val="both"/>
            </w:pPr>
            <w:r>
              <w:rPr>
                <w:sz w:val="20"/>
              </w:rPr>
              <w:t xml:space="preserve">Улучшение информированности населения о деятельности организаций отдыха детей и их оздоровления с целью повышения спроса на получение услуг по отдыху и оздоровлению в детских оздоровительных лагерях, в том числе частной формы собственности</w:t>
            </w:r>
          </w:p>
        </w:tc>
      </w:tr>
      <w:tr>
        <w:tc>
          <w:tcPr>
            <w:tcW w:w="566" w:type="dxa"/>
          </w:tcPr>
          <w:p>
            <w:pPr>
              <w:pStyle w:val="0"/>
              <w:jc w:val="both"/>
            </w:pPr>
            <w:r>
              <w:rPr>
                <w:sz w:val="20"/>
              </w:rPr>
              <w:t xml:space="preserve">4.</w:t>
            </w:r>
          </w:p>
        </w:tc>
        <w:tc>
          <w:tcPr>
            <w:tcW w:w="3855" w:type="dxa"/>
          </w:tcPr>
          <w:p>
            <w:pPr>
              <w:pStyle w:val="0"/>
              <w:jc w:val="both"/>
            </w:pPr>
            <w:r>
              <w:rPr>
                <w:sz w:val="20"/>
              </w:rPr>
              <w:t xml:space="preserve">Организация и проведение мероприятий для руководителей организаций отдыха детей и их оздоровления, в том числе частной формы собственности, по актуальным вопросам в сфере организации отдыха и оздоровления детей (совещания, конференции, семинары, тренинги и т.д.)</w:t>
            </w:r>
          </w:p>
        </w:tc>
        <w:tc>
          <w:tcPr>
            <w:tcW w:w="1757" w:type="dxa"/>
          </w:tcPr>
          <w:p>
            <w:pPr>
              <w:pStyle w:val="0"/>
              <w:jc w:val="both"/>
            </w:pPr>
            <w:r>
              <w:rPr>
                <w:sz w:val="20"/>
              </w:rPr>
              <w:t xml:space="preserve">По мере необходимости</w:t>
            </w:r>
          </w:p>
        </w:tc>
        <w:tc>
          <w:tcPr>
            <w:tcW w:w="3288" w:type="dxa"/>
          </w:tcPr>
          <w:p>
            <w:pPr>
              <w:pStyle w:val="0"/>
              <w:jc w:val="both"/>
            </w:pPr>
            <w:r>
              <w:rPr>
                <w:sz w:val="20"/>
              </w:rPr>
              <w:t xml:space="preserve">Департамент образования и науки города Севастополя</w:t>
            </w:r>
          </w:p>
        </w:tc>
        <w:tc>
          <w:tcPr>
            <w:tcW w:w="4138" w:type="dxa"/>
          </w:tcPr>
          <w:p>
            <w:pPr>
              <w:pStyle w:val="0"/>
              <w:jc w:val="both"/>
            </w:pPr>
            <w:r>
              <w:rPr>
                <w:sz w:val="20"/>
              </w:rPr>
              <w:t xml:space="preserve">Улучшение качества предоставляемых услуг по отдыху и оздоровлению детей.</w:t>
            </w:r>
          </w:p>
          <w:p>
            <w:pPr>
              <w:pStyle w:val="0"/>
              <w:jc w:val="both"/>
            </w:pPr>
            <w:r>
              <w:rPr>
                <w:sz w:val="20"/>
              </w:rPr>
              <w:t xml:space="preserve">Стимулирование развития рынка услуг детского отдыха и оздоровления с целью привлечения организаций негосударственного сектора</w:t>
            </w:r>
          </w:p>
        </w:tc>
      </w:tr>
      <w:tr>
        <w:tc>
          <w:tcPr>
            <w:tcW w:w="566" w:type="dxa"/>
          </w:tcPr>
          <w:p>
            <w:pPr>
              <w:pStyle w:val="0"/>
              <w:jc w:val="both"/>
            </w:pPr>
            <w:r>
              <w:rPr>
                <w:sz w:val="20"/>
              </w:rPr>
              <w:t xml:space="preserve">5.</w:t>
            </w:r>
          </w:p>
        </w:tc>
        <w:tc>
          <w:tcPr>
            <w:tcW w:w="3855" w:type="dxa"/>
          </w:tcPr>
          <w:p>
            <w:pPr>
              <w:pStyle w:val="0"/>
              <w:jc w:val="both"/>
            </w:pPr>
            <w:r>
              <w:rPr>
                <w:sz w:val="20"/>
              </w:rPr>
              <w:t xml:space="preserve">Оказание методической и консультативной помощи детским оздоровительным лагерям частной формы собственности по вопросам организации отдыха детей и их оздоровления, соблюдения законодательства в указанной сфере деятельности, направление руководителям организаций отдыха детей и их оздоровления методических рекомендаций Министерства просвещения Российской Федерации, контрольно-надзорных органов и иных ведомств</w:t>
            </w:r>
          </w:p>
        </w:tc>
        <w:tc>
          <w:tcPr>
            <w:tcW w:w="1757" w:type="dxa"/>
          </w:tcPr>
          <w:p>
            <w:pPr>
              <w:pStyle w:val="0"/>
              <w:jc w:val="both"/>
            </w:pPr>
            <w:r>
              <w:rPr>
                <w:sz w:val="20"/>
              </w:rPr>
              <w:t xml:space="preserve">По мере необходимости</w:t>
            </w:r>
          </w:p>
        </w:tc>
        <w:tc>
          <w:tcPr>
            <w:tcW w:w="3288" w:type="dxa"/>
          </w:tcPr>
          <w:p>
            <w:pPr>
              <w:pStyle w:val="0"/>
              <w:jc w:val="both"/>
            </w:pPr>
            <w:r>
              <w:rPr>
                <w:sz w:val="20"/>
              </w:rPr>
              <w:t xml:space="preserve">Департамент образования и науки города Севастополя</w:t>
            </w:r>
          </w:p>
        </w:tc>
        <w:tc>
          <w:tcPr>
            <w:tcW w:w="4138" w:type="dxa"/>
          </w:tcPr>
          <w:p>
            <w:pPr>
              <w:pStyle w:val="0"/>
              <w:jc w:val="both"/>
            </w:pPr>
            <w:r>
              <w:rPr>
                <w:sz w:val="20"/>
              </w:rPr>
              <w:t xml:space="preserve">Улучшение качества предоставления услуг в сфере организации отдыха детей и их оздоровления.</w:t>
            </w:r>
          </w:p>
          <w:p>
            <w:pPr>
              <w:pStyle w:val="0"/>
              <w:jc w:val="both"/>
            </w:pPr>
            <w:r>
              <w:rPr>
                <w:sz w:val="20"/>
              </w:rPr>
              <w:t xml:space="preserve">Стимулирование развития рынка услуг детского отдыха и оздоровления с целью привлечения организаций негосударственного сектора</w:t>
            </w:r>
          </w:p>
        </w:tc>
      </w:tr>
    </w:tbl>
    <w:p>
      <w:pPr>
        <w:pStyle w:val="0"/>
        <w:jc w:val="both"/>
      </w:pPr>
      <w:r>
        <w:rPr>
          <w:sz w:val="20"/>
        </w:rPr>
      </w:r>
    </w:p>
    <w:p>
      <w:pPr>
        <w:pStyle w:val="2"/>
        <w:outlineLvl w:val="2"/>
        <w:jc w:val="center"/>
      </w:pPr>
      <w:r>
        <w:rPr>
          <w:sz w:val="20"/>
        </w:rPr>
        <w:t xml:space="preserve">2. Рынок услуг дополнительного образования детей</w:t>
      </w:r>
    </w:p>
    <w:p>
      <w:pPr>
        <w:pStyle w:val="0"/>
        <w:jc w:val="both"/>
      </w:pPr>
      <w:r>
        <w:rPr>
          <w:sz w:val="20"/>
        </w:rPr>
      </w:r>
    </w:p>
    <w:p>
      <w:pPr>
        <w:pStyle w:val="2"/>
        <w:outlineLvl w:val="3"/>
        <w:jc w:val="center"/>
      </w:pPr>
      <w:r>
        <w:rPr>
          <w:sz w:val="20"/>
        </w:rPr>
        <w:t xml:space="preserve">2.1. Сведения о текущем состоянии и проблематике</w:t>
      </w:r>
    </w:p>
    <w:p>
      <w:pPr>
        <w:pStyle w:val="2"/>
        <w:jc w:val="center"/>
      </w:pPr>
      <w:r>
        <w:rPr>
          <w:sz w:val="20"/>
        </w:rPr>
        <w:t xml:space="preserve">на рынке услуг дополнительного образования детей</w:t>
      </w:r>
    </w:p>
    <w:p>
      <w:pPr>
        <w:pStyle w:val="0"/>
        <w:jc w:val="both"/>
      </w:pPr>
      <w:r>
        <w:rPr>
          <w:sz w:val="20"/>
        </w:rPr>
      </w:r>
    </w:p>
    <w:p>
      <w:pPr>
        <w:pStyle w:val="0"/>
        <w:ind w:firstLine="540"/>
        <w:jc w:val="both"/>
      </w:pPr>
      <w:r>
        <w:rPr>
          <w:sz w:val="20"/>
        </w:rPr>
        <w:t xml:space="preserve">К факторам, тормозящим развитие конкуренции образовательных учреждений, можно отнести низкую платежеспособность населения, низкий уровень мобильности населения и другие. Включение рынка услуг дополнительного образования в перечень приоритетных рынков связано с необходимостью создания условий для повышения качества дополнительного образования и повышения общекультурного развития общества. Одной из приоритетных задач является повышение уровня охвата детей дополнительным образованием. Задача повышения охвата детей дополнительным образованием, подразумевающая вовлечение новых детей в систему, без существенного роста числа оказываемых услуг не может решаться без управления возможностями получения детьми дополнительного образования "в одни руки".</w:t>
      </w:r>
    </w:p>
    <w:p>
      <w:pPr>
        <w:pStyle w:val="0"/>
        <w:spacing w:before="200" w:line-rule="auto"/>
        <w:ind w:firstLine="540"/>
        <w:jc w:val="both"/>
      </w:pPr>
      <w:r>
        <w:rPr>
          <w:sz w:val="20"/>
        </w:rPr>
        <w:t xml:space="preserve">Обновление содержания дополнительных общеобразовательных программ и методов обучения производится на основе программного подхода, который включает метод целеполагания, прогнозирования, планирования и программирования развития региональной системы дополнительного образования детей, исходя из приоритетов обновления содержания дополнительных общеобразовательных программ, определяемых на основе документов стратегического планирования.</w:t>
      </w:r>
    </w:p>
    <w:p>
      <w:pPr>
        <w:pStyle w:val="0"/>
        <w:spacing w:before="200" w:line-rule="auto"/>
        <w:ind w:firstLine="540"/>
        <w:jc w:val="both"/>
      </w:pPr>
      <w:r>
        <w:rPr>
          <w:sz w:val="20"/>
        </w:rPr>
        <w:t xml:space="preserve">Следовательно, учреждениям разной формы собственности, осуществляющим образовательную деятельность по дополнительным общеобразовательным программам, необходимо открывать новые направления в соответствии с потребностями детей.</w:t>
      </w:r>
    </w:p>
    <w:p>
      <w:pPr>
        <w:pStyle w:val="0"/>
        <w:jc w:val="both"/>
      </w:pPr>
      <w:r>
        <w:rPr>
          <w:sz w:val="20"/>
        </w:rPr>
      </w:r>
    </w:p>
    <w:p>
      <w:pPr>
        <w:pStyle w:val="2"/>
        <w:outlineLvl w:val="3"/>
        <w:jc w:val="center"/>
      </w:pPr>
      <w:r>
        <w:rPr>
          <w:sz w:val="20"/>
        </w:rPr>
        <w:t xml:space="preserve">2.2. Сведения о ключевом показателе (индикаторе) развития</w:t>
      </w:r>
    </w:p>
    <w:p>
      <w:pPr>
        <w:pStyle w:val="2"/>
        <w:jc w:val="center"/>
      </w:pPr>
      <w:r>
        <w:rPr>
          <w:sz w:val="20"/>
        </w:rPr>
        <w:t xml:space="preserve">конкуренции на рынке услуг дополнительного образования детей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4"/>
        <w:gridCol w:w="1417"/>
        <w:gridCol w:w="2040"/>
        <w:gridCol w:w="1247"/>
        <w:gridCol w:w="1247"/>
        <w:gridCol w:w="1247"/>
        <w:gridCol w:w="1247"/>
        <w:gridCol w:w="1247"/>
        <w:gridCol w:w="1247"/>
      </w:tblGrid>
      <w:tr>
        <w:tc>
          <w:tcPr>
            <w:tcW w:w="2664" w:type="dxa"/>
          </w:tcPr>
          <w:p>
            <w:pPr>
              <w:pStyle w:val="0"/>
              <w:jc w:val="center"/>
            </w:pPr>
            <w:r>
              <w:rPr>
                <w:sz w:val="20"/>
              </w:rPr>
              <w:t xml:space="preserve">Наименование ключевого показателя (индикатора)</w:t>
            </w:r>
          </w:p>
        </w:tc>
        <w:tc>
          <w:tcPr>
            <w:tcW w:w="1417" w:type="dxa"/>
          </w:tcPr>
          <w:p>
            <w:pPr>
              <w:pStyle w:val="0"/>
              <w:jc w:val="center"/>
            </w:pPr>
            <w:r>
              <w:rPr>
                <w:sz w:val="20"/>
              </w:rPr>
              <w:t xml:space="preserve">Единица измерения</w:t>
            </w:r>
          </w:p>
        </w:tc>
        <w:tc>
          <w:tcPr>
            <w:tcW w:w="2040" w:type="dxa"/>
          </w:tcPr>
          <w:p>
            <w:pPr>
              <w:pStyle w:val="0"/>
              <w:jc w:val="center"/>
            </w:pPr>
            <w:r>
              <w:rPr>
                <w:sz w:val="20"/>
              </w:rPr>
              <w:t xml:space="preserve">Исполнитель</w:t>
            </w:r>
          </w:p>
        </w:tc>
        <w:tc>
          <w:tcPr>
            <w:tcW w:w="1247" w:type="dxa"/>
          </w:tcPr>
          <w:p>
            <w:pPr>
              <w:pStyle w:val="0"/>
              <w:jc w:val="center"/>
            </w:pPr>
            <w:r>
              <w:rPr>
                <w:sz w:val="20"/>
              </w:rPr>
              <w:t xml:space="preserve">На 01.01.2021 (факт за 2020)</w:t>
            </w:r>
          </w:p>
        </w:tc>
        <w:tc>
          <w:tcPr>
            <w:tcW w:w="1247" w:type="dxa"/>
          </w:tcPr>
          <w:p>
            <w:pPr>
              <w:pStyle w:val="0"/>
              <w:jc w:val="center"/>
            </w:pPr>
            <w:r>
              <w:rPr>
                <w:sz w:val="20"/>
              </w:rPr>
              <w:t xml:space="preserve">На 01.01.2022</w:t>
            </w:r>
          </w:p>
        </w:tc>
        <w:tc>
          <w:tcPr>
            <w:tcW w:w="1247" w:type="dxa"/>
          </w:tcPr>
          <w:p>
            <w:pPr>
              <w:pStyle w:val="0"/>
              <w:jc w:val="center"/>
            </w:pPr>
            <w:r>
              <w:rPr>
                <w:sz w:val="20"/>
              </w:rPr>
              <w:t xml:space="preserve">На 01.01.2023</w:t>
            </w:r>
          </w:p>
        </w:tc>
        <w:tc>
          <w:tcPr>
            <w:tcW w:w="1247" w:type="dxa"/>
          </w:tcPr>
          <w:p>
            <w:pPr>
              <w:pStyle w:val="0"/>
              <w:jc w:val="center"/>
            </w:pPr>
            <w:r>
              <w:rPr>
                <w:sz w:val="20"/>
              </w:rPr>
              <w:t xml:space="preserve">На 01.01.2024</w:t>
            </w:r>
          </w:p>
        </w:tc>
        <w:tc>
          <w:tcPr>
            <w:tcW w:w="1247" w:type="dxa"/>
          </w:tcPr>
          <w:p>
            <w:pPr>
              <w:pStyle w:val="0"/>
              <w:jc w:val="center"/>
            </w:pPr>
            <w:r>
              <w:rPr>
                <w:sz w:val="20"/>
              </w:rPr>
              <w:t xml:space="preserve">На 01.01.2025</w:t>
            </w:r>
          </w:p>
        </w:tc>
        <w:tc>
          <w:tcPr>
            <w:tcW w:w="1247" w:type="dxa"/>
          </w:tcPr>
          <w:p>
            <w:pPr>
              <w:pStyle w:val="0"/>
              <w:jc w:val="center"/>
            </w:pPr>
            <w:r>
              <w:rPr>
                <w:sz w:val="20"/>
              </w:rPr>
              <w:t xml:space="preserve">На 01.01.2026</w:t>
            </w:r>
          </w:p>
        </w:tc>
      </w:tr>
      <w:tr>
        <w:tc>
          <w:tcPr>
            <w:tcW w:w="2664" w:type="dxa"/>
          </w:tcPr>
          <w:p>
            <w:pPr>
              <w:pStyle w:val="0"/>
              <w:jc w:val="both"/>
            </w:pPr>
            <w:r>
              <w:rPr>
                <w:sz w:val="20"/>
              </w:rPr>
              <w:t xml:space="preserve">Доля организаций частной формы собственности в сфере услуг дополнительного образования детей</w:t>
            </w:r>
          </w:p>
        </w:tc>
        <w:tc>
          <w:tcPr>
            <w:tcW w:w="1417" w:type="dxa"/>
          </w:tcPr>
          <w:p>
            <w:pPr>
              <w:pStyle w:val="0"/>
              <w:jc w:val="both"/>
            </w:pPr>
            <w:r>
              <w:rPr>
                <w:sz w:val="20"/>
              </w:rPr>
              <w:t xml:space="preserve">Проценты</w:t>
            </w:r>
          </w:p>
        </w:tc>
        <w:tc>
          <w:tcPr>
            <w:tcW w:w="2040" w:type="dxa"/>
          </w:tcPr>
          <w:p>
            <w:pPr>
              <w:pStyle w:val="0"/>
              <w:jc w:val="both"/>
            </w:pPr>
            <w:r>
              <w:rPr>
                <w:sz w:val="20"/>
              </w:rPr>
              <w:t xml:space="preserve">Департамент образования и науки города Севастополя</w:t>
            </w:r>
          </w:p>
        </w:tc>
        <w:tc>
          <w:tcPr>
            <w:tcW w:w="1247" w:type="dxa"/>
          </w:tcPr>
          <w:p>
            <w:pPr>
              <w:pStyle w:val="0"/>
              <w:jc w:val="center"/>
            </w:pPr>
            <w:r>
              <w:rPr>
                <w:sz w:val="20"/>
              </w:rPr>
              <w:t xml:space="preserve">2,29</w:t>
            </w:r>
          </w:p>
        </w:tc>
        <w:tc>
          <w:tcPr>
            <w:tcW w:w="1247" w:type="dxa"/>
          </w:tcPr>
          <w:p>
            <w:pPr>
              <w:pStyle w:val="0"/>
              <w:jc w:val="center"/>
            </w:pPr>
            <w:r>
              <w:rPr>
                <w:sz w:val="20"/>
              </w:rPr>
              <w:t xml:space="preserve">5</w:t>
            </w:r>
          </w:p>
        </w:tc>
        <w:tc>
          <w:tcPr>
            <w:tcW w:w="1247" w:type="dxa"/>
          </w:tcPr>
          <w:p>
            <w:pPr>
              <w:pStyle w:val="0"/>
              <w:jc w:val="center"/>
            </w:pPr>
            <w:r>
              <w:rPr>
                <w:sz w:val="20"/>
              </w:rPr>
              <w:t xml:space="preserve">5,5</w:t>
            </w:r>
          </w:p>
        </w:tc>
        <w:tc>
          <w:tcPr>
            <w:tcW w:w="1247" w:type="dxa"/>
          </w:tcPr>
          <w:p>
            <w:pPr>
              <w:pStyle w:val="0"/>
              <w:jc w:val="center"/>
            </w:pPr>
            <w:r>
              <w:rPr>
                <w:sz w:val="20"/>
              </w:rPr>
              <w:t xml:space="preserve">6</w:t>
            </w:r>
          </w:p>
        </w:tc>
        <w:tc>
          <w:tcPr>
            <w:tcW w:w="1247" w:type="dxa"/>
          </w:tcPr>
          <w:p>
            <w:pPr>
              <w:pStyle w:val="0"/>
              <w:jc w:val="center"/>
            </w:pPr>
            <w:r>
              <w:rPr>
                <w:sz w:val="20"/>
              </w:rPr>
              <w:t xml:space="preserve">6,5</w:t>
            </w:r>
          </w:p>
        </w:tc>
        <w:tc>
          <w:tcPr>
            <w:tcW w:w="1247" w:type="dxa"/>
          </w:tcPr>
          <w:p>
            <w:pPr>
              <w:pStyle w:val="0"/>
              <w:jc w:val="center"/>
            </w:pPr>
            <w:r>
              <w:rPr>
                <w:sz w:val="20"/>
              </w:rPr>
              <w:t xml:space="preserve">7</w:t>
            </w:r>
          </w:p>
        </w:tc>
      </w:tr>
    </w:tbl>
    <w:p>
      <w:pPr>
        <w:pStyle w:val="0"/>
        <w:jc w:val="both"/>
      </w:pPr>
      <w:r>
        <w:rPr>
          <w:sz w:val="20"/>
        </w:rPr>
      </w:r>
    </w:p>
    <w:p>
      <w:pPr>
        <w:pStyle w:val="2"/>
        <w:outlineLvl w:val="3"/>
        <w:jc w:val="center"/>
      </w:pPr>
      <w:r>
        <w:rPr>
          <w:sz w:val="20"/>
        </w:rPr>
        <w:t xml:space="preserve">2.3. План мероприятий ("дорожная карта") по развитию</w:t>
      </w:r>
    </w:p>
    <w:p>
      <w:pPr>
        <w:pStyle w:val="2"/>
        <w:jc w:val="center"/>
      </w:pPr>
      <w:r>
        <w:rPr>
          <w:sz w:val="20"/>
        </w:rPr>
        <w:t xml:space="preserve">конкуренции на рынке услуг дополнительного образования детей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3855"/>
        <w:gridCol w:w="1757"/>
        <w:gridCol w:w="3288"/>
        <w:gridCol w:w="4138"/>
      </w:tblGrid>
      <w:tr>
        <w:tc>
          <w:tcPr>
            <w:tcW w:w="566" w:type="dxa"/>
          </w:tcPr>
          <w:p>
            <w:pPr>
              <w:pStyle w:val="0"/>
              <w:jc w:val="center"/>
            </w:pPr>
            <w:r>
              <w:rPr>
                <w:sz w:val="20"/>
              </w:rPr>
              <w:t xml:space="preserve">N п/п</w:t>
            </w:r>
          </w:p>
        </w:tc>
        <w:tc>
          <w:tcPr>
            <w:tcW w:w="3855" w:type="dxa"/>
          </w:tcPr>
          <w:p>
            <w:pPr>
              <w:pStyle w:val="0"/>
              <w:jc w:val="center"/>
            </w:pPr>
            <w:r>
              <w:rPr>
                <w:sz w:val="20"/>
              </w:rPr>
              <w:t xml:space="preserve">Наименование мероприятия</w:t>
            </w:r>
          </w:p>
        </w:tc>
        <w:tc>
          <w:tcPr>
            <w:tcW w:w="1757" w:type="dxa"/>
          </w:tcPr>
          <w:p>
            <w:pPr>
              <w:pStyle w:val="0"/>
              <w:jc w:val="center"/>
            </w:pPr>
            <w:r>
              <w:rPr>
                <w:sz w:val="20"/>
              </w:rPr>
              <w:t xml:space="preserve">Срок</w:t>
            </w:r>
          </w:p>
        </w:tc>
        <w:tc>
          <w:tcPr>
            <w:tcW w:w="3288" w:type="dxa"/>
          </w:tcPr>
          <w:p>
            <w:pPr>
              <w:pStyle w:val="0"/>
              <w:jc w:val="center"/>
            </w:pPr>
            <w:r>
              <w:rPr>
                <w:sz w:val="20"/>
              </w:rPr>
              <w:t xml:space="preserve">Ответственный исполнитель/соисполнитель</w:t>
            </w:r>
          </w:p>
        </w:tc>
        <w:tc>
          <w:tcPr>
            <w:tcW w:w="4138" w:type="dxa"/>
          </w:tcPr>
          <w:p>
            <w:pPr>
              <w:pStyle w:val="0"/>
              <w:jc w:val="center"/>
            </w:pPr>
            <w:r>
              <w:rPr>
                <w:sz w:val="20"/>
              </w:rPr>
              <w:t xml:space="preserve">Ожидаемый результат (итоговое событие)</w:t>
            </w:r>
          </w:p>
        </w:tc>
      </w:tr>
      <w:tr>
        <w:tc>
          <w:tcPr>
            <w:tcW w:w="566" w:type="dxa"/>
          </w:tcPr>
          <w:p>
            <w:pPr>
              <w:pStyle w:val="0"/>
              <w:jc w:val="center"/>
            </w:pPr>
            <w:r>
              <w:rPr>
                <w:sz w:val="20"/>
              </w:rPr>
              <w:t xml:space="preserve">1.</w:t>
            </w:r>
          </w:p>
        </w:tc>
        <w:tc>
          <w:tcPr>
            <w:gridSpan w:val="4"/>
            <w:tcW w:w="13038" w:type="dxa"/>
          </w:tcPr>
          <w:p>
            <w:pPr>
              <w:pStyle w:val="0"/>
              <w:jc w:val="center"/>
            </w:pPr>
            <w:r>
              <w:rPr>
                <w:sz w:val="20"/>
              </w:rPr>
              <w:t xml:space="preserve">Оказание организационно-методической помощи организациям негосударственного сектора, предоставляющим услуги в сфере дополнительного образования детей</w:t>
            </w:r>
          </w:p>
        </w:tc>
      </w:tr>
      <w:tr>
        <w:tc>
          <w:tcPr>
            <w:tcW w:w="566" w:type="dxa"/>
          </w:tcPr>
          <w:p>
            <w:pPr>
              <w:pStyle w:val="0"/>
              <w:jc w:val="both"/>
            </w:pPr>
            <w:r>
              <w:rPr>
                <w:sz w:val="20"/>
              </w:rPr>
              <w:t xml:space="preserve">1.1.</w:t>
            </w:r>
          </w:p>
        </w:tc>
        <w:tc>
          <w:tcPr>
            <w:tcW w:w="3855" w:type="dxa"/>
          </w:tcPr>
          <w:p>
            <w:pPr>
              <w:pStyle w:val="0"/>
              <w:jc w:val="both"/>
            </w:pPr>
            <w:r>
              <w:rPr>
                <w:sz w:val="20"/>
              </w:rPr>
              <w:t xml:space="preserve">Размещение информации о деятельности и реализуемых программах организаций дополнительного образования негосударственной формы собственности в городе Севастополе</w:t>
            </w:r>
          </w:p>
        </w:tc>
        <w:tc>
          <w:tcPr>
            <w:tcW w:w="1757" w:type="dxa"/>
          </w:tcPr>
          <w:p>
            <w:pPr>
              <w:pStyle w:val="0"/>
              <w:jc w:val="both"/>
            </w:pPr>
            <w:r>
              <w:rPr>
                <w:sz w:val="20"/>
              </w:rPr>
              <w:t xml:space="preserve">На постоянной основе</w:t>
            </w:r>
          </w:p>
        </w:tc>
        <w:tc>
          <w:tcPr>
            <w:tcW w:w="3288" w:type="dxa"/>
          </w:tcPr>
          <w:p>
            <w:pPr>
              <w:pStyle w:val="0"/>
              <w:jc w:val="both"/>
            </w:pPr>
            <w:r>
              <w:rPr>
                <w:sz w:val="20"/>
              </w:rPr>
              <w:t xml:space="preserve">Департамент образования и науки города Севастополя,</w:t>
            </w:r>
          </w:p>
          <w:p>
            <w:pPr>
              <w:pStyle w:val="0"/>
              <w:jc w:val="both"/>
            </w:pPr>
            <w:r>
              <w:rPr>
                <w:sz w:val="20"/>
              </w:rPr>
              <w:t xml:space="preserve">Портал персонифицированного дополнительного образования города Севастополя</w:t>
            </w:r>
          </w:p>
        </w:tc>
        <w:tc>
          <w:tcPr>
            <w:tcW w:w="4138" w:type="dxa"/>
          </w:tcPr>
          <w:p>
            <w:pPr>
              <w:pStyle w:val="0"/>
              <w:jc w:val="both"/>
            </w:pPr>
            <w:r>
              <w:rPr>
                <w:sz w:val="20"/>
              </w:rPr>
              <w:t xml:space="preserve">Информирование населения о деятельности организаций негосударственного сектора с целью формирования спроса на оказание данного вида услуг</w:t>
            </w:r>
          </w:p>
        </w:tc>
      </w:tr>
      <w:tr>
        <w:tc>
          <w:tcPr>
            <w:tcW w:w="566" w:type="dxa"/>
          </w:tcPr>
          <w:p>
            <w:pPr>
              <w:pStyle w:val="0"/>
              <w:jc w:val="both"/>
            </w:pPr>
            <w:r>
              <w:rPr>
                <w:sz w:val="20"/>
              </w:rPr>
              <w:t xml:space="preserve">1.2.</w:t>
            </w:r>
          </w:p>
        </w:tc>
        <w:tc>
          <w:tcPr>
            <w:tcW w:w="3855" w:type="dxa"/>
          </w:tcPr>
          <w:p>
            <w:pPr>
              <w:pStyle w:val="0"/>
              <w:jc w:val="both"/>
            </w:pPr>
            <w:r>
              <w:rPr>
                <w:sz w:val="20"/>
              </w:rPr>
              <w:t xml:space="preserve">Консультативная и методическая поддержка негосударственных организаций, осуществляющих деятельность в сфере дополнительного образования детей в городе Севастополе, с целью улучшения качества оказываемых ими услуг</w:t>
            </w:r>
          </w:p>
        </w:tc>
        <w:tc>
          <w:tcPr>
            <w:tcW w:w="1757" w:type="dxa"/>
          </w:tcPr>
          <w:p>
            <w:pPr>
              <w:pStyle w:val="0"/>
              <w:jc w:val="both"/>
            </w:pPr>
            <w:r>
              <w:rPr>
                <w:sz w:val="20"/>
              </w:rPr>
              <w:t xml:space="preserve">На постоянной основе</w:t>
            </w:r>
          </w:p>
        </w:tc>
        <w:tc>
          <w:tcPr>
            <w:tcW w:w="3288" w:type="dxa"/>
          </w:tcPr>
          <w:p>
            <w:pPr>
              <w:pStyle w:val="0"/>
              <w:jc w:val="both"/>
            </w:pPr>
            <w:r>
              <w:rPr>
                <w:sz w:val="20"/>
              </w:rPr>
              <w:t xml:space="preserve">Департамент образования и науки города Севастополя,</w:t>
            </w:r>
          </w:p>
          <w:p>
            <w:pPr>
              <w:pStyle w:val="0"/>
              <w:jc w:val="both"/>
            </w:pPr>
            <w:r>
              <w:rPr>
                <w:sz w:val="20"/>
              </w:rPr>
              <w:t xml:space="preserve">Портал персонифицированного дополнительного образования города Севастополя</w:t>
            </w:r>
          </w:p>
        </w:tc>
        <w:tc>
          <w:tcPr>
            <w:tcW w:w="4138" w:type="dxa"/>
          </w:tcPr>
          <w:p>
            <w:pPr>
              <w:pStyle w:val="0"/>
              <w:jc w:val="both"/>
            </w:pPr>
            <w:r>
              <w:rPr>
                <w:sz w:val="20"/>
              </w:rPr>
              <w:t xml:space="preserve">Методическая поддержка негосударственных организаций, осуществляющих деятельность в сфере дополнительного образования детей в городе Севастополе</w:t>
            </w:r>
          </w:p>
        </w:tc>
      </w:tr>
      <w:tr>
        <w:tc>
          <w:tcPr>
            <w:tcW w:w="566" w:type="dxa"/>
          </w:tcPr>
          <w:p>
            <w:pPr>
              <w:pStyle w:val="0"/>
              <w:jc w:val="center"/>
            </w:pPr>
            <w:r>
              <w:rPr>
                <w:sz w:val="20"/>
              </w:rPr>
              <w:t xml:space="preserve">2.</w:t>
            </w:r>
          </w:p>
        </w:tc>
        <w:tc>
          <w:tcPr>
            <w:gridSpan w:val="4"/>
            <w:tcW w:w="13038" w:type="dxa"/>
          </w:tcPr>
          <w:p>
            <w:pPr>
              <w:pStyle w:val="0"/>
              <w:jc w:val="center"/>
            </w:pPr>
            <w:r>
              <w:rPr>
                <w:sz w:val="20"/>
              </w:rPr>
              <w:t xml:space="preserve">Содействие развитию негосударственного сектора, предоставляющего услуги в сфере дополнительного образования (путем поддержки инновационных дополнительных образовательных программ) и оказание мер государственной поддержки организациям негосударственного сектора, реализующим программы в сфере дополнительного образования детей</w:t>
            </w:r>
          </w:p>
        </w:tc>
      </w:tr>
      <w:tr>
        <w:tc>
          <w:tcPr>
            <w:tcW w:w="566" w:type="dxa"/>
          </w:tcPr>
          <w:p>
            <w:pPr>
              <w:pStyle w:val="0"/>
              <w:jc w:val="both"/>
            </w:pPr>
            <w:r>
              <w:rPr>
                <w:sz w:val="20"/>
              </w:rPr>
              <w:t xml:space="preserve">2.1.</w:t>
            </w:r>
          </w:p>
        </w:tc>
        <w:tc>
          <w:tcPr>
            <w:tcW w:w="3855" w:type="dxa"/>
          </w:tcPr>
          <w:p>
            <w:pPr>
              <w:pStyle w:val="0"/>
              <w:jc w:val="both"/>
            </w:pPr>
            <w:r>
              <w:rPr>
                <w:sz w:val="20"/>
              </w:rPr>
              <w:t xml:space="preserve">Оказание консультативной помощи, размещение информации на официальном сайте Департамента образования и науки города Севастополя по вопросам получения лицензии на осуществление образовательной деятельности по дополнительному образованию детей негосударственного сектора, предоставляющего услуги в сфере дополнительного образования детей</w:t>
            </w:r>
          </w:p>
        </w:tc>
        <w:tc>
          <w:tcPr>
            <w:tcW w:w="1757" w:type="dxa"/>
          </w:tcPr>
          <w:p>
            <w:pPr>
              <w:pStyle w:val="0"/>
              <w:jc w:val="both"/>
            </w:pPr>
            <w:r>
              <w:rPr>
                <w:sz w:val="20"/>
              </w:rPr>
              <w:t xml:space="preserve">На постоянной основе</w:t>
            </w:r>
          </w:p>
        </w:tc>
        <w:tc>
          <w:tcPr>
            <w:tcW w:w="3288" w:type="dxa"/>
          </w:tcPr>
          <w:p>
            <w:pPr>
              <w:pStyle w:val="0"/>
              <w:jc w:val="both"/>
            </w:pPr>
            <w:r>
              <w:rPr>
                <w:sz w:val="20"/>
              </w:rPr>
              <w:t xml:space="preserve">Департамент образования и науки города Севастополя,</w:t>
            </w:r>
          </w:p>
          <w:p>
            <w:pPr>
              <w:pStyle w:val="0"/>
              <w:jc w:val="both"/>
            </w:pPr>
            <w:r>
              <w:rPr>
                <w:sz w:val="20"/>
              </w:rPr>
              <w:t xml:space="preserve">Государственное бюджетное образовательное учреждение дополнительного образования города Севастополя "Севастопольская станция юных техников"</w:t>
            </w:r>
          </w:p>
        </w:tc>
        <w:tc>
          <w:tcPr>
            <w:tcW w:w="4138" w:type="dxa"/>
          </w:tcPr>
          <w:p>
            <w:pPr>
              <w:pStyle w:val="0"/>
              <w:jc w:val="both"/>
            </w:pPr>
            <w:r>
              <w:rPr>
                <w:sz w:val="20"/>
              </w:rPr>
              <w:t xml:space="preserve">Увеличение количества объектов дополнительного образования негосударственной формы собственности за счет обеспечения поддержки при осуществлении образовательной деятельности по программам дополнительного образования детей. Стимулирование развития рынка услуг дополнительного образования с целью привлечения организаций негосударственного сектора</w:t>
            </w:r>
          </w:p>
        </w:tc>
      </w:tr>
      <w:tr>
        <w:tc>
          <w:tcPr>
            <w:tcW w:w="566" w:type="dxa"/>
          </w:tcPr>
          <w:p>
            <w:pPr>
              <w:pStyle w:val="0"/>
              <w:jc w:val="both"/>
            </w:pPr>
            <w:r>
              <w:rPr>
                <w:sz w:val="20"/>
              </w:rPr>
              <w:t xml:space="preserve">2.2.</w:t>
            </w:r>
          </w:p>
        </w:tc>
        <w:tc>
          <w:tcPr>
            <w:tcW w:w="3855" w:type="dxa"/>
          </w:tcPr>
          <w:p>
            <w:pPr>
              <w:pStyle w:val="0"/>
              <w:jc w:val="both"/>
            </w:pPr>
            <w:r>
              <w:rPr>
                <w:sz w:val="20"/>
              </w:rPr>
              <w:t xml:space="preserve">Разработка нормативных правовых актов, обеспечивающих равный доступ образовательных организаций всех форм собственности и индивидуальных предпринимателей к участию в системе персонифицированного дополнительного образования детей (за исключением финансирования дополнительного образования в детских школах искусств)</w:t>
            </w:r>
          </w:p>
        </w:tc>
        <w:tc>
          <w:tcPr>
            <w:tcW w:w="1757" w:type="dxa"/>
          </w:tcPr>
          <w:p>
            <w:pPr>
              <w:pStyle w:val="0"/>
              <w:jc w:val="both"/>
            </w:pPr>
            <w:r>
              <w:rPr>
                <w:sz w:val="20"/>
              </w:rPr>
              <w:t xml:space="preserve">31 декабря 2023 г.</w:t>
            </w:r>
          </w:p>
        </w:tc>
        <w:tc>
          <w:tcPr>
            <w:tcW w:w="3288" w:type="dxa"/>
          </w:tcPr>
          <w:p>
            <w:pPr>
              <w:pStyle w:val="0"/>
              <w:jc w:val="both"/>
            </w:pPr>
            <w:r>
              <w:rPr>
                <w:sz w:val="20"/>
              </w:rPr>
              <w:t xml:space="preserve">Департамент образования и науки города Севастополя</w:t>
            </w:r>
          </w:p>
        </w:tc>
        <w:tc>
          <w:tcPr>
            <w:tcW w:w="4138" w:type="dxa"/>
          </w:tcPr>
          <w:p>
            <w:pPr>
              <w:pStyle w:val="0"/>
              <w:jc w:val="both"/>
            </w:pPr>
            <w:r>
              <w:rPr>
                <w:sz w:val="20"/>
              </w:rPr>
              <w:t xml:space="preserve">Принятие нормативного правового акта о распространении системы персонифицированного дополнительного образования в городе Севастополе, обеспечение равного доступа к участию в системе персонифицированного финансирования дополнительного образования детей образовательных организаций всех форм собственности и индивидуальных предпринимателей (за исключением финансирования дополнительного образования в детских школах искусств)</w:t>
            </w:r>
          </w:p>
        </w:tc>
      </w:tr>
    </w:tbl>
    <w:p>
      <w:pPr>
        <w:sectPr>
          <w:headerReference w:type="default" r:id="rId35"/>
          <w:headerReference w:type="first" r:id="rId35"/>
          <w:footerReference w:type="default" r:id="rId36"/>
          <w:footerReference w:type="first" r:id="rId36"/>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3. Рынок психолого-педагогического сопровождения детей</w:t>
      </w:r>
    </w:p>
    <w:p>
      <w:pPr>
        <w:pStyle w:val="2"/>
        <w:jc w:val="center"/>
      </w:pPr>
      <w:r>
        <w:rPr>
          <w:sz w:val="20"/>
        </w:rPr>
        <w:t xml:space="preserve">с ограниченными возможностями здоровья</w:t>
      </w:r>
    </w:p>
    <w:p>
      <w:pPr>
        <w:pStyle w:val="0"/>
        <w:jc w:val="both"/>
      </w:pPr>
      <w:r>
        <w:rPr>
          <w:sz w:val="20"/>
        </w:rPr>
      </w:r>
    </w:p>
    <w:p>
      <w:pPr>
        <w:pStyle w:val="0"/>
        <w:ind w:firstLine="540"/>
        <w:jc w:val="both"/>
      </w:pPr>
      <w:r>
        <w:rPr>
          <w:sz w:val="20"/>
        </w:rPr>
        <w:t xml:space="preserve">Исключен с 30.03.2023. - </w:t>
      </w:r>
      <w:hyperlink w:history="0" r:id="rId40" w:tooltip="Распоряжение Правительства Севастополя от 30.03.2023 N 40-РП &quot;О внесении изменений в распоряжение Правительства Севастополя от 26.03.2020 N 19-РП &quot;Об утверждении плана мероприятий (&quot;дорожной карты&quot;) по содействию развитию конкуренции в городе Севастополе на период 2022 - 2025 годов&quot; {КонсультантПлюс}">
        <w:r>
          <w:rPr>
            <w:sz w:val="20"/>
            <w:color w:val="0000ff"/>
          </w:rPr>
          <w:t xml:space="preserve">Распоряжение</w:t>
        </w:r>
      </w:hyperlink>
      <w:r>
        <w:rPr>
          <w:sz w:val="20"/>
        </w:rPr>
        <w:t xml:space="preserve"> Правительства Севастополя от 30.03.2023 N 40-РП.</w:t>
      </w:r>
    </w:p>
    <w:p>
      <w:pPr>
        <w:pStyle w:val="0"/>
        <w:jc w:val="both"/>
      </w:pPr>
      <w:r>
        <w:rPr>
          <w:sz w:val="20"/>
        </w:rPr>
      </w:r>
    </w:p>
    <w:p>
      <w:pPr>
        <w:pStyle w:val="2"/>
        <w:outlineLvl w:val="2"/>
        <w:jc w:val="center"/>
      </w:pPr>
      <w:r>
        <w:rPr>
          <w:sz w:val="20"/>
        </w:rPr>
        <w:t xml:space="preserve">4. Рынок ритуальных услуг</w:t>
      </w:r>
    </w:p>
    <w:p>
      <w:pPr>
        <w:pStyle w:val="0"/>
        <w:jc w:val="both"/>
      </w:pPr>
      <w:r>
        <w:rPr>
          <w:sz w:val="20"/>
        </w:rPr>
      </w:r>
    </w:p>
    <w:p>
      <w:pPr>
        <w:pStyle w:val="2"/>
        <w:outlineLvl w:val="3"/>
        <w:jc w:val="center"/>
      </w:pPr>
      <w:r>
        <w:rPr>
          <w:sz w:val="20"/>
        </w:rPr>
        <w:t xml:space="preserve">4.1. Сведения о текущем состоянии и проблематике</w:t>
      </w:r>
    </w:p>
    <w:p>
      <w:pPr>
        <w:pStyle w:val="2"/>
        <w:jc w:val="center"/>
      </w:pPr>
      <w:r>
        <w:rPr>
          <w:sz w:val="20"/>
        </w:rPr>
        <w:t xml:space="preserve">на рынке ритуальных услуг</w:t>
      </w:r>
    </w:p>
    <w:p>
      <w:pPr>
        <w:pStyle w:val="0"/>
        <w:jc w:val="both"/>
      </w:pPr>
      <w:r>
        <w:rPr>
          <w:sz w:val="20"/>
        </w:rPr>
      </w:r>
    </w:p>
    <w:p>
      <w:pPr>
        <w:pStyle w:val="0"/>
        <w:ind w:firstLine="540"/>
        <w:jc w:val="both"/>
      </w:pPr>
      <w:r>
        <w:rPr>
          <w:sz w:val="20"/>
        </w:rPr>
        <w:t xml:space="preserve">Порядок организации похоронного дела в городе Севастополе регламентируется Федеральным </w:t>
      </w:r>
      <w:hyperlink w:history="0" r:id="rId41" w:tooltip="Федеральный закон от 12.01.1996 N 8-ФЗ (ред. от 30.04.2021) &quot;О погребении и похоронном деле&quot; (с изм. и доп., вступ. в силу с 01.01.2022) ------------ Недействующая редакция {КонсультантПлюс}">
        <w:r>
          <w:rPr>
            <w:sz w:val="20"/>
            <w:color w:val="0000ff"/>
          </w:rPr>
          <w:t xml:space="preserve">законом</w:t>
        </w:r>
      </w:hyperlink>
      <w:r>
        <w:rPr>
          <w:sz w:val="20"/>
        </w:rPr>
        <w:t xml:space="preserve"> от 12.01.1996 N 8-ФЗ "О погребении и похоронном деле", </w:t>
      </w:r>
      <w:hyperlink w:history="0" r:id="rId42" w:tooltip="Закон города Севастополя от 26.06.2015 N 160-ЗС (ред. от 06.04.2017) &quot;О погребении и похоронном деле в городе Севастополе&quot; (принят Законодательным Собранием г. Севастополя 24.06.2015) {КонсультантПлюс}">
        <w:r>
          <w:rPr>
            <w:sz w:val="20"/>
            <w:color w:val="0000ff"/>
          </w:rPr>
          <w:t xml:space="preserve">Законом</w:t>
        </w:r>
      </w:hyperlink>
      <w:r>
        <w:rPr>
          <w:sz w:val="20"/>
        </w:rPr>
        <w:t xml:space="preserve"> города Севастополя от 26.06.2015 N 160-ЗС "О погребении и похоронном деле в городе Севастополе" и </w:t>
      </w:r>
      <w:hyperlink w:history="0" r:id="rId43" w:tooltip="Постановление Правительства Севастополя от 05.06.2015 N 476-ПП (ред. от 20.05.2019) &quot;Об утверждении Положения об организации похоронного дела, порядке содержания и эксплуатации кладбищ в городе Севастополе&quot; {КонсультантПлюс}">
        <w:r>
          <w:rPr>
            <w:sz w:val="20"/>
            <w:color w:val="0000ff"/>
          </w:rPr>
          <w:t xml:space="preserve">постановлением</w:t>
        </w:r>
      </w:hyperlink>
      <w:r>
        <w:rPr>
          <w:sz w:val="20"/>
        </w:rPr>
        <w:t xml:space="preserve"> Правительства Севастополя от 05.06.2015 N 476-ПП "Об утверждении Положения об организации похоронного дела, порядке содержания и эксплуатации кладбищ в городе Севастополе".</w:t>
      </w:r>
    </w:p>
    <w:p>
      <w:pPr>
        <w:pStyle w:val="0"/>
        <w:spacing w:before="200" w:line-rule="auto"/>
        <w:ind w:firstLine="540"/>
        <w:jc w:val="both"/>
      </w:pPr>
      <w:r>
        <w:rPr>
          <w:sz w:val="20"/>
        </w:rPr>
        <w:t xml:space="preserve">Рынок ритуальных услуг сталкивается с рядом проблем:</w:t>
      </w:r>
    </w:p>
    <w:p>
      <w:pPr>
        <w:pStyle w:val="0"/>
        <w:spacing w:before="200" w:line-rule="auto"/>
        <w:ind w:firstLine="540"/>
        <w:jc w:val="both"/>
      </w:pPr>
      <w:r>
        <w:rPr>
          <w:sz w:val="20"/>
        </w:rPr>
        <w:t xml:space="preserve">- недостаточное обеспечение прозрачности деятельности участников рынка ритуальных услуг, а также недостаточное информирование населения об оказываемых им услугах;</w:t>
      </w:r>
    </w:p>
    <w:p>
      <w:pPr>
        <w:pStyle w:val="0"/>
        <w:spacing w:before="200" w:line-rule="auto"/>
        <w:ind w:firstLine="540"/>
        <w:jc w:val="both"/>
      </w:pPr>
      <w:r>
        <w:rPr>
          <w:sz w:val="20"/>
        </w:rPr>
        <w:t xml:space="preserve">- значительная часть участников рынка ритуальных услуг выполняет свои обязательства с нарушением законодательства Российской Федерации;</w:t>
      </w:r>
    </w:p>
    <w:p>
      <w:pPr>
        <w:pStyle w:val="0"/>
        <w:spacing w:before="200" w:line-rule="auto"/>
        <w:ind w:firstLine="540"/>
        <w:jc w:val="both"/>
      </w:pPr>
      <w:r>
        <w:rPr>
          <w:sz w:val="20"/>
        </w:rPr>
        <w:t xml:space="preserve">- острая нехватка земель для размещения новых кладбищ;</w:t>
      </w:r>
    </w:p>
    <w:p>
      <w:pPr>
        <w:pStyle w:val="0"/>
        <w:spacing w:before="200" w:line-rule="auto"/>
        <w:ind w:firstLine="540"/>
        <w:jc w:val="both"/>
      </w:pPr>
      <w:r>
        <w:rPr>
          <w:sz w:val="20"/>
        </w:rPr>
        <w:t xml:space="preserve">- недостаточное финансирование из бюджета города Севастополя на содержание и благоустройство существующих кладбищ.</w:t>
      </w:r>
    </w:p>
    <w:p>
      <w:pPr>
        <w:pStyle w:val="0"/>
        <w:spacing w:before="200" w:line-rule="auto"/>
        <w:ind w:firstLine="540"/>
        <w:jc w:val="both"/>
      </w:pPr>
      <w:r>
        <w:rPr>
          <w:sz w:val="20"/>
        </w:rPr>
        <w:t xml:space="preserve">В связи с тем, что рынок ритуальных услуг тесно связан с такими сферами деятельности, как медицина, землепользование и градостроительство, социальное обслуживание, а также деятельностью правоохранительных органов, для повышения качества предоставляемых ритуальных услуг на территории города Севастополя необходимо организовать совместную работу и наладить межведомственное взаимодействие между исполнительными органами города Севастополя, осуществляющими реализацию государственной политики в соответствующей сфере.</w:t>
      </w:r>
    </w:p>
    <w:p>
      <w:pPr>
        <w:pStyle w:val="0"/>
        <w:jc w:val="both"/>
      </w:pPr>
      <w:r>
        <w:rPr>
          <w:sz w:val="20"/>
        </w:rPr>
        <w:t xml:space="preserve">(в ред. </w:t>
      </w:r>
      <w:hyperlink w:history="0" r:id="rId44" w:tooltip="Распоряжение Правительства Севастополя от 30.03.2023 N 40-РП &quot;О внесении изменений в распоряжение Правительства Севастополя от 26.03.2020 N 19-РП &quot;Об утверждении плана мероприятий (&quot;дорожной карты&quot;) по содействию развитию конкуренции в городе Севастополе на период 2022 - 2025 годов&quot; {КонсультантПлюс}">
        <w:r>
          <w:rPr>
            <w:sz w:val="20"/>
            <w:color w:val="0000ff"/>
          </w:rPr>
          <w:t xml:space="preserve">Распоряжения</w:t>
        </w:r>
      </w:hyperlink>
      <w:r>
        <w:rPr>
          <w:sz w:val="20"/>
        </w:rPr>
        <w:t xml:space="preserve"> Правительства Севастополя от 30.03.2023 N 40-РП)</w:t>
      </w:r>
    </w:p>
    <w:p>
      <w:pPr>
        <w:pStyle w:val="0"/>
        <w:spacing w:before="200" w:line-rule="auto"/>
        <w:ind w:firstLine="540"/>
        <w:jc w:val="both"/>
      </w:pPr>
      <w:r>
        <w:rPr>
          <w:sz w:val="20"/>
        </w:rPr>
        <w:t xml:space="preserve">Ключевым показателем, характеризующим рынок, является доля выручки организаций частной формы собственности, осуществляющих деятельность на данном рынке, от общего объема выручки всех хозяйствующих субъектов, осуществляющих деятельность на рынке ритуальных услуг в границах города Севастополя, за исключением выручки от оказания услуг (выполнения работ) по содержанию и благоустройству кладбищ. Рекомендованное значение данного показателя ФАС составляет 20% к 01.01.2022.</w:t>
      </w:r>
    </w:p>
    <w:p>
      <w:pPr>
        <w:pStyle w:val="0"/>
        <w:spacing w:before="200" w:line-rule="auto"/>
        <w:ind w:firstLine="540"/>
        <w:jc w:val="both"/>
      </w:pPr>
      <w:r>
        <w:rPr>
          <w:sz w:val="20"/>
        </w:rPr>
        <w:t xml:space="preserve">В рамках государственного задания Государственного бюджетного учреждения "Специализированная служба по вопросам похоронного дела города Севастополя" (далее - ГБУ "ССПД г. Севастополя") выполняются работы по содержанию кладбищ города Севастополя, внесенных в </w:t>
      </w:r>
      <w:hyperlink w:history="0" r:id="rId45" w:tooltip="Постановление Правительства Севастополя от 03.07.2015 N 585-ПП (ред. от 21.10.2020) &quot;Об утверждении Реестра кладбищ города Севастополя&quot; ------------ Недействующая редакция {КонсультантПлюс}">
        <w:r>
          <w:rPr>
            <w:sz w:val="20"/>
            <w:color w:val="0000ff"/>
          </w:rPr>
          <w:t xml:space="preserve">Реестр</w:t>
        </w:r>
      </w:hyperlink>
      <w:r>
        <w:rPr>
          <w:sz w:val="20"/>
        </w:rPr>
        <w:t xml:space="preserve"> кладбищ города Севастополя, утвержденный постановлением Правительства Севастополя от 03.07.2015 N 585-ПП, включающие подметание территорий кладбищ, очистку приемных камер ливневой канализации, содержание общественных туалетов (влажную уборку, дезинфекцию), уход за урнами (контейнерами), мусорными баками (очистку от мусора, промывку шлангом, дезинфекцию), сбор и удаление с территорий твердых коммунальных отходов, растительных отходов, включая погрузо-разгрузочные работы, посыпку территорий песком при гололеде, обеспечение водой и прочее.</w:t>
      </w:r>
    </w:p>
    <w:p>
      <w:pPr>
        <w:pStyle w:val="0"/>
        <w:spacing w:before="200" w:line-rule="auto"/>
        <w:ind w:firstLine="540"/>
        <w:jc w:val="both"/>
      </w:pPr>
      <w:r>
        <w:rPr>
          <w:sz w:val="20"/>
        </w:rPr>
        <w:t xml:space="preserve">Также в рамках государственного задания ГБУ "ССПД г. Севастополя" выполняются мероприятия по капитальному ремонту и реконструкции территорий и объектов благоустройства кладбищ, включающие ремонт ограждений и элементов благоустройства (в том числе тротуарных дорожек, парковок).</w:t>
      </w:r>
    </w:p>
    <w:p>
      <w:pPr>
        <w:pStyle w:val="0"/>
        <w:spacing w:before="200" w:line-rule="auto"/>
        <w:ind w:firstLine="540"/>
        <w:jc w:val="both"/>
      </w:pPr>
      <w:r>
        <w:rPr>
          <w:sz w:val="20"/>
        </w:rPr>
        <w:t xml:space="preserve">Вышеуказанные работы выполняются исключительно ГБУ "ССПД г. Севастополя" и финансируются из бюджета города Севастополя.</w:t>
      </w:r>
    </w:p>
    <w:p>
      <w:pPr>
        <w:pStyle w:val="0"/>
        <w:spacing w:before="200" w:line-rule="auto"/>
        <w:ind w:firstLine="540"/>
        <w:jc w:val="both"/>
      </w:pPr>
      <w:r>
        <w:rPr>
          <w:sz w:val="20"/>
        </w:rPr>
        <w:t xml:space="preserve">Однако лица, ответственные за захоронение, обязаны содержать склепы, могилы, намогильные сооружения, живую изгородь могил в надлежащем порядке, своевременно производить поправку могильных холмов, ремонт и окраску намогильных сооружений, расчистку проходов у могил, осуществлять вынос мусора в специально отведенные места (контейнеры) собственными силами либо по договору на оказание этих услуг с администрациями кладбищ. Также не исключается возможность заключения договоров на оказание вышеуказанных услуг с частными организациями.</w:t>
      </w:r>
    </w:p>
    <w:p>
      <w:pPr>
        <w:pStyle w:val="0"/>
        <w:spacing w:before="200" w:line-rule="auto"/>
        <w:ind w:firstLine="540"/>
        <w:jc w:val="both"/>
      </w:pPr>
      <w:r>
        <w:rPr>
          <w:sz w:val="20"/>
        </w:rPr>
        <w:t xml:space="preserve">В настоящее время в городе Севастополе по основному виду экономической деятельности 96.03 "Организация похорон и предоставление связанных с ними услуг" осуществляют деятельность 10 юридических лиц (обществ с ограниченной ответственностью), 21 индивидуальный предприниматель и одно ГБУ "ССПД г. Севастополя".</w:t>
      </w:r>
    </w:p>
    <w:p>
      <w:pPr>
        <w:pStyle w:val="0"/>
        <w:spacing w:before="200" w:line-rule="auto"/>
        <w:ind w:firstLine="540"/>
        <w:jc w:val="both"/>
      </w:pPr>
      <w:r>
        <w:rPr>
          <w:sz w:val="20"/>
        </w:rPr>
        <w:t xml:space="preserve">В Департамент городского хозяйства города Севастополя представляет финансовую отчетность по деятельности, связанной с предоставлением платных услуг населению, только ГБУ "ССПД г. Севастополя".</w:t>
      </w:r>
    </w:p>
    <w:p>
      <w:pPr>
        <w:pStyle w:val="0"/>
        <w:spacing w:before="200" w:line-rule="auto"/>
        <w:ind w:firstLine="540"/>
        <w:jc w:val="both"/>
      </w:pPr>
      <w:r>
        <w:rPr>
          <w:sz w:val="20"/>
        </w:rPr>
        <w:t xml:space="preserve">В 2020 году произведено 5225 захоронений на кладбищах города Севастополя, из них силами ГБУ "ССПД г. Севастополя" выполнено лишь 1838 захоронений, что составляет 33,3% от общей численности захороненных.</w:t>
      </w:r>
    </w:p>
    <w:p>
      <w:pPr>
        <w:pStyle w:val="0"/>
        <w:spacing w:before="200" w:line-rule="auto"/>
        <w:ind w:firstLine="540"/>
        <w:jc w:val="both"/>
      </w:pPr>
      <w:r>
        <w:rPr>
          <w:sz w:val="20"/>
        </w:rPr>
        <w:t xml:space="preserve">Рынок ритуальных услуг имеет перспективы развития, связанные с тенденцией, характеризующейся сохранением превышения числа умерших людей над числом родившихся.</w:t>
      </w:r>
    </w:p>
    <w:p>
      <w:pPr>
        <w:pStyle w:val="0"/>
        <w:spacing w:before="200" w:line-rule="auto"/>
        <w:ind w:firstLine="540"/>
        <w:jc w:val="both"/>
      </w:pPr>
      <w:r>
        <w:rPr>
          <w:sz w:val="20"/>
        </w:rPr>
        <w:t xml:space="preserve">Конкурентная среда характеризуется уровнем конкуренции между специализированным государственным бюджетным учреждением и частными хозяйствующими субъектами.</w:t>
      </w:r>
    </w:p>
    <w:p>
      <w:pPr>
        <w:pStyle w:val="0"/>
        <w:spacing w:before="200" w:line-rule="auto"/>
        <w:ind w:firstLine="540"/>
        <w:jc w:val="both"/>
      </w:pPr>
      <w:r>
        <w:rPr>
          <w:sz w:val="20"/>
        </w:rPr>
        <w:t xml:space="preserve">Также Правительством Севастополя по согласованию с соответствующими отделениями Пенсионного фонда Российской Федерации и Фондом социального страхования Российской Федерации установлен гарантированный перечень услуг по погребению умерших и гарантированный перечень услуг по погребению умерших, не имеющих супруга, близких родственников, иных родственников, законного представителя или иного лица, взявшего на себя обязанность осуществить погребение.</w:t>
      </w:r>
    </w:p>
    <w:p>
      <w:pPr>
        <w:pStyle w:val="0"/>
        <w:spacing w:before="200" w:line-rule="auto"/>
        <w:ind w:firstLine="540"/>
        <w:jc w:val="both"/>
      </w:pPr>
      <w:hyperlink w:history="0" r:id="rId46" w:tooltip="Постановление Правительства Севастополя от 16.04.2021 N 162-ПП &quot;Об утверждении стоимости услуг, предоставляемых согласно гарантированному перечню услуг по погребению умерших на территории города Севастополя&quot; ------------ Утратил силу или отменен {КонсультантПлюс}">
        <w:r>
          <w:rPr>
            <w:sz w:val="20"/>
            <w:color w:val="0000ff"/>
          </w:rPr>
          <w:t xml:space="preserve">Постановлением</w:t>
        </w:r>
      </w:hyperlink>
      <w:r>
        <w:rPr>
          <w:sz w:val="20"/>
        </w:rPr>
        <w:t xml:space="preserve"> Правительства Севастополя от 16.04.2021 N 162-ПП "Об утверждении стоимости услуг, предоставляемых согласно гарантированному перечню услуг по погребению умерших на территории города Севастополя" на 2021 год установлена стоимость услуг, предоставляемых согласно гарантированному перечню услуг по погребению умерших на территории города Севастополя, в размере 6370,2 рубля, а также стоимость услуг, предоставляемых согласно гарантированному перечню услуг по погребению умерших, не имеющих супруга, близких родственников, законного представителя или иного лица, взявшего на себя обязанность осуществить погребение на территории города Севастополя, в размере 6225,824 рубля.</w:t>
      </w:r>
    </w:p>
    <w:p>
      <w:pPr>
        <w:pStyle w:val="0"/>
        <w:spacing w:before="200" w:line-rule="auto"/>
        <w:ind w:firstLine="540"/>
        <w:jc w:val="both"/>
      </w:pPr>
      <w:r>
        <w:rPr>
          <w:sz w:val="20"/>
        </w:rPr>
        <w:t xml:space="preserve">Вышеуказанным постановлением также установлены требования к качеству услуг, предоставляемых в соответствии с гарантированным перечнем услуг по погребению.</w:t>
      </w:r>
    </w:p>
    <w:p>
      <w:pPr>
        <w:pStyle w:val="0"/>
        <w:spacing w:before="200" w:line-rule="auto"/>
        <w:ind w:firstLine="540"/>
        <w:jc w:val="both"/>
      </w:pPr>
      <w:r>
        <w:rPr>
          <w:sz w:val="20"/>
        </w:rPr>
        <w:t xml:space="preserve">ГБУ "ССПД г. Севастополя" предоставляет гарантированный перечень услуг по погребению за счет оборотных средств предприятия. Возмещение стоимости услуг, предоставляемых согласно гарантированному перечню услуг по погребению, осуществляется в соответствии с </w:t>
      </w:r>
      <w:hyperlink w:history="0" r:id="rId47" w:tooltip="Постановление Правительства Севастополя от 09.09.2015 N 862-ПП (ред. от 04.03.2016) &quot;Об утверждении Порядка предоставления субсидий из бюджета города Севастополя специализированным службам по вопросам похоронного дела на возмещение стоимости услуг, предоставляемых согласно гарантированному перечню услуг по погребению&quot; {КонсультантПлюс}">
        <w:r>
          <w:rPr>
            <w:sz w:val="20"/>
            <w:color w:val="0000ff"/>
          </w:rPr>
          <w:t xml:space="preserve">постановлением</w:t>
        </w:r>
      </w:hyperlink>
      <w:r>
        <w:rPr>
          <w:sz w:val="20"/>
        </w:rPr>
        <w:t xml:space="preserve"> Правительства Севастополя от 09.09.2015 N 862-ПП "Об утверждении Порядка предоставления субсидий из бюджета города Севастополя специализированным службам по вопросам похоронного дела на возмещение стоимости услуг, предоставляемых согласно гарантированному перечню услуг по погребению".</w:t>
      </w:r>
    </w:p>
    <w:p>
      <w:pPr>
        <w:pStyle w:val="0"/>
        <w:jc w:val="both"/>
      </w:pPr>
      <w:r>
        <w:rPr>
          <w:sz w:val="20"/>
        </w:rPr>
      </w:r>
    </w:p>
    <w:p>
      <w:pPr>
        <w:pStyle w:val="2"/>
        <w:outlineLvl w:val="3"/>
        <w:jc w:val="center"/>
      </w:pPr>
      <w:r>
        <w:rPr>
          <w:sz w:val="20"/>
        </w:rPr>
        <w:t xml:space="preserve">4.2. Сведения о ключевом показателе (индикаторе) развития</w:t>
      </w:r>
    </w:p>
    <w:p>
      <w:pPr>
        <w:pStyle w:val="2"/>
        <w:jc w:val="center"/>
      </w:pPr>
      <w:r>
        <w:rPr>
          <w:sz w:val="20"/>
        </w:rPr>
        <w:t xml:space="preserve">конкуренции на рынке ритуальных услуг</w:t>
      </w:r>
    </w:p>
    <w:p>
      <w:pPr>
        <w:pStyle w:val="0"/>
        <w:jc w:val="center"/>
      </w:pPr>
      <w:r>
        <w:rPr>
          <w:sz w:val="20"/>
        </w:rPr>
        <w:t xml:space="preserve">(в ред. </w:t>
      </w:r>
      <w:hyperlink w:history="0" r:id="rId48" w:tooltip="Распоряжение Правительства Севастополя от 30.03.2023 N 40-РП &quot;О внесении изменений в распоряжение Правительства Севастополя от 26.03.2020 N 19-РП &quot;Об утверждении плана мероприятий (&quot;дорожной карты&quot;) по содействию развитию конкуренции в городе Севастополе на период 2022 - 2025 годов&quot; {КонсультантПлюс}">
        <w:r>
          <w:rPr>
            <w:sz w:val="20"/>
            <w:color w:val="0000ff"/>
          </w:rPr>
          <w:t xml:space="preserve">Распоряжения</w:t>
        </w:r>
      </w:hyperlink>
      <w:r>
        <w:rPr>
          <w:sz w:val="20"/>
        </w:rPr>
        <w:t xml:space="preserve"> Правительства Севастополя</w:t>
      </w:r>
    </w:p>
    <w:p>
      <w:pPr>
        <w:pStyle w:val="0"/>
        <w:jc w:val="center"/>
      </w:pPr>
      <w:r>
        <w:rPr>
          <w:sz w:val="20"/>
        </w:rPr>
        <w:t xml:space="preserve">от 30.03.2023 N 40-РП)</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1417"/>
        <w:gridCol w:w="1644"/>
        <w:gridCol w:w="1247"/>
        <w:gridCol w:w="1361"/>
        <w:gridCol w:w="1361"/>
        <w:gridCol w:w="1361"/>
        <w:gridCol w:w="1361"/>
        <w:gridCol w:w="1361"/>
      </w:tblGrid>
      <w:tr>
        <w:tc>
          <w:tcPr>
            <w:tcW w:w="2494" w:type="dxa"/>
          </w:tcPr>
          <w:p>
            <w:pPr>
              <w:pStyle w:val="0"/>
              <w:jc w:val="center"/>
            </w:pPr>
            <w:r>
              <w:rPr>
                <w:sz w:val="20"/>
              </w:rPr>
              <w:t xml:space="preserve">Наименование ключевого показателя (индикатора)</w:t>
            </w:r>
          </w:p>
        </w:tc>
        <w:tc>
          <w:tcPr>
            <w:tcW w:w="1417" w:type="dxa"/>
          </w:tcPr>
          <w:p>
            <w:pPr>
              <w:pStyle w:val="0"/>
              <w:jc w:val="center"/>
            </w:pPr>
            <w:r>
              <w:rPr>
                <w:sz w:val="20"/>
              </w:rPr>
              <w:t xml:space="preserve">Единица измерения</w:t>
            </w:r>
          </w:p>
        </w:tc>
        <w:tc>
          <w:tcPr>
            <w:tcW w:w="1644" w:type="dxa"/>
          </w:tcPr>
          <w:p>
            <w:pPr>
              <w:pStyle w:val="0"/>
              <w:jc w:val="center"/>
            </w:pPr>
            <w:r>
              <w:rPr>
                <w:sz w:val="20"/>
              </w:rPr>
              <w:t xml:space="preserve">Исполнитель</w:t>
            </w:r>
          </w:p>
        </w:tc>
        <w:tc>
          <w:tcPr>
            <w:tcW w:w="1247" w:type="dxa"/>
          </w:tcPr>
          <w:p>
            <w:pPr>
              <w:pStyle w:val="0"/>
              <w:jc w:val="center"/>
            </w:pPr>
            <w:r>
              <w:rPr>
                <w:sz w:val="20"/>
              </w:rPr>
              <w:t xml:space="preserve">На 01.01.2021 (факт за 2020 год)</w:t>
            </w:r>
          </w:p>
        </w:tc>
        <w:tc>
          <w:tcPr>
            <w:tcW w:w="1361" w:type="dxa"/>
          </w:tcPr>
          <w:p>
            <w:pPr>
              <w:pStyle w:val="0"/>
              <w:jc w:val="center"/>
            </w:pPr>
            <w:r>
              <w:rPr>
                <w:sz w:val="20"/>
              </w:rPr>
              <w:t xml:space="preserve">На 01.01.2022</w:t>
            </w:r>
          </w:p>
        </w:tc>
        <w:tc>
          <w:tcPr>
            <w:tcW w:w="1361" w:type="dxa"/>
          </w:tcPr>
          <w:p>
            <w:pPr>
              <w:pStyle w:val="0"/>
              <w:jc w:val="center"/>
            </w:pPr>
            <w:r>
              <w:rPr>
                <w:sz w:val="20"/>
              </w:rPr>
              <w:t xml:space="preserve">На 01.01.2023</w:t>
            </w:r>
          </w:p>
        </w:tc>
        <w:tc>
          <w:tcPr>
            <w:tcW w:w="1361" w:type="dxa"/>
          </w:tcPr>
          <w:p>
            <w:pPr>
              <w:pStyle w:val="0"/>
              <w:jc w:val="center"/>
            </w:pPr>
            <w:r>
              <w:rPr>
                <w:sz w:val="20"/>
              </w:rPr>
              <w:t xml:space="preserve">На 01.01.2024</w:t>
            </w:r>
          </w:p>
        </w:tc>
        <w:tc>
          <w:tcPr>
            <w:tcW w:w="1361" w:type="dxa"/>
          </w:tcPr>
          <w:p>
            <w:pPr>
              <w:pStyle w:val="0"/>
              <w:jc w:val="center"/>
            </w:pPr>
            <w:r>
              <w:rPr>
                <w:sz w:val="20"/>
              </w:rPr>
              <w:t xml:space="preserve">На 01.01.2025</w:t>
            </w:r>
          </w:p>
        </w:tc>
        <w:tc>
          <w:tcPr>
            <w:tcW w:w="1361" w:type="dxa"/>
          </w:tcPr>
          <w:p>
            <w:pPr>
              <w:pStyle w:val="0"/>
              <w:jc w:val="center"/>
            </w:pPr>
            <w:r>
              <w:rPr>
                <w:sz w:val="20"/>
              </w:rPr>
              <w:t xml:space="preserve">На 01.01.2026</w:t>
            </w:r>
          </w:p>
        </w:tc>
      </w:tr>
      <w:tr>
        <w:tc>
          <w:tcPr>
            <w:tcW w:w="2494" w:type="dxa"/>
          </w:tcPr>
          <w:p>
            <w:pPr>
              <w:pStyle w:val="0"/>
              <w:jc w:val="both"/>
            </w:pPr>
            <w:r>
              <w:rPr>
                <w:sz w:val="20"/>
              </w:rPr>
              <w:t xml:space="preserve">Доля организаций частной формы собственности в сфере ритуальных услуг</w:t>
            </w:r>
          </w:p>
        </w:tc>
        <w:tc>
          <w:tcPr>
            <w:tcW w:w="1417" w:type="dxa"/>
          </w:tcPr>
          <w:p>
            <w:pPr>
              <w:pStyle w:val="0"/>
              <w:jc w:val="both"/>
            </w:pPr>
            <w:r>
              <w:rPr>
                <w:sz w:val="20"/>
              </w:rPr>
              <w:t xml:space="preserve">Проценты</w:t>
            </w:r>
          </w:p>
        </w:tc>
        <w:tc>
          <w:tcPr>
            <w:tcW w:w="1644" w:type="dxa"/>
          </w:tcPr>
          <w:p>
            <w:pPr>
              <w:pStyle w:val="0"/>
              <w:jc w:val="both"/>
            </w:pPr>
            <w:r>
              <w:rPr>
                <w:sz w:val="20"/>
              </w:rPr>
              <w:t xml:space="preserve">Департамент городского хозяйства города Севастополя</w:t>
            </w:r>
          </w:p>
        </w:tc>
        <w:tc>
          <w:tcPr>
            <w:tcW w:w="1247" w:type="dxa"/>
          </w:tcPr>
          <w:p>
            <w:pPr>
              <w:pStyle w:val="0"/>
              <w:jc w:val="center"/>
            </w:pPr>
            <w:r>
              <w:rPr>
                <w:sz w:val="20"/>
              </w:rPr>
              <w:t xml:space="preserve">17,14</w:t>
            </w:r>
          </w:p>
        </w:tc>
        <w:tc>
          <w:tcPr>
            <w:tcW w:w="1361" w:type="dxa"/>
          </w:tcPr>
          <w:p>
            <w:pPr>
              <w:pStyle w:val="0"/>
              <w:jc w:val="center"/>
            </w:pPr>
            <w:r>
              <w:rPr>
                <w:sz w:val="20"/>
              </w:rPr>
              <w:t xml:space="preserve">22,5</w:t>
            </w:r>
          </w:p>
        </w:tc>
        <w:tc>
          <w:tcPr>
            <w:tcW w:w="1361" w:type="dxa"/>
          </w:tcPr>
          <w:p>
            <w:pPr>
              <w:pStyle w:val="0"/>
              <w:jc w:val="center"/>
            </w:pPr>
            <w:r>
              <w:rPr>
                <w:sz w:val="20"/>
              </w:rPr>
              <w:t xml:space="preserve">23</w:t>
            </w:r>
          </w:p>
        </w:tc>
        <w:tc>
          <w:tcPr>
            <w:tcW w:w="1361" w:type="dxa"/>
          </w:tcPr>
          <w:p>
            <w:pPr>
              <w:pStyle w:val="0"/>
              <w:jc w:val="center"/>
            </w:pPr>
            <w:r>
              <w:rPr>
                <w:sz w:val="20"/>
              </w:rPr>
              <w:t xml:space="preserve">25</w:t>
            </w:r>
          </w:p>
        </w:tc>
        <w:tc>
          <w:tcPr>
            <w:tcW w:w="1361" w:type="dxa"/>
          </w:tcPr>
          <w:p>
            <w:pPr>
              <w:pStyle w:val="0"/>
              <w:jc w:val="center"/>
            </w:pPr>
            <w:r>
              <w:rPr>
                <w:sz w:val="20"/>
              </w:rPr>
              <w:t xml:space="preserve">27</w:t>
            </w:r>
          </w:p>
        </w:tc>
        <w:tc>
          <w:tcPr>
            <w:tcW w:w="1361" w:type="dxa"/>
          </w:tcPr>
          <w:p>
            <w:pPr>
              <w:pStyle w:val="0"/>
              <w:jc w:val="center"/>
            </w:pPr>
            <w:r>
              <w:rPr>
                <w:sz w:val="20"/>
              </w:rPr>
              <w:t xml:space="preserve">28</w:t>
            </w:r>
          </w:p>
        </w:tc>
      </w:tr>
    </w:tbl>
    <w:p>
      <w:pPr>
        <w:pStyle w:val="0"/>
        <w:jc w:val="both"/>
      </w:pPr>
      <w:r>
        <w:rPr>
          <w:sz w:val="20"/>
        </w:rPr>
      </w:r>
    </w:p>
    <w:p>
      <w:pPr>
        <w:pStyle w:val="2"/>
        <w:outlineLvl w:val="3"/>
        <w:jc w:val="center"/>
      </w:pPr>
      <w:r>
        <w:rPr>
          <w:sz w:val="20"/>
        </w:rPr>
        <w:t xml:space="preserve">4.3. План мероприятий ("дорожная карта") по развитию</w:t>
      </w:r>
    </w:p>
    <w:p>
      <w:pPr>
        <w:pStyle w:val="2"/>
        <w:jc w:val="center"/>
      </w:pPr>
      <w:r>
        <w:rPr>
          <w:sz w:val="20"/>
        </w:rPr>
        <w:t xml:space="preserve">конкуренции на рынке ритуальных услуг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3855"/>
        <w:gridCol w:w="1757"/>
        <w:gridCol w:w="3288"/>
        <w:gridCol w:w="4138"/>
      </w:tblGrid>
      <w:tr>
        <w:tc>
          <w:tcPr>
            <w:tcW w:w="566" w:type="dxa"/>
          </w:tcPr>
          <w:p>
            <w:pPr>
              <w:pStyle w:val="0"/>
              <w:jc w:val="center"/>
            </w:pPr>
            <w:r>
              <w:rPr>
                <w:sz w:val="20"/>
              </w:rPr>
              <w:t xml:space="preserve">N п/п</w:t>
            </w:r>
          </w:p>
        </w:tc>
        <w:tc>
          <w:tcPr>
            <w:tcW w:w="3855" w:type="dxa"/>
          </w:tcPr>
          <w:p>
            <w:pPr>
              <w:pStyle w:val="0"/>
              <w:jc w:val="center"/>
            </w:pPr>
            <w:r>
              <w:rPr>
                <w:sz w:val="20"/>
              </w:rPr>
              <w:t xml:space="preserve">Наименование мероприятия</w:t>
            </w:r>
          </w:p>
        </w:tc>
        <w:tc>
          <w:tcPr>
            <w:tcW w:w="1757" w:type="dxa"/>
          </w:tcPr>
          <w:p>
            <w:pPr>
              <w:pStyle w:val="0"/>
              <w:jc w:val="center"/>
            </w:pPr>
            <w:r>
              <w:rPr>
                <w:sz w:val="20"/>
              </w:rPr>
              <w:t xml:space="preserve">Срок</w:t>
            </w:r>
          </w:p>
        </w:tc>
        <w:tc>
          <w:tcPr>
            <w:tcW w:w="3288" w:type="dxa"/>
          </w:tcPr>
          <w:p>
            <w:pPr>
              <w:pStyle w:val="0"/>
              <w:jc w:val="center"/>
            </w:pPr>
            <w:r>
              <w:rPr>
                <w:sz w:val="20"/>
              </w:rPr>
              <w:t xml:space="preserve">Ответственный исполнитель/соисполнитель</w:t>
            </w:r>
          </w:p>
        </w:tc>
        <w:tc>
          <w:tcPr>
            <w:tcW w:w="4138" w:type="dxa"/>
          </w:tcPr>
          <w:p>
            <w:pPr>
              <w:pStyle w:val="0"/>
              <w:jc w:val="center"/>
            </w:pPr>
            <w:r>
              <w:rPr>
                <w:sz w:val="20"/>
              </w:rPr>
              <w:t xml:space="preserve">Ожидаемый результат (итоговое событие)</w:t>
            </w:r>
          </w:p>
        </w:tc>
      </w:tr>
      <w:tr>
        <w:tc>
          <w:tcPr>
            <w:tcW w:w="566" w:type="dxa"/>
          </w:tcPr>
          <w:p>
            <w:pPr>
              <w:pStyle w:val="0"/>
              <w:jc w:val="both"/>
            </w:pPr>
            <w:r>
              <w:rPr>
                <w:sz w:val="20"/>
              </w:rPr>
              <w:t xml:space="preserve">1.</w:t>
            </w:r>
          </w:p>
        </w:tc>
        <w:tc>
          <w:tcPr>
            <w:tcW w:w="3855" w:type="dxa"/>
          </w:tcPr>
          <w:p>
            <w:pPr>
              <w:pStyle w:val="0"/>
              <w:jc w:val="both"/>
            </w:pPr>
            <w:r>
              <w:rPr>
                <w:sz w:val="20"/>
              </w:rPr>
              <w:t xml:space="preserve">Обеспечение контроля деятельности участников рынка ритуальных услуг на территории города Севастополя, осуществляемого в рамках Федерального </w:t>
            </w:r>
            <w:hyperlink w:history="0" r:id="rId49" w:tooltip="Федеральный закон от 12.01.1996 N 8-ФЗ (ред. от 30.04.2021) &quot;О погребении и похоронном деле&quot; (с изм. и доп., вступ. в силу с 01.01.2022) ------------ Недействующая редакция {КонсультантПлюс}">
              <w:r>
                <w:rPr>
                  <w:sz w:val="20"/>
                  <w:color w:val="0000ff"/>
                </w:rPr>
                <w:t xml:space="preserve">закона</w:t>
              </w:r>
            </w:hyperlink>
            <w:r>
              <w:rPr>
                <w:sz w:val="20"/>
              </w:rPr>
              <w:t xml:space="preserve"> от 12.01.1996 N 8-ФЗ "О погребении и похоронном деле", </w:t>
            </w:r>
            <w:hyperlink w:history="0" r:id="rId50" w:tooltip="Закон города Севастополя от 26.06.2015 N 160-ЗС (ред. от 06.04.2017) &quot;О погребении и похоронном деле в городе Севастополе&quot; (принят Законодательным Собранием г. Севастополя 24.06.2015) {КонсультантПлюс}">
              <w:r>
                <w:rPr>
                  <w:sz w:val="20"/>
                  <w:color w:val="0000ff"/>
                </w:rPr>
                <w:t xml:space="preserve">Закона</w:t>
              </w:r>
            </w:hyperlink>
            <w:r>
              <w:rPr>
                <w:sz w:val="20"/>
              </w:rPr>
              <w:t xml:space="preserve"> города Севастополя от 26.06.2015 N 160-ЗС "О погребении и похоронном деле в городе Севастополе", </w:t>
            </w:r>
            <w:hyperlink w:history="0" r:id="rId51" w:tooltip="Постановление Правительства Севастополя от 05.06.2015 N 476-ПП (ред. от 20.05.2019) &quot;Об утверждении Положения об организации похоронного дела, порядке содержания и эксплуатации кладбищ в городе Севастополе&quot; {КонсультантПлюс}">
              <w:r>
                <w:rPr>
                  <w:sz w:val="20"/>
                  <w:color w:val="0000ff"/>
                </w:rPr>
                <w:t xml:space="preserve">постановления</w:t>
              </w:r>
            </w:hyperlink>
            <w:r>
              <w:rPr>
                <w:sz w:val="20"/>
              </w:rPr>
              <w:t xml:space="preserve"> Правительства Севастополя от 05.06.2015 N 476-ПП "Об утверждении Положения об организации похоронного дела, порядке содержания и эксплуатации кладбищ в городе Севастополе", в части, касающейся законности осуществления захоронений</w:t>
            </w:r>
          </w:p>
        </w:tc>
        <w:tc>
          <w:tcPr>
            <w:tcW w:w="1757" w:type="dxa"/>
          </w:tcPr>
          <w:p>
            <w:pPr>
              <w:pStyle w:val="0"/>
              <w:jc w:val="both"/>
            </w:pPr>
            <w:r>
              <w:rPr>
                <w:sz w:val="20"/>
              </w:rPr>
              <w:t xml:space="preserve">2020 - 2025 годы</w:t>
            </w:r>
          </w:p>
        </w:tc>
        <w:tc>
          <w:tcPr>
            <w:tcW w:w="3288" w:type="dxa"/>
          </w:tcPr>
          <w:p>
            <w:pPr>
              <w:pStyle w:val="0"/>
              <w:jc w:val="both"/>
            </w:pPr>
            <w:r>
              <w:rPr>
                <w:sz w:val="20"/>
              </w:rPr>
              <w:t xml:space="preserve">Департамент городского хозяйства города Севастополя</w:t>
            </w:r>
          </w:p>
        </w:tc>
        <w:tc>
          <w:tcPr>
            <w:tcW w:w="4138" w:type="dxa"/>
          </w:tcPr>
          <w:p>
            <w:pPr>
              <w:pStyle w:val="0"/>
              <w:jc w:val="both"/>
            </w:pPr>
            <w:r>
              <w:rPr>
                <w:sz w:val="20"/>
              </w:rPr>
              <w:t xml:space="preserve">Обеспечение равных конкурентных условий для всех участников рынка ритуальных услуг</w:t>
            </w:r>
          </w:p>
        </w:tc>
      </w:tr>
      <w:tr>
        <w:tc>
          <w:tcPr>
            <w:tcW w:w="566" w:type="dxa"/>
          </w:tcPr>
          <w:p>
            <w:pPr>
              <w:pStyle w:val="0"/>
              <w:jc w:val="both"/>
            </w:pPr>
            <w:r>
              <w:rPr>
                <w:sz w:val="20"/>
              </w:rPr>
              <w:t xml:space="preserve">2.</w:t>
            </w:r>
          </w:p>
        </w:tc>
        <w:tc>
          <w:tcPr>
            <w:tcW w:w="3855" w:type="dxa"/>
          </w:tcPr>
          <w:p>
            <w:pPr>
              <w:pStyle w:val="0"/>
              <w:jc w:val="both"/>
            </w:pPr>
            <w:r>
              <w:rPr>
                <w:sz w:val="20"/>
              </w:rPr>
              <w:t xml:space="preserve">Проведение мероприятий по информационной кампании с целью разъяснения участникам рынка ритуальных услуг необходимости создания на их официальных сайтах специализированных разделов (вкладок) "Ритуальные услуги", актуализация информации</w:t>
            </w:r>
          </w:p>
        </w:tc>
        <w:tc>
          <w:tcPr>
            <w:tcW w:w="1757" w:type="dxa"/>
          </w:tcPr>
          <w:p>
            <w:pPr>
              <w:pStyle w:val="0"/>
              <w:jc w:val="both"/>
            </w:pPr>
            <w:r>
              <w:rPr>
                <w:sz w:val="20"/>
              </w:rPr>
              <w:t xml:space="preserve">2020 - 2025 годы</w:t>
            </w:r>
          </w:p>
        </w:tc>
        <w:tc>
          <w:tcPr>
            <w:tcW w:w="3288" w:type="dxa"/>
          </w:tcPr>
          <w:p>
            <w:pPr>
              <w:pStyle w:val="0"/>
              <w:jc w:val="both"/>
            </w:pPr>
            <w:r>
              <w:rPr>
                <w:sz w:val="20"/>
              </w:rPr>
              <w:t xml:space="preserve">Департамент городского хозяйства города Севастополя</w:t>
            </w:r>
          </w:p>
        </w:tc>
        <w:tc>
          <w:tcPr>
            <w:tcW w:w="4138" w:type="dxa"/>
          </w:tcPr>
          <w:p>
            <w:pPr>
              <w:pStyle w:val="0"/>
              <w:jc w:val="both"/>
            </w:pPr>
            <w:r>
              <w:rPr>
                <w:sz w:val="20"/>
              </w:rPr>
              <w:t xml:space="preserve">Создание условий для развития конкуренции на рынке, обеспечение доступа потребителей к информации о перечне и стоимости предоставляемых участниками рынка ритуальных услуг</w:t>
            </w:r>
          </w:p>
        </w:tc>
      </w:tr>
      <w:tr>
        <w:tc>
          <w:tcPr>
            <w:tcW w:w="566" w:type="dxa"/>
          </w:tcPr>
          <w:p>
            <w:pPr>
              <w:pStyle w:val="0"/>
              <w:jc w:val="both"/>
            </w:pPr>
            <w:r>
              <w:rPr>
                <w:sz w:val="20"/>
              </w:rPr>
              <w:t xml:space="preserve">3.</w:t>
            </w:r>
          </w:p>
        </w:tc>
        <w:tc>
          <w:tcPr>
            <w:tcW w:w="3855" w:type="dxa"/>
          </w:tcPr>
          <w:p>
            <w:pPr>
              <w:pStyle w:val="0"/>
              <w:jc w:val="both"/>
            </w:pPr>
            <w:r>
              <w:rPr>
                <w:sz w:val="20"/>
              </w:rPr>
              <w:t xml:space="preserve">Не реже двух раз в год формирование и актуализация данных реестра участников, осуществляющих деятельность на рынке ритуальных услуг, с указанием видов деятельности и контактной информации (адрес, телефон, электронная почта)</w:t>
            </w:r>
          </w:p>
        </w:tc>
        <w:tc>
          <w:tcPr>
            <w:tcW w:w="1757" w:type="dxa"/>
          </w:tcPr>
          <w:p>
            <w:pPr>
              <w:pStyle w:val="0"/>
              <w:jc w:val="both"/>
            </w:pPr>
            <w:r>
              <w:rPr>
                <w:sz w:val="20"/>
              </w:rPr>
              <w:t xml:space="preserve">2020 - 2025 годы</w:t>
            </w:r>
          </w:p>
        </w:tc>
        <w:tc>
          <w:tcPr>
            <w:tcW w:w="3288" w:type="dxa"/>
          </w:tcPr>
          <w:p>
            <w:pPr>
              <w:pStyle w:val="0"/>
              <w:jc w:val="both"/>
            </w:pPr>
            <w:r>
              <w:rPr>
                <w:sz w:val="20"/>
              </w:rPr>
              <w:t xml:space="preserve">Департамент городского хозяйства города Севастополя</w:t>
            </w:r>
          </w:p>
        </w:tc>
        <w:tc>
          <w:tcPr>
            <w:tcW w:w="4138" w:type="dxa"/>
          </w:tcPr>
          <w:p>
            <w:pPr>
              <w:pStyle w:val="0"/>
              <w:jc w:val="both"/>
            </w:pPr>
            <w:r>
              <w:rPr>
                <w:sz w:val="20"/>
              </w:rPr>
              <w:t xml:space="preserve">Обеспечение доступа потребителей и организаций к информации</w:t>
            </w:r>
          </w:p>
        </w:tc>
      </w:tr>
      <w:tr>
        <w:tc>
          <w:tcPr>
            <w:tcW w:w="566" w:type="dxa"/>
          </w:tcPr>
          <w:p>
            <w:pPr>
              <w:pStyle w:val="0"/>
              <w:jc w:val="both"/>
            </w:pPr>
            <w:r>
              <w:rPr>
                <w:sz w:val="20"/>
              </w:rPr>
              <w:t xml:space="preserve">4.</w:t>
            </w:r>
          </w:p>
        </w:tc>
        <w:tc>
          <w:tcPr>
            <w:tcW w:w="3855" w:type="dxa"/>
          </w:tcPr>
          <w:p>
            <w:pPr>
              <w:pStyle w:val="0"/>
              <w:jc w:val="both"/>
            </w:pPr>
            <w:r>
              <w:rPr>
                <w:sz w:val="20"/>
              </w:rPr>
              <w:t xml:space="preserve">Организация инвентаризации кладбищ и мест захоронений на них</w:t>
            </w:r>
          </w:p>
        </w:tc>
        <w:tc>
          <w:tcPr>
            <w:tcW w:w="1757" w:type="dxa"/>
          </w:tcPr>
          <w:p>
            <w:pPr>
              <w:pStyle w:val="0"/>
              <w:jc w:val="both"/>
            </w:pPr>
            <w:r>
              <w:rPr>
                <w:sz w:val="20"/>
              </w:rPr>
              <w:t xml:space="preserve">30.12.2025</w:t>
            </w:r>
          </w:p>
        </w:tc>
        <w:tc>
          <w:tcPr>
            <w:tcW w:w="3288" w:type="dxa"/>
          </w:tcPr>
          <w:p>
            <w:pPr>
              <w:pStyle w:val="0"/>
              <w:jc w:val="both"/>
            </w:pPr>
            <w:r>
              <w:rPr>
                <w:sz w:val="20"/>
              </w:rPr>
              <w:t xml:space="preserve">Департамент городского хозяйства города Севастополя</w:t>
            </w:r>
          </w:p>
        </w:tc>
        <w:tc>
          <w:tcPr>
            <w:tcW w:w="4138" w:type="dxa"/>
            <w:vMerge w:val="restart"/>
          </w:tcPr>
          <w:p>
            <w:pPr>
              <w:pStyle w:val="0"/>
              <w:jc w:val="both"/>
            </w:pPr>
            <w:r>
              <w:rPr>
                <w:sz w:val="20"/>
              </w:rPr>
              <w:t xml:space="preserve">Создание и размещение на региональных порталах государственных услуг реестров кладбищ и мест захоронений на них, в которые будут включены сведения о существующих кладбищах и местах захоронений на них:</w:t>
            </w:r>
          </w:p>
          <w:p>
            <w:pPr>
              <w:pStyle w:val="0"/>
              <w:jc w:val="both"/>
            </w:pPr>
            <w:r>
              <w:rPr>
                <w:sz w:val="20"/>
              </w:rPr>
              <w:t xml:space="preserve">в отношении 20% от общего количества существующих кладбищ - до 31 декабря 2023 г.;</w:t>
            </w:r>
          </w:p>
          <w:p>
            <w:pPr>
              <w:pStyle w:val="0"/>
              <w:jc w:val="both"/>
            </w:pPr>
            <w:r>
              <w:rPr>
                <w:sz w:val="20"/>
              </w:rPr>
              <w:t xml:space="preserve">в отношении 50% общего количества существующих кладбищ - до 31 декабря 2024 г.;</w:t>
            </w:r>
          </w:p>
          <w:p>
            <w:pPr>
              <w:pStyle w:val="0"/>
              <w:jc w:val="both"/>
            </w:pPr>
            <w:r>
              <w:rPr>
                <w:sz w:val="20"/>
              </w:rPr>
              <w:t xml:space="preserve">в отношении всех существующих кладбищ - до 31 декабря 2025 г.</w:t>
            </w:r>
          </w:p>
        </w:tc>
      </w:tr>
      <w:tr>
        <w:tc>
          <w:tcPr>
            <w:tcW w:w="566" w:type="dxa"/>
          </w:tcPr>
          <w:p>
            <w:pPr>
              <w:pStyle w:val="0"/>
              <w:jc w:val="both"/>
            </w:pPr>
            <w:r>
              <w:rPr>
                <w:sz w:val="20"/>
              </w:rPr>
              <w:t xml:space="preserve">5.</w:t>
            </w:r>
          </w:p>
        </w:tc>
        <w:tc>
          <w:tcPr>
            <w:tcW w:w="3855" w:type="dxa"/>
          </w:tcPr>
          <w:p>
            <w:pPr>
              <w:pStyle w:val="0"/>
              <w:jc w:val="both"/>
            </w:pPr>
            <w:r>
              <w:rPr>
                <w:sz w:val="20"/>
              </w:rPr>
              <w:t xml:space="preserve">Создание и ведение в городе Севастополе по результатам инвентаризации реестров кладбищ и мест захоронений с размещением указанных реестров на официальном сайте Департамента городского хозяйства города Севастополя в сети Интернет</w:t>
            </w:r>
          </w:p>
        </w:tc>
        <w:tc>
          <w:tcPr>
            <w:tcW w:w="1757" w:type="dxa"/>
          </w:tcPr>
          <w:p>
            <w:pPr>
              <w:pStyle w:val="0"/>
              <w:jc w:val="both"/>
            </w:pPr>
            <w:r>
              <w:rPr>
                <w:sz w:val="20"/>
              </w:rPr>
              <w:t xml:space="preserve">30.12.2025</w:t>
            </w:r>
          </w:p>
        </w:tc>
        <w:tc>
          <w:tcPr>
            <w:tcW w:w="3288" w:type="dxa"/>
          </w:tcPr>
          <w:p>
            <w:pPr>
              <w:pStyle w:val="0"/>
              <w:jc w:val="both"/>
            </w:pPr>
            <w:r>
              <w:rPr>
                <w:sz w:val="20"/>
              </w:rPr>
              <w:t xml:space="preserve">Департамент городского хозяйства города Севастополя</w:t>
            </w:r>
          </w:p>
        </w:tc>
        <w:tc>
          <w:tcPr>
            <w:vMerge w:val="continue"/>
          </w:tcPr>
          <w:p/>
        </w:tc>
      </w:tr>
      <w:tr>
        <w:tc>
          <w:tcPr>
            <w:tcW w:w="566" w:type="dxa"/>
          </w:tcPr>
          <w:p>
            <w:pPr>
              <w:pStyle w:val="0"/>
              <w:jc w:val="both"/>
            </w:pPr>
            <w:r>
              <w:rPr>
                <w:sz w:val="20"/>
              </w:rPr>
              <w:t xml:space="preserve">6.</w:t>
            </w:r>
          </w:p>
        </w:tc>
        <w:tc>
          <w:tcPr>
            <w:tcW w:w="3855" w:type="dxa"/>
          </w:tcPr>
          <w:p>
            <w:pPr>
              <w:pStyle w:val="0"/>
              <w:jc w:val="both"/>
            </w:pPr>
            <w:r>
              <w:rPr>
                <w:sz w:val="20"/>
              </w:rPr>
              <w:t xml:space="preserve">Организация оказания услуг по организации похорон по принципу "одного окна" на основе конкуренции с предоставлением лицам, ответственным за захоронения, полной информации об указанных хозяйствующих субъектах, содержащейся в таких реестрах</w:t>
            </w:r>
          </w:p>
        </w:tc>
        <w:tc>
          <w:tcPr>
            <w:tcW w:w="1757" w:type="dxa"/>
          </w:tcPr>
          <w:p>
            <w:pPr>
              <w:pStyle w:val="0"/>
              <w:jc w:val="both"/>
            </w:pPr>
            <w:r>
              <w:rPr>
                <w:sz w:val="20"/>
              </w:rPr>
              <w:t xml:space="preserve">30.12.2025</w:t>
            </w:r>
          </w:p>
        </w:tc>
        <w:tc>
          <w:tcPr>
            <w:tcW w:w="3288" w:type="dxa"/>
          </w:tcPr>
          <w:p>
            <w:pPr>
              <w:pStyle w:val="0"/>
              <w:jc w:val="both"/>
            </w:pPr>
            <w:r>
              <w:rPr>
                <w:sz w:val="20"/>
              </w:rPr>
              <w:t xml:space="preserve">Департамент городского хозяйства города Севастополя</w:t>
            </w:r>
          </w:p>
        </w:tc>
        <w:tc>
          <w:tcPr>
            <w:tcW w:w="4138" w:type="dxa"/>
          </w:tcPr>
          <w:p>
            <w:pPr>
              <w:pStyle w:val="0"/>
              <w:jc w:val="both"/>
            </w:pPr>
            <w:r>
              <w:rPr>
                <w:sz w:val="20"/>
              </w:rPr>
              <w:t xml:space="preserve">Оказание услуг по организации похорон организуется по принципу "одного окна" на основе конкуренции с предоставлением лицам, ответственным за захоронения, полной информации о хозяйствующих субъектах, содержащейся в реестрах хозяйствующих субъектов, имеющих право на оказание услуг по организации похорон, включая стоимость оказываемых хозяйствующими субъектами ритуальных услуг</w:t>
            </w:r>
          </w:p>
        </w:tc>
      </w:tr>
    </w:tbl>
    <w:p>
      <w:pPr>
        <w:sectPr>
          <w:headerReference w:type="default" r:id="rId35"/>
          <w:headerReference w:type="first" r:id="rId35"/>
          <w:footerReference w:type="default" r:id="rId36"/>
          <w:footerReference w:type="first" r:id="rId36"/>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5. Рынок медицинских услуг</w:t>
      </w:r>
    </w:p>
    <w:p>
      <w:pPr>
        <w:pStyle w:val="0"/>
        <w:jc w:val="both"/>
      </w:pPr>
      <w:r>
        <w:rPr>
          <w:sz w:val="20"/>
        </w:rPr>
      </w:r>
    </w:p>
    <w:p>
      <w:pPr>
        <w:pStyle w:val="0"/>
        <w:ind w:firstLine="540"/>
        <w:jc w:val="both"/>
      </w:pPr>
      <w:r>
        <w:rPr>
          <w:sz w:val="20"/>
        </w:rPr>
        <w:t xml:space="preserve">Исключен с 30.03.2023. - </w:t>
      </w:r>
      <w:hyperlink w:history="0" r:id="rId52" w:tooltip="Распоряжение Правительства Севастополя от 30.03.2023 N 40-РП &quot;О внесении изменений в распоряжение Правительства Севастополя от 26.03.2020 N 19-РП &quot;Об утверждении плана мероприятий (&quot;дорожной карты&quot;) по содействию развитию конкуренции в городе Севастополе на период 2022 - 2025 годов&quot; {КонсультантПлюс}">
        <w:r>
          <w:rPr>
            <w:sz w:val="20"/>
            <w:color w:val="0000ff"/>
          </w:rPr>
          <w:t xml:space="preserve">Распоряжение</w:t>
        </w:r>
      </w:hyperlink>
      <w:r>
        <w:rPr>
          <w:sz w:val="20"/>
        </w:rPr>
        <w:t xml:space="preserve"> Правительства Севастополя от 30.03.2023 N 40-РП.</w:t>
      </w:r>
    </w:p>
    <w:p>
      <w:pPr>
        <w:pStyle w:val="0"/>
        <w:jc w:val="both"/>
      </w:pPr>
      <w:r>
        <w:rPr>
          <w:sz w:val="20"/>
        </w:rPr>
      </w:r>
    </w:p>
    <w:p>
      <w:pPr>
        <w:pStyle w:val="2"/>
        <w:outlineLvl w:val="2"/>
        <w:jc w:val="center"/>
      </w:pPr>
      <w:r>
        <w:rPr>
          <w:sz w:val="20"/>
        </w:rPr>
        <w:t xml:space="preserve">6. Рынок услуг розничной торговли лекарственными</w:t>
      </w:r>
    </w:p>
    <w:p>
      <w:pPr>
        <w:pStyle w:val="2"/>
        <w:jc w:val="center"/>
      </w:pPr>
      <w:r>
        <w:rPr>
          <w:sz w:val="20"/>
        </w:rPr>
        <w:t xml:space="preserve">препаратами, медицинскими изделиями</w:t>
      </w:r>
    </w:p>
    <w:p>
      <w:pPr>
        <w:pStyle w:val="2"/>
        <w:jc w:val="center"/>
      </w:pPr>
      <w:r>
        <w:rPr>
          <w:sz w:val="20"/>
        </w:rPr>
        <w:t xml:space="preserve">и сопутствующими товарами</w:t>
      </w:r>
    </w:p>
    <w:p>
      <w:pPr>
        <w:pStyle w:val="0"/>
        <w:jc w:val="both"/>
      </w:pPr>
      <w:r>
        <w:rPr>
          <w:sz w:val="20"/>
        </w:rPr>
      </w:r>
    </w:p>
    <w:p>
      <w:pPr>
        <w:pStyle w:val="2"/>
        <w:outlineLvl w:val="3"/>
        <w:jc w:val="center"/>
      </w:pPr>
      <w:r>
        <w:rPr>
          <w:sz w:val="20"/>
        </w:rPr>
        <w:t xml:space="preserve">6.1. Сведения о текущем состоянии и проблематике на рынке</w:t>
      </w:r>
    </w:p>
    <w:p>
      <w:pPr>
        <w:pStyle w:val="2"/>
        <w:jc w:val="center"/>
      </w:pPr>
      <w:r>
        <w:rPr>
          <w:sz w:val="20"/>
        </w:rPr>
        <w:t xml:space="preserve">услуг розничной торговли лекарственными препаратами,</w:t>
      </w:r>
    </w:p>
    <w:p>
      <w:pPr>
        <w:pStyle w:val="2"/>
        <w:jc w:val="center"/>
      </w:pPr>
      <w:r>
        <w:rPr>
          <w:sz w:val="20"/>
        </w:rPr>
        <w:t xml:space="preserve">медицинскими изделиями и сопутствующими товарами</w:t>
      </w:r>
    </w:p>
    <w:p>
      <w:pPr>
        <w:pStyle w:val="0"/>
        <w:jc w:val="both"/>
      </w:pPr>
      <w:r>
        <w:rPr>
          <w:sz w:val="20"/>
        </w:rPr>
      </w:r>
    </w:p>
    <w:p>
      <w:pPr>
        <w:pStyle w:val="0"/>
        <w:ind w:firstLine="540"/>
        <w:jc w:val="both"/>
      </w:pPr>
      <w:r>
        <w:rPr>
          <w:sz w:val="20"/>
        </w:rPr>
        <w:t xml:space="preserve">Во исполнение </w:t>
      </w:r>
      <w:hyperlink w:history="0" r:id="rId53" w:tooltip="Федеральный закон от 21.11.2011 N 323-ФЗ (ред. от 02.07.2021) &quot;Об основах охраны здоровья граждан в Российской Федерации&quot; (с изм. и доп., вступ. в силу с 01.01.2022) ------------ Недействующая редакция {КонсультантПлюс}">
        <w:r>
          <w:rPr>
            <w:sz w:val="20"/>
            <w:color w:val="0000ff"/>
          </w:rPr>
          <w:t xml:space="preserve">статьи 15</w:t>
        </w:r>
      </w:hyperlink>
      <w:r>
        <w:rPr>
          <w:sz w:val="20"/>
        </w:rPr>
        <w:t xml:space="preserve"> Федерального закона от 21.11.2011 N 323-ФЗ "Об основах охраны здоровья граждан в Российской Федерации" Департамент здравоохранения города Севастополя осуществляет переданные полномочия в сфере лицензирования медицинской деятельности. Содействие органов исполнительной власти субъекта Российской Федерации в обеспечении открытости и доступности сведений, а также представление информации о мероприятиях по содействию развитию конкуренции, процедурах оказания услуг, решениях, оказывающих воздействие на экономическую конкуренцию, являются очень актуальными для поддержания и развития конкуренции, что влечет за собой повышение качества оказания лекарственной помощи. По состоянию на 15.12.2021 на территории города Севастополя фармацевтическую деятельность осуществляют 74 лицензиата в 234 объектах. Из них всего одна государственная организация осуществляет деятельность в сфере розничной торговли лекарственными препаратами - Государственное бюджетное учреждение здравоохранения Севастополя "Севастопольский городской онкологический диспансер имени А.А. Задорожного" (по пяти объектам).</w:t>
      </w:r>
    </w:p>
    <w:p>
      <w:pPr>
        <w:pStyle w:val="0"/>
        <w:jc w:val="both"/>
      </w:pPr>
      <w:r>
        <w:rPr>
          <w:sz w:val="20"/>
        </w:rPr>
      </w:r>
    </w:p>
    <w:p>
      <w:pPr>
        <w:pStyle w:val="2"/>
        <w:outlineLvl w:val="3"/>
        <w:jc w:val="center"/>
      </w:pPr>
      <w:r>
        <w:rPr>
          <w:sz w:val="20"/>
        </w:rPr>
        <w:t xml:space="preserve">6.2. Сведения о ключевом показателе (индикаторе) развития</w:t>
      </w:r>
    </w:p>
    <w:p>
      <w:pPr>
        <w:pStyle w:val="2"/>
        <w:jc w:val="center"/>
      </w:pPr>
      <w:r>
        <w:rPr>
          <w:sz w:val="20"/>
        </w:rPr>
        <w:t xml:space="preserve">конкуренции на рынке услуг розничной торговли лекарственными</w:t>
      </w:r>
    </w:p>
    <w:p>
      <w:pPr>
        <w:pStyle w:val="2"/>
        <w:jc w:val="center"/>
      </w:pPr>
      <w:r>
        <w:rPr>
          <w:sz w:val="20"/>
        </w:rPr>
        <w:t xml:space="preserve">препаратами, медицинскими изделиями</w:t>
      </w:r>
    </w:p>
    <w:p>
      <w:pPr>
        <w:pStyle w:val="2"/>
        <w:jc w:val="center"/>
      </w:pPr>
      <w:r>
        <w:rPr>
          <w:sz w:val="20"/>
        </w:rPr>
        <w:t xml:space="preserve">и сопутствующими товарами</w:t>
      </w:r>
    </w:p>
    <w:p>
      <w:pPr>
        <w:pStyle w:val="0"/>
        <w:jc w:val="center"/>
      </w:pPr>
      <w:r>
        <w:rPr>
          <w:sz w:val="20"/>
        </w:rPr>
        <w:t xml:space="preserve">(в ред. </w:t>
      </w:r>
      <w:hyperlink w:history="0" r:id="rId54" w:tooltip="Распоряжение Правительства Севастополя от 30.03.2023 N 40-РП &quot;О внесении изменений в распоряжение Правительства Севастополя от 26.03.2020 N 19-РП &quot;Об утверждении плана мероприятий (&quot;дорожной карты&quot;) по содействию развитию конкуренции в городе Севастополе на период 2022 - 2025 годов&quot; {КонсультантПлюс}">
        <w:r>
          <w:rPr>
            <w:sz w:val="20"/>
            <w:color w:val="0000ff"/>
          </w:rPr>
          <w:t xml:space="preserve">Распоряжения</w:t>
        </w:r>
      </w:hyperlink>
      <w:r>
        <w:rPr>
          <w:sz w:val="20"/>
        </w:rPr>
        <w:t xml:space="preserve"> Правительства Севастополя</w:t>
      </w:r>
    </w:p>
    <w:p>
      <w:pPr>
        <w:pStyle w:val="0"/>
        <w:jc w:val="center"/>
      </w:pPr>
      <w:r>
        <w:rPr>
          <w:sz w:val="20"/>
        </w:rPr>
        <w:t xml:space="preserve">от 30.03.2023 N 40-РП)</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1417"/>
        <w:gridCol w:w="2040"/>
        <w:gridCol w:w="1247"/>
        <w:gridCol w:w="1361"/>
        <w:gridCol w:w="1361"/>
        <w:gridCol w:w="1361"/>
        <w:gridCol w:w="1361"/>
        <w:gridCol w:w="1361"/>
      </w:tblGrid>
      <w:tr>
        <w:tc>
          <w:tcPr>
            <w:tcW w:w="2098" w:type="dxa"/>
          </w:tcPr>
          <w:p>
            <w:pPr>
              <w:pStyle w:val="0"/>
              <w:jc w:val="center"/>
            </w:pPr>
            <w:r>
              <w:rPr>
                <w:sz w:val="20"/>
              </w:rPr>
              <w:t xml:space="preserve">Наименование ключевого показателя (индикатора)</w:t>
            </w:r>
          </w:p>
        </w:tc>
        <w:tc>
          <w:tcPr>
            <w:tcW w:w="1417" w:type="dxa"/>
          </w:tcPr>
          <w:p>
            <w:pPr>
              <w:pStyle w:val="0"/>
              <w:jc w:val="center"/>
            </w:pPr>
            <w:r>
              <w:rPr>
                <w:sz w:val="20"/>
              </w:rPr>
              <w:t xml:space="preserve">Единица измерения</w:t>
            </w:r>
          </w:p>
        </w:tc>
        <w:tc>
          <w:tcPr>
            <w:tcW w:w="2040" w:type="dxa"/>
          </w:tcPr>
          <w:p>
            <w:pPr>
              <w:pStyle w:val="0"/>
              <w:jc w:val="center"/>
            </w:pPr>
            <w:r>
              <w:rPr>
                <w:sz w:val="20"/>
              </w:rPr>
              <w:t xml:space="preserve">Исполнитель</w:t>
            </w:r>
          </w:p>
        </w:tc>
        <w:tc>
          <w:tcPr>
            <w:tcW w:w="1247" w:type="dxa"/>
          </w:tcPr>
          <w:p>
            <w:pPr>
              <w:pStyle w:val="0"/>
              <w:jc w:val="center"/>
            </w:pPr>
            <w:r>
              <w:rPr>
                <w:sz w:val="20"/>
              </w:rPr>
              <w:t xml:space="preserve">На 01.01.2021 (факт за 2020 год)</w:t>
            </w:r>
          </w:p>
        </w:tc>
        <w:tc>
          <w:tcPr>
            <w:tcW w:w="1361" w:type="dxa"/>
          </w:tcPr>
          <w:p>
            <w:pPr>
              <w:pStyle w:val="0"/>
              <w:jc w:val="center"/>
            </w:pPr>
            <w:r>
              <w:rPr>
                <w:sz w:val="20"/>
              </w:rPr>
              <w:t xml:space="preserve">На 01.01.2022</w:t>
            </w:r>
          </w:p>
        </w:tc>
        <w:tc>
          <w:tcPr>
            <w:tcW w:w="1361" w:type="dxa"/>
          </w:tcPr>
          <w:p>
            <w:pPr>
              <w:pStyle w:val="0"/>
              <w:jc w:val="center"/>
            </w:pPr>
            <w:r>
              <w:rPr>
                <w:sz w:val="20"/>
              </w:rPr>
              <w:t xml:space="preserve">На 01.01.2023</w:t>
            </w:r>
          </w:p>
        </w:tc>
        <w:tc>
          <w:tcPr>
            <w:tcW w:w="1361" w:type="dxa"/>
          </w:tcPr>
          <w:p>
            <w:pPr>
              <w:pStyle w:val="0"/>
              <w:jc w:val="center"/>
            </w:pPr>
            <w:r>
              <w:rPr>
                <w:sz w:val="20"/>
              </w:rPr>
              <w:t xml:space="preserve">На 01.01.2024</w:t>
            </w:r>
          </w:p>
        </w:tc>
        <w:tc>
          <w:tcPr>
            <w:tcW w:w="1361" w:type="dxa"/>
          </w:tcPr>
          <w:p>
            <w:pPr>
              <w:pStyle w:val="0"/>
              <w:jc w:val="center"/>
            </w:pPr>
            <w:r>
              <w:rPr>
                <w:sz w:val="20"/>
              </w:rPr>
              <w:t xml:space="preserve">На 01.01.2025</w:t>
            </w:r>
          </w:p>
        </w:tc>
        <w:tc>
          <w:tcPr>
            <w:tcW w:w="1361" w:type="dxa"/>
          </w:tcPr>
          <w:p>
            <w:pPr>
              <w:pStyle w:val="0"/>
              <w:jc w:val="center"/>
            </w:pPr>
            <w:r>
              <w:rPr>
                <w:sz w:val="20"/>
              </w:rPr>
              <w:t xml:space="preserve">На 01.01.2026</w:t>
            </w:r>
          </w:p>
        </w:tc>
      </w:tr>
      <w:tr>
        <w:tc>
          <w:tcPr>
            <w:tcW w:w="2098" w:type="dxa"/>
          </w:tcPr>
          <w:p>
            <w:pPr>
              <w:pStyle w:val="0"/>
              <w:jc w:val="both"/>
            </w:pPr>
            <w:r>
              <w:rPr>
                <w:sz w:val="20"/>
              </w:rPr>
              <w:t xml:space="preserve">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w:t>
            </w:r>
          </w:p>
        </w:tc>
        <w:tc>
          <w:tcPr>
            <w:tcW w:w="1417" w:type="dxa"/>
          </w:tcPr>
          <w:p>
            <w:pPr>
              <w:pStyle w:val="0"/>
              <w:jc w:val="both"/>
            </w:pPr>
            <w:r>
              <w:rPr>
                <w:sz w:val="20"/>
              </w:rPr>
              <w:t xml:space="preserve">Проценты</w:t>
            </w:r>
          </w:p>
        </w:tc>
        <w:tc>
          <w:tcPr>
            <w:tcW w:w="2040" w:type="dxa"/>
          </w:tcPr>
          <w:p>
            <w:pPr>
              <w:pStyle w:val="0"/>
              <w:jc w:val="both"/>
            </w:pPr>
            <w:r>
              <w:rPr>
                <w:sz w:val="20"/>
              </w:rPr>
              <w:t xml:space="preserve">Департамент здравоохранения города Севастополя</w:t>
            </w:r>
          </w:p>
        </w:tc>
        <w:tc>
          <w:tcPr>
            <w:tcW w:w="1247" w:type="dxa"/>
          </w:tcPr>
          <w:p>
            <w:pPr>
              <w:pStyle w:val="0"/>
              <w:jc w:val="center"/>
            </w:pPr>
            <w:r>
              <w:rPr>
                <w:sz w:val="20"/>
              </w:rPr>
              <w:t xml:space="preserve">98,50</w:t>
            </w:r>
          </w:p>
        </w:tc>
        <w:tc>
          <w:tcPr>
            <w:tcW w:w="1361" w:type="dxa"/>
          </w:tcPr>
          <w:p>
            <w:pPr>
              <w:pStyle w:val="0"/>
              <w:jc w:val="center"/>
            </w:pPr>
            <w:r>
              <w:rPr>
                <w:sz w:val="20"/>
              </w:rPr>
              <w:t xml:space="preserve">98,60</w:t>
            </w:r>
          </w:p>
        </w:tc>
        <w:tc>
          <w:tcPr>
            <w:tcW w:w="1361" w:type="dxa"/>
          </w:tcPr>
          <w:p>
            <w:pPr>
              <w:pStyle w:val="0"/>
              <w:jc w:val="center"/>
            </w:pPr>
            <w:r>
              <w:rPr>
                <w:sz w:val="20"/>
              </w:rPr>
              <w:t xml:space="preserve">92,7</w:t>
            </w:r>
          </w:p>
        </w:tc>
        <w:tc>
          <w:tcPr>
            <w:tcW w:w="1361" w:type="dxa"/>
          </w:tcPr>
          <w:p>
            <w:pPr>
              <w:pStyle w:val="0"/>
              <w:jc w:val="center"/>
            </w:pPr>
            <w:r>
              <w:rPr>
                <w:sz w:val="20"/>
              </w:rPr>
              <w:t xml:space="preserve">93,4</w:t>
            </w:r>
          </w:p>
        </w:tc>
        <w:tc>
          <w:tcPr>
            <w:tcW w:w="1361" w:type="dxa"/>
          </w:tcPr>
          <w:p>
            <w:pPr>
              <w:pStyle w:val="0"/>
              <w:jc w:val="center"/>
            </w:pPr>
            <w:r>
              <w:rPr>
                <w:sz w:val="20"/>
              </w:rPr>
              <w:t xml:space="preserve">93,6</w:t>
            </w:r>
          </w:p>
        </w:tc>
        <w:tc>
          <w:tcPr>
            <w:tcW w:w="1361" w:type="dxa"/>
          </w:tcPr>
          <w:p>
            <w:pPr>
              <w:pStyle w:val="0"/>
              <w:jc w:val="center"/>
            </w:pPr>
            <w:r>
              <w:rPr>
                <w:sz w:val="20"/>
              </w:rPr>
              <w:t xml:space="preserve">93,8</w:t>
            </w:r>
          </w:p>
        </w:tc>
      </w:tr>
    </w:tbl>
    <w:p>
      <w:pPr>
        <w:pStyle w:val="0"/>
        <w:jc w:val="both"/>
      </w:pPr>
      <w:r>
        <w:rPr>
          <w:sz w:val="20"/>
        </w:rPr>
      </w:r>
    </w:p>
    <w:p>
      <w:pPr>
        <w:pStyle w:val="2"/>
        <w:outlineLvl w:val="3"/>
        <w:jc w:val="center"/>
      </w:pPr>
      <w:r>
        <w:rPr>
          <w:sz w:val="20"/>
        </w:rPr>
        <w:t xml:space="preserve">6.3. План мероприятий ("дорожная карта") по развитию</w:t>
      </w:r>
    </w:p>
    <w:p>
      <w:pPr>
        <w:pStyle w:val="2"/>
        <w:jc w:val="center"/>
      </w:pPr>
      <w:r>
        <w:rPr>
          <w:sz w:val="20"/>
        </w:rPr>
        <w:t xml:space="preserve">конкуренции на рынке услуг розничной торговли лекарственными</w:t>
      </w:r>
    </w:p>
    <w:p>
      <w:pPr>
        <w:pStyle w:val="2"/>
        <w:jc w:val="center"/>
      </w:pPr>
      <w:r>
        <w:rPr>
          <w:sz w:val="20"/>
        </w:rPr>
        <w:t xml:space="preserve">препаратами, медицинскими изделиями</w:t>
      </w:r>
    </w:p>
    <w:p>
      <w:pPr>
        <w:pStyle w:val="2"/>
        <w:jc w:val="center"/>
      </w:pPr>
      <w:r>
        <w:rPr>
          <w:sz w:val="20"/>
        </w:rPr>
        <w:t xml:space="preserve">и сопутствующими товарами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3855"/>
        <w:gridCol w:w="1757"/>
        <w:gridCol w:w="3288"/>
        <w:gridCol w:w="4138"/>
      </w:tblGrid>
      <w:tr>
        <w:tc>
          <w:tcPr>
            <w:tcW w:w="566" w:type="dxa"/>
          </w:tcPr>
          <w:p>
            <w:pPr>
              <w:pStyle w:val="0"/>
              <w:jc w:val="center"/>
            </w:pPr>
            <w:r>
              <w:rPr>
                <w:sz w:val="20"/>
              </w:rPr>
              <w:t xml:space="preserve">N п/п</w:t>
            </w:r>
          </w:p>
        </w:tc>
        <w:tc>
          <w:tcPr>
            <w:tcW w:w="3855" w:type="dxa"/>
          </w:tcPr>
          <w:p>
            <w:pPr>
              <w:pStyle w:val="0"/>
              <w:jc w:val="center"/>
            </w:pPr>
            <w:r>
              <w:rPr>
                <w:sz w:val="20"/>
              </w:rPr>
              <w:t xml:space="preserve">Наименование мероприятия</w:t>
            </w:r>
          </w:p>
        </w:tc>
        <w:tc>
          <w:tcPr>
            <w:tcW w:w="1757" w:type="dxa"/>
          </w:tcPr>
          <w:p>
            <w:pPr>
              <w:pStyle w:val="0"/>
              <w:jc w:val="center"/>
            </w:pPr>
            <w:r>
              <w:rPr>
                <w:sz w:val="20"/>
              </w:rPr>
              <w:t xml:space="preserve">Срок</w:t>
            </w:r>
          </w:p>
        </w:tc>
        <w:tc>
          <w:tcPr>
            <w:tcW w:w="3288" w:type="dxa"/>
          </w:tcPr>
          <w:p>
            <w:pPr>
              <w:pStyle w:val="0"/>
              <w:jc w:val="center"/>
            </w:pPr>
            <w:r>
              <w:rPr>
                <w:sz w:val="20"/>
              </w:rPr>
              <w:t xml:space="preserve">Ответственный исполнитель/соисполнитель</w:t>
            </w:r>
          </w:p>
        </w:tc>
        <w:tc>
          <w:tcPr>
            <w:tcW w:w="4138" w:type="dxa"/>
          </w:tcPr>
          <w:p>
            <w:pPr>
              <w:pStyle w:val="0"/>
              <w:jc w:val="center"/>
            </w:pPr>
            <w:r>
              <w:rPr>
                <w:sz w:val="20"/>
              </w:rPr>
              <w:t xml:space="preserve">Ожидаемый результат (итоговое событие)</w:t>
            </w:r>
          </w:p>
        </w:tc>
      </w:tr>
      <w:tr>
        <w:tc>
          <w:tcPr>
            <w:tcW w:w="566" w:type="dxa"/>
          </w:tcPr>
          <w:p>
            <w:pPr>
              <w:pStyle w:val="0"/>
              <w:jc w:val="both"/>
            </w:pPr>
            <w:r>
              <w:rPr>
                <w:sz w:val="20"/>
              </w:rPr>
              <w:t xml:space="preserve">1.</w:t>
            </w:r>
          </w:p>
        </w:tc>
        <w:tc>
          <w:tcPr>
            <w:tcW w:w="3855" w:type="dxa"/>
          </w:tcPr>
          <w:p>
            <w:pPr>
              <w:pStyle w:val="0"/>
              <w:jc w:val="both"/>
            </w:pPr>
            <w:r>
              <w:rPr>
                <w:sz w:val="20"/>
              </w:rPr>
              <w:t xml:space="preserve">Оказание методической и консультационной помощи субъектам малого и среднего предпринимательства по вопросам лицензирования фармацевтической деятельности, а также по организации торговой деятельности и соблюдению законодательства в сфере розничной торговли лекарственными препаратами, медицинскими изделиями и сопутствующими товарами</w:t>
            </w:r>
          </w:p>
        </w:tc>
        <w:tc>
          <w:tcPr>
            <w:tcW w:w="1757" w:type="dxa"/>
          </w:tcPr>
          <w:p>
            <w:pPr>
              <w:pStyle w:val="0"/>
              <w:jc w:val="both"/>
            </w:pPr>
            <w:r>
              <w:rPr>
                <w:sz w:val="20"/>
              </w:rPr>
              <w:t xml:space="preserve">Постоянно</w:t>
            </w:r>
          </w:p>
        </w:tc>
        <w:tc>
          <w:tcPr>
            <w:tcW w:w="3288" w:type="dxa"/>
          </w:tcPr>
          <w:p>
            <w:pPr>
              <w:pStyle w:val="0"/>
              <w:jc w:val="both"/>
            </w:pPr>
            <w:r>
              <w:rPr>
                <w:sz w:val="20"/>
              </w:rPr>
              <w:t xml:space="preserve">Департамент здравоохранения города Севастополя</w:t>
            </w:r>
          </w:p>
        </w:tc>
        <w:tc>
          <w:tcPr>
            <w:tcW w:w="4138" w:type="dxa"/>
          </w:tcPr>
          <w:p>
            <w:pPr>
              <w:pStyle w:val="0"/>
              <w:jc w:val="both"/>
            </w:pPr>
            <w:r>
              <w:rPr>
                <w:sz w:val="20"/>
              </w:rPr>
              <w:t xml:space="preserve">Проведение круглых столов, коллегий, консультаций с действующими и потенциальными предпринимателями и коммерческими организациями с целью повышения информационной грамотности предпринимателей, осуществляющих хозяйственную деятельность на фармацевтическом рынке</w:t>
            </w:r>
          </w:p>
        </w:tc>
      </w:tr>
      <w:tr>
        <w:tc>
          <w:tcPr>
            <w:tcW w:w="566" w:type="dxa"/>
          </w:tcPr>
          <w:p>
            <w:pPr>
              <w:pStyle w:val="0"/>
              <w:jc w:val="both"/>
            </w:pPr>
            <w:r>
              <w:rPr>
                <w:sz w:val="20"/>
              </w:rPr>
              <w:t xml:space="preserve">2.</w:t>
            </w:r>
          </w:p>
        </w:tc>
        <w:tc>
          <w:tcPr>
            <w:tcW w:w="3855" w:type="dxa"/>
          </w:tcPr>
          <w:p>
            <w:pPr>
              <w:pStyle w:val="0"/>
              <w:jc w:val="both"/>
            </w:pPr>
            <w:r>
              <w:rPr>
                <w:sz w:val="20"/>
              </w:rPr>
              <w:t xml:space="preserve">Заключение соглашения с МФЦ о приеме документов, необходимых для прохождения лицензирования</w:t>
            </w:r>
          </w:p>
        </w:tc>
        <w:tc>
          <w:tcPr>
            <w:tcW w:w="1757" w:type="dxa"/>
          </w:tcPr>
          <w:p>
            <w:pPr>
              <w:pStyle w:val="0"/>
              <w:jc w:val="both"/>
            </w:pPr>
            <w:r>
              <w:rPr>
                <w:sz w:val="20"/>
              </w:rPr>
              <w:t xml:space="preserve">30.12.2025</w:t>
            </w:r>
          </w:p>
        </w:tc>
        <w:tc>
          <w:tcPr>
            <w:tcW w:w="3288" w:type="dxa"/>
          </w:tcPr>
          <w:p>
            <w:pPr>
              <w:pStyle w:val="0"/>
              <w:jc w:val="both"/>
            </w:pPr>
            <w:r>
              <w:rPr>
                <w:sz w:val="20"/>
              </w:rPr>
              <w:t xml:space="preserve">Департамент здравоохранения города Севастополя, ГАУ "Цифровой Севастополь - МФЦ в г. Севастополе"</w:t>
            </w:r>
          </w:p>
        </w:tc>
        <w:tc>
          <w:tcPr>
            <w:tcW w:w="4138" w:type="dxa"/>
          </w:tcPr>
          <w:p>
            <w:pPr>
              <w:pStyle w:val="0"/>
              <w:jc w:val="both"/>
            </w:pPr>
            <w:r>
              <w:rPr>
                <w:sz w:val="20"/>
              </w:rPr>
              <w:t xml:space="preserve">Повышение доступности подачи документов в отдаленных районах города Севастополя, необходимых для прохождения лицензирования</w:t>
            </w:r>
          </w:p>
        </w:tc>
      </w:tr>
      <w:tr>
        <w:tc>
          <w:tcPr>
            <w:tcW w:w="566" w:type="dxa"/>
          </w:tcPr>
          <w:p>
            <w:pPr>
              <w:pStyle w:val="0"/>
              <w:jc w:val="both"/>
            </w:pPr>
            <w:r>
              <w:rPr>
                <w:sz w:val="20"/>
              </w:rPr>
              <w:t xml:space="preserve">3.</w:t>
            </w:r>
          </w:p>
        </w:tc>
        <w:tc>
          <w:tcPr>
            <w:tcW w:w="3855" w:type="dxa"/>
          </w:tcPr>
          <w:p>
            <w:pPr>
              <w:pStyle w:val="0"/>
              <w:jc w:val="both"/>
            </w:pPr>
            <w:r>
              <w:rPr>
                <w:sz w:val="20"/>
              </w:rPr>
              <w:t xml:space="preserve">Разработка программы мероприятий, направленных на стимулирование развития розничной торговли лекарственными препаратами, медицинскими изделиями и сопутствующими товарами в отдаленных, труднодоступных и малочисленных населенных пунктах</w:t>
            </w:r>
          </w:p>
        </w:tc>
        <w:tc>
          <w:tcPr>
            <w:tcW w:w="1757" w:type="dxa"/>
          </w:tcPr>
          <w:p>
            <w:pPr>
              <w:pStyle w:val="0"/>
              <w:jc w:val="both"/>
            </w:pPr>
            <w:r>
              <w:rPr>
                <w:sz w:val="20"/>
              </w:rPr>
              <w:t xml:space="preserve">30.12.2025</w:t>
            </w:r>
          </w:p>
        </w:tc>
        <w:tc>
          <w:tcPr>
            <w:tcW w:w="3288" w:type="dxa"/>
          </w:tcPr>
          <w:p>
            <w:pPr>
              <w:pStyle w:val="0"/>
              <w:jc w:val="both"/>
            </w:pPr>
            <w:r>
              <w:rPr>
                <w:sz w:val="20"/>
              </w:rPr>
              <w:t xml:space="preserve">Департамент здравоохранения города Севастополя</w:t>
            </w:r>
          </w:p>
        </w:tc>
        <w:tc>
          <w:tcPr>
            <w:tcW w:w="4138" w:type="dxa"/>
          </w:tcPr>
          <w:p>
            <w:pPr>
              <w:pStyle w:val="0"/>
              <w:jc w:val="both"/>
            </w:pPr>
            <w:r>
              <w:rPr>
                <w:sz w:val="20"/>
              </w:rPr>
              <w:t xml:space="preserve">Организация фармацевтической деятельности в отдаленных районах города Севастополя способствует повышению доступности лекарственной помощи жителям сельских населенных пунктов</w:t>
            </w:r>
          </w:p>
        </w:tc>
      </w:tr>
    </w:tbl>
    <w:p>
      <w:pPr>
        <w:sectPr>
          <w:headerReference w:type="default" r:id="rId35"/>
          <w:headerReference w:type="first" r:id="rId35"/>
          <w:footerReference w:type="default" r:id="rId36"/>
          <w:footerReference w:type="first" r:id="rId36"/>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7. Рынок социальных услуг</w:t>
      </w:r>
    </w:p>
    <w:p>
      <w:pPr>
        <w:pStyle w:val="0"/>
        <w:jc w:val="both"/>
      </w:pPr>
      <w:r>
        <w:rPr>
          <w:sz w:val="20"/>
        </w:rPr>
      </w:r>
    </w:p>
    <w:p>
      <w:pPr>
        <w:pStyle w:val="2"/>
        <w:outlineLvl w:val="3"/>
        <w:jc w:val="center"/>
      </w:pPr>
      <w:r>
        <w:rPr>
          <w:sz w:val="20"/>
        </w:rPr>
        <w:t xml:space="preserve">7.1. Сведения о текущем состоянии и проблематике</w:t>
      </w:r>
    </w:p>
    <w:p>
      <w:pPr>
        <w:pStyle w:val="2"/>
        <w:jc w:val="center"/>
      </w:pPr>
      <w:r>
        <w:rPr>
          <w:sz w:val="20"/>
        </w:rPr>
        <w:t xml:space="preserve">на рынке социальных услуг</w:t>
      </w:r>
    </w:p>
    <w:p>
      <w:pPr>
        <w:pStyle w:val="0"/>
        <w:jc w:val="both"/>
      </w:pPr>
      <w:r>
        <w:rPr>
          <w:sz w:val="20"/>
        </w:rPr>
      </w:r>
    </w:p>
    <w:p>
      <w:pPr>
        <w:pStyle w:val="0"/>
        <w:ind w:firstLine="540"/>
        <w:jc w:val="both"/>
      </w:pPr>
      <w:r>
        <w:rPr>
          <w:sz w:val="20"/>
        </w:rPr>
        <w:t xml:space="preserve">Департаментом труда и социальной защиты населения города Севастополя ведется реестр поставщиков социальных услуг города Севастополя. Включение организаций социального обслуживания в реестр осуществляется на добровольной основе. Порядок формирования и ведения </w:t>
      </w:r>
      <w:hyperlink w:history="0" r:id="rId55" w:tooltip="Приказ Департамента труда и социальной защиты населения г. Севастополя от 21.10.2019 N 375 (ред. от 19.11.2021) &quot;Об утверждении порядка формирования и ведения реестра поставщиков социальных услуг города Севастополя и регистра получателей социальных услуг в городе Севастополе&quot; (вместе с &quot;Положением о Комиссии по рассмотрению обращений юридических лиц и индивидуальных предпринимателей, осуществляющих деятельность в сфере социального обслуживания населения, в целях их включения в реестр поставщиков социальных  {КонсультантПлюс}">
        <w:r>
          <w:rPr>
            <w:sz w:val="20"/>
            <w:color w:val="0000ff"/>
          </w:rPr>
          <w:t xml:space="preserve">реестра поставщиков</w:t>
        </w:r>
      </w:hyperlink>
      <w:r>
        <w:rPr>
          <w:sz w:val="20"/>
        </w:rPr>
        <w:t xml:space="preserve"> социальных услуг города Севастополя и </w:t>
      </w:r>
      <w:hyperlink w:history="0" r:id="rId56" w:tooltip="Приказ Департамента труда и социальной защиты населения г. Севастополя от 21.10.2019 N 375 (ред. от 19.11.2021) &quot;Об утверждении порядка формирования и ведения реестра поставщиков социальных услуг города Севастополя и регистра получателей социальных услуг в городе Севастополе&quot; (вместе с &quot;Положением о Комиссии по рассмотрению обращений юридических лиц и индивидуальных предпринимателей, осуществляющих деятельность в сфере социального обслуживания населения, в целях их включения в реестр поставщиков социальных  {КонсультантПлюс}">
        <w:r>
          <w:rPr>
            <w:sz w:val="20"/>
            <w:color w:val="0000ff"/>
          </w:rPr>
          <w:t xml:space="preserve">регистра получателей</w:t>
        </w:r>
      </w:hyperlink>
      <w:r>
        <w:rPr>
          <w:sz w:val="20"/>
        </w:rPr>
        <w:t xml:space="preserve"> социальных услуг в городе Севастополе утвержден приказом Департамента труда и социальной защиты населения города Севастополя от 21.10.2019 N 375 "Об утверждении порядка формирования и ведения реестра поставщиков социальных услуг города Севастополя и регистра получателей социальных услуг в городе Севастополе".</w:t>
      </w:r>
    </w:p>
    <w:p>
      <w:pPr>
        <w:pStyle w:val="0"/>
        <w:spacing w:before="200" w:line-rule="auto"/>
        <w:ind w:firstLine="540"/>
        <w:jc w:val="both"/>
      </w:pPr>
      <w:r>
        <w:rPr>
          <w:sz w:val="20"/>
        </w:rPr>
        <w:t xml:space="preserve">По состоянию на 01.10.2021 в реестр поставщиков социальных услуг города Севастополя включены 15 организаций, в том числе семь государственных учреждений социального обслуживания, подведомственных Департаменту труда и социальной защиты населения города Севастополя, и восемь социально ориентированных некоммерческих организаций.</w:t>
      </w:r>
    </w:p>
    <w:p>
      <w:pPr>
        <w:pStyle w:val="0"/>
        <w:spacing w:before="200" w:line-rule="auto"/>
        <w:ind w:firstLine="540"/>
        <w:jc w:val="both"/>
      </w:pPr>
      <w:r>
        <w:rPr>
          <w:sz w:val="20"/>
        </w:rPr>
        <w:t xml:space="preserve">Постановлением Правительства Севастополя от 31.12.2014 N 725 утвержден </w:t>
      </w:r>
      <w:hyperlink w:history="0" r:id="rId57" w:tooltip="Постановление Правительства Севастополя от 31.12.2014 N 725 (ред. от 07.08.2020) &quot;Об утверждении Порядка и размера выплаты компенсации за предоставление социальных услуг, предусмотренных индивидуальной программой, негосударственным организациям (индивидуальным предпринимателям), включенным в реестр поставщиков социальных услуг города Севастополя, но не участвующим в выполнении государственного задания (заказа)&quot; ------------ Недействующая редакция {КонсультантПлюс}">
        <w:r>
          <w:rPr>
            <w:sz w:val="20"/>
            <w:color w:val="0000ff"/>
          </w:rPr>
          <w:t xml:space="preserve">Порядок</w:t>
        </w:r>
      </w:hyperlink>
      <w:r>
        <w:rPr>
          <w:sz w:val="20"/>
        </w:rPr>
        <w:t xml:space="preserve"> и размер выплаты компенсации за предоставление социальных услуг, предусмотренных индивидуальной программой, поставщикам социальных услуг, включенным в реестр поставщиков социальных услуг города Севастополя, но не участвующим в выполнении государственного задания (заказа).</w:t>
      </w:r>
    </w:p>
    <w:p>
      <w:pPr>
        <w:pStyle w:val="0"/>
        <w:spacing w:before="200" w:line-rule="auto"/>
        <w:ind w:firstLine="540"/>
        <w:jc w:val="both"/>
      </w:pPr>
      <w:r>
        <w:rPr>
          <w:sz w:val="20"/>
        </w:rPr>
        <w:t xml:space="preserve">В государственной </w:t>
      </w:r>
      <w:hyperlink w:history="0" r:id="rId58" w:tooltip="Постановление Правительства Севастополя от 20.12.2021 N 675-ПП (ред. от 27.01.2022)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 Недействующая редакция {КонсультантПлюс}">
        <w:r>
          <w:rPr>
            <w:sz w:val="20"/>
            <w:color w:val="0000ff"/>
          </w:rPr>
          <w:t xml:space="preserve">программе</w:t>
        </w:r>
      </w:hyperlink>
      <w:r>
        <w:rPr>
          <w:sz w:val="20"/>
        </w:rPr>
        <w:t xml:space="preserve"> города Севастополя "Социальная защита, охрана труда и содействие занятости населения в городе Севастополе", утвержденной постановлением Правительства Севастополя от 20.12.2021 N 675-ПП, предусмотрено мероприятие по выплате компенсации за предоставление социальных услуг, предусмотренных индивидуальной программой, поставщикам социальных услуг, включенным в реестр поставщиков социальных услуг города Севастополя, но не участвующим в выполнении государственного задания.</w:t>
      </w:r>
    </w:p>
    <w:p>
      <w:pPr>
        <w:pStyle w:val="0"/>
        <w:jc w:val="both"/>
      </w:pPr>
      <w:r>
        <w:rPr>
          <w:sz w:val="20"/>
        </w:rPr>
        <w:t xml:space="preserve">(в ред. </w:t>
      </w:r>
      <w:hyperlink w:history="0" r:id="rId59" w:tooltip="Распоряжение Правительства Севастополя от 31.03.2022 N 32-РП &quot;О внесении изменений в распоряжение Правительства Севастополя от 26.03.2020 N 19-РП &quot;Об утверждении плана мероприятий (&quot;дорожной карты&quot;) по содействию развитию конкуренции в городе Севастополе на период 2022 - 2025 годов&quot; {КонсультантПлюс}">
        <w:r>
          <w:rPr>
            <w:sz w:val="20"/>
            <w:color w:val="0000ff"/>
          </w:rPr>
          <w:t xml:space="preserve">Распоряжения</w:t>
        </w:r>
      </w:hyperlink>
      <w:r>
        <w:rPr>
          <w:sz w:val="20"/>
        </w:rPr>
        <w:t xml:space="preserve"> Правительства Севастополя от 31.03.2022 N 32-РП)</w:t>
      </w:r>
    </w:p>
    <w:p>
      <w:pPr>
        <w:pStyle w:val="0"/>
        <w:spacing w:before="200" w:line-rule="auto"/>
        <w:ind w:firstLine="540"/>
        <w:jc w:val="both"/>
      </w:pPr>
      <w:r>
        <w:rPr>
          <w:sz w:val="20"/>
        </w:rPr>
        <w:t xml:space="preserve">С целью обеспечения возможности выбора поставщика социальных услуг приняты соответствующие приказы Департамента труда и социальной защиты населения города Севастополя.</w:t>
      </w:r>
    </w:p>
    <w:p>
      <w:pPr>
        <w:pStyle w:val="0"/>
        <w:spacing w:before="200" w:line-rule="auto"/>
        <w:ind w:firstLine="540"/>
        <w:jc w:val="both"/>
      </w:pPr>
      <w:r>
        <w:rPr>
          <w:sz w:val="20"/>
        </w:rPr>
        <w:t xml:space="preserve">В соответствии с указанными приказами при составлении индивидуальной программы предоставления социальных услуг в перечне рекомендуемых поставщиков социальных услуг, кроме государственных учреждений, указываются также социально ориентированные некоммерческие организации, которые оказывают социальные услуги, предусмотренные для конкретного гражданина.</w:t>
      </w:r>
    </w:p>
    <w:p>
      <w:pPr>
        <w:pStyle w:val="0"/>
        <w:spacing w:before="200" w:line-rule="auto"/>
        <w:ind w:firstLine="540"/>
        <w:jc w:val="both"/>
      </w:pPr>
      <w:r>
        <w:rPr>
          <w:sz w:val="20"/>
        </w:rPr>
        <w:t xml:space="preserve">На рынке социальных услуг конкуренция развита недостаточно сильно, в подавляющем большинстве поставщиками услуг являются государственные учреждения. Слабая конкуренция определяется отсутствием альтернативных поставщиков услуг, которыми потенциально являются коммерческие и некоммерческие организации.</w:t>
      </w:r>
    </w:p>
    <w:p>
      <w:pPr>
        <w:pStyle w:val="0"/>
        <w:spacing w:before="200" w:line-rule="auto"/>
        <w:ind w:firstLine="540"/>
        <w:jc w:val="both"/>
      </w:pPr>
      <w:r>
        <w:rPr>
          <w:sz w:val="20"/>
        </w:rPr>
        <w:t xml:space="preserve">Степень конкуренции в области предоставления социальных услуг зависит от конкретной отраслевой группы услуг и социально-экономических характеристик региона. Более успешно конкуренция развивается в тех отраслях, где существует платежеспособный спрос населения на услуги (медицина, образование, культура), позволяющий развиваться альтернативным поставщикам, не зависящим от бюджетных ресурсов. Конкуренция характерна для крупных городов, где некоммерческие и коммерческие структуры способны конкурировать с муниципальными и государственными учреждениями.</w:t>
      </w:r>
    </w:p>
    <w:p>
      <w:pPr>
        <w:pStyle w:val="0"/>
        <w:jc w:val="both"/>
      </w:pPr>
      <w:r>
        <w:rPr>
          <w:sz w:val="20"/>
        </w:rPr>
      </w:r>
    </w:p>
    <w:p>
      <w:pPr>
        <w:pStyle w:val="2"/>
        <w:outlineLvl w:val="3"/>
        <w:jc w:val="center"/>
      </w:pPr>
      <w:r>
        <w:rPr>
          <w:sz w:val="20"/>
        </w:rPr>
        <w:t xml:space="preserve">7.2. Сведения о ключевом показателе (индикаторе) развития</w:t>
      </w:r>
    </w:p>
    <w:p>
      <w:pPr>
        <w:pStyle w:val="2"/>
        <w:jc w:val="center"/>
      </w:pPr>
      <w:r>
        <w:rPr>
          <w:sz w:val="20"/>
        </w:rPr>
        <w:t xml:space="preserve">конкуренции на рынке социальных услуг</w:t>
      </w:r>
    </w:p>
    <w:p>
      <w:pPr>
        <w:pStyle w:val="0"/>
        <w:jc w:val="center"/>
      </w:pPr>
      <w:r>
        <w:rPr>
          <w:sz w:val="20"/>
        </w:rPr>
        <w:t xml:space="preserve">(в ред. </w:t>
      </w:r>
      <w:hyperlink w:history="0" r:id="rId60" w:tooltip="Распоряжение Правительства Севастополя от 30.03.2023 N 40-РП &quot;О внесении изменений в распоряжение Правительства Севастополя от 26.03.2020 N 19-РП &quot;Об утверждении плана мероприятий (&quot;дорожной карты&quot;) по содействию развитию конкуренции в городе Севастополе на период 2022 - 2025 годов&quot; {КонсультантПлюс}">
        <w:r>
          <w:rPr>
            <w:sz w:val="20"/>
            <w:color w:val="0000ff"/>
          </w:rPr>
          <w:t xml:space="preserve">Распоряжения</w:t>
        </w:r>
      </w:hyperlink>
      <w:r>
        <w:rPr>
          <w:sz w:val="20"/>
        </w:rPr>
        <w:t xml:space="preserve"> Правительства Севастополя</w:t>
      </w:r>
    </w:p>
    <w:p>
      <w:pPr>
        <w:pStyle w:val="0"/>
        <w:jc w:val="center"/>
      </w:pPr>
      <w:r>
        <w:rPr>
          <w:sz w:val="20"/>
        </w:rPr>
        <w:t xml:space="preserve">от 30.03.2023 N 40-РП)</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38"/>
        <w:gridCol w:w="1417"/>
        <w:gridCol w:w="1701"/>
        <w:gridCol w:w="1247"/>
        <w:gridCol w:w="1361"/>
        <w:gridCol w:w="1361"/>
        <w:gridCol w:w="1361"/>
        <w:gridCol w:w="1361"/>
        <w:gridCol w:w="1361"/>
      </w:tblGrid>
      <w:tr>
        <w:tc>
          <w:tcPr>
            <w:tcW w:w="2438" w:type="dxa"/>
          </w:tcPr>
          <w:p>
            <w:pPr>
              <w:pStyle w:val="0"/>
              <w:jc w:val="center"/>
            </w:pPr>
            <w:r>
              <w:rPr>
                <w:sz w:val="20"/>
              </w:rPr>
              <w:t xml:space="preserve">Наименование ключевого показателя (индикатора)</w:t>
            </w:r>
          </w:p>
        </w:tc>
        <w:tc>
          <w:tcPr>
            <w:tcW w:w="1417" w:type="dxa"/>
          </w:tcPr>
          <w:p>
            <w:pPr>
              <w:pStyle w:val="0"/>
              <w:jc w:val="center"/>
            </w:pPr>
            <w:r>
              <w:rPr>
                <w:sz w:val="20"/>
              </w:rPr>
              <w:t xml:space="preserve">Единица измерения</w:t>
            </w:r>
          </w:p>
        </w:tc>
        <w:tc>
          <w:tcPr>
            <w:tcW w:w="1701" w:type="dxa"/>
          </w:tcPr>
          <w:p>
            <w:pPr>
              <w:pStyle w:val="0"/>
              <w:jc w:val="center"/>
            </w:pPr>
            <w:r>
              <w:rPr>
                <w:sz w:val="20"/>
              </w:rPr>
              <w:t xml:space="preserve">Исполнитель</w:t>
            </w:r>
          </w:p>
        </w:tc>
        <w:tc>
          <w:tcPr>
            <w:tcW w:w="1247" w:type="dxa"/>
          </w:tcPr>
          <w:p>
            <w:pPr>
              <w:pStyle w:val="0"/>
              <w:jc w:val="center"/>
            </w:pPr>
            <w:r>
              <w:rPr>
                <w:sz w:val="20"/>
              </w:rPr>
              <w:t xml:space="preserve">На 01.01.2021 (факт за 2020 год)</w:t>
            </w:r>
          </w:p>
        </w:tc>
        <w:tc>
          <w:tcPr>
            <w:tcW w:w="1361" w:type="dxa"/>
          </w:tcPr>
          <w:p>
            <w:pPr>
              <w:pStyle w:val="0"/>
              <w:jc w:val="center"/>
            </w:pPr>
            <w:r>
              <w:rPr>
                <w:sz w:val="20"/>
              </w:rPr>
              <w:t xml:space="preserve">На 01.01.2022</w:t>
            </w:r>
          </w:p>
        </w:tc>
        <w:tc>
          <w:tcPr>
            <w:tcW w:w="1361" w:type="dxa"/>
          </w:tcPr>
          <w:p>
            <w:pPr>
              <w:pStyle w:val="0"/>
              <w:jc w:val="center"/>
            </w:pPr>
            <w:r>
              <w:rPr>
                <w:sz w:val="20"/>
              </w:rPr>
              <w:t xml:space="preserve">На 01.01.2023</w:t>
            </w:r>
          </w:p>
        </w:tc>
        <w:tc>
          <w:tcPr>
            <w:tcW w:w="1361" w:type="dxa"/>
          </w:tcPr>
          <w:p>
            <w:pPr>
              <w:pStyle w:val="0"/>
              <w:jc w:val="center"/>
            </w:pPr>
            <w:r>
              <w:rPr>
                <w:sz w:val="20"/>
              </w:rPr>
              <w:t xml:space="preserve">На 01.01.2024</w:t>
            </w:r>
          </w:p>
        </w:tc>
        <w:tc>
          <w:tcPr>
            <w:tcW w:w="1361" w:type="dxa"/>
          </w:tcPr>
          <w:p>
            <w:pPr>
              <w:pStyle w:val="0"/>
              <w:jc w:val="center"/>
            </w:pPr>
            <w:r>
              <w:rPr>
                <w:sz w:val="20"/>
              </w:rPr>
              <w:t xml:space="preserve">На 01.01.2025</w:t>
            </w:r>
          </w:p>
        </w:tc>
        <w:tc>
          <w:tcPr>
            <w:tcW w:w="1361" w:type="dxa"/>
          </w:tcPr>
          <w:p>
            <w:pPr>
              <w:pStyle w:val="0"/>
              <w:jc w:val="center"/>
            </w:pPr>
            <w:r>
              <w:rPr>
                <w:sz w:val="20"/>
              </w:rPr>
              <w:t xml:space="preserve">На 01.01.2026</w:t>
            </w:r>
          </w:p>
        </w:tc>
      </w:tr>
      <w:tr>
        <w:tc>
          <w:tcPr>
            <w:tcW w:w="2438" w:type="dxa"/>
          </w:tcPr>
          <w:p>
            <w:pPr>
              <w:pStyle w:val="0"/>
              <w:jc w:val="both"/>
            </w:pPr>
            <w:r>
              <w:rPr>
                <w:sz w:val="20"/>
              </w:rPr>
              <w:t xml:space="preserve">Доля негосударственных организаций социального обслуживания, предоставляющих социальные услуги</w:t>
            </w:r>
          </w:p>
        </w:tc>
        <w:tc>
          <w:tcPr>
            <w:tcW w:w="1417" w:type="dxa"/>
          </w:tcPr>
          <w:p>
            <w:pPr>
              <w:pStyle w:val="0"/>
              <w:jc w:val="both"/>
            </w:pPr>
            <w:r>
              <w:rPr>
                <w:sz w:val="20"/>
              </w:rPr>
              <w:t xml:space="preserve">Проценты</w:t>
            </w:r>
          </w:p>
        </w:tc>
        <w:tc>
          <w:tcPr>
            <w:tcW w:w="1701" w:type="dxa"/>
          </w:tcPr>
          <w:p>
            <w:pPr>
              <w:pStyle w:val="0"/>
              <w:jc w:val="both"/>
            </w:pPr>
            <w:r>
              <w:rPr>
                <w:sz w:val="20"/>
              </w:rPr>
              <w:t xml:space="preserve">Департамент труда и социальной защиты населения города Севастополя</w:t>
            </w:r>
          </w:p>
        </w:tc>
        <w:tc>
          <w:tcPr>
            <w:tcW w:w="1247" w:type="dxa"/>
          </w:tcPr>
          <w:p>
            <w:pPr>
              <w:pStyle w:val="0"/>
              <w:jc w:val="center"/>
            </w:pPr>
            <w:r>
              <w:rPr>
                <w:sz w:val="20"/>
              </w:rPr>
              <w:t xml:space="preserve">56,3</w:t>
            </w:r>
          </w:p>
        </w:tc>
        <w:tc>
          <w:tcPr>
            <w:tcW w:w="1361" w:type="dxa"/>
          </w:tcPr>
          <w:p>
            <w:pPr>
              <w:pStyle w:val="0"/>
              <w:jc w:val="center"/>
            </w:pPr>
            <w:r>
              <w:rPr>
                <w:sz w:val="20"/>
              </w:rPr>
              <w:t xml:space="preserve">56,3</w:t>
            </w:r>
          </w:p>
        </w:tc>
        <w:tc>
          <w:tcPr>
            <w:tcW w:w="1361" w:type="dxa"/>
          </w:tcPr>
          <w:p>
            <w:pPr>
              <w:pStyle w:val="0"/>
              <w:jc w:val="center"/>
            </w:pPr>
            <w:r>
              <w:rPr>
                <w:sz w:val="20"/>
              </w:rPr>
              <w:t xml:space="preserve">58,8</w:t>
            </w:r>
          </w:p>
        </w:tc>
        <w:tc>
          <w:tcPr>
            <w:tcW w:w="1361" w:type="dxa"/>
          </w:tcPr>
          <w:p>
            <w:pPr>
              <w:pStyle w:val="0"/>
              <w:jc w:val="center"/>
            </w:pPr>
            <w:r>
              <w:rPr>
                <w:sz w:val="20"/>
              </w:rPr>
              <w:t xml:space="preserve">58,8</w:t>
            </w:r>
          </w:p>
        </w:tc>
        <w:tc>
          <w:tcPr>
            <w:tcW w:w="1361" w:type="dxa"/>
          </w:tcPr>
          <w:p>
            <w:pPr>
              <w:pStyle w:val="0"/>
              <w:jc w:val="center"/>
            </w:pPr>
            <w:r>
              <w:rPr>
                <w:sz w:val="20"/>
              </w:rPr>
              <w:t xml:space="preserve">58,8</w:t>
            </w:r>
          </w:p>
        </w:tc>
        <w:tc>
          <w:tcPr>
            <w:tcW w:w="1361" w:type="dxa"/>
          </w:tcPr>
          <w:p>
            <w:pPr>
              <w:pStyle w:val="0"/>
              <w:jc w:val="center"/>
            </w:pPr>
            <w:r>
              <w:rPr>
                <w:sz w:val="20"/>
              </w:rPr>
              <w:t xml:space="preserve">58,8</w:t>
            </w:r>
          </w:p>
        </w:tc>
      </w:tr>
    </w:tbl>
    <w:p>
      <w:pPr>
        <w:pStyle w:val="0"/>
        <w:jc w:val="both"/>
      </w:pPr>
      <w:r>
        <w:rPr>
          <w:sz w:val="20"/>
        </w:rPr>
      </w:r>
    </w:p>
    <w:p>
      <w:pPr>
        <w:pStyle w:val="2"/>
        <w:outlineLvl w:val="3"/>
        <w:jc w:val="center"/>
      </w:pPr>
      <w:r>
        <w:rPr>
          <w:sz w:val="20"/>
        </w:rPr>
        <w:t xml:space="preserve">7.3. План мероприятий ("дорожная карта") по развитию</w:t>
      </w:r>
    </w:p>
    <w:p>
      <w:pPr>
        <w:pStyle w:val="2"/>
        <w:jc w:val="center"/>
      </w:pPr>
      <w:r>
        <w:rPr>
          <w:sz w:val="20"/>
        </w:rPr>
        <w:t xml:space="preserve">конкуренции на рынке социальных услуг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3855"/>
        <w:gridCol w:w="1757"/>
        <w:gridCol w:w="3288"/>
        <w:gridCol w:w="4138"/>
      </w:tblGrid>
      <w:tr>
        <w:tc>
          <w:tcPr>
            <w:tcW w:w="566" w:type="dxa"/>
          </w:tcPr>
          <w:p>
            <w:pPr>
              <w:pStyle w:val="0"/>
              <w:jc w:val="center"/>
            </w:pPr>
            <w:r>
              <w:rPr>
                <w:sz w:val="20"/>
              </w:rPr>
              <w:t xml:space="preserve">N п/п</w:t>
            </w:r>
          </w:p>
        </w:tc>
        <w:tc>
          <w:tcPr>
            <w:tcW w:w="3855" w:type="dxa"/>
          </w:tcPr>
          <w:p>
            <w:pPr>
              <w:pStyle w:val="0"/>
              <w:jc w:val="center"/>
            </w:pPr>
            <w:r>
              <w:rPr>
                <w:sz w:val="20"/>
              </w:rPr>
              <w:t xml:space="preserve">Наименование мероприятия</w:t>
            </w:r>
          </w:p>
        </w:tc>
        <w:tc>
          <w:tcPr>
            <w:tcW w:w="1757" w:type="dxa"/>
          </w:tcPr>
          <w:p>
            <w:pPr>
              <w:pStyle w:val="0"/>
              <w:jc w:val="center"/>
            </w:pPr>
            <w:r>
              <w:rPr>
                <w:sz w:val="20"/>
              </w:rPr>
              <w:t xml:space="preserve">Срок</w:t>
            </w:r>
          </w:p>
        </w:tc>
        <w:tc>
          <w:tcPr>
            <w:tcW w:w="3288" w:type="dxa"/>
          </w:tcPr>
          <w:p>
            <w:pPr>
              <w:pStyle w:val="0"/>
              <w:jc w:val="center"/>
            </w:pPr>
            <w:r>
              <w:rPr>
                <w:sz w:val="20"/>
              </w:rPr>
              <w:t xml:space="preserve">Ответственный исполнитель/соисполнитель</w:t>
            </w:r>
          </w:p>
        </w:tc>
        <w:tc>
          <w:tcPr>
            <w:tcW w:w="4138" w:type="dxa"/>
          </w:tcPr>
          <w:p>
            <w:pPr>
              <w:pStyle w:val="0"/>
              <w:jc w:val="center"/>
            </w:pPr>
            <w:r>
              <w:rPr>
                <w:sz w:val="20"/>
              </w:rPr>
              <w:t xml:space="preserve">Ожидаемый результат (итоговое событие)</w:t>
            </w:r>
          </w:p>
        </w:tc>
      </w:tr>
      <w:tr>
        <w:tblPrEx>
          <w:tblBorders>
            <w:insideH w:val="nil"/>
          </w:tblBorders>
        </w:tblPrEx>
        <w:tc>
          <w:tcPr>
            <w:tcW w:w="566" w:type="dxa"/>
            <w:tcBorders>
              <w:bottom w:val="nil"/>
            </w:tcBorders>
          </w:tcPr>
          <w:p>
            <w:pPr>
              <w:pStyle w:val="0"/>
              <w:jc w:val="both"/>
            </w:pPr>
            <w:r>
              <w:rPr>
                <w:sz w:val="20"/>
              </w:rPr>
              <w:t xml:space="preserve">1.</w:t>
            </w:r>
          </w:p>
        </w:tc>
        <w:tc>
          <w:tcPr>
            <w:tcW w:w="3855" w:type="dxa"/>
            <w:tcBorders>
              <w:bottom w:val="nil"/>
            </w:tcBorders>
          </w:tcPr>
          <w:p>
            <w:pPr>
              <w:pStyle w:val="0"/>
              <w:jc w:val="both"/>
            </w:pPr>
            <w:r>
              <w:rPr>
                <w:sz w:val="20"/>
              </w:rPr>
              <w:t xml:space="preserve">Проведение информационно-разъяснительной работы с возможными поставщиками социальных услуг, в том числе участие представителей Департамента труда и социальной защиты населения города Севастополя в семинарах, круглых столах, тренингах, проводимых исполнительными органами города Севастополя и некоммерческими организациями с целью разъяснения возможности включения в реестр поставщиков социальных услуг города Севастополя</w:t>
            </w:r>
          </w:p>
        </w:tc>
        <w:tc>
          <w:tcPr>
            <w:tcW w:w="1757" w:type="dxa"/>
            <w:tcBorders>
              <w:bottom w:val="nil"/>
            </w:tcBorders>
          </w:tcPr>
          <w:p>
            <w:pPr>
              <w:pStyle w:val="0"/>
              <w:jc w:val="both"/>
            </w:pPr>
            <w:r>
              <w:rPr>
                <w:sz w:val="20"/>
              </w:rPr>
              <w:t xml:space="preserve">Постоянно</w:t>
            </w:r>
          </w:p>
        </w:tc>
        <w:tc>
          <w:tcPr>
            <w:tcW w:w="3288" w:type="dxa"/>
            <w:tcBorders>
              <w:bottom w:val="nil"/>
            </w:tcBorders>
          </w:tcPr>
          <w:p>
            <w:pPr>
              <w:pStyle w:val="0"/>
              <w:jc w:val="both"/>
            </w:pPr>
            <w:r>
              <w:rPr>
                <w:sz w:val="20"/>
              </w:rPr>
              <w:t xml:space="preserve">Департамент труда и социальной защиты населения города Севастополя</w:t>
            </w:r>
          </w:p>
        </w:tc>
        <w:tc>
          <w:tcPr>
            <w:tcW w:w="4138" w:type="dxa"/>
            <w:tcBorders>
              <w:bottom w:val="nil"/>
            </w:tcBorders>
          </w:tcPr>
          <w:p>
            <w:pPr>
              <w:pStyle w:val="0"/>
              <w:jc w:val="both"/>
            </w:pPr>
            <w:r>
              <w:rPr>
                <w:sz w:val="20"/>
              </w:rPr>
              <w:t xml:space="preserve">Информированность и привлечение поставщиков социальных услуг, основанных на иных формах собственности, с целью включения в реестр поставщиков социальных услуг и развития конкуренции в сфере социального обслуживания</w:t>
            </w:r>
          </w:p>
        </w:tc>
      </w:tr>
      <w:tr>
        <w:tblPrEx>
          <w:tblBorders>
            <w:insideH w:val="nil"/>
          </w:tblBorders>
        </w:tblPrEx>
        <w:tc>
          <w:tcPr>
            <w:gridSpan w:val="5"/>
            <w:tcW w:w="13604" w:type="dxa"/>
            <w:tcBorders>
              <w:top w:val="nil"/>
            </w:tcBorders>
          </w:tcPr>
          <w:p>
            <w:pPr>
              <w:pStyle w:val="0"/>
              <w:jc w:val="both"/>
            </w:pPr>
            <w:r>
              <w:rPr>
                <w:sz w:val="20"/>
              </w:rPr>
              <w:t xml:space="preserve">(в ред. </w:t>
            </w:r>
            <w:hyperlink w:history="0" r:id="rId61" w:tooltip="Распоряжение Правительства Севастополя от 30.03.2023 N 40-РП &quot;О внесении изменений в распоряжение Правительства Севастополя от 26.03.2020 N 19-РП &quot;Об утверждении плана мероприятий (&quot;дорожной карты&quot;) по содействию развитию конкуренции в городе Севастополе на период 2022 - 2025 годов&quot; {КонсультантПлюс}">
              <w:r>
                <w:rPr>
                  <w:sz w:val="20"/>
                  <w:color w:val="0000ff"/>
                </w:rPr>
                <w:t xml:space="preserve">Распоряжения</w:t>
              </w:r>
            </w:hyperlink>
            <w:r>
              <w:rPr>
                <w:sz w:val="20"/>
              </w:rPr>
              <w:t xml:space="preserve"> Правительства Севастополя от 30.03.2023 N 40-РП)</w:t>
            </w:r>
          </w:p>
        </w:tc>
      </w:tr>
      <w:tr>
        <w:tc>
          <w:tcPr>
            <w:tcW w:w="566" w:type="dxa"/>
          </w:tcPr>
          <w:p>
            <w:pPr>
              <w:pStyle w:val="0"/>
              <w:jc w:val="both"/>
            </w:pPr>
            <w:r>
              <w:rPr>
                <w:sz w:val="20"/>
              </w:rPr>
              <w:t xml:space="preserve">2.</w:t>
            </w:r>
          </w:p>
        </w:tc>
        <w:tc>
          <w:tcPr>
            <w:tcW w:w="3855" w:type="dxa"/>
          </w:tcPr>
          <w:p>
            <w:pPr>
              <w:pStyle w:val="0"/>
              <w:jc w:val="both"/>
            </w:pPr>
            <w:r>
              <w:rPr>
                <w:sz w:val="20"/>
              </w:rPr>
              <w:t xml:space="preserve">Реализация программных мероприятий, направленных на поддержку (стимулирование) негосударственных организаций социального обслуживания, в том числе путем предоставления им компенсации</w:t>
            </w:r>
          </w:p>
        </w:tc>
        <w:tc>
          <w:tcPr>
            <w:tcW w:w="1757" w:type="dxa"/>
          </w:tcPr>
          <w:p>
            <w:pPr>
              <w:pStyle w:val="0"/>
              <w:jc w:val="both"/>
            </w:pPr>
            <w:r>
              <w:rPr>
                <w:sz w:val="20"/>
              </w:rPr>
              <w:t xml:space="preserve">Постоянно</w:t>
            </w:r>
          </w:p>
        </w:tc>
        <w:tc>
          <w:tcPr>
            <w:tcW w:w="3288" w:type="dxa"/>
          </w:tcPr>
          <w:p>
            <w:pPr>
              <w:pStyle w:val="0"/>
              <w:jc w:val="both"/>
            </w:pPr>
            <w:r>
              <w:rPr>
                <w:sz w:val="20"/>
              </w:rPr>
              <w:t xml:space="preserve">Департамент труда и социальной защиты населения города Севастополя</w:t>
            </w:r>
          </w:p>
        </w:tc>
        <w:tc>
          <w:tcPr>
            <w:tcW w:w="4138" w:type="dxa"/>
          </w:tcPr>
          <w:p>
            <w:pPr>
              <w:pStyle w:val="0"/>
              <w:jc w:val="both"/>
            </w:pPr>
            <w:r>
              <w:rPr>
                <w:sz w:val="20"/>
              </w:rPr>
              <w:t xml:space="preserve">Увеличение количества поставщиков социальных услуг, получивших выплату компенсации</w:t>
            </w:r>
          </w:p>
        </w:tc>
      </w:tr>
      <w:tr>
        <w:tc>
          <w:tcPr>
            <w:tcW w:w="566" w:type="dxa"/>
          </w:tcPr>
          <w:p>
            <w:pPr>
              <w:pStyle w:val="0"/>
              <w:jc w:val="both"/>
            </w:pPr>
            <w:r>
              <w:rPr>
                <w:sz w:val="20"/>
              </w:rPr>
              <w:t xml:space="preserve">3.</w:t>
            </w:r>
          </w:p>
        </w:tc>
        <w:tc>
          <w:tcPr>
            <w:tcW w:w="3855" w:type="dxa"/>
          </w:tcPr>
          <w:p>
            <w:pPr>
              <w:pStyle w:val="0"/>
              <w:jc w:val="both"/>
            </w:pPr>
            <w:r>
              <w:rPr>
                <w:sz w:val="20"/>
              </w:rPr>
              <w:t xml:space="preserve">Наполнение подраздела "В помощь СОНКО" на официальном сайте Департамента труда и социальной защиты населения города Севастополя</w:t>
            </w:r>
          </w:p>
        </w:tc>
        <w:tc>
          <w:tcPr>
            <w:tcW w:w="1757" w:type="dxa"/>
          </w:tcPr>
          <w:p>
            <w:pPr>
              <w:pStyle w:val="0"/>
              <w:jc w:val="both"/>
            </w:pPr>
            <w:r>
              <w:rPr>
                <w:sz w:val="20"/>
              </w:rPr>
              <w:t xml:space="preserve">Постоянно</w:t>
            </w:r>
          </w:p>
        </w:tc>
        <w:tc>
          <w:tcPr>
            <w:tcW w:w="3288" w:type="dxa"/>
          </w:tcPr>
          <w:p>
            <w:pPr>
              <w:pStyle w:val="0"/>
              <w:jc w:val="both"/>
            </w:pPr>
            <w:r>
              <w:rPr>
                <w:sz w:val="20"/>
              </w:rPr>
              <w:t xml:space="preserve">Департамент труда и социальной защиты населения города Севастополя</w:t>
            </w:r>
          </w:p>
        </w:tc>
        <w:tc>
          <w:tcPr>
            <w:tcW w:w="4138" w:type="dxa"/>
          </w:tcPr>
          <w:p>
            <w:pPr>
              <w:pStyle w:val="0"/>
              <w:jc w:val="both"/>
            </w:pPr>
            <w:r>
              <w:rPr>
                <w:sz w:val="20"/>
              </w:rPr>
              <w:t xml:space="preserve">Повышение информированности поставщиков социальных услуг</w:t>
            </w:r>
          </w:p>
        </w:tc>
      </w:tr>
    </w:tbl>
    <w:p>
      <w:pPr>
        <w:pStyle w:val="0"/>
        <w:jc w:val="both"/>
      </w:pPr>
      <w:r>
        <w:rPr>
          <w:sz w:val="20"/>
        </w:rPr>
      </w:r>
    </w:p>
    <w:p>
      <w:pPr>
        <w:pStyle w:val="2"/>
        <w:outlineLvl w:val="2"/>
        <w:jc w:val="center"/>
      </w:pPr>
      <w:r>
        <w:rPr>
          <w:sz w:val="20"/>
        </w:rPr>
        <w:t xml:space="preserve">8. Рынок в сфере наружной рекламы</w:t>
      </w:r>
    </w:p>
    <w:p>
      <w:pPr>
        <w:pStyle w:val="0"/>
        <w:jc w:val="both"/>
      </w:pPr>
      <w:r>
        <w:rPr>
          <w:sz w:val="20"/>
        </w:rPr>
      </w:r>
    </w:p>
    <w:p>
      <w:pPr>
        <w:pStyle w:val="2"/>
        <w:outlineLvl w:val="3"/>
        <w:jc w:val="center"/>
      </w:pPr>
      <w:r>
        <w:rPr>
          <w:sz w:val="20"/>
        </w:rPr>
        <w:t xml:space="preserve">8.1. Сведения о текущем состоянии и проблематике</w:t>
      </w:r>
    </w:p>
    <w:p>
      <w:pPr>
        <w:pStyle w:val="2"/>
        <w:jc w:val="center"/>
      </w:pPr>
      <w:r>
        <w:rPr>
          <w:sz w:val="20"/>
        </w:rPr>
        <w:t xml:space="preserve">на рынке в сфере наружной рекламы</w:t>
      </w:r>
    </w:p>
    <w:p>
      <w:pPr>
        <w:pStyle w:val="0"/>
        <w:jc w:val="both"/>
      </w:pPr>
      <w:r>
        <w:rPr>
          <w:sz w:val="20"/>
        </w:rPr>
      </w:r>
    </w:p>
    <w:p>
      <w:pPr>
        <w:pStyle w:val="0"/>
        <w:ind w:firstLine="540"/>
        <w:jc w:val="both"/>
      </w:pPr>
      <w:r>
        <w:rPr>
          <w:sz w:val="20"/>
        </w:rPr>
        <w:t xml:space="preserve">В связи с ограничениями, принятыми Правительством Севастополя для предотвращения распространения коронавирусной инфекции, Департаментом архитектуры и градостроительства города Севастополя вносятся изменения в нормативные правовые документы, предусмотренные законодательством Российской Федерации, необходимые для полноценного функционирования рынка наружной рекламы в городе Севастополе, в частности позволяющие проводить торги по продаже права на установку и эксплуатацию рекламных конструкций на территории города Севастополя в формате электронного аукциона.</w:t>
      </w:r>
    </w:p>
    <w:p>
      <w:pPr>
        <w:pStyle w:val="0"/>
        <w:spacing w:before="200" w:line-rule="auto"/>
        <w:ind w:firstLine="540"/>
        <w:jc w:val="both"/>
      </w:pPr>
      <w:r>
        <w:rPr>
          <w:sz w:val="20"/>
        </w:rPr>
        <w:t xml:space="preserve">Вместе с тем большое количество рекламных конструкций, ранее установленных на основании разрешений, выданных в период действия законодательства Украины, на сегодняшний день не демонтированы, что является препятствием для проведения в городе Севастополе аукционов по продаже права на установку и эксплуатацию всех рекламных конструкций, так как данное обстоятельство оказывает негативное влияние на рынок рекламы и делает легальные конструкции неконкурентоспособными.</w:t>
      </w:r>
    </w:p>
    <w:p>
      <w:pPr>
        <w:pStyle w:val="0"/>
        <w:jc w:val="both"/>
      </w:pPr>
      <w:r>
        <w:rPr>
          <w:sz w:val="20"/>
        </w:rPr>
      </w:r>
    </w:p>
    <w:p>
      <w:pPr>
        <w:pStyle w:val="2"/>
        <w:outlineLvl w:val="3"/>
        <w:jc w:val="center"/>
      </w:pPr>
      <w:r>
        <w:rPr>
          <w:sz w:val="20"/>
        </w:rPr>
        <w:t xml:space="preserve">8.2. Сведения о ключевом показателе (индикаторе) развития</w:t>
      </w:r>
    </w:p>
    <w:p>
      <w:pPr>
        <w:pStyle w:val="2"/>
        <w:jc w:val="center"/>
      </w:pPr>
      <w:r>
        <w:rPr>
          <w:sz w:val="20"/>
        </w:rPr>
        <w:t xml:space="preserve">конкуренции на рынке в сфере наружной рекламы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4"/>
        <w:gridCol w:w="1417"/>
        <w:gridCol w:w="2040"/>
        <w:gridCol w:w="1247"/>
        <w:gridCol w:w="1247"/>
        <w:gridCol w:w="1247"/>
        <w:gridCol w:w="1247"/>
        <w:gridCol w:w="1247"/>
        <w:gridCol w:w="1247"/>
      </w:tblGrid>
      <w:tr>
        <w:tc>
          <w:tcPr>
            <w:tcW w:w="2664" w:type="dxa"/>
          </w:tcPr>
          <w:p>
            <w:pPr>
              <w:pStyle w:val="0"/>
              <w:jc w:val="center"/>
            </w:pPr>
            <w:r>
              <w:rPr>
                <w:sz w:val="20"/>
              </w:rPr>
              <w:t xml:space="preserve">Наименование ключевого показателя (индикатора)</w:t>
            </w:r>
          </w:p>
        </w:tc>
        <w:tc>
          <w:tcPr>
            <w:tcW w:w="1417" w:type="dxa"/>
          </w:tcPr>
          <w:p>
            <w:pPr>
              <w:pStyle w:val="0"/>
              <w:jc w:val="center"/>
            </w:pPr>
            <w:r>
              <w:rPr>
                <w:sz w:val="20"/>
              </w:rPr>
              <w:t xml:space="preserve">Единица измерения</w:t>
            </w:r>
          </w:p>
        </w:tc>
        <w:tc>
          <w:tcPr>
            <w:tcW w:w="2040" w:type="dxa"/>
          </w:tcPr>
          <w:p>
            <w:pPr>
              <w:pStyle w:val="0"/>
              <w:jc w:val="center"/>
            </w:pPr>
            <w:r>
              <w:rPr>
                <w:sz w:val="20"/>
              </w:rPr>
              <w:t xml:space="preserve">Исполнитель</w:t>
            </w:r>
          </w:p>
        </w:tc>
        <w:tc>
          <w:tcPr>
            <w:tcW w:w="1247" w:type="dxa"/>
          </w:tcPr>
          <w:p>
            <w:pPr>
              <w:pStyle w:val="0"/>
              <w:jc w:val="center"/>
            </w:pPr>
            <w:r>
              <w:rPr>
                <w:sz w:val="20"/>
              </w:rPr>
              <w:t xml:space="preserve">На 01.01.2021 (факт за 2020)</w:t>
            </w:r>
          </w:p>
        </w:tc>
        <w:tc>
          <w:tcPr>
            <w:tcW w:w="1247" w:type="dxa"/>
          </w:tcPr>
          <w:p>
            <w:pPr>
              <w:pStyle w:val="0"/>
              <w:jc w:val="center"/>
            </w:pPr>
            <w:r>
              <w:rPr>
                <w:sz w:val="20"/>
              </w:rPr>
              <w:t xml:space="preserve">На 01.01.2022</w:t>
            </w:r>
          </w:p>
        </w:tc>
        <w:tc>
          <w:tcPr>
            <w:tcW w:w="1247" w:type="dxa"/>
          </w:tcPr>
          <w:p>
            <w:pPr>
              <w:pStyle w:val="0"/>
              <w:jc w:val="center"/>
            </w:pPr>
            <w:r>
              <w:rPr>
                <w:sz w:val="20"/>
              </w:rPr>
              <w:t xml:space="preserve">На 01.01.2023</w:t>
            </w:r>
          </w:p>
        </w:tc>
        <w:tc>
          <w:tcPr>
            <w:tcW w:w="1247" w:type="dxa"/>
          </w:tcPr>
          <w:p>
            <w:pPr>
              <w:pStyle w:val="0"/>
              <w:jc w:val="center"/>
            </w:pPr>
            <w:r>
              <w:rPr>
                <w:sz w:val="20"/>
              </w:rPr>
              <w:t xml:space="preserve">На 01.01.2024</w:t>
            </w:r>
          </w:p>
        </w:tc>
        <w:tc>
          <w:tcPr>
            <w:tcW w:w="1247" w:type="dxa"/>
          </w:tcPr>
          <w:p>
            <w:pPr>
              <w:pStyle w:val="0"/>
              <w:jc w:val="center"/>
            </w:pPr>
            <w:r>
              <w:rPr>
                <w:sz w:val="20"/>
              </w:rPr>
              <w:t xml:space="preserve">На 01.01.2025</w:t>
            </w:r>
          </w:p>
        </w:tc>
        <w:tc>
          <w:tcPr>
            <w:tcW w:w="1247" w:type="dxa"/>
          </w:tcPr>
          <w:p>
            <w:pPr>
              <w:pStyle w:val="0"/>
              <w:jc w:val="center"/>
            </w:pPr>
            <w:r>
              <w:rPr>
                <w:sz w:val="20"/>
              </w:rPr>
              <w:t xml:space="preserve">На 01.01.2026</w:t>
            </w:r>
          </w:p>
        </w:tc>
      </w:tr>
      <w:tr>
        <w:tc>
          <w:tcPr>
            <w:tcW w:w="2664" w:type="dxa"/>
          </w:tcPr>
          <w:p>
            <w:pPr>
              <w:pStyle w:val="0"/>
              <w:jc w:val="both"/>
            </w:pPr>
            <w:r>
              <w:rPr>
                <w:sz w:val="20"/>
              </w:rPr>
              <w:t xml:space="preserve">Доля организаций частной формы собственности в сфере наружной рекламы</w:t>
            </w:r>
          </w:p>
        </w:tc>
        <w:tc>
          <w:tcPr>
            <w:tcW w:w="1417" w:type="dxa"/>
          </w:tcPr>
          <w:p>
            <w:pPr>
              <w:pStyle w:val="0"/>
              <w:jc w:val="both"/>
            </w:pPr>
            <w:r>
              <w:rPr>
                <w:sz w:val="20"/>
              </w:rPr>
              <w:t xml:space="preserve">Проценты</w:t>
            </w:r>
          </w:p>
        </w:tc>
        <w:tc>
          <w:tcPr>
            <w:tcW w:w="2040" w:type="dxa"/>
          </w:tcPr>
          <w:p>
            <w:pPr>
              <w:pStyle w:val="0"/>
              <w:jc w:val="both"/>
            </w:pPr>
            <w:r>
              <w:rPr>
                <w:sz w:val="20"/>
              </w:rPr>
              <w:t xml:space="preserve">Департамент архитектуры и градостроительства города Севастополя</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r>
    </w:tbl>
    <w:p>
      <w:pPr>
        <w:pStyle w:val="0"/>
        <w:jc w:val="both"/>
      </w:pPr>
      <w:r>
        <w:rPr>
          <w:sz w:val="20"/>
        </w:rPr>
      </w:r>
    </w:p>
    <w:p>
      <w:pPr>
        <w:pStyle w:val="2"/>
        <w:outlineLvl w:val="3"/>
        <w:jc w:val="center"/>
      </w:pPr>
      <w:r>
        <w:rPr>
          <w:sz w:val="20"/>
        </w:rPr>
        <w:t xml:space="preserve">8.3. План мероприятий ("дорожная карта") по развитию</w:t>
      </w:r>
    </w:p>
    <w:p>
      <w:pPr>
        <w:pStyle w:val="2"/>
        <w:jc w:val="center"/>
      </w:pPr>
      <w:r>
        <w:rPr>
          <w:sz w:val="20"/>
        </w:rPr>
        <w:t xml:space="preserve">конкуренции на рынке в сфере наружной рекламы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21"/>
        <w:gridCol w:w="1757"/>
        <w:gridCol w:w="3288"/>
        <w:gridCol w:w="4138"/>
      </w:tblGrid>
      <w:tr>
        <w:tc>
          <w:tcPr>
            <w:tcW w:w="4421" w:type="dxa"/>
          </w:tcPr>
          <w:p>
            <w:pPr>
              <w:pStyle w:val="0"/>
              <w:jc w:val="center"/>
            </w:pPr>
            <w:r>
              <w:rPr>
                <w:sz w:val="20"/>
              </w:rPr>
              <w:t xml:space="preserve">Наименование мероприятия</w:t>
            </w:r>
          </w:p>
        </w:tc>
        <w:tc>
          <w:tcPr>
            <w:tcW w:w="1757" w:type="dxa"/>
          </w:tcPr>
          <w:p>
            <w:pPr>
              <w:pStyle w:val="0"/>
              <w:jc w:val="center"/>
            </w:pPr>
            <w:r>
              <w:rPr>
                <w:sz w:val="20"/>
              </w:rPr>
              <w:t xml:space="preserve">Срок</w:t>
            </w:r>
          </w:p>
        </w:tc>
        <w:tc>
          <w:tcPr>
            <w:tcW w:w="3288" w:type="dxa"/>
          </w:tcPr>
          <w:p>
            <w:pPr>
              <w:pStyle w:val="0"/>
              <w:jc w:val="center"/>
            </w:pPr>
            <w:r>
              <w:rPr>
                <w:sz w:val="20"/>
              </w:rPr>
              <w:t xml:space="preserve">Ответственный исполнитель/соисполнитель</w:t>
            </w:r>
          </w:p>
        </w:tc>
        <w:tc>
          <w:tcPr>
            <w:tcW w:w="4138" w:type="dxa"/>
          </w:tcPr>
          <w:p>
            <w:pPr>
              <w:pStyle w:val="0"/>
              <w:jc w:val="center"/>
            </w:pPr>
            <w:r>
              <w:rPr>
                <w:sz w:val="20"/>
              </w:rPr>
              <w:t xml:space="preserve">Ожидаемый результат (итоговое событие)</w:t>
            </w:r>
          </w:p>
        </w:tc>
      </w:tr>
      <w:tr>
        <w:tc>
          <w:tcPr>
            <w:tcW w:w="4421" w:type="dxa"/>
          </w:tcPr>
          <w:p>
            <w:pPr>
              <w:pStyle w:val="0"/>
              <w:jc w:val="both"/>
            </w:pPr>
            <w:r>
              <w:rPr>
                <w:sz w:val="20"/>
              </w:rPr>
              <w:t xml:space="preserve">Сохранение текущей позиции на рынке рекламы путем непринятия региональных мер, которые могут быть направлены на сокращение присутствия частного бизнеса на рынке</w:t>
            </w:r>
          </w:p>
        </w:tc>
        <w:tc>
          <w:tcPr>
            <w:tcW w:w="1757" w:type="dxa"/>
          </w:tcPr>
          <w:p>
            <w:pPr>
              <w:pStyle w:val="0"/>
              <w:jc w:val="both"/>
            </w:pPr>
            <w:r>
              <w:rPr>
                <w:sz w:val="20"/>
              </w:rPr>
              <w:t xml:space="preserve">Постоянно</w:t>
            </w:r>
          </w:p>
        </w:tc>
        <w:tc>
          <w:tcPr>
            <w:tcW w:w="3288" w:type="dxa"/>
          </w:tcPr>
          <w:p>
            <w:pPr>
              <w:pStyle w:val="0"/>
              <w:jc w:val="both"/>
            </w:pPr>
            <w:r>
              <w:rPr>
                <w:sz w:val="20"/>
              </w:rPr>
              <w:t xml:space="preserve">Департамент архитектуры и градостроительства города Севастополя</w:t>
            </w:r>
          </w:p>
        </w:tc>
        <w:tc>
          <w:tcPr>
            <w:tcW w:w="4138" w:type="dxa"/>
          </w:tcPr>
          <w:p>
            <w:pPr>
              <w:pStyle w:val="0"/>
              <w:jc w:val="both"/>
            </w:pPr>
            <w:r>
              <w:rPr>
                <w:sz w:val="20"/>
              </w:rPr>
              <w:t xml:space="preserve">Сохранение текущей позиции на рынке услуг в сфере наружной рекламы</w:t>
            </w:r>
          </w:p>
        </w:tc>
      </w:tr>
    </w:tbl>
    <w:p>
      <w:pPr>
        <w:sectPr>
          <w:headerReference w:type="default" r:id="rId35"/>
          <w:headerReference w:type="first" r:id="rId35"/>
          <w:footerReference w:type="default" r:id="rId36"/>
          <w:footerReference w:type="first" r:id="rId36"/>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9. Рынок жилищного строительства (за исключением Московского</w:t>
      </w:r>
    </w:p>
    <w:p>
      <w:pPr>
        <w:pStyle w:val="2"/>
        <w:jc w:val="center"/>
      </w:pPr>
      <w:r>
        <w:rPr>
          <w:sz w:val="20"/>
        </w:rPr>
        <w:t xml:space="preserve">фонда реновации жилой застройки и индивидуального</w:t>
      </w:r>
    </w:p>
    <w:p>
      <w:pPr>
        <w:pStyle w:val="2"/>
        <w:jc w:val="center"/>
      </w:pPr>
      <w:r>
        <w:rPr>
          <w:sz w:val="20"/>
        </w:rPr>
        <w:t xml:space="preserve">жилищного строительства)</w:t>
      </w:r>
    </w:p>
    <w:p>
      <w:pPr>
        <w:pStyle w:val="0"/>
        <w:jc w:val="both"/>
      </w:pPr>
      <w:r>
        <w:rPr>
          <w:sz w:val="20"/>
        </w:rPr>
      </w:r>
    </w:p>
    <w:p>
      <w:pPr>
        <w:pStyle w:val="2"/>
        <w:outlineLvl w:val="3"/>
        <w:jc w:val="center"/>
      </w:pPr>
      <w:r>
        <w:rPr>
          <w:sz w:val="20"/>
        </w:rPr>
        <w:t xml:space="preserve">9.1. Сведения о текущем состоянии и проблематике на рынке</w:t>
      </w:r>
    </w:p>
    <w:p>
      <w:pPr>
        <w:pStyle w:val="2"/>
        <w:jc w:val="center"/>
      </w:pPr>
      <w:r>
        <w:rPr>
          <w:sz w:val="20"/>
        </w:rPr>
        <w:t xml:space="preserve">жилищного строительства (за исключением Московского фонда</w:t>
      </w:r>
    </w:p>
    <w:p>
      <w:pPr>
        <w:pStyle w:val="2"/>
        <w:jc w:val="center"/>
      </w:pPr>
      <w:r>
        <w:rPr>
          <w:sz w:val="20"/>
        </w:rPr>
        <w:t xml:space="preserve">реновации жилой застройки и индивидуального</w:t>
      </w:r>
    </w:p>
    <w:p>
      <w:pPr>
        <w:pStyle w:val="2"/>
        <w:jc w:val="center"/>
      </w:pPr>
      <w:r>
        <w:rPr>
          <w:sz w:val="20"/>
        </w:rPr>
        <w:t xml:space="preserve">жилищного строительства)</w:t>
      </w:r>
    </w:p>
    <w:p>
      <w:pPr>
        <w:pStyle w:val="0"/>
        <w:jc w:val="both"/>
      </w:pPr>
      <w:r>
        <w:rPr>
          <w:sz w:val="20"/>
        </w:rPr>
      </w:r>
    </w:p>
    <w:p>
      <w:pPr>
        <w:pStyle w:val="0"/>
        <w:ind w:firstLine="540"/>
        <w:jc w:val="both"/>
      </w:pPr>
      <w:r>
        <w:rPr>
          <w:sz w:val="20"/>
        </w:rPr>
        <w:t xml:space="preserve">В настоящее время в городе Севастополе образовалась нехватка территорий, пригодных для жилищного строительства, соответствующих действующим документам территориального планирования.</w:t>
      </w:r>
    </w:p>
    <w:p>
      <w:pPr>
        <w:pStyle w:val="0"/>
        <w:spacing w:before="200" w:line-rule="auto"/>
        <w:ind w:firstLine="540"/>
        <w:jc w:val="both"/>
      </w:pPr>
      <w:r>
        <w:rPr>
          <w:sz w:val="20"/>
        </w:rPr>
        <w:t xml:space="preserve">На данный момент осуществляется градостроительный анализ территорий города Севастополя, а также обоснование выбора конкретных территорий, в том числе инвестиционное, для целей строительства служебного, стандартного (социального) жилья.</w:t>
      </w:r>
    </w:p>
    <w:p>
      <w:pPr>
        <w:pStyle w:val="0"/>
        <w:spacing w:before="200" w:line-rule="auto"/>
        <w:ind w:firstLine="540"/>
        <w:jc w:val="both"/>
      </w:pPr>
      <w:r>
        <w:rPr>
          <w:sz w:val="20"/>
        </w:rPr>
        <w:t xml:space="preserve">Одновременно осуществляется подготовка правил землепользования и застройки города Севастополя путем актуализации проекта правил землепользования и застройки города Севастополя.</w:t>
      </w:r>
    </w:p>
    <w:p>
      <w:pPr>
        <w:pStyle w:val="0"/>
        <w:spacing w:before="200" w:line-rule="auto"/>
        <w:ind w:firstLine="540"/>
        <w:jc w:val="both"/>
      </w:pPr>
      <w:r>
        <w:rPr>
          <w:sz w:val="20"/>
        </w:rPr>
        <w:t xml:space="preserve">Разработаны проекты нормативных правовых актов "О порядке комплексного развития территорий в городе Севастополе", "О порядке заключения договора о комплексном развитии территорий по инициативе правообладателей земельных участков и (или) расположенных на них объектов недвижимости на территории города Севастополя", которые проходят оценку регулирующего воздействия в соответствии с </w:t>
      </w:r>
      <w:hyperlink w:history="0" r:id="rId62" w:tooltip="Постановление Правительства Севастополя от 03.04.2015 N 269-ПП (ред. от 21.10.2021) &quot;О проведении оценки регулирующего воздействия проектов нормативных правовых актов города Севастополя и экспертизы нормативных правовых актов города Севастополя&quot; (вместе с &quot;Положением о проведении оценки регулирующего воздействия проектов нормативных правовых актов города Севастополя и экспертизы нормативных правовых актов города Севастополя&quot;) {КонсультантПлюс}">
        <w:r>
          <w:rPr>
            <w:sz w:val="20"/>
            <w:color w:val="0000ff"/>
          </w:rPr>
          <w:t xml:space="preserve">постановлением</w:t>
        </w:r>
      </w:hyperlink>
      <w:r>
        <w:rPr>
          <w:sz w:val="20"/>
        </w:rPr>
        <w:t xml:space="preserve"> Правительства Севастополя от 03.04.2015 N 269-ПП "О проведении оценки регулирующего воздействия проектов нормативных правовых актов города Севастополя и экспертизы нормативных правовых актов города Севастополя".</w:t>
      </w:r>
    </w:p>
    <w:p>
      <w:pPr>
        <w:pStyle w:val="0"/>
        <w:spacing w:before="200" w:line-rule="auto"/>
        <w:ind w:firstLine="540"/>
        <w:jc w:val="both"/>
      </w:pPr>
      <w:r>
        <w:rPr>
          <w:sz w:val="20"/>
        </w:rPr>
        <w:t xml:space="preserve">Наличие на территории города Севастополя объектов капитального строительства, возведенных с нарушениями градостроительных норм, предусмотренных законодательством Российской Федерации.</w:t>
      </w:r>
    </w:p>
    <w:p>
      <w:pPr>
        <w:pStyle w:val="0"/>
        <w:jc w:val="both"/>
      </w:pPr>
      <w:r>
        <w:rPr>
          <w:sz w:val="20"/>
        </w:rPr>
      </w:r>
    </w:p>
    <w:p>
      <w:pPr>
        <w:pStyle w:val="2"/>
        <w:outlineLvl w:val="3"/>
        <w:jc w:val="center"/>
      </w:pPr>
      <w:r>
        <w:rPr>
          <w:sz w:val="20"/>
        </w:rPr>
        <w:t xml:space="preserve">9.2. Сведения о ключевом показателе (индикаторе) развития</w:t>
      </w:r>
    </w:p>
    <w:p>
      <w:pPr>
        <w:pStyle w:val="2"/>
        <w:jc w:val="center"/>
      </w:pPr>
      <w:r>
        <w:rPr>
          <w:sz w:val="20"/>
        </w:rPr>
        <w:t xml:space="preserve">конкуренции на рынке жилищного строительства (за исключением</w:t>
      </w:r>
    </w:p>
    <w:p>
      <w:pPr>
        <w:pStyle w:val="2"/>
        <w:jc w:val="center"/>
      </w:pPr>
      <w:r>
        <w:rPr>
          <w:sz w:val="20"/>
        </w:rPr>
        <w:t xml:space="preserve">Московского фонда реновации жилой застройки</w:t>
      </w:r>
    </w:p>
    <w:p>
      <w:pPr>
        <w:pStyle w:val="2"/>
        <w:jc w:val="center"/>
      </w:pPr>
      <w:r>
        <w:rPr>
          <w:sz w:val="20"/>
        </w:rPr>
        <w:t xml:space="preserve">и индивидуального жилищного строительства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4"/>
        <w:gridCol w:w="1417"/>
        <w:gridCol w:w="2040"/>
        <w:gridCol w:w="1247"/>
        <w:gridCol w:w="1247"/>
        <w:gridCol w:w="1247"/>
        <w:gridCol w:w="1247"/>
        <w:gridCol w:w="1247"/>
        <w:gridCol w:w="1247"/>
      </w:tblGrid>
      <w:tr>
        <w:tc>
          <w:tcPr>
            <w:tcW w:w="2664" w:type="dxa"/>
          </w:tcPr>
          <w:p>
            <w:pPr>
              <w:pStyle w:val="0"/>
              <w:jc w:val="center"/>
            </w:pPr>
            <w:r>
              <w:rPr>
                <w:sz w:val="20"/>
              </w:rPr>
              <w:t xml:space="preserve">Наименование ключевого показателя (индикатора)</w:t>
            </w:r>
          </w:p>
        </w:tc>
        <w:tc>
          <w:tcPr>
            <w:tcW w:w="1417" w:type="dxa"/>
          </w:tcPr>
          <w:p>
            <w:pPr>
              <w:pStyle w:val="0"/>
              <w:jc w:val="center"/>
            </w:pPr>
            <w:r>
              <w:rPr>
                <w:sz w:val="20"/>
              </w:rPr>
              <w:t xml:space="preserve">Единица измерения</w:t>
            </w:r>
          </w:p>
        </w:tc>
        <w:tc>
          <w:tcPr>
            <w:tcW w:w="2040" w:type="dxa"/>
          </w:tcPr>
          <w:p>
            <w:pPr>
              <w:pStyle w:val="0"/>
              <w:jc w:val="center"/>
            </w:pPr>
            <w:r>
              <w:rPr>
                <w:sz w:val="20"/>
              </w:rPr>
              <w:t xml:space="preserve">Исполнитель</w:t>
            </w:r>
          </w:p>
        </w:tc>
        <w:tc>
          <w:tcPr>
            <w:tcW w:w="1247" w:type="dxa"/>
          </w:tcPr>
          <w:p>
            <w:pPr>
              <w:pStyle w:val="0"/>
              <w:jc w:val="center"/>
            </w:pPr>
            <w:r>
              <w:rPr>
                <w:sz w:val="20"/>
              </w:rPr>
              <w:t xml:space="preserve">На 01.01.2021 (факт за 2020)</w:t>
            </w:r>
          </w:p>
        </w:tc>
        <w:tc>
          <w:tcPr>
            <w:tcW w:w="1247" w:type="dxa"/>
          </w:tcPr>
          <w:p>
            <w:pPr>
              <w:pStyle w:val="0"/>
              <w:jc w:val="center"/>
            </w:pPr>
            <w:r>
              <w:rPr>
                <w:sz w:val="20"/>
              </w:rPr>
              <w:t xml:space="preserve">На 01.01.2022</w:t>
            </w:r>
          </w:p>
        </w:tc>
        <w:tc>
          <w:tcPr>
            <w:tcW w:w="1247" w:type="dxa"/>
          </w:tcPr>
          <w:p>
            <w:pPr>
              <w:pStyle w:val="0"/>
              <w:jc w:val="center"/>
            </w:pPr>
            <w:r>
              <w:rPr>
                <w:sz w:val="20"/>
              </w:rPr>
              <w:t xml:space="preserve">На 01.01.2023</w:t>
            </w:r>
          </w:p>
        </w:tc>
        <w:tc>
          <w:tcPr>
            <w:tcW w:w="1247" w:type="dxa"/>
          </w:tcPr>
          <w:p>
            <w:pPr>
              <w:pStyle w:val="0"/>
              <w:jc w:val="center"/>
            </w:pPr>
            <w:r>
              <w:rPr>
                <w:sz w:val="20"/>
              </w:rPr>
              <w:t xml:space="preserve">На 01.01.2024</w:t>
            </w:r>
          </w:p>
        </w:tc>
        <w:tc>
          <w:tcPr>
            <w:tcW w:w="1247" w:type="dxa"/>
          </w:tcPr>
          <w:p>
            <w:pPr>
              <w:pStyle w:val="0"/>
              <w:jc w:val="center"/>
            </w:pPr>
            <w:r>
              <w:rPr>
                <w:sz w:val="20"/>
              </w:rPr>
              <w:t xml:space="preserve">На 01.01.2025</w:t>
            </w:r>
          </w:p>
        </w:tc>
        <w:tc>
          <w:tcPr>
            <w:tcW w:w="1247" w:type="dxa"/>
          </w:tcPr>
          <w:p>
            <w:pPr>
              <w:pStyle w:val="0"/>
              <w:jc w:val="center"/>
            </w:pPr>
            <w:r>
              <w:rPr>
                <w:sz w:val="20"/>
              </w:rPr>
              <w:t xml:space="preserve">На 01.01.2026</w:t>
            </w:r>
          </w:p>
        </w:tc>
      </w:tr>
      <w:tr>
        <w:tc>
          <w:tcPr>
            <w:tcW w:w="2664" w:type="dxa"/>
          </w:tcPr>
          <w:p>
            <w:pPr>
              <w:pStyle w:val="0"/>
              <w:jc w:val="both"/>
            </w:pPr>
            <w:r>
              <w:rPr>
                <w:sz w:val="20"/>
              </w:rPr>
              <w:t xml:space="preserve">Доля организаций частной формы собственности в сфере жилищного строительства (за исключением индивидуального жилищного строительства)</w:t>
            </w:r>
          </w:p>
        </w:tc>
        <w:tc>
          <w:tcPr>
            <w:tcW w:w="1417" w:type="dxa"/>
          </w:tcPr>
          <w:p>
            <w:pPr>
              <w:pStyle w:val="0"/>
              <w:jc w:val="both"/>
            </w:pPr>
            <w:r>
              <w:rPr>
                <w:sz w:val="20"/>
              </w:rPr>
              <w:t xml:space="preserve">Проценты</w:t>
            </w:r>
          </w:p>
        </w:tc>
        <w:tc>
          <w:tcPr>
            <w:tcW w:w="2040" w:type="dxa"/>
          </w:tcPr>
          <w:p>
            <w:pPr>
              <w:pStyle w:val="0"/>
              <w:jc w:val="both"/>
            </w:pPr>
            <w:r>
              <w:rPr>
                <w:sz w:val="20"/>
              </w:rPr>
              <w:t xml:space="preserve">Департамент архитектуры и градостроительства города Севастополя</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r>
    </w:tbl>
    <w:p>
      <w:pPr>
        <w:pStyle w:val="0"/>
        <w:jc w:val="both"/>
      </w:pPr>
      <w:r>
        <w:rPr>
          <w:sz w:val="20"/>
        </w:rPr>
      </w:r>
    </w:p>
    <w:p>
      <w:pPr>
        <w:pStyle w:val="2"/>
        <w:outlineLvl w:val="3"/>
        <w:jc w:val="center"/>
      </w:pPr>
      <w:r>
        <w:rPr>
          <w:sz w:val="20"/>
        </w:rPr>
        <w:t xml:space="preserve">9.3. План мероприятий ("дорожная карта") по развитию</w:t>
      </w:r>
    </w:p>
    <w:p>
      <w:pPr>
        <w:pStyle w:val="2"/>
        <w:jc w:val="center"/>
      </w:pPr>
      <w:r>
        <w:rPr>
          <w:sz w:val="20"/>
        </w:rPr>
        <w:t xml:space="preserve">конкуренции на рынке жилищного строительства</w:t>
      </w:r>
    </w:p>
    <w:p>
      <w:pPr>
        <w:pStyle w:val="2"/>
        <w:jc w:val="center"/>
      </w:pPr>
      <w:r>
        <w:rPr>
          <w:sz w:val="20"/>
        </w:rPr>
        <w:t xml:space="preserve">(за исключением Московского фонда реновации жилой</w:t>
      </w:r>
    </w:p>
    <w:p>
      <w:pPr>
        <w:pStyle w:val="2"/>
        <w:jc w:val="center"/>
      </w:pPr>
      <w:r>
        <w:rPr>
          <w:sz w:val="20"/>
        </w:rPr>
        <w:t xml:space="preserve">застройки и индивидуального жилищного строительства)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3855"/>
        <w:gridCol w:w="1757"/>
        <w:gridCol w:w="3288"/>
        <w:gridCol w:w="4138"/>
      </w:tblGrid>
      <w:tr>
        <w:tc>
          <w:tcPr>
            <w:tcW w:w="566" w:type="dxa"/>
          </w:tcPr>
          <w:p>
            <w:pPr>
              <w:pStyle w:val="0"/>
              <w:jc w:val="center"/>
            </w:pPr>
            <w:r>
              <w:rPr>
                <w:sz w:val="20"/>
              </w:rPr>
              <w:t xml:space="preserve">N п/п</w:t>
            </w:r>
          </w:p>
        </w:tc>
        <w:tc>
          <w:tcPr>
            <w:tcW w:w="3855" w:type="dxa"/>
          </w:tcPr>
          <w:p>
            <w:pPr>
              <w:pStyle w:val="0"/>
              <w:jc w:val="center"/>
            </w:pPr>
            <w:r>
              <w:rPr>
                <w:sz w:val="20"/>
              </w:rPr>
              <w:t xml:space="preserve">Наименование мероприятия</w:t>
            </w:r>
          </w:p>
        </w:tc>
        <w:tc>
          <w:tcPr>
            <w:tcW w:w="1757" w:type="dxa"/>
          </w:tcPr>
          <w:p>
            <w:pPr>
              <w:pStyle w:val="0"/>
              <w:jc w:val="center"/>
            </w:pPr>
            <w:r>
              <w:rPr>
                <w:sz w:val="20"/>
              </w:rPr>
              <w:t xml:space="preserve">Срок</w:t>
            </w:r>
          </w:p>
        </w:tc>
        <w:tc>
          <w:tcPr>
            <w:tcW w:w="3288" w:type="dxa"/>
          </w:tcPr>
          <w:p>
            <w:pPr>
              <w:pStyle w:val="0"/>
              <w:jc w:val="center"/>
            </w:pPr>
            <w:r>
              <w:rPr>
                <w:sz w:val="20"/>
              </w:rPr>
              <w:t xml:space="preserve">Ответственный исполнитель/соисполнитель</w:t>
            </w:r>
          </w:p>
        </w:tc>
        <w:tc>
          <w:tcPr>
            <w:tcW w:w="4138" w:type="dxa"/>
          </w:tcPr>
          <w:p>
            <w:pPr>
              <w:pStyle w:val="0"/>
              <w:jc w:val="center"/>
            </w:pPr>
            <w:r>
              <w:rPr>
                <w:sz w:val="20"/>
              </w:rPr>
              <w:t xml:space="preserve">Ожидаемый результат (итоговое событие)</w:t>
            </w:r>
          </w:p>
        </w:tc>
      </w:tr>
      <w:tr>
        <w:tc>
          <w:tcPr>
            <w:tcW w:w="566" w:type="dxa"/>
          </w:tcPr>
          <w:p>
            <w:pPr>
              <w:pStyle w:val="0"/>
              <w:jc w:val="both"/>
            </w:pPr>
            <w:r>
              <w:rPr>
                <w:sz w:val="20"/>
              </w:rPr>
              <w:t xml:space="preserve">1.</w:t>
            </w:r>
          </w:p>
        </w:tc>
        <w:tc>
          <w:tcPr>
            <w:tcW w:w="3855" w:type="dxa"/>
          </w:tcPr>
          <w:p>
            <w:pPr>
              <w:pStyle w:val="0"/>
              <w:jc w:val="both"/>
            </w:pPr>
            <w:r>
              <w:rPr>
                <w:sz w:val="20"/>
              </w:rPr>
              <w:t xml:space="preserve">Сохранение текущей позиции на рынке жилищного строительства путем непринятия региональных мер, которые могут быть направлены на сокращение присутствия частного бизнеса на рынках</w:t>
            </w:r>
          </w:p>
        </w:tc>
        <w:tc>
          <w:tcPr>
            <w:tcW w:w="1757" w:type="dxa"/>
          </w:tcPr>
          <w:p>
            <w:pPr>
              <w:pStyle w:val="0"/>
              <w:jc w:val="both"/>
            </w:pPr>
            <w:r>
              <w:rPr>
                <w:sz w:val="20"/>
              </w:rPr>
              <w:t xml:space="preserve">Постоянно</w:t>
            </w:r>
          </w:p>
        </w:tc>
        <w:tc>
          <w:tcPr>
            <w:tcW w:w="3288" w:type="dxa"/>
          </w:tcPr>
          <w:p>
            <w:pPr>
              <w:pStyle w:val="0"/>
              <w:jc w:val="both"/>
            </w:pPr>
            <w:r>
              <w:rPr>
                <w:sz w:val="20"/>
              </w:rPr>
              <w:t xml:space="preserve">Департамент архитектуры и градостроительства города Севастополя</w:t>
            </w:r>
          </w:p>
        </w:tc>
        <w:tc>
          <w:tcPr>
            <w:tcW w:w="4138" w:type="dxa"/>
          </w:tcPr>
          <w:p>
            <w:pPr>
              <w:pStyle w:val="0"/>
              <w:jc w:val="both"/>
            </w:pPr>
            <w:r>
              <w:rPr>
                <w:sz w:val="20"/>
              </w:rPr>
              <w:t xml:space="preserve">Сохранение текущей позиции на рынке услуг в сфере жилищного строительства.</w:t>
            </w:r>
          </w:p>
          <w:p>
            <w:pPr>
              <w:pStyle w:val="0"/>
              <w:jc w:val="both"/>
            </w:pPr>
            <w:r>
              <w:rPr>
                <w:sz w:val="20"/>
              </w:rPr>
              <w:t xml:space="preserve">Доля организаций частной формы собственности в объеме выполненных работ по виду экономической деятельности "Строительство" составляет не менее 91% к 31 декабря 2025 г.</w:t>
            </w:r>
          </w:p>
        </w:tc>
      </w:tr>
      <w:tr>
        <w:tc>
          <w:tcPr>
            <w:tcW w:w="566" w:type="dxa"/>
          </w:tcPr>
          <w:p>
            <w:pPr>
              <w:pStyle w:val="0"/>
              <w:jc w:val="both"/>
            </w:pPr>
            <w:r>
              <w:rPr>
                <w:sz w:val="20"/>
              </w:rPr>
              <w:t xml:space="preserve">2.</w:t>
            </w:r>
          </w:p>
        </w:tc>
        <w:tc>
          <w:tcPr>
            <w:tcW w:w="3855" w:type="dxa"/>
          </w:tcPr>
          <w:p>
            <w:pPr>
              <w:pStyle w:val="0"/>
              <w:jc w:val="both"/>
            </w:pPr>
            <w:r>
              <w:rPr>
                <w:sz w:val="20"/>
              </w:rPr>
              <w:t xml:space="preserve">Принятие нормативных правовых актов, которые позволяют интегрировать жилищную систему украинского периода в правовое поле Российской Федерации</w:t>
            </w:r>
          </w:p>
        </w:tc>
        <w:tc>
          <w:tcPr>
            <w:tcW w:w="1757" w:type="dxa"/>
          </w:tcPr>
          <w:p>
            <w:pPr>
              <w:pStyle w:val="0"/>
              <w:jc w:val="both"/>
            </w:pPr>
            <w:r>
              <w:rPr>
                <w:sz w:val="20"/>
              </w:rPr>
              <w:t xml:space="preserve">Постоянно</w:t>
            </w:r>
          </w:p>
        </w:tc>
        <w:tc>
          <w:tcPr>
            <w:tcW w:w="3288" w:type="dxa"/>
          </w:tcPr>
          <w:p>
            <w:pPr>
              <w:pStyle w:val="0"/>
              <w:jc w:val="both"/>
            </w:pPr>
            <w:r>
              <w:rPr>
                <w:sz w:val="20"/>
              </w:rPr>
              <w:t xml:space="preserve">Департамент архитектуры и градостроительства города Севастополя</w:t>
            </w:r>
          </w:p>
        </w:tc>
        <w:tc>
          <w:tcPr>
            <w:tcW w:w="4138" w:type="dxa"/>
          </w:tcPr>
          <w:p>
            <w:pPr>
              <w:pStyle w:val="0"/>
              <w:jc w:val="both"/>
            </w:pPr>
            <w:r>
              <w:rPr>
                <w:sz w:val="20"/>
              </w:rPr>
              <w:t xml:space="preserve">Сохранение текущей позиции на рынке услуг в сфере жилищного строительства.</w:t>
            </w:r>
          </w:p>
          <w:p>
            <w:pPr>
              <w:pStyle w:val="0"/>
              <w:jc w:val="both"/>
            </w:pPr>
            <w:r>
              <w:rPr>
                <w:sz w:val="20"/>
              </w:rPr>
              <w:t xml:space="preserve">Поддержание конкурентных условий для всех участников рынка. Приведение нормативных правовых актов в сфере строительства в соответствие с законодательством Российской Федерации</w:t>
            </w:r>
          </w:p>
        </w:tc>
      </w:tr>
      <w:tr>
        <w:tc>
          <w:tcPr>
            <w:tcW w:w="566" w:type="dxa"/>
          </w:tcPr>
          <w:p>
            <w:pPr>
              <w:pStyle w:val="0"/>
              <w:jc w:val="both"/>
            </w:pPr>
            <w:r>
              <w:rPr>
                <w:sz w:val="20"/>
              </w:rPr>
              <w:t xml:space="preserve">3.</w:t>
            </w:r>
          </w:p>
        </w:tc>
        <w:tc>
          <w:tcPr>
            <w:tcW w:w="3855" w:type="dxa"/>
          </w:tcPr>
          <w:p>
            <w:pPr>
              <w:pStyle w:val="0"/>
              <w:jc w:val="both"/>
            </w:pPr>
            <w:r>
              <w:rPr>
                <w:sz w:val="20"/>
              </w:rPr>
              <w:t xml:space="preserve">Принятие документов территориального планирования города Севастополя, предусматривающих освоение новых территорий под жилищное строительство</w:t>
            </w:r>
          </w:p>
        </w:tc>
        <w:tc>
          <w:tcPr>
            <w:tcW w:w="1757" w:type="dxa"/>
          </w:tcPr>
          <w:p>
            <w:pPr>
              <w:pStyle w:val="0"/>
              <w:jc w:val="both"/>
            </w:pPr>
            <w:r>
              <w:rPr>
                <w:sz w:val="20"/>
              </w:rPr>
              <w:t xml:space="preserve">Постоянно</w:t>
            </w:r>
          </w:p>
        </w:tc>
        <w:tc>
          <w:tcPr>
            <w:tcW w:w="3288" w:type="dxa"/>
          </w:tcPr>
          <w:p>
            <w:pPr>
              <w:pStyle w:val="0"/>
              <w:jc w:val="both"/>
            </w:pPr>
            <w:r>
              <w:rPr>
                <w:sz w:val="20"/>
              </w:rPr>
              <w:t xml:space="preserve">Департамент архитектуры и градостроительства города Севастополя</w:t>
            </w:r>
          </w:p>
        </w:tc>
        <w:tc>
          <w:tcPr>
            <w:tcW w:w="4138" w:type="dxa"/>
          </w:tcPr>
          <w:p>
            <w:pPr>
              <w:pStyle w:val="0"/>
              <w:jc w:val="both"/>
            </w:pPr>
            <w:r>
              <w:rPr>
                <w:sz w:val="20"/>
              </w:rPr>
              <w:t xml:space="preserve">Сохранение текущей позиции на рынке услуг в сфере жилищного строительства</w:t>
            </w:r>
          </w:p>
        </w:tc>
      </w:tr>
    </w:tbl>
    <w:p>
      <w:pPr>
        <w:pStyle w:val="0"/>
        <w:jc w:val="both"/>
      </w:pPr>
      <w:r>
        <w:rPr>
          <w:sz w:val="20"/>
        </w:rPr>
      </w:r>
    </w:p>
    <w:p>
      <w:pPr>
        <w:pStyle w:val="2"/>
        <w:outlineLvl w:val="2"/>
        <w:jc w:val="center"/>
      </w:pPr>
      <w:r>
        <w:rPr>
          <w:sz w:val="20"/>
        </w:rPr>
        <w:t xml:space="preserve">10. Рынок архитектурно-строительного проектирования</w:t>
      </w:r>
    </w:p>
    <w:p>
      <w:pPr>
        <w:pStyle w:val="0"/>
        <w:jc w:val="both"/>
      </w:pPr>
      <w:r>
        <w:rPr>
          <w:sz w:val="20"/>
        </w:rPr>
      </w:r>
    </w:p>
    <w:p>
      <w:pPr>
        <w:pStyle w:val="2"/>
        <w:outlineLvl w:val="3"/>
        <w:jc w:val="center"/>
      </w:pPr>
      <w:r>
        <w:rPr>
          <w:sz w:val="20"/>
        </w:rPr>
        <w:t xml:space="preserve">10.1. Сведения о текущем состоянии и проблематике на рынке</w:t>
      </w:r>
    </w:p>
    <w:p>
      <w:pPr>
        <w:pStyle w:val="2"/>
        <w:jc w:val="center"/>
      </w:pPr>
      <w:r>
        <w:rPr>
          <w:sz w:val="20"/>
        </w:rPr>
        <w:t xml:space="preserve">архитектурно-строительного проектирования</w:t>
      </w:r>
    </w:p>
    <w:p>
      <w:pPr>
        <w:pStyle w:val="0"/>
        <w:jc w:val="both"/>
      </w:pPr>
      <w:r>
        <w:rPr>
          <w:sz w:val="20"/>
        </w:rPr>
      </w:r>
    </w:p>
    <w:p>
      <w:pPr>
        <w:pStyle w:val="0"/>
        <w:ind w:firstLine="540"/>
        <w:jc w:val="both"/>
      </w:pPr>
      <w:r>
        <w:rPr>
          <w:sz w:val="20"/>
        </w:rPr>
        <w:t xml:space="preserve">Увеличение числа объектов, возводимых на территории города Севастополя, а также потребность в изготовлении проектной документации, необходимой для изменения существующих объектов капитального строительства (реконструкция, перепланировка, переустройство и прочее), привели к нехватке квалифицированных кадров в области архитектурно-строительного проектирования.</w:t>
      </w:r>
    </w:p>
    <w:p>
      <w:pPr>
        <w:pStyle w:val="0"/>
        <w:jc w:val="both"/>
      </w:pPr>
      <w:r>
        <w:rPr>
          <w:sz w:val="20"/>
        </w:rPr>
      </w:r>
    </w:p>
    <w:p>
      <w:pPr>
        <w:pStyle w:val="2"/>
        <w:outlineLvl w:val="3"/>
        <w:jc w:val="center"/>
      </w:pPr>
      <w:r>
        <w:rPr>
          <w:sz w:val="20"/>
        </w:rPr>
        <w:t xml:space="preserve">10.2. Сведения о ключевом показателе</w:t>
      </w:r>
    </w:p>
    <w:p>
      <w:pPr>
        <w:pStyle w:val="2"/>
        <w:jc w:val="center"/>
      </w:pPr>
      <w:r>
        <w:rPr>
          <w:sz w:val="20"/>
        </w:rPr>
        <w:t xml:space="preserve">(индикаторе) развития конкуренции на рынке</w:t>
      </w:r>
    </w:p>
    <w:p>
      <w:pPr>
        <w:pStyle w:val="2"/>
        <w:jc w:val="center"/>
      </w:pPr>
      <w:r>
        <w:rPr>
          <w:sz w:val="20"/>
        </w:rPr>
        <w:t xml:space="preserve">архитектурно-строительного проектирования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4"/>
        <w:gridCol w:w="1417"/>
        <w:gridCol w:w="2040"/>
        <w:gridCol w:w="1247"/>
        <w:gridCol w:w="1247"/>
        <w:gridCol w:w="1247"/>
        <w:gridCol w:w="1247"/>
        <w:gridCol w:w="1247"/>
        <w:gridCol w:w="1247"/>
      </w:tblGrid>
      <w:tr>
        <w:tc>
          <w:tcPr>
            <w:tcW w:w="2664" w:type="dxa"/>
          </w:tcPr>
          <w:p>
            <w:pPr>
              <w:pStyle w:val="0"/>
              <w:jc w:val="center"/>
            </w:pPr>
            <w:r>
              <w:rPr>
                <w:sz w:val="20"/>
              </w:rPr>
              <w:t xml:space="preserve">Наименование ключевого показателя (индикатора)</w:t>
            </w:r>
          </w:p>
        </w:tc>
        <w:tc>
          <w:tcPr>
            <w:tcW w:w="1417" w:type="dxa"/>
          </w:tcPr>
          <w:p>
            <w:pPr>
              <w:pStyle w:val="0"/>
              <w:jc w:val="center"/>
            </w:pPr>
            <w:r>
              <w:rPr>
                <w:sz w:val="20"/>
              </w:rPr>
              <w:t xml:space="preserve">Единица измерения</w:t>
            </w:r>
          </w:p>
        </w:tc>
        <w:tc>
          <w:tcPr>
            <w:tcW w:w="2040" w:type="dxa"/>
          </w:tcPr>
          <w:p>
            <w:pPr>
              <w:pStyle w:val="0"/>
              <w:jc w:val="center"/>
            </w:pPr>
            <w:r>
              <w:rPr>
                <w:sz w:val="20"/>
              </w:rPr>
              <w:t xml:space="preserve">Исполнитель</w:t>
            </w:r>
          </w:p>
        </w:tc>
        <w:tc>
          <w:tcPr>
            <w:tcW w:w="1247" w:type="dxa"/>
          </w:tcPr>
          <w:p>
            <w:pPr>
              <w:pStyle w:val="0"/>
              <w:jc w:val="center"/>
            </w:pPr>
            <w:r>
              <w:rPr>
                <w:sz w:val="20"/>
              </w:rPr>
              <w:t xml:space="preserve">На 01.01.2021 (факт за 2020)</w:t>
            </w:r>
          </w:p>
        </w:tc>
        <w:tc>
          <w:tcPr>
            <w:tcW w:w="1247" w:type="dxa"/>
          </w:tcPr>
          <w:p>
            <w:pPr>
              <w:pStyle w:val="0"/>
              <w:jc w:val="center"/>
            </w:pPr>
            <w:r>
              <w:rPr>
                <w:sz w:val="20"/>
              </w:rPr>
              <w:t xml:space="preserve">На 01.01.2022</w:t>
            </w:r>
          </w:p>
        </w:tc>
        <w:tc>
          <w:tcPr>
            <w:tcW w:w="1247" w:type="dxa"/>
          </w:tcPr>
          <w:p>
            <w:pPr>
              <w:pStyle w:val="0"/>
              <w:jc w:val="center"/>
            </w:pPr>
            <w:r>
              <w:rPr>
                <w:sz w:val="20"/>
              </w:rPr>
              <w:t xml:space="preserve">На 01.01.2023</w:t>
            </w:r>
          </w:p>
        </w:tc>
        <w:tc>
          <w:tcPr>
            <w:tcW w:w="1247" w:type="dxa"/>
          </w:tcPr>
          <w:p>
            <w:pPr>
              <w:pStyle w:val="0"/>
              <w:jc w:val="center"/>
            </w:pPr>
            <w:r>
              <w:rPr>
                <w:sz w:val="20"/>
              </w:rPr>
              <w:t xml:space="preserve">На 01.01.2024</w:t>
            </w:r>
          </w:p>
        </w:tc>
        <w:tc>
          <w:tcPr>
            <w:tcW w:w="1247" w:type="dxa"/>
          </w:tcPr>
          <w:p>
            <w:pPr>
              <w:pStyle w:val="0"/>
              <w:jc w:val="center"/>
            </w:pPr>
            <w:r>
              <w:rPr>
                <w:sz w:val="20"/>
              </w:rPr>
              <w:t xml:space="preserve">На 01.01.2025</w:t>
            </w:r>
          </w:p>
        </w:tc>
        <w:tc>
          <w:tcPr>
            <w:tcW w:w="1247" w:type="dxa"/>
          </w:tcPr>
          <w:p>
            <w:pPr>
              <w:pStyle w:val="0"/>
              <w:jc w:val="center"/>
            </w:pPr>
            <w:r>
              <w:rPr>
                <w:sz w:val="20"/>
              </w:rPr>
              <w:t xml:space="preserve">На 01.01.2026</w:t>
            </w:r>
          </w:p>
        </w:tc>
      </w:tr>
      <w:tr>
        <w:tc>
          <w:tcPr>
            <w:tcW w:w="2664" w:type="dxa"/>
          </w:tcPr>
          <w:p>
            <w:pPr>
              <w:pStyle w:val="0"/>
              <w:jc w:val="both"/>
            </w:pPr>
            <w:r>
              <w:rPr>
                <w:sz w:val="20"/>
              </w:rPr>
              <w:t xml:space="preserve">Доля организаций частной формы собственности в сфере архитектурно-строительного проектирования</w:t>
            </w:r>
          </w:p>
        </w:tc>
        <w:tc>
          <w:tcPr>
            <w:tcW w:w="1417" w:type="dxa"/>
          </w:tcPr>
          <w:p>
            <w:pPr>
              <w:pStyle w:val="0"/>
              <w:jc w:val="both"/>
            </w:pPr>
            <w:r>
              <w:rPr>
                <w:sz w:val="20"/>
              </w:rPr>
              <w:t xml:space="preserve">Проценты</w:t>
            </w:r>
          </w:p>
        </w:tc>
        <w:tc>
          <w:tcPr>
            <w:tcW w:w="2040" w:type="dxa"/>
          </w:tcPr>
          <w:p>
            <w:pPr>
              <w:pStyle w:val="0"/>
              <w:jc w:val="both"/>
            </w:pPr>
            <w:r>
              <w:rPr>
                <w:sz w:val="20"/>
              </w:rPr>
              <w:t xml:space="preserve">Департамент архитектуры и градостроительства города Севастополя</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r>
    </w:tbl>
    <w:p>
      <w:pPr>
        <w:pStyle w:val="0"/>
        <w:jc w:val="both"/>
      </w:pPr>
      <w:r>
        <w:rPr>
          <w:sz w:val="20"/>
        </w:rPr>
      </w:r>
    </w:p>
    <w:p>
      <w:pPr>
        <w:pStyle w:val="2"/>
        <w:outlineLvl w:val="3"/>
        <w:jc w:val="center"/>
      </w:pPr>
      <w:r>
        <w:rPr>
          <w:sz w:val="20"/>
        </w:rPr>
        <w:t xml:space="preserve">10.3. План мероприятий ("дорожная карта")</w:t>
      </w:r>
    </w:p>
    <w:p>
      <w:pPr>
        <w:pStyle w:val="2"/>
        <w:jc w:val="center"/>
      </w:pPr>
      <w:r>
        <w:rPr>
          <w:sz w:val="20"/>
        </w:rPr>
        <w:t xml:space="preserve">по развитию конкуренции на рынке</w:t>
      </w:r>
    </w:p>
    <w:p>
      <w:pPr>
        <w:pStyle w:val="2"/>
        <w:jc w:val="center"/>
      </w:pPr>
      <w:r>
        <w:rPr>
          <w:sz w:val="20"/>
        </w:rPr>
        <w:t xml:space="preserve">архитектурно-строительного проектирования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3855"/>
        <w:gridCol w:w="1757"/>
        <w:gridCol w:w="3288"/>
        <w:gridCol w:w="4138"/>
      </w:tblGrid>
      <w:tr>
        <w:tc>
          <w:tcPr>
            <w:tcW w:w="566" w:type="dxa"/>
          </w:tcPr>
          <w:p>
            <w:pPr>
              <w:pStyle w:val="0"/>
              <w:jc w:val="center"/>
            </w:pPr>
            <w:r>
              <w:rPr>
                <w:sz w:val="20"/>
              </w:rPr>
              <w:t xml:space="preserve">N п/п</w:t>
            </w:r>
          </w:p>
        </w:tc>
        <w:tc>
          <w:tcPr>
            <w:tcW w:w="3855" w:type="dxa"/>
          </w:tcPr>
          <w:p>
            <w:pPr>
              <w:pStyle w:val="0"/>
              <w:jc w:val="center"/>
            </w:pPr>
            <w:r>
              <w:rPr>
                <w:sz w:val="20"/>
              </w:rPr>
              <w:t xml:space="preserve">Наименование мероприятия</w:t>
            </w:r>
          </w:p>
        </w:tc>
        <w:tc>
          <w:tcPr>
            <w:tcW w:w="1757" w:type="dxa"/>
          </w:tcPr>
          <w:p>
            <w:pPr>
              <w:pStyle w:val="0"/>
              <w:jc w:val="center"/>
            </w:pPr>
            <w:r>
              <w:rPr>
                <w:sz w:val="20"/>
              </w:rPr>
              <w:t xml:space="preserve">Срок</w:t>
            </w:r>
          </w:p>
        </w:tc>
        <w:tc>
          <w:tcPr>
            <w:tcW w:w="3288" w:type="dxa"/>
          </w:tcPr>
          <w:p>
            <w:pPr>
              <w:pStyle w:val="0"/>
              <w:jc w:val="center"/>
            </w:pPr>
            <w:r>
              <w:rPr>
                <w:sz w:val="20"/>
              </w:rPr>
              <w:t xml:space="preserve">Ответственный исполнитель</w:t>
            </w:r>
          </w:p>
        </w:tc>
        <w:tc>
          <w:tcPr>
            <w:tcW w:w="4138" w:type="dxa"/>
          </w:tcPr>
          <w:p>
            <w:pPr>
              <w:pStyle w:val="0"/>
              <w:jc w:val="center"/>
            </w:pPr>
            <w:r>
              <w:rPr>
                <w:sz w:val="20"/>
              </w:rPr>
              <w:t xml:space="preserve">Ожидаемый результат (итоговое событие)</w:t>
            </w:r>
          </w:p>
        </w:tc>
      </w:tr>
      <w:tr>
        <w:tc>
          <w:tcPr>
            <w:tcW w:w="566" w:type="dxa"/>
          </w:tcPr>
          <w:p>
            <w:pPr>
              <w:pStyle w:val="0"/>
              <w:jc w:val="both"/>
            </w:pPr>
            <w:r>
              <w:rPr>
                <w:sz w:val="20"/>
              </w:rPr>
              <w:t xml:space="preserve">1.</w:t>
            </w:r>
          </w:p>
        </w:tc>
        <w:tc>
          <w:tcPr>
            <w:tcW w:w="3855" w:type="dxa"/>
          </w:tcPr>
          <w:p>
            <w:pPr>
              <w:pStyle w:val="0"/>
              <w:jc w:val="both"/>
            </w:pPr>
            <w:r>
              <w:rPr>
                <w:sz w:val="20"/>
              </w:rPr>
              <w:t xml:space="preserve">Сохранение текущей позиции на рынке архитектурно-строительного проектирования путем непринятия региональных мер, которые могут быть направлены на сокращение присутствия частного бизнеса на рынках</w:t>
            </w:r>
          </w:p>
        </w:tc>
        <w:tc>
          <w:tcPr>
            <w:tcW w:w="1757" w:type="dxa"/>
          </w:tcPr>
          <w:p>
            <w:pPr>
              <w:pStyle w:val="0"/>
              <w:jc w:val="both"/>
            </w:pPr>
            <w:r>
              <w:rPr>
                <w:sz w:val="20"/>
              </w:rPr>
              <w:t xml:space="preserve">Постоянно</w:t>
            </w:r>
          </w:p>
        </w:tc>
        <w:tc>
          <w:tcPr>
            <w:tcW w:w="3288" w:type="dxa"/>
          </w:tcPr>
          <w:p>
            <w:pPr>
              <w:pStyle w:val="0"/>
              <w:jc w:val="both"/>
            </w:pPr>
            <w:r>
              <w:rPr>
                <w:sz w:val="20"/>
              </w:rPr>
              <w:t xml:space="preserve">Департамент архитектуры и градостроительства города Севастополя</w:t>
            </w:r>
          </w:p>
        </w:tc>
        <w:tc>
          <w:tcPr>
            <w:tcW w:w="4138" w:type="dxa"/>
          </w:tcPr>
          <w:p>
            <w:pPr>
              <w:pStyle w:val="0"/>
              <w:jc w:val="both"/>
            </w:pPr>
            <w:r>
              <w:rPr>
                <w:sz w:val="20"/>
              </w:rPr>
              <w:t xml:space="preserve">Сохранение текущей позиции на рынке архитектурно-строительного проектирования</w:t>
            </w:r>
          </w:p>
        </w:tc>
      </w:tr>
      <w:tr>
        <w:tc>
          <w:tcPr>
            <w:tcW w:w="566" w:type="dxa"/>
          </w:tcPr>
          <w:p>
            <w:pPr>
              <w:pStyle w:val="0"/>
              <w:jc w:val="both"/>
            </w:pPr>
            <w:r>
              <w:rPr>
                <w:sz w:val="20"/>
              </w:rPr>
              <w:t xml:space="preserve">2.</w:t>
            </w:r>
          </w:p>
        </w:tc>
        <w:tc>
          <w:tcPr>
            <w:tcW w:w="3855" w:type="dxa"/>
          </w:tcPr>
          <w:p>
            <w:pPr>
              <w:pStyle w:val="0"/>
              <w:jc w:val="both"/>
            </w:pPr>
            <w:r>
              <w:rPr>
                <w:sz w:val="20"/>
              </w:rPr>
              <w:t xml:space="preserve">Проведение мероприятий, направленных на информирование большего числа существующих и будущих участников рынка архитектурно-строительного проектирования о реализуемой Департаментом архитектуры и градостроительства города Севастополя градостроительной деятельности</w:t>
            </w:r>
          </w:p>
        </w:tc>
        <w:tc>
          <w:tcPr>
            <w:tcW w:w="1757" w:type="dxa"/>
          </w:tcPr>
          <w:p>
            <w:pPr>
              <w:pStyle w:val="0"/>
              <w:jc w:val="both"/>
            </w:pPr>
            <w:r>
              <w:rPr>
                <w:sz w:val="20"/>
              </w:rPr>
              <w:t xml:space="preserve">Постоянно</w:t>
            </w:r>
          </w:p>
        </w:tc>
        <w:tc>
          <w:tcPr>
            <w:tcW w:w="3288" w:type="dxa"/>
          </w:tcPr>
          <w:p>
            <w:pPr>
              <w:pStyle w:val="0"/>
              <w:jc w:val="both"/>
            </w:pPr>
            <w:r>
              <w:rPr>
                <w:sz w:val="20"/>
              </w:rPr>
              <w:t xml:space="preserve">Департамент архитектуры и градостроительства города Севастополя</w:t>
            </w:r>
          </w:p>
        </w:tc>
        <w:tc>
          <w:tcPr>
            <w:tcW w:w="4138" w:type="dxa"/>
          </w:tcPr>
          <w:p>
            <w:pPr>
              <w:pStyle w:val="0"/>
              <w:jc w:val="both"/>
            </w:pPr>
            <w:r>
              <w:rPr>
                <w:sz w:val="20"/>
              </w:rPr>
              <w:t xml:space="preserve">Сохранение текущей позиции на рынке архитектурно-строительного проектирования</w:t>
            </w:r>
          </w:p>
        </w:tc>
      </w:tr>
      <w:tr>
        <w:tc>
          <w:tcPr>
            <w:tcW w:w="566" w:type="dxa"/>
          </w:tcPr>
          <w:p>
            <w:pPr>
              <w:pStyle w:val="0"/>
              <w:jc w:val="both"/>
            </w:pPr>
            <w:r>
              <w:rPr>
                <w:sz w:val="20"/>
              </w:rPr>
              <w:t xml:space="preserve">3.</w:t>
            </w:r>
          </w:p>
        </w:tc>
        <w:tc>
          <w:tcPr>
            <w:tcW w:w="3855" w:type="dxa"/>
          </w:tcPr>
          <w:p>
            <w:pPr>
              <w:pStyle w:val="0"/>
              <w:jc w:val="both"/>
            </w:pPr>
            <w:r>
              <w:rPr>
                <w:sz w:val="20"/>
              </w:rPr>
              <w:t xml:space="preserve">Обеспечение подготовки новых кадров в области архитектурно-строительного проектирования на базе образовательных учреждений города Севастополя</w:t>
            </w:r>
          </w:p>
        </w:tc>
        <w:tc>
          <w:tcPr>
            <w:tcW w:w="1757" w:type="dxa"/>
          </w:tcPr>
          <w:p>
            <w:pPr>
              <w:pStyle w:val="0"/>
              <w:jc w:val="both"/>
            </w:pPr>
            <w:r>
              <w:rPr>
                <w:sz w:val="20"/>
              </w:rPr>
              <w:t xml:space="preserve">Постоянно</w:t>
            </w:r>
          </w:p>
        </w:tc>
        <w:tc>
          <w:tcPr>
            <w:tcW w:w="3288" w:type="dxa"/>
          </w:tcPr>
          <w:p>
            <w:pPr>
              <w:pStyle w:val="0"/>
              <w:jc w:val="both"/>
            </w:pPr>
            <w:r>
              <w:rPr>
                <w:sz w:val="20"/>
              </w:rPr>
              <w:t xml:space="preserve">Департамент образования и науки города Севастополя</w:t>
            </w:r>
          </w:p>
        </w:tc>
        <w:tc>
          <w:tcPr>
            <w:tcW w:w="4138" w:type="dxa"/>
          </w:tcPr>
          <w:p>
            <w:pPr>
              <w:pStyle w:val="0"/>
              <w:jc w:val="both"/>
            </w:pPr>
            <w:r>
              <w:rPr>
                <w:sz w:val="20"/>
              </w:rPr>
              <w:t xml:space="preserve">Сохранение текущей позиции на рынке архитектурно-строительного проектирования</w:t>
            </w:r>
          </w:p>
        </w:tc>
      </w:tr>
    </w:tbl>
    <w:p>
      <w:pPr>
        <w:pStyle w:val="0"/>
        <w:jc w:val="both"/>
      </w:pPr>
      <w:r>
        <w:rPr>
          <w:sz w:val="20"/>
        </w:rPr>
      </w:r>
    </w:p>
    <w:p>
      <w:pPr>
        <w:pStyle w:val="2"/>
        <w:outlineLvl w:val="2"/>
        <w:jc w:val="center"/>
      </w:pPr>
      <w:r>
        <w:rPr>
          <w:sz w:val="20"/>
        </w:rPr>
        <w:t xml:space="preserve">11. Рынок строительства объектов капитального</w:t>
      </w:r>
    </w:p>
    <w:p>
      <w:pPr>
        <w:pStyle w:val="2"/>
        <w:jc w:val="center"/>
      </w:pPr>
      <w:r>
        <w:rPr>
          <w:sz w:val="20"/>
        </w:rPr>
        <w:t xml:space="preserve">строительства, за исключением жилищного</w:t>
      </w:r>
    </w:p>
    <w:p>
      <w:pPr>
        <w:pStyle w:val="2"/>
        <w:jc w:val="center"/>
      </w:pPr>
      <w:r>
        <w:rPr>
          <w:sz w:val="20"/>
        </w:rPr>
        <w:t xml:space="preserve">и дорожного строительства</w:t>
      </w:r>
    </w:p>
    <w:p>
      <w:pPr>
        <w:pStyle w:val="0"/>
        <w:jc w:val="both"/>
      </w:pPr>
      <w:r>
        <w:rPr>
          <w:sz w:val="20"/>
        </w:rPr>
      </w:r>
    </w:p>
    <w:p>
      <w:pPr>
        <w:pStyle w:val="2"/>
        <w:outlineLvl w:val="3"/>
        <w:jc w:val="center"/>
      </w:pPr>
      <w:r>
        <w:rPr>
          <w:sz w:val="20"/>
        </w:rPr>
        <w:t xml:space="preserve">11.1. Сведения о текущем состоянии и проблематике на рынке</w:t>
      </w:r>
    </w:p>
    <w:p>
      <w:pPr>
        <w:pStyle w:val="2"/>
        <w:jc w:val="center"/>
      </w:pPr>
      <w:r>
        <w:rPr>
          <w:sz w:val="20"/>
        </w:rPr>
        <w:t xml:space="preserve">строительства объектов капитального строительства,</w:t>
      </w:r>
    </w:p>
    <w:p>
      <w:pPr>
        <w:pStyle w:val="2"/>
        <w:jc w:val="center"/>
      </w:pPr>
      <w:r>
        <w:rPr>
          <w:sz w:val="20"/>
        </w:rPr>
        <w:t xml:space="preserve">за исключением жилищного и дорожного строительства</w:t>
      </w:r>
    </w:p>
    <w:p>
      <w:pPr>
        <w:pStyle w:val="0"/>
        <w:jc w:val="both"/>
      </w:pPr>
      <w:r>
        <w:rPr>
          <w:sz w:val="20"/>
        </w:rPr>
      </w:r>
    </w:p>
    <w:p>
      <w:pPr>
        <w:pStyle w:val="0"/>
        <w:ind w:firstLine="540"/>
        <w:jc w:val="both"/>
      </w:pPr>
      <w:r>
        <w:rPr>
          <w:sz w:val="20"/>
        </w:rPr>
        <w:t xml:space="preserve">Анализ практики осуществления закупок для государственных нужд города Севастополя в рамках исполнения отдельных мероприятий федеральных целевых программ и государственных программ города Севастополя, проводимых Государственным казенным учреждением города Севастополя "Единая дирекция капитального строительства", позволяет говорить о средней активности хозяйствующих субъектов из числа организаций частной формы собственности. По результатам мониторинга ключевых показателей системы закупок участие в конкурентных процедурах организаций частной формы собственности (в закупках не принимали участие хозяйствующие субъекты, государственная (муниципальная) доля участия в которых составляет 50% и более) составляет 100%, при этом состояние конкуренции участников в одной закупочной процедуре - от одного до пяти участников. Доля организаций частной формы собственности, зарегистрированных в городе Севастополе, из общего числа участников закупок от всех заключенных государственных контрактов на строительно-монтажные работы составила 5,6%.</w:t>
      </w:r>
    </w:p>
    <w:p>
      <w:pPr>
        <w:pStyle w:val="0"/>
        <w:spacing w:before="200" w:line-rule="auto"/>
        <w:ind w:firstLine="540"/>
        <w:jc w:val="both"/>
      </w:pPr>
      <w:r>
        <w:rPr>
          <w:sz w:val="20"/>
        </w:rPr>
        <w:t xml:space="preserve">Реализация мероприятий позволит снизить количество нарушений антимонопольного законодательства, сократить долю закупок, признанных несостоявшимися, увеличить долю закупок с привлечением субъектов малого и среднего предпринимательства.</w:t>
      </w:r>
    </w:p>
    <w:p>
      <w:pPr>
        <w:pStyle w:val="0"/>
        <w:jc w:val="both"/>
      </w:pPr>
      <w:r>
        <w:rPr>
          <w:sz w:val="20"/>
        </w:rPr>
      </w:r>
    </w:p>
    <w:p>
      <w:pPr>
        <w:pStyle w:val="2"/>
        <w:outlineLvl w:val="3"/>
        <w:jc w:val="center"/>
      </w:pPr>
      <w:r>
        <w:rPr>
          <w:sz w:val="20"/>
        </w:rPr>
        <w:t xml:space="preserve">11.2. Сведения о ключевом показателе (индикаторе) развития</w:t>
      </w:r>
    </w:p>
    <w:p>
      <w:pPr>
        <w:pStyle w:val="2"/>
        <w:jc w:val="center"/>
      </w:pPr>
      <w:r>
        <w:rPr>
          <w:sz w:val="20"/>
        </w:rPr>
        <w:t xml:space="preserve">конкуренции на рынке строительства объектов капитального</w:t>
      </w:r>
    </w:p>
    <w:p>
      <w:pPr>
        <w:pStyle w:val="2"/>
        <w:jc w:val="center"/>
      </w:pPr>
      <w:r>
        <w:rPr>
          <w:sz w:val="20"/>
        </w:rPr>
        <w:t xml:space="preserve">строительства, за исключением жилищного</w:t>
      </w:r>
    </w:p>
    <w:p>
      <w:pPr>
        <w:pStyle w:val="2"/>
        <w:jc w:val="center"/>
      </w:pPr>
      <w:r>
        <w:rPr>
          <w:sz w:val="20"/>
        </w:rPr>
        <w:t xml:space="preserve">и дорожного строительства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4"/>
        <w:gridCol w:w="1417"/>
        <w:gridCol w:w="2040"/>
        <w:gridCol w:w="1247"/>
        <w:gridCol w:w="1247"/>
        <w:gridCol w:w="1247"/>
        <w:gridCol w:w="1247"/>
        <w:gridCol w:w="1247"/>
        <w:gridCol w:w="1247"/>
      </w:tblGrid>
      <w:tr>
        <w:tc>
          <w:tcPr>
            <w:tcW w:w="2664" w:type="dxa"/>
          </w:tcPr>
          <w:p>
            <w:pPr>
              <w:pStyle w:val="0"/>
              <w:jc w:val="center"/>
            </w:pPr>
            <w:r>
              <w:rPr>
                <w:sz w:val="20"/>
              </w:rPr>
              <w:t xml:space="preserve">Наименование ключевого показателя (индикатора)</w:t>
            </w:r>
          </w:p>
        </w:tc>
        <w:tc>
          <w:tcPr>
            <w:tcW w:w="1417" w:type="dxa"/>
          </w:tcPr>
          <w:p>
            <w:pPr>
              <w:pStyle w:val="0"/>
              <w:jc w:val="center"/>
            </w:pPr>
            <w:r>
              <w:rPr>
                <w:sz w:val="20"/>
              </w:rPr>
              <w:t xml:space="preserve">Единица измерения</w:t>
            </w:r>
          </w:p>
        </w:tc>
        <w:tc>
          <w:tcPr>
            <w:tcW w:w="2040" w:type="dxa"/>
          </w:tcPr>
          <w:p>
            <w:pPr>
              <w:pStyle w:val="0"/>
              <w:jc w:val="center"/>
            </w:pPr>
            <w:r>
              <w:rPr>
                <w:sz w:val="20"/>
              </w:rPr>
              <w:t xml:space="preserve">Исполнитель</w:t>
            </w:r>
          </w:p>
        </w:tc>
        <w:tc>
          <w:tcPr>
            <w:tcW w:w="1247" w:type="dxa"/>
          </w:tcPr>
          <w:p>
            <w:pPr>
              <w:pStyle w:val="0"/>
              <w:jc w:val="center"/>
            </w:pPr>
            <w:r>
              <w:rPr>
                <w:sz w:val="20"/>
              </w:rPr>
              <w:t xml:space="preserve">На 01.01.2021 (факт за 2020)</w:t>
            </w:r>
          </w:p>
        </w:tc>
        <w:tc>
          <w:tcPr>
            <w:tcW w:w="1247" w:type="dxa"/>
          </w:tcPr>
          <w:p>
            <w:pPr>
              <w:pStyle w:val="0"/>
              <w:jc w:val="center"/>
            </w:pPr>
            <w:r>
              <w:rPr>
                <w:sz w:val="20"/>
              </w:rPr>
              <w:t xml:space="preserve">На 01.01.2022</w:t>
            </w:r>
          </w:p>
        </w:tc>
        <w:tc>
          <w:tcPr>
            <w:tcW w:w="1247" w:type="dxa"/>
          </w:tcPr>
          <w:p>
            <w:pPr>
              <w:pStyle w:val="0"/>
              <w:jc w:val="center"/>
            </w:pPr>
            <w:r>
              <w:rPr>
                <w:sz w:val="20"/>
              </w:rPr>
              <w:t xml:space="preserve">На 01.01.2023</w:t>
            </w:r>
          </w:p>
        </w:tc>
        <w:tc>
          <w:tcPr>
            <w:tcW w:w="1247" w:type="dxa"/>
          </w:tcPr>
          <w:p>
            <w:pPr>
              <w:pStyle w:val="0"/>
              <w:jc w:val="center"/>
            </w:pPr>
            <w:r>
              <w:rPr>
                <w:sz w:val="20"/>
              </w:rPr>
              <w:t xml:space="preserve">На 01.01.2024</w:t>
            </w:r>
          </w:p>
        </w:tc>
        <w:tc>
          <w:tcPr>
            <w:tcW w:w="1247" w:type="dxa"/>
          </w:tcPr>
          <w:p>
            <w:pPr>
              <w:pStyle w:val="0"/>
              <w:jc w:val="center"/>
            </w:pPr>
            <w:r>
              <w:rPr>
                <w:sz w:val="20"/>
              </w:rPr>
              <w:t xml:space="preserve">На 01.01.2025</w:t>
            </w:r>
          </w:p>
        </w:tc>
        <w:tc>
          <w:tcPr>
            <w:tcW w:w="1247" w:type="dxa"/>
          </w:tcPr>
          <w:p>
            <w:pPr>
              <w:pStyle w:val="0"/>
              <w:jc w:val="center"/>
            </w:pPr>
            <w:r>
              <w:rPr>
                <w:sz w:val="20"/>
              </w:rPr>
              <w:t xml:space="preserve">На 01.01.2026</w:t>
            </w:r>
          </w:p>
        </w:tc>
      </w:tr>
      <w:tr>
        <w:tc>
          <w:tcPr>
            <w:tcW w:w="2664" w:type="dxa"/>
          </w:tcPr>
          <w:p>
            <w:pPr>
              <w:pStyle w:val="0"/>
              <w:jc w:val="both"/>
            </w:pPr>
            <w:r>
              <w:rPr>
                <w:sz w:val="20"/>
              </w:rPr>
              <w:t xml:space="preserve">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p>
        </w:tc>
        <w:tc>
          <w:tcPr>
            <w:tcW w:w="1417" w:type="dxa"/>
          </w:tcPr>
          <w:p>
            <w:pPr>
              <w:pStyle w:val="0"/>
              <w:jc w:val="both"/>
            </w:pPr>
            <w:r>
              <w:rPr>
                <w:sz w:val="20"/>
              </w:rPr>
              <w:t xml:space="preserve">Проценты</w:t>
            </w:r>
          </w:p>
        </w:tc>
        <w:tc>
          <w:tcPr>
            <w:tcW w:w="2040" w:type="dxa"/>
          </w:tcPr>
          <w:p>
            <w:pPr>
              <w:pStyle w:val="0"/>
              <w:jc w:val="both"/>
            </w:pPr>
            <w:r>
              <w:rPr>
                <w:sz w:val="20"/>
              </w:rPr>
              <w:t xml:space="preserve">Департамент капитального строительства города Севастополя</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r>
    </w:tbl>
    <w:p>
      <w:pPr>
        <w:pStyle w:val="0"/>
        <w:jc w:val="both"/>
      </w:pPr>
      <w:r>
        <w:rPr>
          <w:sz w:val="20"/>
        </w:rPr>
      </w:r>
    </w:p>
    <w:p>
      <w:pPr>
        <w:pStyle w:val="2"/>
        <w:outlineLvl w:val="3"/>
        <w:jc w:val="center"/>
      </w:pPr>
      <w:r>
        <w:rPr>
          <w:sz w:val="20"/>
        </w:rPr>
        <w:t xml:space="preserve">11.3. План мероприятий ("дорожная карта") по развитию</w:t>
      </w:r>
    </w:p>
    <w:p>
      <w:pPr>
        <w:pStyle w:val="2"/>
        <w:jc w:val="center"/>
      </w:pPr>
      <w:r>
        <w:rPr>
          <w:sz w:val="20"/>
        </w:rPr>
        <w:t xml:space="preserve">конкуренции на рынке строительства объектов капитального</w:t>
      </w:r>
    </w:p>
    <w:p>
      <w:pPr>
        <w:pStyle w:val="2"/>
        <w:jc w:val="center"/>
      </w:pPr>
      <w:r>
        <w:rPr>
          <w:sz w:val="20"/>
        </w:rPr>
        <w:t xml:space="preserve">строительства, за исключением жилищного</w:t>
      </w:r>
    </w:p>
    <w:p>
      <w:pPr>
        <w:pStyle w:val="2"/>
        <w:jc w:val="center"/>
      </w:pPr>
      <w:r>
        <w:rPr>
          <w:sz w:val="20"/>
        </w:rPr>
        <w:t xml:space="preserve">и дорожного строительства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3855"/>
        <w:gridCol w:w="1757"/>
        <w:gridCol w:w="3288"/>
        <w:gridCol w:w="4138"/>
      </w:tblGrid>
      <w:tr>
        <w:tc>
          <w:tcPr>
            <w:tcW w:w="566" w:type="dxa"/>
          </w:tcPr>
          <w:p>
            <w:pPr>
              <w:pStyle w:val="0"/>
              <w:jc w:val="center"/>
            </w:pPr>
            <w:r>
              <w:rPr>
                <w:sz w:val="20"/>
              </w:rPr>
              <w:t xml:space="preserve">N п/п</w:t>
            </w:r>
          </w:p>
        </w:tc>
        <w:tc>
          <w:tcPr>
            <w:tcW w:w="3855" w:type="dxa"/>
          </w:tcPr>
          <w:p>
            <w:pPr>
              <w:pStyle w:val="0"/>
              <w:jc w:val="center"/>
            </w:pPr>
            <w:r>
              <w:rPr>
                <w:sz w:val="20"/>
              </w:rPr>
              <w:t xml:space="preserve">Наименование мероприятия</w:t>
            </w:r>
          </w:p>
        </w:tc>
        <w:tc>
          <w:tcPr>
            <w:tcW w:w="1757" w:type="dxa"/>
          </w:tcPr>
          <w:p>
            <w:pPr>
              <w:pStyle w:val="0"/>
              <w:jc w:val="center"/>
            </w:pPr>
            <w:r>
              <w:rPr>
                <w:sz w:val="20"/>
              </w:rPr>
              <w:t xml:space="preserve">Срок</w:t>
            </w:r>
          </w:p>
        </w:tc>
        <w:tc>
          <w:tcPr>
            <w:tcW w:w="3288" w:type="dxa"/>
          </w:tcPr>
          <w:p>
            <w:pPr>
              <w:pStyle w:val="0"/>
              <w:jc w:val="center"/>
            </w:pPr>
            <w:r>
              <w:rPr>
                <w:sz w:val="20"/>
              </w:rPr>
              <w:t xml:space="preserve">Ответственный исполнитель/соисполнитель</w:t>
            </w:r>
          </w:p>
        </w:tc>
        <w:tc>
          <w:tcPr>
            <w:tcW w:w="4138" w:type="dxa"/>
          </w:tcPr>
          <w:p>
            <w:pPr>
              <w:pStyle w:val="0"/>
              <w:jc w:val="center"/>
            </w:pPr>
            <w:r>
              <w:rPr>
                <w:sz w:val="20"/>
              </w:rPr>
              <w:t xml:space="preserve">Ожидаемый результат (итоговое событие)</w:t>
            </w:r>
          </w:p>
        </w:tc>
      </w:tr>
      <w:tr>
        <w:tc>
          <w:tcPr>
            <w:tcW w:w="566" w:type="dxa"/>
          </w:tcPr>
          <w:p>
            <w:pPr>
              <w:pStyle w:val="0"/>
              <w:jc w:val="both"/>
            </w:pPr>
            <w:r>
              <w:rPr>
                <w:sz w:val="20"/>
              </w:rPr>
              <w:t xml:space="preserve">1.</w:t>
            </w:r>
          </w:p>
        </w:tc>
        <w:tc>
          <w:tcPr>
            <w:tcW w:w="3855" w:type="dxa"/>
          </w:tcPr>
          <w:p>
            <w:pPr>
              <w:pStyle w:val="0"/>
              <w:jc w:val="both"/>
            </w:pPr>
            <w:r>
              <w:rPr>
                <w:sz w:val="20"/>
              </w:rPr>
              <w:t xml:space="preserve">Выполнение требований федерального законодательства в сфере закупок в части участия субъектов малого и среднего предпринимательства в государственных закупках, проводимых Государственным казенным учреждением города Севастополя "Единая дирекция капитального строительства", а также принятие мер по увеличению количества участников таких закупок, объема закупок</w:t>
            </w:r>
          </w:p>
        </w:tc>
        <w:tc>
          <w:tcPr>
            <w:tcW w:w="1757" w:type="dxa"/>
          </w:tcPr>
          <w:p>
            <w:pPr>
              <w:pStyle w:val="0"/>
              <w:jc w:val="both"/>
            </w:pPr>
            <w:r>
              <w:rPr>
                <w:sz w:val="20"/>
              </w:rPr>
              <w:t xml:space="preserve">Постоянно</w:t>
            </w:r>
          </w:p>
        </w:tc>
        <w:tc>
          <w:tcPr>
            <w:tcW w:w="3288" w:type="dxa"/>
          </w:tcPr>
          <w:p>
            <w:pPr>
              <w:pStyle w:val="0"/>
              <w:jc w:val="both"/>
            </w:pPr>
            <w:r>
              <w:rPr>
                <w:sz w:val="20"/>
              </w:rPr>
              <w:t xml:space="preserve">Департамент капитального строительства города Севастополя, Государственное казенное учреждение города Севастополя "Единая дирекция капитального строительства"</w:t>
            </w:r>
          </w:p>
        </w:tc>
        <w:tc>
          <w:tcPr>
            <w:tcW w:w="4138" w:type="dxa"/>
          </w:tcPr>
          <w:p>
            <w:pPr>
              <w:pStyle w:val="0"/>
              <w:jc w:val="both"/>
            </w:pPr>
            <w:r>
              <w:rPr>
                <w:sz w:val="20"/>
              </w:rPr>
              <w:t xml:space="preserve">Прирост объема закупок у субъектов малого и среднего предпринимательства.</w:t>
            </w:r>
          </w:p>
          <w:p>
            <w:pPr>
              <w:pStyle w:val="0"/>
              <w:jc w:val="both"/>
            </w:pPr>
            <w:r>
              <w:rPr>
                <w:sz w:val="20"/>
              </w:rPr>
              <w:t xml:space="preserve">Увеличение количества участников закупок из числа субъектов малого и среднего предпринимательства. Увеличение количества поставщиков (подрядчиков, исполнителей) из числа субъектов малого и среднего предпринимательства и количества договоров, заключаемых с субъектами малого и среднего предпринимательства</w:t>
            </w:r>
          </w:p>
        </w:tc>
      </w:tr>
      <w:tr>
        <w:tc>
          <w:tcPr>
            <w:tcW w:w="566" w:type="dxa"/>
          </w:tcPr>
          <w:p>
            <w:pPr>
              <w:pStyle w:val="0"/>
              <w:jc w:val="both"/>
            </w:pPr>
            <w:r>
              <w:rPr>
                <w:sz w:val="20"/>
              </w:rPr>
              <w:t xml:space="preserve">2.</w:t>
            </w:r>
          </w:p>
        </w:tc>
        <w:tc>
          <w:tcPr>
            <w:tcW w:w="3855" w:type="dxa"/>
          </w:tcPr>
          <w:p>
            <w:pPr>
              <w:pStyle w:val="0"/>
              <w:jc w:val="both"/>
            </w:pPr>
            <w:r>
              <w:rPr>
                <w:sz w:val="20"/>
              </w:rPr>
              <w:t xml:space="preserve">Анализ допускаемых государственным заказчиком (Государственным казенным учреждением города Севастополя "Единая дирекция капитального строительства") нарушений при проведении конкурентных процедур по строительству объектов капитального строительства и учет результатов данного анализа при формировании документации для проведения закупок</w:t>
            </w:r>
          </w:p>
        </w:tc>
        <w:tc>
          <w:tcPr>
            <w:tcW w:w="1757" w:type="dxa"/>
          </w:tcPr>
          <w:p>
            <w:pPr>
              <w:pStyle w:val="0"/>
              <w:jc w:val="both"/>
            </w:pPr>
            <w:r>
              <w:rPr>
                <w:sz w:val="20"/>
              </w:rPr>
              <w:t xml:space="preserve">Постоянно</w:t>
            </w:r>
          </w:p>
        </w:tc>
        <w:tc>
          <w:tcPr>
            <w:tcW w:w="3288" w:type="dxa"/>
          </w:tcPr>
          <w:p>
            <w:pPr>
              <w:pStyle w:val="0"/>
              <w:jc w:val="both"/>
            </w:pPr>
            <w:r>
              <w:rPr>
                <w:sz w:val="20"/>
              </w:rPr>
              <w:t xml:space="preserve">Департамент капитального строительства города Севастополя, Государственное казенное учреждение города Севастополя "Единая дирекция капитального строительства"</w:t>
            </w:r>
          </w:p>
        </w:tc>
        <w:tc>
          <w:tcPr>
            <w:tcW w:w="4138" w:type="dxa"/>
          </w:tcPr>
          <w:p>
            <w:pPr>
              <w:pStyle w:val="0"/>
              <w:jc w:val="both"/>
            </w:pPr>
            <w:r>
              <w:rPr>
                <w:sz w:val="20"/>
              </w:rPr>
              <w:t xml:space="preserve">Снижение количества нарушений при проведении закупок на строительство объектов капитального строительства, обеспечение равного доступа участников закупочных процедур</w:t>
            </w:r>
          </w:p>
        </w:tc>
      </w:tr>
      <w:tr>
        <w:tc>
          <w:tcPr>
            <w:tcW w:w="566" w:type="dxa"/>
          </w:tcPr>
          <w:p>
            <w:pPr>
              <w:pStyle w:val="0"/>
              <w:jc w:val="both"/>
            </w:pPr>
            <w:r>
              <w:rPr>
                <w:sz w:val="20"/>
              </w:rPr>
              <w:t xml:space="preserve">3.</w:t>
            </w:r>
          </w:p>
        </w:tc>
        <w:tc>
          <w:tcPr>
            <w:tcW w:w="3855" w:type="dxa"/>
          </w:tcPr>
          <w:p>
            <w:pPr>
              <w:pStyle w:val="0"/>
              <w:jc w:val="both"/>
            </w:pPr>
            <w:r>
              <w:rPr>
                <w:sz w:val="20"/>
              </w:rPr>
              <w:t xml:space="preserve">Формирование системы мониторинга и контроля за исполнением государственных контрактов подведомственным подразделением Государственным казенным учреждением города Севастополя "Единая дирекция капитального строительства"</w:t>
            </w:r>
          </w:p>
        </w:tc>
        <w:tc>
          <w:tcPr>
            <w:tcW w:w="1757" w:type="dxa"/>
          </w:tcPr>
          <w:p>
            <w:pPr>
              <w:pStyle w:val="0"/>
              <w:jc w:val="both"/>
            </w:pPr>
            <w:r>
              <w:rPr>
                <w:sz w:val="20"/>
              </w:rPr>
              <w:t xml:space="preserve">Постоянно</w:t>
            </w:r>
          </w:p>
        </w:tc>
        <w:tc>
          <w:tcPr>
            <w:tcW w:w="3288" w:type="dxa"/>
          </w:tcPr>
          <w:p>
            <w:pPr>
              <w:pStyle w:val="0"/>
              <w:jc w:val="both"/>
            </w:pPr>
            <w:r>
              <w:rPr>
                <w:sz w:val="20"/>
              </w:rPr>
              <w:t xml:space="preserve">Департамент капитального строительства города Севастополя</w:t>
            </w:r>
          </w:p>
        </w:tc>
        <w:tc>
          <w:tcPr>
            <w:tcW w:w="4138" w:type="dxa"/>
          </w:tcPr>
          <w:p>
            <w:pPr>
              <w:pStyle w:val="0"/>
              <w:jc w:val="both"/>
            </w:pPr>
            <w:r>
              <w:rPr>
                <w:sz w:val="20"/>
              </w:rPr>
              <w:t xml:space="preserve">Снижение возможных рисков ненадлежащего исполнения государственных контрактов, связанных с нарушением сроков исполнения отдельных этапов и общих сроков работ по контрактам, обеспечение своевременного и качественного исполнения работ, услуг</w:t>
            </w:r>
          </w:p>
        </w:tc>
      </w:tr>
    </w:tbl>
    <w:p>
      <w:pPr>
        <w:pStyle w:val="0"/>
        <w:jc w:val="both"/>
      </w:pPr>
      <w:r>
        <w:rPr>
          <w:sz w:val="20"/>
        </w:rPr>
      </w:r>
    </w:p>
    <w:p>
      <w:pPr>
        <w:pStyle w:val="2"/>
        <w:outlineLvl w:val="2"/>
        <w:jc w:val="center"/>
      </w:pPr>
      <w:r>
        <w:rPr>
          <w:sz w:val="20"/>
        </w:rPr>
        <w:t xml:space="preserve">12. Рынок товарной аквакультуры</w:t>
      </w:r>
    </w:p>
    <w:p>
      <w:pPr>
        <w:pStyle w:val="0"/>
        <w:jc w:val="both"/>
      </w:pPr>
      <w:r>
        <w:rPr>
          <w:sz w:val="20"/>
        </w:rPr>
      </w:r>
    </w:p>
    <w:p>
      <w:pPr>
        <w:pStyle w:val="2"/>
        <w:outlineLvl w:val="3"/>
        <w:jc w:val="center"/>
      </w:pPr>
      <w:r>
        <w:rPr>
          <w:sz w:val="20"/>
        </w:rPr>
        <w:t xml:space="preserve">12.1. Сведения о текущем состоянии и проблематике</w:t>
      </w:r>
    </w:p>
    <w:p>
      <w:pPr>
        <w:pStyle w:val="2"/>
        <w:jc w:val="center"/>
      </w:pPr>
      <w:r>
        <w:rPr>
          <w:sz w:val="20"/>
        </w:rPr>
        <w:t xml:space="preserve">на рынке товарной аквакультуры</w:t>
      </w:r>
    </w:p>
    <w:p>
      <w:pPr>
        <w:pStyle w:val="0"/>
        <w:jc w:val="both"/>
      </w:pPr>
      <w:r>
        <w:rPr>
          <w:sz w:val="20"/>
        </w:rPr>
      </w:r>
    </w:p>
    <w:p>
      <w:pPr>
        <w:pStyle w:val="0"/>
        <w:ind w:firstLine="540"/>
        <w:jc w:val="both"/>
      </w:pPr>
      <w:r>
        <w:rPr>
          <w:sz w:val="20"/>
        </w:rPr>
        <w:t xml:space="preserve">В соответствии с государственной </w:t>
      </w:r>
      <w:hyperlink w:history="0" r:id="rId63" w:tooltip="Постановление Правительства Севастополя от 28.02.2022 N 65-ПП (ред. от 16.02.2023) &quot;Об утверждении государственной программы города Севастополя &quot;Развитие сельскохозяйственного, рыбохозяйственного и агропромышленного комплексов города Севастополя&quot; ------------ Недействующая редакция {КонсультантПлюс}">
        <w:r>
          <w:rPr>
            <w:sz w:val="20"/>
            <w:color w:val="0000ff"/>
          </w:rPr>
          <w:t xml:space="preserve">программой</w:t>
        </w:r>
      </w:hyperlink>
      <w:r>
        <w:rPr>
          <w:sz w:val="20"/>
        </w:rPr>
        <w:t xml:space="preserve"> города Севастополя "Развитие сельскохозяйственного, рыбохозяйственного и агропромышленного комплексов города Севастополя", утвержденной постановлением Правительства Севастополя от 28.02.2022 N 65-ПП (далее - государственная программа), показатель результативности (индикатор) по производству товарной аквакультуры составляет на период 2021 - 2025 годов 52 тонны ежегодно.</w:t>
      </w:r>
    </w:p>
    <w:p>
      <w:pPr>
        <w:pStyle w:val="0"/>
        <w:jc w:val="both"/>
      </w:pPr>
      <w:r>
        <w:rPr>
          <w:sz w:val="20"/>
        </w:rPr>
        <w:t xml:space="preserve">(в ред. </w:t>
      </w:r>
      <w:hyperlink w:history="0" r:id="rId64" w:tooltip="Распоряжение Правительства Севастополя от 31.03.2022 N 32-РП &quot;О внесении изменений в распоряжение Правительства Севастополя от 26.03.2020 N 19-РП &quot;Об утверждении плана мероприятий (&quot;дорожной карты&quot;) по содействию развитию конкуренции в городе Севастополе на период 2022 - 2025 годов&quot; {КонсультантПлюс}">
        <w:r>
          <w:rPr>
            <w:sz w:val="20"/>
            <w:color w:val="0000ff"/>
          </w:rPr>
          <w:t xml:space="preserve">Распоряжения</w:t>
        </w:r>
      </w:hyperlink>
      <w:r>
        <w:rPr>
          <w:sz w:val="20"/>
        </w:rPr>
        <w:t xml:space="preserve"> Правительства Севастополя от 31.03.2022 N 32-РП)</w:t>
      </w:r>
    </w:p>
    <w:p>
      <w:pPr>
        <w:pStyle w:val="0"/>
        <w:spacing w:before="200" w:line-rule="auto"/>
        <w:ind w:firstLine="540"/>
        <w:jc w:val="both"/>
      </w:pPr>
      <w:r>
        <w:rPr>
          <w:sz w:val="20"/>
        </w:rPr>
        <w:t xml:space="preserve">По состоянию на 22.10.2021 на территории города Севастополя сформированы 10 рыбоводных участков общей площадью 565,6 га. Семь участков переданы в пользование субъектам хозяйствования для осуществления деятельности в сфере аквакультуры, три участка планируется выставить на торги Азово-Черноморским территориальным управлением Федерального агентства по рыболовству в 2022 году.</w:t>
      </w:r>
    </w:p>
    <w:p>
      <w:pPr>
        <w:pStyle w:val="0"/>
        <w:jc w:val="both"/>
      </w:pPr>
      <w:r>
        <w:rPr>
          <w:sz w:val="20"/>
        </w:rPr>
      </w:r>
    </w:p>
    <w:p>
      <w:pPr>
        <w:pStyle w:val="2"/>
        <w:outlineLvl w:val="3"/>
        <w:jc w:val="center"/>
      </w:pPr>
      <w:r>
        <w:rPr>
          <w:sz w:val="20"/>
        </w:rPr>
        <w:t xml:space="preserve">12.2. Сведения о ключевом показателе (индикаторе) развития</w:t>
      </w:r>
    </w:p>
    <w:p>
      <w:pPr>
        <w:pStyle w:val="2"/>
        <w:jc w:val="center"/>
      </w:pPr>
      <w:r>
        <w:rPr>
          <w:sz w:val="20"/>
        </w:rPr>
        <w:t xml:space="preserve">конкуренции на рынке товарной аквакультуры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4"/>
        <w:gridCol w:w="1417"/>
        <w:gridCol w:w="2040"/>
        <w:gridCol w:w="1247"/>
        <w:gridCol w:w="1247"/>
        <w:gridCol w:w="1247"/>
        <w:gridCol w:w="1247"/>
        <w:gridCol w:w="1247"/>
        <w:gridCol w:w="1247"/>
      </w:tblGrid>
      <w:tr>
        <w:tc>
          <w:tcPr>
            <w:tcW w:w="2664" w:type="dxa"/>
          </w:tcPr>
          <w:p>
            <w:pPr>
              <w:pStyle w:val="0"/>
              <w:jc w:val="center"/>
            </w:pPr>
            <w:r>
              <w:rPr>
                <w:sz w:val="20"/>
              </w:rPr>
              <w:t xml:space="preserve">Наименование ключевого показателя (индикатора)</w:t>
            </w:r>
          </w:p>
        </w:tc>
        <w:tc>
          <w:tcPr>
            <w:tcW w:w="1417" w:type="dxa"/>
          </w:tcPr>
          <w:p>
            <w:pPr>
              <w:pStyle w:val="0"/>
              <w:jc w:val="center"/>
            </w:pPr>
            <w:r>
              <w:rPr>
                <w:sz w:val="20"/>
              </w:rPr>
              <w:t xml:space="preserve">Единица измерения</w:t>
            </w:r>
          </w:p>
        </w:tc>
        <w:tc>
          <w:tcPr>
            <w:tcW w:w="2040" w:type="dxa"/>
          </w:tcPr>
          <w:p>
            <w:pPr>
              <w:pStyle w:val="0"/>
              <w:jc w:val="center"/>
            </w:pPr>
            <w:r>
              <w:rPr>
                <w:sz w:val="20"/>
              </w:rPr>
              <w:t xml:space="preserve">Исполнитель</w:t>
            </w:r>
          </w:p>
        </w:tc>
        <w:tc>
          <w:tcPr>
            <w:tcW w:w="1247" w:type="dxa"/>
          </w:tcPr>
          <w:p>
            <w:pPr>
              <w:pStyle w:val="0"/>
              <w:jc w:val="center"/>
            </w:pPr>
            <w:r>
              <w:rPr>
                <w:sz w:val="20"/>
              </w:rPr>
              <w:t xml:space="preserve">На 01.01.2021 (факт за 2020)</w:t>
            </w:r>
          </w:p>
        </w:tc>
        <w:tc>
          <w:tcPr>
            <w:tcW w:w="1247" w:type="dxa"/>
          </w:tcPr>
          <w:p>
            <w:pPr>
              <w:pStyle w:val="0"/>
              <w:jc w:val="center"/>
            </w:pPr>
            <w:r>
              <w:rPr>
                <w:sz w:val="20"/>
              </w:rPr>
              <w:t xml:space="preserve">На 01.01.2022</w:t>
            </w:r>
          </w:p>
        </w:tc>
        <w:tc>
          <w:tcPr>
            <w:tcW w:w="1247" w:type="dxa"/>
          </w:tcPr>
          <w:p>
            <w:pPr>
              <w:pStyle w:val="0"/>
              <w:jc w:val="center"/>
            </w:pPr>
            <w:r>
              <w:rPr>
                <w:sz w:val="20"/>
              </w:rPr>
              <w:t xml:space="preserve">На 01.01.2023</w:t>
            </w:r>
          </w:p>
        </w:tc>
        <w:tc>
          <w:tcPr>
            <w:tcW w:w="1247" w:type="dxa"/>
          </w:tcPr>
          <w:p>
            <w:pPr>
              <w:pStyle w:val="0"/>
              <w:jc w:val="center"/>
            </w:pPr>
            <w:r>
              <w:rPr>
                <w:sz w:val="20"/>
              </w:rPr>
              <w:t xml:space="preserve">На 01.01.2024</w:t>
            </w:r>
          </w:p>
        </w:tc>
        <w:tc>
          <w:tcPr>
            <w:tcW w:w="1247" w:type="dxa"/>
          </w:tcPr>
          <w:p>
            <w:pPr>
              <w:pStyle w:val="0"/>
              <w:jc w:val="center"/>
            </w:pPr>
            <w:r>
              <w:rPr>
                <w:sz w:val="20"/>
              </w:rPr>
              <w:t xml:space="preserve">На 01.01.2025</w:t>
            </w:r>
          </w:p>
        </w:tc>
        <w:tc>
          <w:tcPr>
            <w:tcW w:w="1247" w:type="dxa"/>
          </w:tcPr>
          <w:p>
            <w:pPr>
              <w:pStyle w:val="0"/>
              <w:jc w:val="center"/>
            </w:pPr>
            <w:r>
              <w:rPr>
                <w:sz w:val="20"/>
              </w:rPr>
              <w:t xml:space="preserve">На 01.01.2026</w:t>
            </w:r>
          </w:p>
        </w:tc>
      </w:tr>
      <w:tr>
        <w:tc>
          <w:tcPr>
            <w:tcW w:w="2664" w:type="dxa"/>
          </w:tcPr>
          <w:p>
            <w:pPr>
              <w:pStyle w:val="0"/>
              <w:jc w:val="both"/>
            </w:pPr>
            <w:r>
              <w:rPr>
                <w:sz w:val="20"/>
              </w:rPr>
              <w:t xml:space="preserve">Доля организаций частной формы собственности на рынке товарной аквакультуры</w:t>
            </w:r>
          </w:p>
        </w:tc>
        <w:tc>
          <w:tcPr>
            <w:tcW w:w="1417" w:type="dxa"/>
          </w:tcPr>
          <w:p>
            <w:pPr>
              <w:pStyle w:val="0"/>
              <w:jc w:val="both"/>
            </w:pPr>
            <w:r>
              <w:rPr>
                <w:sz w:val="20"/>
              </w:rPr>
              <w:t xml:space="preserve">Проценты</w:t>
            </w:r>
          </w:p>
        </w:tc>
        <w:tc>
          <w:tcPr>
            <w:tcW w:w="2040" w:type="dxa"/>
          </w:tcPr>
          <w:p>
            <w:pPr>
              <w:pStyle w:val="0"/>
              <w:jc w:val="both"/>
            </w:pPr>
            <w:r>
              <w:rPr>
                <w:sz w:val="20"/>
              </w:rPr>
              <w:t xml:space="preserve">Департамент сельского хозяйства и потребительского рынка города Севастополя</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r>
    </w:tbl>
    <w:p>
      <w:pPr>
        <w:pStyle w:val="0"/>
        <w:jc w:val="both"/>
      </w:pPr>
      <w:r>
        <w:rPr>
          <w:sz w:val="20"/>
        </w:rPr>
      </w:r>
    </w:p>
    <w:p>
      <w:pPr>
        <w:pStyle w:val="2"/>
        <w:outlineLvl w:val="3"/>
        <w:jc w:val="center"/>
      </w:pPr>
      <w:r>
        <w:rPr>
          <w:sz w:val="20"/>
        </w:rPr>
        <w:t xml:space="preserve">12.3. План мероприятий ("дорожная карта") по развитию</w:t>
      </w:r>
    </w:p>
    <w:p>
      <w:pPr>
        <w:pStyle w:val="2"/>
        <w:jc w:val="center"/>
      </w:pPr>
      <w:r>
        <w:rPr>
          <w:sz w:val="20"/>
        </w:rPr>
        <w:t xml:space="preserve">конкуренции на рынке товарной аквакультуры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3855"/>
        <w:gridCol w:w="1757"/>
        <w:gridCol w:w="3288"/>
        <w:gridCol w:w="4138"/>
      </w:tblGrid>
      <w:tr>
        <w:tc>
          <w:tcPr>
            <w:tcW w:w="566" w:type="dxa"/>
          </w:tcPr>
          <w:p>
            <w:pPr>
              <w:pStyle w:val="0"/>
              <w:jc w:val="center"/>
            </w:pPr>
            <w:r>
              <w:rPr>
                <w:sz w:val="20"/>
              </w:rPr>
              <w:t xml:space="preserve">N п/п</w:t>
            </w:r>
          </w:p>
        </w:tc>
        <w:tc>
          <w:tcPr>
            <w:tcW w:w="3855" w:type="dxa"/>
          </w:tcPr>
          <w:p>
            <w:pPr>
              <w:pStyle w:val="0"/>
              <w:jc w:val="center"/>
            </w:pPr>
            <w:r>
              <w:rPr>
                <w:sz w:val="20"/>
              </w:rPr>
              <w:t xml:space="preserve">Наименование мероприятия</w:t>
            </w:r>
          </w:p>
        </w:tc>
        <w:tc>
          <w:tcPr>
            <w:tcW w:w="1757" w:type="dxa"/>
          </w:tcPr>
          <w:p>
            <w:pPr>
              <w:pStyle w:val="0"/>
              <w:jc w:val="center"/>
            </w:pPr>
            <w:r>
              <w:rPr>
                <w:sz w:val="20"/>
              </w:rPr>
              <w:t xml:space="preserve">Срок</w:t>
            </w:r>
          </w:p>
        </w:tc>
        <w:tc>
          <w:tcPr>
            <w:tcW w:w="3288" w:type="dxa"/>
          </w:tcPr>
          <w:p>
            <w:pPr>
              <w:pStyle w:val="0"/>
              <w:jc w:val="center"/>
            </w:pPr>
            <w:r>
              <w:rPr>
                <w:sz w:val="20"/>
              </w:rPr>
              <w:t xml:space="preserve">Ответственный исполнитель/соисполнитель</w:t>
            </w:r>
          </w:p>
        </w:tc>
        <w:tc>
          <w:tcPr>
            <w:tcW w:w="4138" w:type="dxa"/>
          </w:tcPr>
          <w:p>
            <w:pPr>
              <w:pStyle w:val="0"/>
              <w:jc w:val="center"/>
            </w:pPr>
            <w:r>
              <w:rPr>
                <w:sz w:val="20"/>
              </w:rPr>
              <w:t xml:space="preserve">Ожидаемый результат (итоговое событие)</w:t>
            </w:r>
          </w:p>
        </w:tc>
      </w:tr>
      <w:tr>
        <w:tc>
          <w:tcPr>
            <w:tcW w:w="566" w:type="dxa"/>
          </w:tcPr>
          <w:p>
            <w:pPr>
              <w:pStyle w:val="0"/>
              <w:jc w:val="both"/>
            </w:pPr>
            <w:r>
              <w:rPr>
                <w:sz w:val="20"/>
              </w:rPr>
              <w:t xml:space="preserve">1.</w:t>
            </w:r>
          </w:p>
        </w:tc>
        <w:tc>
          <w:tcPr>
            <w:tcW w:w="3855" w:type="dxa"/>
          </w:tcPr>
          <w:p>
            <w:pPr>
              <w:pStyle w:val="0"/>
              <w:jc w:val="both"/>
            </w:pPr>
            <w:r>
              <w:rPr>
                <w:sz w:val="20"/>
              </w:rPr>
              <w:t xml:space="preserve">Предоставление субсидий юридическим лицам и индивидуальным предпринимателям в целях возмещения части затрат на развитие аквакультуры (товарного рыбоводства) на конкурентной основе на основании </w:t>
            </w:r>
            <w:hyperlink w:history="0" r:id="rId65" w:tooltip="Постановление Правительства Севастополя от 22.02.2017 N 151-ПП (ред. от 31.03.2022) &quot;Об утверждении Порядка предоставления субсидий юридическим лицам и индивидуальным предпринимателям в целях возмещения части затрат на развитие аквакультуры (товарного рыбоводства) и признании утратившими силу некоторых постановлений Правительства Севастополя&quot; ------------ Недействующая редакция {КонсультантПлюс}">
              <w:r>
                <w:rPr>
                  <w:sz w:val="20"/>
                  <w:color w:val="0000ff"/>
                </w:rPr>
                <w:t xml:space="preserve">постановления</w:t>
              </w:r>
            </w:hyperlink>
            <w:r>
              <w:rPr>
                <w:sz w:val="20"/>
              </w:rPr>
              <w:t xml:space="preserve"> Правительства Севастополя от 22.02.2017 N 151-ПП "Об утверждении Порядка предоставления субсидий юридическим лицам и индивидуальным предпринимателям в целях возмещения части затрат на развитие аквакультуры (товарного рыбоводства) и признании утратившими силу некоторых постановлений Правительства Севастополя"</w:t>
            </w:r>
          </w:p>
        </w:tc>
        <w:tc>
          <w:tcPr>
            <w:tcW w:w="1757" w:type="dxa"/>
          </w:tcPr>
          <w:p>
            <w:pPr>
              <w:pStyle w:val="0"/>
              <w:jc w:val="both"/>
            </w:pPr>
            <w:r>
              <w:rPr>
                <w:sz w:val="20"/>
              </w:rPr>
              <w:t xml:space="preserve">2022 - 2025 годы</w:t>
            </w:r>
          </w:p>
        </w:tc>
        <w:tc>
          <w:tcPr>
            <w:tcW w:w="3288" w:type="dxa"/>
          </w:tcPr>
          <w:p>
            <w:pPr>
              <w:pStyle w:val="0"/>
              <w:jc w:val="both"/>
            </w:pPr>
            <w:r>
              <w:rPr>
                <w:sz w:val="20"/>
              </w:rPr>
              <w:t xml:space="preserve">Департамент сельского хозяйства и потребительского рынка города Севастополя</w:t>
            </w:r>
          </w:p>
        </w:tc>
        <w:tc>
          <w:tcPr>
            <w:tcW w:w="4138" w:type="dxa"/>
          </w:tcPr>
          <w:p>
            <w:pPr>
              <w:pStyle w:val="0"/>
              <w:jc w:val="both"/>
            </w:pPr>
            <w:r>
              <w:rPr>
                <w:sz w:val="20"/>
              </w:rPr>
              <w:t xml:space="preserve">Создание рыбоводных ферм, рыбоводных хозяйств, насыщение рынка продукцией аквакультуры (товарного рыбоводства), произведенной на территории города Севастополя. Достижение показателей государственной программы по объему производства товарной аквакультуры</w:t>
            </w:r>
          </w:p>
        </w:tc>
      </w:tr>
      <w:tr>
        <w:tc>
          <w:tcPr>
            <w:tcW w:w="566" w:type="dxa"/>
          </w:tcPr>
          <w:p>
            <w:pPr>
              <w:pStyle w:val="0"/>
              <w:jc w:val="both"/>
            </w:pPr>
            <w:r>
              <w:rPr>
                <w:sz w:val="20"/>
              </w:rPr>
              <w:t xml:space="preserve">2.</w:t>
            </w:r>
          </w:p>
        </w:tc>
        <w:tc>
          <w:tcPr>
            <w:tcW w:w="3855" w:type="dxa"/>
          </w:tcPr>
          <w:p>
            <w:pPr>
              <w:pStyle w:val="0"/>
              <w:jc w:val="both"/>
            </w:pPr>
            <w:r>
              <w:rPr>
                <w:sz w:val="20"/>
              </w:rPr>
              <w:t xml:space="preserve">Обеспечение возможности подачи сельскохозяйственными товаропроизводителями заявлений на получение субсидий в электронном виде через государственную информационную систему</w:t>
            </w:r>
          </w:p>
        </w:tc>
        <w:tc>
          <w:tcPr>
            <w:tcW w:w="1757" w:type="dxa"/>
          </w:tcPr>
          <w:p>
            <w:pPr>
              <w:pStyle w:val="0"/>
              <w:jc w:val="both"/>
            </w:pPr>
            <w:r>
              <w:rPr>
                <w:sz w:val="20"/>
              </w:rPr>
              <w:t xml:space="preserve">30.12.2025</w:t>
            </w:r>
          </w:p>
        </w:tc>
        <w:tc>
          <w:tcPr>
            <w:tcW w:w="3288" w:type="dxa"/>
          </w:tcPr>
          <w:p>
            <w:pPr>
              <w:pStyle w:val="0"/>
              <w:jc w:val="both"/>
            </w:pPr>
            <w:r>
              <w:rPr>
                <w:sz w:val="20"/>
              </w:rPr>
              <w:t xml:space="preserve">Департамент сельского хозяйства и потребительского рынка города Севастополя</w:t>
            </w:r>
          </w:p>
        </w:tc>
        <w:tc>
          <w:tcPr>
            <w:tcW w:w="4138" w:type="dxa"/>
          </w:tcPr>
          <w:p>
            <w:pPr>
              <w:pStyle w:val="0"/>
              <w:jc w:val="both"/>
            </w:pPr>
            <w:r>
              <w:rPr>
                <w:sz w:val="20"/>
              </w:rPr>
              <w:t xml:space="preserve">Обеспечение возможности подачи заявлений на получение субсидий сельскохозяйственными товаропроизводителями в электронном виде через государственную информационную систему.</w:t>
            </w:r>
          </w:p>
          <w:p>
            <w:pPr>
              <w:pStyle w:val="0"/>
              <w:jc w:val="both"/>
            </w:pPr>
            <w:r>
              <w:rPr>
                <w:sz w:val="20"/>
              </w:rPr>
              <w:t xml:space="preserve">Увеличение количества субъектов малого и среднего предпринимательства, включая крестьянские фермерские хозяйства и сельскохозяйственные кооперативы, получивших субсидии</w:t>
            </w:r>
          </w:p>
        </w:tc>
      </w:tr>
    </w:tbl>
    <w:p>
      <w:pPr>
        <w:pStyle w:val="0"/>
        <w:jc w:val="both"/>
      </w:pPr>
      <w:r>
        <w:rPr>
          <w:sz w:val="20"/>
        </w:rPr>
      </w:r>
    </w:p>
    <w:p>
      <w:pPr>
        <w:pStyle w:val="2"/>
        <w:outlineLvl w:val="2"/>
        <w:jc w:val="center"/>
      </w:pPr>
      <w:r>
        <w:rPr>
          <w:sz w:val="20"/>
        </w:rPr>
        <w:t xml:space="preserve">13. Рынок переработки водных биоресурсов</w:t>
      </w:r>
    </w:p>
    <w:p>
      <w:pPr>
        <w:pStyle w:val="0"/>
        <w:jc w:val="both"/>
      </w:pPr>
      <w:r>
        <w:rPr>
          <w:sz w:val="20"/>
        </w:rPr>
      </w:r>
    </w:p>
    <w:p>
      <w:pPr>
        <w:pStyle w:val="2"/>
        <w:outlineLvl w:val="3"/>
        <w:jc w:val="center"/>
      </w:pPr>
      <w:r>
        <w:rPr>
          <w:sz w:val="20"/>
        </w:rPr>
        <w:t xml:space="preserve">13.1. Сведения о текущем состоянии и проблематике</w:t>
      </w:r>
    </w:p>
    <w:p>
      <w:pPr>
        <w:pStyle w:val="2"/>
        <w:jc w:val="center"/>
      </w:pPr>
      <w:r>
        <w:rPr>
          <w:sz w:val="20"/>
        </w:rPr>
        <w:t xml:space="preserve">на рынке переработки водных биоресурсов</w:t>
      </w:r>
    </w:p>
    <w:p>
      <w:pPr>
        <w:pStyle w:val="0"/>
        <w:jc w:val="both"/>
      </w:pPr>
      <w:r>
        <w:rPr>
          <w:sz w:val="20"/>
        </w:rPr>
      </w:r>
    </w:p>
    <w:p>
      <w:pPr>
        <w:pStyle w:val="0"/>
        <w:ind w:firstLine="540"/>
        <w:jc w:val="both"/>
      </w:pPr>
      <w:r>
        <w:rPr>
          <w:sz w:val="20"/>
        </w:rPr>
        <w:t xml:space="preserve">Основными проблемными вопросами предприятий рыбоперерабатывающей отрасли города Севастополя являются дорогостоящее холодильное, рыбоперерабатывающее оборудование, оборудование для упаковки, приобретение спецавтотранспорта. Модернизация холодильного и рыбоперерабатывающего оборудования позволит улучшить качество перерабатываемого сырья. С целью решения данных вопросов Департаментом сельского хозяйства и потребительского рынка города Севастополя на постоянной основе проводятся совещания и круглые столы с субъектами хозяйственной деятельности в сфере переработки водных биоресурсов.</w:t>
      </w:r>
    </w:p>
    <w:p>
      <w:pPr>
        <w:pStyle w:val="0"/>
        <w:jc w:val="both"/>
      </w:pPr>
      <w:r>
        <w:rPr>
          <w:sz w:val="20"/>
        </w:rPr>
      </w:r>
    </w:p>
    <w:p>
      <w:pPr>
        <w:pStyle w:val="2"/>
        <w:outlineLvl w:val="3"/>
        <w:jc w:val="center"/>
      </w:pPr>
      <w:r>
        <w:rPr>
          <w:sz w:val="20"/>
        </w:rPr>
        <w:t xml:space="preserve">13.2. Сведения о ключевом показателе (индикаторе) развития</w:t>
      </w:r>
    </w:p>
    <w:p>
      <w:pPr>
        <w:pStyle w:val="2"/>
        <w:jc w:val="center"/>
      </w:pPr>
      <w:r>
        <w:rPr>
          <w:sz w:val="20"/>
        </w:rPr>
        <w:t xml:space="preserve">конкуренции на рынке переработки водных биоресурсов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4"/>
        <w:gridCol w:w="1417"/>
        <w:gridCol w:w="2040"/>
        <w:gridCol w:w="1247"/>
        <w:gridCol w:w="1247"/>
        <w:gridCol w:w="1247"/>
        <w:gridCol w:w="1247"/>
        <w:gridCol w:w="1247"/>
        <w:gridCol w:w="1247"/>
      </w:tblGrid>
      <w:tr>
        <w:tc>
          <w:tcPr>
            <w:tcW w:w="2664" w:type="dxa"/>
          </w:tcPr>
          <w:p>
            <w:pPr>
              <w:pStyle w:val="0"/>
              <w:jc w:val="center"/>
            </w:pPr>
            <w:r>
              <w:rPr>
                <w:sz w:val="20"/>
              </w:rPr>
              <w:t xml:space="preserve">Наименование ключевого показателя (индикатора)</w:t>
            </w:r>
          </w:p>
        </w:tc>
        <w:tc>
          <w:tcPr>
            <w:tcW w:w="1417" w:type="dxa"/>
          </w:tcPr>
          <w:p>
            <w:pPr>
              <w:pStyle w:val="0"/>
              <w:jc w:val="center"/>
            </w:pPr>
            <w:r>
              <w:rPr>
                <w:sz w:val="20"/>
              </w:rPr>
              <w:t xml:space="preserve">Единица измерения</w:t>
            </w:r>
          </w:p>
        </w:tc>
        <w:tc>
          <w:tcPr>
            <w:tcW w:w="2040" w:type="dxa"/>
          </w:tcPr>
          <w:p>
            <w:pPr>
              <w:pStyle w:val="0"/>
              <w:jc w:val="center"/>
            </w:pPr>
            <w:r>
              <w:rPr>
                <w:sz w:val="20"/>
              </w:rPr>
              <w:t xml:space="preserve">Исполнитель</w:t>
            </w:r>
          </w:p>
        </w:tc>
        <w:tc>
          <w:tcPr>
            <w:tcW w:w="1247" w:type="dxa"/>
          </w:tcPr>
          <w:p>
            <w:pPr>
              <w:pStyle w:val="0"/>
              <w:jc w:val="center"/>
            </w:pPr>
            <w:r>
              <w:rPr>
                <w:sz w:val="20"/>
              </w:rPr>
              <w:t xml:space="preserve">На 01.01.2021 (факт за 2020)</w:t>
            </w:r>
          </w:p>
        </w:tc>
        <w:tc>
          <w:tcPr>
            <w:tcW w:w="1247" w:type="dxa"/>
          </w:tcPr>
          <w:p>
            <w:pPr>
              <w:pStyle w:val="0"/>
              <w:jc w:val="center"/>
            </w:pPr>
            <w:r>
              <w:rPr>
                <w:sz w:val="20"/>
              </w:rPr>
              <w:t xml:space="preserve">На 01.01.2022</w:t>
            </w:r>
          </w:p>
        </w:tc>
        <w:tc>
          <w:tcPr>
            <w:tcW w:w="1247" w:type="dxa"/>
          </w:tcPr>
          <w:p>
            <w:pPr>
              <w:pStyle w:val="0"/>
              <w:jc w:val="center"/>
            </w:pPr>
            <w:r>
              <w:rPr>
                <w:sz w:val="20"/>
              </w:rPr>
              <w:t xml:space="preserve">На 01.01.2023</w:t>
            </w:r>
          </w:p>
        </w:tc>
        <w:tc>
          <w:tcPr>
            <w:tcW w:w="1247" w:type="dxa"/>
          </w:tcPr>
          <w:p>
            <w:pPr>
              <w:pStyle w:val="0"/>
              <w:jc w:val="center"/>
            </w:pPr>
            <w:r>
              <w:rPr>
                <w:sz w:val="20"/>
              </w:rPr>
              <w:t xml:space="preserve">На 01.01.2024</w:t>
            </w:r>
          </w:p>
        </w:tc>
        <w:tc>
          <w:tcPr>
            <w:tcW w:w="1247" w:type="dxa"/>
          </w:tcPr>
          <w:p>
            <w:pPr>
              <w:pStyle w:val="0"/>
              <w:jc w:val="center"/>
            </w:pPr>
            <w:r>
              <w:rPr>
                <w:sz w:val="20"/>
              </w:rPr>
              <w:t xml:space="preserve">На 01.01.2025</w:t>
            </w:r>
          </w:p>
        </w:tc>
        <w:tc>
          <w:tcPr>
            <w:tcW w:w="1247" w:type="dxa"/>
          </w:tcPr>
          <w:p>
            <w:pPr>
              <w:pStyle w:val="0"/>
              <w:jc w:val="center"/>
            </w:pPr>
            <w:r>
              <w:rPr>
                <w:sz w:val="20"/>
              </w:rPr>
              <w:t xml:space="preserve">На 01.01.2026</w:t>
            </w:r>
          </w:p>
        </w:tc>
      </w:tr>
      <w:tr>
        <w:tc>
          <w:tcPr>
            <w:tcW w:w="2664" w:type="dxa"/>
          </w:tcPr>
          <w:p>
            <w:pPr>
              <w:pStyle w:val="0"/>
              <w:jc w:val="both"/>
            </w:pPr>
            <w:r>
              <w:rPr>
                <w:sz w:val="20"/>
              </w:rPr>
              <w:t xml:space="preserve">Доля организаций частной формы собственности на рынке переработки водных биоресурсов</w:t>
            </w:r>
          </w:p>
        </w:tc>
        <w:tc>
          <w:tcPr>
            <w:tcW w:w="1417" w:type="dxa"/>
          </w:tcPr>
          <w:p>
            <w:pPr>
              <w:pStyle w:val="0"/>
              <w:jc w:val="both"/>
            </w:pPr>
            <w:r>
              <w:rPr>
                <w:sz w:val="20"/>
              </w:rPr>
              <w:t xml:space="preserve">Проценты</w:t>
            </w:r>
          </w:p>
        </w:tc>
        <w:tc>
          <w:tcPr>
            <w:tcW w:w="2040" w:type="dxa"/>
          </w:tcPr>
          <w:p>
            <w:pPr>
              <w:pStyle w:val="0"/>
              <w:jc w:val="both"/>
            </w:pPr>
            <w:r>
              <w:rPr>
                <w:sz w:val="20"/>
              </w:rPr>
              <w:t xml:space="preserve">Департамент сельского хозяйства и потребительского рынка города Севастополя</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r>
    </w:tbl>
    <w:p>
      <w:pPr>
        <w:pStyle w:val="0"/>
        <w:jc w:val="both"/>
      </w:pPr>
      <w:r>
        <w:rPr>
          <w:sz w:val="20"/>
        </w:rPr>
      </w:r>
    </w:p>
    <w:p>
      <w:pPr>
        <w:pStyle w:val="2"/>
        <w:outlineLvl w:val="3"/>
        <w:jc w:val="center"/>
      </w:pPr>
      <w:r>
        <w:rPr>
          <w:sz w:val="20"/>
        </w:rPr>
        <w:t xml:space="preserve">13.3. План мероприятий ("дорожная карта") по развитию</w:t>
      </w:r>
    </w:p>
    <w:p>
      <w:pPr>
        <w:pStyle w:val="2"/>
        <w:jc w:val="center"/>
      </w:pPr>
      <w:r>
        <w:rPr>
          <w:sz w:val="20"/>
        </w:rPr>
        <w:t xml:space="preserve">конкуренции на рынке переработки водных биоресурсов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3855"/>
        <w:gridCol w:w="1757"/>
        <w:gridCol w:w="3288"/>
        <w:gridCol w:w="4138"/>
      </w:tblGrid>
      <w:tr>
        <w:tc>
          <w:tcPr>
            <w:tcW w:w="566" w:type="dxa"/>
          </w:tcPr>
          <w:p>
            <w:pPr>
              <w:pStyle w:val="0"/>
              <w:jc w:val="center"/>
            </w:pPr>
            <w:r>
              <w:rPr>
                <w:sz w:val="20"/>
              </w:rPr>
              <w:t xml:space="preserve">N п/п</w:t>
            </w:r>
          </w:p>
        </w:tc>
        <w:tc>
          <w:tcPr>
            <w:tcW w:w="3855" w:type="dxa"/>
          </w:tcPr>
          <w:p>
            <w:pPr>
              <w:pStyle w:val="0"/>
              <w:jc w:val="center"/>
            </w:pPr>
            <w:r>
              <w:rPr>
                <w:sz w:val="20"/>
              </w:rPr>
              <w:t xml:space="preserve">Наименование мероприятия</w:t>
            </w:r>
          </w:p>
        </w:tc>
        <w:tc>
          <w:tcPr>
            <w:tcW w:w="1757" w:type="dxa"/>
          </w:tcPr>
          <w:p>
            <w:pPr>
              <w:pStyle w:val="0"/>
              <w:jc w:val="center"/>
            </w:pPr>
            <w:r>
              <w:rPr>
                <w:sz w:val="20"/>
              </w:rPr>
              <w:t xml:space="preserve">Срок</w:t>
            </w:r>
          </w:p>
        </w:tc>
        <w:tc>
          <w:tcPr>
            <w:tcW w:w="3288" w:type="dxa"/>
          </w:tcPr>
          <w:p>
            <w:pPr>
              <w:pStyle w:val="0"/>
              <w:jc w:val="center"/>
            </w:pPr>
            <w:r>
              <w:rPr>
                <w:sz w:val="20"/>
              </w:rPr>
              <w:t xml:space="preserve">Ответственный исполнитель/соисполнитель</w:t>
            </w:r>
          </w:p>
        </w:tc>
        <w:tc>
          <w:tcPr>
            <w:tcW w:w="4138" w:type="dxa"/>
          </w:tcPr>
          <w:p>
            <w:pPr>
              <w:pStyle w:val="0"/>
              <w:jc w:val="center"/>
            </w:pPr>
            <w:r>
              <w:rPr>
                <w:sz w:val="20"/>
              </w:rPr>
              <w:t xml:space="preserve">Ожидаемый результат (итоговое событие)</w:t>
            </w:r>
          </w:p>
        </w:tc>
      </w:tr>
      <w:tr>
        <w:tc>
          <w:tcPr>
            <w:tcW w:w="566" w:type="dxa"/>
          </w:tcPr>
          <w:p>
            <w:pPr>
              <w:pStyle w:val="0"/>
              <w:jc w:val="both"/>
            </w:pPr>
            <w:r>
              <w:rPr>
                <w:sz w:val="20"/>
              </w:rPr>
              <w:t xml:space="preserve">1.</w:t>
            </w:r>
          </w:p>
        </w:tc>
        <w:tc>
          <w:tcPr>
            <w:tcW w:w="3855" w:type="dxa"/>
          </w:tcPr>
          <w:p>
            <w:pPr>
              <w:pStyle w:val="0"/>
              <w:jc w:val="both"/>
            </w:pPr>
            <w:r>
              <w:rPr>
                <w:sz w:val="20"/>
              </w:rPr>
              <w:t xml:space="preserve">Предоставление субсидий юридическим лицам и индивидуальным предпринимателям в целях возмещения части затрат на развитие промышленного рыболовства и рыбопереработки на конкурентной основе на основании </w:t>
            </w:r>
            <w:hyperlink w:history="0" r:id="rId66" w:tooltip="Постановление Правительства Севастополя от 22.02.2017 N 143-ПП (ред. от 31.03.2022) &quot;Об утверждении Порядка предоставления субсидий юридическим лицам (за исключением субсидий государственным (муниципальным) учреждениям) и индивидуальным предпринимателям в целях возмещения части затрат на развитие промышленного рыболовства и рыбопереработки&quot; ------------ Недействующая редакция {КонсультантПлюс}">
              <w:r>
                <w:rPr>
                  <w:sz w:val="20"/>
                  <w:color w:val="0000ff"/>
                </w:rPr>
                <w:t xml:space="preserve">постановления</w:t>
              </w:r>
            </w:hyperlink>
            <w:r>
              <w:rPr>
                <w:sz w:val="20"/>
              </w:rPr>
              <w:t xml:space="preserve"> Правительства Севастополя от 22.02.2017 N 143-ПП "Об утверждении Порядка предоставления субсидий юридическим лицам (за исключением субсидий государственным (муниципальным) учреждениям) и индивидуальным предпринимателям в целях возмещения части затрат на развитие промышленного рыболовства и рыбопереработки"</w:t>
            </w:r>
          </w:p>
        </w:tc>
        <w:tc>
          <w:tcPr>
            <w:tcW w:w="1757" w:type="dxa"/>
          </w:tcPr>
          <w:p>
            <w:pPr>
              <w:pStyle w:val="0"/>
              <w:jc w:val="both"/>
            </w:pPr>
            <w:r>
              <w:rPr>
                <w:sz w:val="20"/>
              </w:rPr>
              <w:t xml:space="preserve">2022 - 2025 годы</w:t>
            </w:r>
          </w:p>
        </w:tc>
        <w:tc>
          <w:tcPr>
            <w:tcW w:w="3288" w:type="dxa"/>
          </w:tcPr>
          <w:p>
            <w:pPr>
              <w:pStyle w:val="0"/>
              <w:jc w:val="both"/>
            </w:pPr>
            <w:r>
              <w:rPr>
                <w:sz w:val="20"/>
              </w:rPr>
              <w:t xml:space="preserve">Департамент сельского хозяйства и потребительского рынка города Севастополя</w:t>
            </w:r>
          </w:p>
        </w:tc>
        <w:tc>
          <w:tcPr>
            <w:tcW w:w="4138" w:type="dxa"/>
          </w:tcPr>
          <w:p>
            <w:pPr>
              <w:pStyle w:val="0"/>
              <w:jc w:val="both"/>
            </w:pPr>
            <w:r>
              <w:rPr>
                <w:sz w:val="20"/>
              </w:rPr>
              <w:t xml:space="preserve">Сохранение объемов производства продукции рыбохозяйственного комплекса города Севастополя. Достижение показателей государственной программы по объему производства товарно-пищевой рыбной продукции</w:t>
            </w:r>
          </w:p>
        </w:tc>
      </w:tr>
      <w:tr>
        <w:tc>
          <w:tcPr>
            <w:tcW w:w="566" w:type="dxa"/>
          </w:tcPr>
          <w:p>
            <w:pPr>
              <w:pStyle w:val="0"/>
              <w:jc w:val="both"/>
            </w:pPr>
            <w:r>
              <w:rPr>
                <w:sz w:val="20"/>
              </w:rPr>
              <w:t xml:space="preserve">2.</w:t>
            </w:r>
          </w:p>
        </w:tc>
        <w:tc>
          <w:tcPr>
            <w:tcW w:w="3855" w:type="dxa"/>
          </w:tcPr>
          <w:p>
            <w:pPr>
              <w:pStyle w:val="0"/>
              <w:jc w:val="both"/>
            </w:pPr>
            <w:r>
              <w:rPr>
                <w:sz w:val="20"/>
              </w:rPr>
              <w:t xml:space="preserve">Обеспечение возможности подачи сельскохозяйственными товаропроизводителями заявлений на получение субсидий в электронном виде через государственную информационную систему</w:t>
            </w:r>
          </w:p>
        </w:tc>
        <w:tc>
          <w:tcPr>
            <w:tcW w:w="1757" w:type="dxa"/>
          </w:tcPr>
          <w:p>
            <w:pPr>
              <w:pStyle w:val="0"/>
              <w:jc w:val="both"/>
            </w:pPr>
            <w:r>
              <w:rPr>
                <w:sz w:val="20"/>
              </w:rPr>
              <w:t xml:space="preserve">30.12.2025</w:t>
            </w:r>
          </w:p>
        </w:tc>
        <w:tc>
          <w:tcPr>
            <w:tcW w:w="3288" w:type="dxa"/>
          </w:tcPr>
          <w:p>
            <w:pPr>
              <w:pStyle w:val="0"/>
              <w:jc w:val="both"/>
            </w:pPr>
            <w:r>
              <w:rPr>
                <w:sz w:val="20"/>
              </w:rPr>
              <w:t xml:space="preserve">Департамент сельского хозяйства и потребительского рынка города Севастополя</w:t>
            </w:r>
          </w:p>
        </w:tc>
        <w:tc>
          <w:tcPr>
            <w:tcW w:w="4138" w:type="dxa"/>
          </w:tcPr>
          <w:p>
            <w:pPr>
              <w:pStyle w:val="0"/>
              <w:jc w:val="both"/>
            </w:pPr>
            <w:r>
              <w:rPr>
                <w:sz w:val="20"/>
              </w:rPr>
              <w:t xml:space="preserve">Обеспечение возможности подачи заявлений на получение субсидий в электронном виде через государственную информационную систему.</w:t>
            </w:r>
          </w:p>
          <w:p>
            <w:pPr>
              <w:pStyle w:val="0"/>
              <w:jc w:val="both"/>
            </w:pPr>
            <w:r>
              <w:rPr>
                <w:sz w:val="20"/>
              </w:rPr>
              <w:t xml:space="preserve">Увеличение количества субъектов малого и среднего предпринимательства, включая крестьянские фермерские хозяйства и сельскохозяйственные кооперативы, получивших субсидии</w:t>
            </w:r>
          </w:p>
        </w:tc>
      </w:tr>
    </w:tbl>
    <w:p>
      <w:pPr>
        <w:pStyle w:val="0"/>
        <w:jc w:val="both"/>
      </w:pPr>
      <w:r>
        <w:rPr>
          <w:sz w:val="20"/>
        </w:rPr>
      </w:r>
    </w:p>
    <w:p>
      <w:pPr>
        <w:pStyle w:val="2"/>
        <w:outlineLvl w:val="2"/>
        <w:jc w:val="center"/>
      </w:pPr>
      <w:r>
        <w:rPr>
          <w:sz w:val="20"/>
        </w:rPr>
        <w:t xml:space="preserve">14. Рынок вылова водных биоресурсов</w:t>
      </w:r>
    </w:p>
    <w:p>
      <w:pPr>
        <w:pStyle w:val="0"/>
        <w:jc w:val="both"/>
      </w:pPr>
      <w:r>
        <w:rPr>
          <w:sz w:val="20"/>
        </w:rPr>
      </w:r>
    </w:p>
    <w:p>
      <w:pPr>
        <w:pStyle w:val="2"/>
        <w:outlineLvl w:val="3"/>
        <w:jc w:val="center"/>
      </w:pPr>
      <w:r>
        <w:rPr>
          <w:sz w:val="20"/>
        </w:rPr>
        <w:t xml:space="preserve">14.1. Сведения о текущем состоянии и проблематике</w:t>
      </w:r>
    </w:p>
    <w:p>
      <w:pPr>
        <w:pStyle w:val="2"/>
        <w:jc w:val="center"/>
      </w:pPr>
      <w:r>
        <w:rPr>
          <w:sz w:val="20"/>
        </w:rPr>
        <w:t xml:space="preserve">на рынке вылова водных биоресурсов</w:t>
      </w:r>
    </w:p>
    <w:p>
      <w:pPr>
        <w:pStyle w:val="0"/>
        <w:jc w:val="both"/>
      </w:pPr>
      <w:r>
        <w:rPr>
          <w:sz w:val="20"/>
        </w:rPr>
      </w:r>
    </w:p>
    <w:p>
      <w:pPr>
        <w:pStyle w:val="0"/>
        <w:ind w:firstLine="540"/>
        <w:jc w:val="both"/>
      </w:pPr>
      <w:r>
        <w:rPr>
          <w:sz w:val="20"/>
        </w:rPr>
        <w:t xml:space="preserve">Основными проблемными вопросами предприятий отрасли являются введенные санкции, высокая стоимость дизельного топлива, техническое состояние и износ промыслового флота, нехватка квалифицированных траловых специалистов.</w:t>
      </w:r>
    </w:p>
    <w:p>
      <w:pPr>
        <w:pStyle w:val="0"/>
        <w:jc w:val="both"/>
      </w:pPr>
      <w:r>
        <w:rPr>
          <w:sz w:val="20"/>
        </w:rPr>
      </w:r>
    </w:p>
    <w:p>
      <w:pPr>
        <w:pStyle w:val="2"/>
        <w:outlineLvl w:val="3"/>
        <w:jc w:val="center"/>
      </w:pPr>
      <w:r>
        <w:rPr>
          <w:sz w:val="20"/>
        </w:rPr>
        <w:t xml:space="preserve">14.2. Сведения о ключевом показателе (индикаторе) развития</w:t>
      </w:r>
    </w:p>
    <w:p>
      <w:pPr>
        <w:pStyle w:val="2"/>
        <w:jc w:val="center"/>
      </w:pPr>
      <w:r>
        <w:rPr>
          <w:sz w:val="20"/>
        </w:rPr>
        <w:t xml:space="preserve">конкуренции на рынке вылова водных биоресурсов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4"/>
        <w:gridCol w:w="1417"/>
        <w:gridCol w:w="2040"/>
        <w:gridCol w:w="1247"/>
        <w:gridCol w:w="1247"/>
        <w:gridCol w:w="1247"/>
        <w:gridCol w:w="1247"/>
        <w:gridCol w:w="1247"/>
        <w:gridCol w:w="1247"/>
      </w:tblGrid>
      <w:tr>
        <w:tc>
          <w:tcPr>
            <w:tcW w:w="2664" w:type="dxa"/>
          </w:tcPr>
          <w:p>
            <w:pPr>
              <w:pStyle w:val="0"/>
              <w:jc w:val="center"/>
            </w:pPr>
            <w:r>
              <w:rPr>
                <w:sz w:val="20"/>
              </w:rPr>
              <w:t xml:space="preserve">Наименование ключевого показателя (индикатора)</w:t>
            </w:r>
          </w:p>
        </w:tc>
        <w:tc>
          <w:tcPr>
            <w:tcW w:w="1417" w:type="dxa"/>
          </w:tcPr>
          <w:p>
            <w:pPr>
              <w:pStyle w:val="0"/>
              <w:jc w:val="center"/>
            </w:pPr>
            <w:r>
              <w:rPr>
                <w:sz w:val="20"/>
              </w:rPr>
              <w:t xml:space="preserve">Единица измерения</w:t>
            </w:r>
          </w:p>
        </w:tc>
        <w:tc>
          <w:tcPr>
            <w:tcW w:w="2040" w:type="dxa"/>
          </w:tcPr>
          <w:p>
            <w:pPr>
              <w:pStyle w:val="0"/>
              <w:jc w:val="center"/>
            </w:pPr>
            <w:r>
              <w:rPr>
                <w:sz w:val="20"/>
              </w:rPr>
              <w:t xml:space="preserve">Исполнитель</w:t>
            </w:r>
          </w:p>
        </w:tc>
        <w:tc>
          <w:tcPr>
            <w:tcW w:w="1247" w:type="dxa"/>
          </w:tcPr>
          <w:p>
            <w:pPr>
              <w:pStyle w:val="0"/>
              <w:jc w:val="center"/>
            </w:pPr>
            <w:r>
              <w:rPr>
                <w:sz w:val="20"/>
              </w:rPr>
              <w:t xml:space="preserve">На 01.01.2021 (факт за 2020)</w:t>
            </w:r>
          </w:p>
        </w:tc>
        <w:tc>
          <w:tcPr>
            <w:tcW w:w="1247" w:type="dxa"/>
          </w:tcPr>
          <w:p>
            <w:pPr>
              <w:pStyle w:val="0"/>
              <w:jc w:val="center"/>
            </w:pPr>
            <w:r>
              <w:rPr>
                <w:sz w:val="20"/>
              </w:rPr>
              <w:t xml:space="preserve">На 01.01.2022</w:t>
            </w:r>
          </w:p>
        </w:tc>
        <w:tc>
          <w:tcPr>
            <w:tcW w:w="1247" w:type="dxa"/>
          </w:tcPr>
          <w:p>
            <w:pPr>
              <w:pStyle w:val="0"/>
              <w:jc w:val="center"/>
            </w:pPr>
            <w:r>
              <w:rPr>
                <w:sz w:val="20"/>
              </w:rPr>
              <w:t xml:space="preserve">На 01.01.2023</w:t>
            </w:r>
          </w:p>
        </w:tc>
        <w:tc>
          <w:tcPr>
            <w:tcW w:w="1247" w:type="dxa"/>
          </w:tcPr>
          <w:p>
            <w:pPr>
              <w:pStyle w:val="0"/>
              <w:jc w:val="center"/>
            </w:pPr>
            <w:r>
              <w:rPr>
                <w:sz w:val="20"/>
              </w:rPr>
              <w:t xml:space="preserve">На 01.01.2024</w:t>
            </w:r>
          </w:p>
        </w:tc>
        <w:tc>
          <w:tcPr>
            <w:tcW w:w="1247" w:type="dxa"/>
          </w:tcPr>
          <w:p>
            <w:pPr>
              <w:pStyle w:val="0"/>
              <w:jc w:val="center"/>
            </w:pPr>
            <w:r>
              <w:rPr>
                <w:sz w:val="20"/>
              </w:rPr>
              <w:t xml:space="preserve">На 0.01.2025</w:t>
            </w:r>
          </w:p>
        </w:tc>
        <w:tc>
          <w:tcPr>
            <w:tcW w:w="1247" w:type="dxa"/>
          </w:tcPr>
          <w:p>
            <w:pPr>
              <w:pStyle w:val="0"/>
              <w:jc w:val="center"/>
            </w:pPr>
            <w:r>
              <w:rPr>
                <w:sz w:val="20"/>
              </w:rPr>
              <w:t xml:space="preserve">На 01.01.2026</w:t>
            </w:r>
          </w:p>
        </w:tc>
      </w:tr>
      <w:tr>
        <w:tc>
          <w:tcPr>
            <w:tcW w:w="2664" w:type="dxa"/>
          </w:tcPr>
          <w:p>
            <w:pPr>
              <w:pStyle w:val="0"/>
              <w:jc w:val="both"/>
            </w:pPr>
            <w:r>
              <w:rPr>
                <w:sz w:val="20"/>
              </w:rPr>
              <w:t xml:space="preserve">Доля организаций частной формы собственности на рынке вылова водных биоресурсов</w:t>
            </w:r>
          </w:p>
        </w:tc>
        <w:tc>
          <w:tcPr>
            <w:tcW w:w="1417" w:type="dxa"/>
          </w:tcPr>
          <w:p>
            <w:pPr>
              <w:pStyle w:val="0"/>
              <w:jc w:val="both"/>
            </w:pPr>
            <w:r>
              <w:rPr>
                <w:sz w:val="20"/>
              </w:rPr>
              <w:t xml:space="preserve">Проценты</w:t>
            </w:r>
          </w:p>
        </w:tc>
        <w:tc>
          <w:tcPr>
            <w:tcW w:w="2040" w:type="dxa"/>
          </w:tcPr>
          <w:p>
            <w:pPr>
              <w:pStyle w:val="0"/>
              <w:jc w:val="both"/>
            </w:pPr>
            <w:r>
              <w:rPr>
                <w:sz w:val="20"/>
              </w:rPr>
              <w:t xml:space="preserve">Департамент сельского хозяйства и потребительского рынка города Севастополя</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r>
    </w:tbl>
    <w:p>
      <w:pPr>
        <w:pStyle w:val="0"/>
        <w:jc w:val="both"/>
      </w:pPr>
      <w:r>
        <w:rPr>
          <w:sz w:val="20"/>
        </w:rPr>
      </w:r>
    </w:p>
    <w:p>
      <w:pPr>
        <w:pStyle w:val="2"/>
        <w:outlineLvl w:val="3"/>
        <w:jc w:val="center"/>
      </w:pPr>
      <w:r>
        <w:rPr>
          <w:sz w:val="20"/>
        </w:rPr>
        <w:t xml:space="preserve">14.3. План мероприятий ("дорожная карта") по развитию</w:t>
      </w:r>
    </w:p>
    <w:p>
      <w:pPr>
        <w:pStyle w:val="2"/>
        <w:jc w:val="center"/>
      </w:pPr>
      <w:r>
        <w:rPr>
          <w:sz w:val="20"/>
        </w:rPr>
        <w:t xml:space="preserve">конкуренции на рынке вылова водных биоресурсов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3855"/>
        <w:gridCol w:w="1757"/>
        <w:gridCol w:w="3288"/>
        <w:gridCol w:w="4138"/>
      </w:tblGrid>
      <w:tr>
        <w:tc>
          <w:tcPr>
            <w:tcW w:w="566" w:type="dxa"/>
          </w:tcPr>
          <w:p>
            <w:pPr>
              <w:pStyle w:val="0"/>
              <w:jc w:val="center"/>
            </w:pPr>
            <w:r>
              <w:rPr>
                <w:sz w:val="20"/>
              </w:rPr>
              <w:t xml:space="preserve">N п/п</w:t>
            </w:r>
          </w:p>
        </w:tc>
        <w:tc>
          <w:tcPr>
            <w:tcW w:w="3855" w:type="dxa"/>
          </w:tcPr>
          <w:p>
            <w:pPr>
              <w:pStyle w:val="0"/>
              <w:jc w:val="center"/>
            </w:pPr>
            <w:r>
              <w:rPr>
                <w:sz w:val="20"/>
              </w:rPr>
              <w:t xml:space="preserve">Наименование мероприятия</w:t>
            </w:r>
          </w:p>
        </w:tc>
        <w:tc>
          <w:tcPr>
            <w:tcW w:w="1757" w:type="dxa"/>
          </w:tcPr>
          <w:p>
            <w:pPr>
              <w:pStyle w:val="0"/>
              <w:jc w:val="center"/>
            </w:pPr>
            <w:r>
              <w:rPr>
                <w:sz w:val="20"/>
              </w:rPr>
              <w:t xml:space="preserve">Срок</w:t>
            </w:r>
          </w:p>
        </w:tc>
        <w:tc>
          <w:tcPr>
            <w:tcW w:w="3288" w:type="dxa"/>
          </w:tcPr>
          <w:p>
            <w:pPr>
              <w:pStyle w:val="0"/>
              <w:jc w:val="center"/>
            </w:pPr>
            <w:r>
              <w:rPr>
                <w:sz w:val="20"/>
              </w:rPr>
              <w:t xml:space="preserve">Ответственный исполнитель/соисполнитель</w:t>
            </w:r>
          </w:p>
        </w:tc>
        <w:tc>
          <w:tcPr>
            <w:tcW w:w="4138" w:type="dxa"/>
          </w:tcPr>
          <w:p>
            <w:pPr>
              <w:pStyle w:val="0"/>
              <w:jc w:val="center"/>
            </w:pPr>
            <w:r>
              <w:rPr>
                <w:sz w:val="20"/>
              </w:rPr>
              <w:t xml:space="preserve">Ожидаемый результат (итоговое событие)</w:t>
            </w:r>
          </w:p>
        </w:tc>
      </w:tr>
      <w:tr>
        <w:tc>
          <w:tcPr>
            <w:tcW w:w="566" w:type="dxa"/>
          </w:tcPr>
          <w:p>
            <w:pPr>
              <w:pStyle w:val="0"/>
              <w:jc w:val="both"/>
            </w:pPr>
            <w:r>
              <w:rPr>
                <w:sz w:val="20"/>
              </w:rPr>
              <w:t xml:space="preserve">1.</w:t>
            </w:r>
          </w:p>
        </w:tc>
        <w:tc>
          <w:tcPr>
            <w:tcW w:w="3855" w:type="dxa"/>
          </w:tcPr>
          <w:p>
            <w:pPr>
              <w:pStyle w:val="0"/>
              <w:jc w:val="both"/>
            </w:pPr>
            <w:r>
              <w:rPr>
                <w:sz w:val="20"/>
              </w:rPr>
              <w:t xml:space="preserve">Предоставление субсидий юридическим лицам и индивидуальным предпринимателям в целях возмещения части затрат на развитие промышленного рыболовства и рыбопереработки на конкурентной основе на основании </w:t>
            </w:r>
            <w:hyperlink w:history="0" r:id="rId67" w:tooltip="Постановление Правительства Севастополя от 22.02.2017 N 143-ПП (ред. от 31.03.2022) &quot;Об утверждении Порядка предоставления субсидий юридическим лицам (за исключением субсидий государственным (муниципальным) учреждениям) и индивидуальным предпринимателям в целях возмещения части затрат на развитие промышленного рыболовства и рыбопереработки&quot; ------------ Недействующая редакция {КонсультантПлюс}">
              <w:r>
                <w:rPr>
                  <w:sz w:val="20"/>
                  <w:color w:val="0000ff"/>
                </w:rPr>
                <w:t xml:space="preserve">постановления</w:t>
              </w:r>
            </w:hyperlink>
            <w:r>
              <w:rPr>
                <w:sz w:val="20"/>
              </w:rPr>
              <w:t xml:space="preserve"> Правительства Севастополя от 22.02.2017 N 143-ПП "Об утверждении Порядка предоставления субсидий юридическим лицам (за исключением субсидий государственным (муниципальным) учреждениям) и индивидуальным предпринимателям в целях возмещения части затрат на развитие промышленного рыболовства и рыбопереработки"</w:t>
            </w:r>
          </w:p>
        </w:tc>
        <w:tc>
          <w:tcPr>
            <w:tcW w:w="1757" w:type="dxa"/>
          </w:tcPr>
          <w:p>
            <w:pPr>
              <w:pStyle w:val="0"/>
              <w:jc w:val="both"/>
            </w:pPr>
            <w:r>
              <w:rPr>
                <w:sz w:val="20"/>
              </w:rPr>
              <w:t xml:space="preserve">202 - 2025 годы</w:t>
            </w:r>
          </w:p>
        </w:tc>
        <w:tc>
          <w:tcPr>
            <w:tcW w:w="3288" w:type="dxa"/>
          </w:tcPr>
          <w:p>
            <w:pPr>
              <w:pStyle w:val="0"/>
              <w:jc w:val="both"/>
            </w:pPr>
            <w:r>
              <w:rPr>
                <w:sz w:val="20"/>
              </w:rPr>
              <w:t xml:space="preserve">Департамент сельского хозяйства и потребительского рынка города Севастополя</w:t>
            </w:r>
          </w:p>
        </w:tc>
        <w:tc>
          <w:tcPr>
            <w:tcW w:w="4138" w:type="dxa"/>
          </w:tcPr>
          <w:p>
            <w:pPr>
              <w:pStyle w:val="0"/>
              <w:jc w:val="both"/>
            </w:pPr>
            <w:r>
              <w:rPr>
                <w:sz w:val="20"/>
              </w:rPr>
              <w:t xml:space="preserve">Сохранение объемов вылова водных биологических ресурсов в Азово-Черноморском бассейне субъектами хозяйствования города Севастополя. Достижение показателей государственной программы по обновлению основных фондов предприятий рыбоперерабатывающей отрасли, а также обновлению/ремонту рыбопромысловых судов</w:t>
            </w:r>
          </w:p>
        </w:tc>
      </w:tr>
      <w:tr>
        <w:tc>
          <w:tcPr>
            <w:tcW w:w="566" w:type="dxa"/>
          </w:tcPr>
          <w:p>
            <w:pPr>
              <w:pStyle w:val="0"/>
              <w:jc w:val="both"/>
            </w:pPr>
            <w:r>
              <w:rPr>
                <w:sz w:val="20"/>
              </w:rPr>
              <w:t xml:space="preserve">2.</w:t>
            </w:r>
          </w:p>
        </w:tc>
        <w:tc>
          <w:tcPr>
            <w:tcW w:w="3855" w:type="dxa"/>
          </w:tcPr>
          <w:p>
            <w:pPr>
              <w:pStyle w:val="0"/>
              <w:jc w:val="both"/>
            </w:pPr>
            <w:r>
              <w:rPr>
                <w:sz w:val="20"/>
              </w:rPr>
              <w:t xml:space="preserve">Обеспечение возможности подачи сельскохозяйственными товаропроизводителями заявлений на получение субсидий в электронном виде через государственную информационную систему</w:t>
            </w:r>
          </w:p>
        </w:tc>
        <w:tc>
          <w:tcPr>
            <w:tcW w:w="1757" w:type="dxa"/>
          </w:tcPr>
          <w:p>
            <w:pPr>
              <w:pStyle w:val="0"/>
              <w:jc w:val="both"/>
            </w:pPr>
            <w:r>
              <w:rPr>
                <w:sz w:val="20"/>
              </w:rPr>
              <w:t xml:space="preserve">30.12.2025</w:t>
            </w:r>
          </w:p>
        </w:tc>
        <w:tc>
          <w:tcPr>
            <w:tcW w:w="3288" w:type="dxa"/>
          </w:tcPr>
          <w:p>
            <w:pPr>
              <w:pStyle w:val="0"/>
              <w:jc w:val="both"/>
            </w:pPr>
            <w:r>
              <w:rPr>
                <w:sz w:val="20"/>
              </w:rPr>
              <w:t xml:space="preserve">Департамент сельского хозяйства и потребительского рынка города Севастополя</w:t>
            </w:r>
          </w:p>
        </w:tc>
        <w:tc>
          <w:tcPr>
            <w:tcW w:w="4138" w:type="dxa"/>
          </w:tcPr>
          <w:p>
            <w:pPr>
              <w:pStyle w:val="0"/>
              <w:jc w:val="both"/>
            </w:pPr>
            <w:r>
              <w:rPr>
                <w:sz w:val="20"/>
              </w:rPr>
              <w:t xml:space="preserve">Обеспечение возможности подачи заявлений на получение субсидий сельскохозяйственными товаропроизводителями в электронном виде через государственную информационную систему.</w:t>
            </w:r>
          </w:p>
          <w:p>
            <w:pPr>
              <w:pStyle w:val="0"/>
              <w:jc w:val="both"/>
            </w:pPr>
            <w:r>
              <w:rPr>
                <w:sz w:val="20"/>
              </w:rPr>
              <w:t xml:space="preserve">Увеличение количества субъектов малого и среднего предпринимательства, включая крестьянские фермерские хозяйства и сельскохозяйственные кооперативы, получивших субсидии</w:t>
            </w:r>
          </w:p>
        </w:tc>
      </w:tr>
    </w:tbl>
    <w:p>
      <w:pPr>
        <w:pStyle w:val="0"/>
        <w:jc w:val="both"/>
      </w:pPr>
      <w:r>
        <w:rPr>
          <w:sz w:val="20"/>
        </w:rPr>
      </w:r>
    </w:p>
    <w:p>
      <w:pPr>
        <w:pStyle w:val="2"/>
        <w:outlineLvl w:val="2"/>
        <w:jc w:val="center"/>
      </w:pPr>
      <w:r>
        <w:rPr>
          <w:sz w:val="20"/>
        </w:rPr>
        <w:t xml:space="preserve">15. Рынок семеноводства</w:t>
      </w:r>
    </w:p>
    <w:p>
      <w:pPr>
        <w:pStyle w:val="0"/>
        <w:jc w:val="both"/>
      </w:pPr>
      <w:r>
        <w:rPr>
          <w:sz w:val="20"/>
        </w:rPr>
      </w:r>
    </w:p>
    <w:p>
      <w:pPr>
        <w:pStyle w:val="2"/>
        <w:outlineLvl w:val="3"/>
        <w:jc w:val="center"/>
      </w:pPr>
      <w:r>
        <w:rPr>
          <w:sz w:val="20"/>
        </w:rPr>
        <w:t xml:space="preserve">15.1. Сведения о текущем состоянии и проблематике</w:t>
      </w:r>
    </w:p>
    <w:p>
      <w:pPr>
        <w:pStyle w:val="2"/>
        <w:jc w:val="center"/>
      </w:pPr>
      <w:r>
        <w:rPr>
          <w:sz w:val="20"/>
        </w:rPr>
        <w:t xml:space="preserve">на рынке семеноводства</w:t>
      </w:r>
    </w:p>
    <w:p>
      <w:pPr>
        <w:pStyle w:val="0"/>
        <w:jc w:val="both"/>
      </w:pPr>
      <w:r>
        <w:rPr>
          <w:sz w:val="20"/>
        </w:rPr>
      </w:r>
    </w:p>
    <w:p>
      <w:pPr>
        <w:pStyle w:val="0"/>
        <w:ind w:firstLine="540"/>
        <w:jc w:val="both"/>
      </w:pPr>
      <w:r>
        <w:rPr>
          <w:sz w:val="20"/>
        </w:rPr>
        <w:t xml:space="preserve">На сегодняшний день на рынке семеноводства города Севастополя осуществляет свою деятельность одно предприятие - Общество с ограниченной ответственностью "Качинский +", которое осуществляет производство саженцев винограда площадью 31,42 га.</w:t>
      </w:r>
    </w:p>
    <w:p>
      <w:pPr>
        <w:pStyle w:val="0"/>
        <w:jc w:val="both"/>
      </w:pPr>
      <w:r>
        <w:rPr>
          <w:sz w:val="20"/>
        </w:rPr>
      </w:r>
    </w:p>
    <w:p>
      <w:pPr>
        <w:pStyle w:val="2"/>
        <w:outlineLvl w:val="3"/>
        <w:jc w:val="center"/>
      </w:pPr>
      <w:r>
        <w:rPr>
          <w:sz w:val="20"/>
        </w:rPr>
        <w:t xml:space="preserve">15.2. Сведения о ключевом показателе (индикаторе)</w:t>
      </w:r>
    </w:p>
    <w:p>
      <w:pPr>
        <w:pStyle w:val="2"/>
        <w:jc w:val="center"/>
      </w:pPr>
      <w:r>
        <w:rPr>
          <w:sz w:val="20"/>
        </w:rPr>
        <w:t xml:space="preserve">развития конкуренции на рынке семеноводства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4"/>
        <w:gridCol w:w="1417"/>
        <w:gridCol w:w="2040"/>
        <w:gridCol w:w="1247"/>
        <w:gridCol w:w="1247"/>
        <w:gridCol w:w="1247"/>
        <w:gridCol w:w="1247"/>
        <w:gridCol w:w="1247"/>
        <w:gridCol w:w="1247"/>
      </w:tblGrid>
      <w:tr>
        <w:tc>
          <w:tcPr>
            <w:tcW w:w="2664" w:type="dxa"/>
          </w:tcPr>
          <w:p>
            <w:pPr>
              <w:pStyle w:val="0"/>
              <w:jc w:val="center"/>
            </w:pPr>
            <w:r>
              <w:rPr>
                <w:sz w:val="20"/>
              </w:rPr>
              <w:t xml:space="preserve">Наименование ключевого показателя (индикатора)</w:t>
            </w:r>
          </w:p>
        </w:tc>
        <w:tc>
          <w:tcPr>
            <w:tcW w:w="1417" w:type="dxa"/>
          </w:tcPr>
          <w:p>
            <w:pPr>
              <w:pStyle w:val="0"/>
              <w:jc w:val="center"/>
            </w:pPr>
            <w:r>
              <w:rPr>
                <w:sz w:val="20"/>
              </w:rPr>
              <w:t xml:space="preserve">Единица измерения</w:t>
            </w:r>
          </w:p>
        </w:tc>
        <w:tc>
          <w:tcPr>
            <w:tcW w:w="2040" w:type="dxa"/>
          </w:tcPr>
          <w:p>
            <w:pPr>
              <w:pStyle w:val="0"/>
              <w:jc w:val="center"/>
            </w:pPr>
            <w:r>
              <w:rPr>
                <w:sz w:val="20"/>
              </w:rPr>
              <w:t xml:space="preserve">Исполнитель</w:t>
            </w:r>
          </w:p>
        </w:tc>
        <w:tc>
          <w:tcPr>
            <w:tcW w:w="1247" w:type="dxa"/>
          </w:tcPr>
          <w:p>
            <w:pPr>
              <w:pStyle w:val="0"/>
              <w:jc w:val="center"/>
            </w:pPr>
            <w:r>
              <w:rPr>
                <w:sz w:val="20"/>
              </w:rPr>
              <w:t xml:space="preserve">На 01.01.2021 (факт за 2020)</w:t>
            </w:r>
          </w:p>
        </w:tc>
        <w:tc>
          <w:tcPr>
            <w:tcW w:w="1247" w:type="dxa"/>
          </w:tcPr>
          <w:p>
            <w:pPr>
              <w:pStyle w:val="0"/>
              <w:jc w:val="center"/>
            </w:pPr>
            <w:r>
              <w:rPr>
                <w:sz w:val="20"/>
              </w:rPr>
              <w:t xml:space="preserve">На 01.01.2022</w:t>
            </w:r>
          </w:p>
        </w:tc>
        <w:tc>
          <w:tcPr>
            <w:tcW w:w="1247" w:type="dxa"/>
          </w:tcPr>
          <w:p>
            <w:pPr>
              <w:pStyle w:val="0"/>
              <w:jc w:val="center"/>
            </w:pPr>
            <w:r>
              <w:rPr>
                <w:sz w:val="20"/>
              </w:rPr>
              <w:t xml:space="preserve">На 01.01.2023</w:t>
            </w:r>
          </w:p>
        </w:tc>
        <w:tc>
          <w:tcPr>
            <w:tcW w:w="1247" w:type="dxa"/>
          </w:tcPr>
          <w:p>
            <w:pPr>
              <w:pStyle w:val="0"/>
              <w:jc w:val="center"/>
            </w:pPr>
            <w:r>
              <w:rPr>
                <w:sz w:val="20"/>
              </w:rPr>
              <w:t xml:space="preserve">На 01.01.2024</w:t>
            </w:r>
          </w:p>
        </w:tc>
        <w:tc>
          <w:tcPr>
            <w:tcW w:w="1247" w:type="dxa"/>
          </w:tcPr>
          <w:p>
            <w:pPr>
              <w:pStyle w:val="0"/>
              <w:jc w:val="center"/>
            </w:pPr>
            <w:r>
              <w:rPr>
                <w:sz w:val="20"/>
              </w:rPr>
              <w:t xml:space="preserve">На 01.01.2025</w:t>
            </w:r>
          </w:p>
        </w:tc>
        <w:tc>
          <w:tcPr>
            <w:tcW w:w="1247" w:type="dxa"/>
          </w:tcPr>
          <w:p>
            <w:pPr>
              <w:pStyle w:val="0"/>
              <w:jc w:val="center"/>
            </w:pPr>
            <w:r>
              <w:rPr>
                <w:sz w:val="20"/>
              </w:rPr>
              <w:t xml:space="preserve">На 01.01.2026</w:t>
            </w:r>
          </w:p>
        </w:tc>
      </w:tr>
      <w:tr>
        <w:tc>
          <w:tcPr>
            <w:tcW w:w="2664" w:type="dxa"/>
          </w:tcPr>
          <w:p>
            <w:pPr>
              <w:pStyle w:val="0"/>
              <w:jc w:val="both"/>
            </w:pPr>
            <w:r>
              <w:rPr>
                <w:sz w:val="20"/>
              </w:rPr>
              <w:t xml:space="preserve">Доля организаций частной формы собственности на рынке семеноводства</w:t>
            </w:r>
          </w:p>
        </w:tc>
        <w:tc>
          <w:tcPr>
            <w:tcW w:w="1417" w:type="dxa"/>
          </w:tcPr>
          <w:p>
            <w:pPr>
              <w:pStyle w:val="0"/>
              <w:jc w:val="both"/>
            </w:pPr>
            <w:r>
              <w:rPr>
                <w:sz w:val="20"/>
              </w:rPr>
              <w:t xml:space="preserve">Проценты</w:t>
            </w:r>
          </w:p>
        </w:tc>
        <w:tc>
          <w:tcPr>
            <w:tcW w:w="2040" w:type="dxa"/>
          </w:tcPr>
          <w:p>
            <w:pPr>
              <w:pStyle w:val="0"/>
              <w:jc w:val="both"/>
            </w:pPr>
            <w:r>
              <w:rPr>
                <w:sz w:val="20"/>
              </w:rPr>
              <w:t xml:space="preserve">Департамент сельского хозяйства и потребительского рынка города Севастополя</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r>
    </w:tbl>
    <w:p>
      <w:pPr>
        <w:pStyle w:val="0"/>
        <w:jc w:val="both"/>
      </w:pPr>
      <w:r>
        <w:rPr>
          <w:sz w:val="20"/>
        </w:rPr>
      </w:r>
    </w:p>
    <w:p>
      <w:pPr>
        <w:pStyle w:val="2"/>
        <w:outlineLvl w:val="3"/>
        <w:jc w:val="center"/>
      </w:pPr>
      <w:r>
        <w:rPr>
          <w:sz w:val="20"/>
        </w:rPr>
        <w:t xml:space="preserve">15.3. План мероприятий ("дорожная карта") по развитию</w:t>
      </w:r>
    </w:p>
    <w:p>
      <w:pPr>
        <w:pStyle w:val="2"/>
        <w:jc w:val="center"/>
      </w:pPr>
      <w:r>
        <w:rPr>
          <w:sz w:val="20"/>
        </w:rPr>
        <w:t xml:space="preserve">конкуренции на рынке семеноводства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21"/>
        <w:gridCol w:w="1757"/>
        <w:gridCol w:w="3288"/>
        <w:gridCol w:w="4138"/>
      </w:tblGrid>
      <w:tr>
        <w:tc>
          <w:tcPr>
            <w:tcW w:w="4421" w:type="dxa"/>
          </w:tcPr>
          <w:p>
            <w:pPr>
              <w:pStyle w:val="0"/>
              <w:jc w:val="center"/>
            </w:pPr>
            <w:r>
              <w:rPr>
                <w:sz w:val="20"/>
              </w:rPr>
              <w:t xml:space="preserve">Наименование мероприятия</w:t>
            </w:r>
          </w:p>
        </w:tc>
        <w:tc>
          <w:tcPr>
            <w:tcW w:w="1757" w:type="dxa"/>
          </w:tcPr>
          <w:p>
            <w:pPr>
              <w:pStyle w:val="0"/>
              <w:jc w:val="center"/>
            </w:pPr>
            <w:r>
              <w:rPr>
                <w:sz w:val="20"/>
              </w:rPr>
              <w:t xml:space="preserve">Срок</w:t>
            </w:r>
          </w:p>
        </w:tc>
        <w:tc>
          <w:tcPr>
            <w:tcW w:w="3288" w:type="dxa"/>
          </w:tcPr>
          <w:p>
            <w:pPr>
              <w:pStyle w:val="0"/>
              <w:jc w:val="center"/>
            </w:pPr>
            <w:r>
              <w:rPr>
                <w:sz w:val="20"/>
              </w:rPr>
              <w:t xml:space="preserve">Ответственный исполнитель/соисполнитель</w:t>
            </w:r>
          </w:p>
        </w:tc>
        <w:tc>
          <w:tcPr>
            <w:tcW w:w="4138" w:type="dxa"/>
          </w:tcPr>
          <w:p>
            <w:pPr>
              <w:pStyle w:val="0"/>
              <w:jc w:val="center"/>
            </w:pPr>
            <w:r>
              <w:rPr>
                <w:sz w:val="20"/>
              </w:rPr>
              <w:t xml:space="preserve">Ожидаемый результат (итоговое событие)</w:t>
            </w:r>
          </w:p>
        </w:tc>
      </w:tr>
      <w:tr>
        <w:tc>
          <w:tcPr>
            <w:tcW w:w="4421" w:type="dxa"/>
          </w:tcPr>
          <w:p>
            <w:pPr>
              <w:pStyle w:val="0"/>
              <w:jc w:val="both"/>
            </w:pPr>
            <w:r>
              <w:rPr>
                <w:sz w:val="20"/>
              </w:rPr>
              <w:t xml:space="preserve">Производство посадочного материала</w:t>
            </w:r>
          </w:p>
        </w:tc>
        <w:tc>
          <w:tcPr>
            <w:tcW w:w="1757" w:type="dxa"/>
          </w:tcPr>
          <w:p>
            <w:pPr>
              <w:pStyle w:val="0"/>
              <w:jc w:val="both"/>
            </w:pPr>
            <w:r>
              <w:rPr>
                <w:sz w:val="20"/>
              </w:rPr>
              <w:t xml:space="preserve">Ежегодно,</w:t>
            </w:r>
          </w:p>
          <w:p>
            <w:pPr>
              <w:pStyle w:val="0"/>
              <w:jc w:val="both"/>
            </w:pPr>
            <w:r>
              <w:rPr>
                <w:sz w:val="20"/>
              </w:rPr>
              <w:t xml:space="preserve">29 декабря</w:t>
            </w:r>
          </w:p>
        </w:tc>
        <w:tc>
          <w:tcPr>
            <w:tcW w:w="3288" w:type="dxa"/>
          </w:tcPr>
          <w:p>
            <w:pPr>
              <w:pStyle w:val="0"/>
              <w:jc w:val="both"/>
            </w:pPr>
            <w:r>
              <w:rPr>
                <w:sz w:val="20"/>
              </w:rPr>
              <w:t xml:space="preserve">Департамент сельского хозяйства и потребительского рынка города Севастополя</w:t>
            </w:r>
          </w:p>
        </w:tc>
        <w:tc>
          <w:tcPr>
            <w:tcW w:w="4138" w:type="dxa"/>
          </w:tcPr>
          <w:p>
            <w:pPr>
              <w:pStyle w:val="0"/>
              <w:jc w:val="both"/>
            </w:pPr>
            <w:r>
              <w:rPr>
                <w:sz w:val="20"/>
              </w:rPr>
              <w:t xml:space="preserve">Получение посадочного материала в количестве не менее 300 тыс. штук саженцев</w:t>
            </w:r>
          </w:p>
        </w:tc>
      </w:tr>
    </w:tbl>
    <w:p>
      <w:pPr>
        <w:pStyle w:val="0"/>
        <w:jc w:val="both"/>
      </w:pPr>
      <w:r>
        <w:rPr>
          <w:sz w:val="20"/>
        </w:rPr>
      </w:r>
    </w:p>
    <w:p>
      <w:pPr>
        <w:pStyle w:val="2"/>
        <w:outlineLvl w:val="2"/>
        <w:jc w:val="center"/>
      </w:pPr>
      <w:r>
        <w:rPr>
          <w:sz w:val="20"/>
        </w:rPr>
        <w:t xml:space="preserve">16. Рынок услуг по сбору и транспортированию</w:t>
      </w:r>
    </w:p>
    <w:p>
      <w:pPr>
        <w:pStyle w:val="2"/>
        <w:jc w:val="center"/>
      </w:pPr>
      <w:r>
        <w:rPr>
          <w:sz w:val="20"/>
        </w:rPr>
        <w:t xml:space="preserve">твердых коммунальных отходов</w:t>
      </w:r>
    </w:p>
    <w:p>
      <w:pPr>
        <w:pStyle w:val="0"/>
        <w:jc w:val="both"/>
      </w:pPr>
      <w:r>
        <w:rPr>
          <w:sz w:val="20"/>
        </w:rPr>
      </w:r>
    </w:p>
    <w:p>
      <w:pPr>
        <w:pStyle w:val="2"/>
        <w:outlineLvl w:val="3"/>
        <w:jc w:val="center"/>
      </w:pPr>
      <w:r>
        <w:rPr>
          <w:sz w:val="20"/>
        </w:rPr>
        <w:t xml:space="preserve">16.1. Сведения о текущем состоянии и проблематике на рынке</w:t>
      </w:r>
    </w:p>
    <w:p>
      <w:pPr>
        <w:pStyle w:val="2"/>
        <w:jc w:val="center"/>
      </w:pPr>
      <w:r>
        <w:rPr>
          <w:sz w:val="20"/>
        </w:rPr>
        <w:t xml:space="preserve">услуг по сбору и транспортированию твердых</w:t>
      </w:r>
    </w:p>
    <w:p>
      <w:pPr>
        <w:pStyle w:val="2"/>
        <w:jc w:val="center"/>
      </w:pPr>
      <w:r>
        <w:rPr>
          <w:sz w:val="20"/>
        </w:rPr>
        <w:t xml:space="preserve">коммунальных отходов</w:t>
      </w:r>
    </w:p>
    <w:p>
      <w:pPr>
        <w:pStyle w:val="0"/>
        <w:jc w:val="both"/>
      </w:pPr>
      <w:r>
        <w:rPr>
          <w:sz w:val="20"/>
        </w:rPr>
      </w:r>
    </w:p>
    <w:p>
      <w:pPr>
        <w:pStyle w:val="0"/>
        <w:ind w:firstLine="540"/>
        <w:jc w:val="both"/>
      </w:pPr>
      <w:r>
        <w:rPr>
          <w:sz w:val="20"/>
        </w:rPr>
        <w:t xml:space="preserve">В соответствии с требованиями Федерального </w:t>
      </w:r>
      <w:hyperlink w:history="0" r:id="rId68" w:tooltip="Федеральный закон от 24.06.1998 N 89-ФЗ (ред. от 02.07.2021) &quot;Об отходах производства и потребления&quot; ------------ Недействующая редакция {КонсультантПлюс}">
        <w:r>
          <w:rPr>
            <w:sz w:val="20"/>
            <w:color w:val="0000ff"/>
          </w:rPr>
          <w:t xml:space="preserve">закона</w:t>
        </w:r>
      </w:hyperlink>
      <w:r>
        <w:rPr>
          <w:sz w:val="20"/>
        </w:rPr>
        <w:t xml:space="preserve"> от 24.06.1998 N 89-ФЗ "Об отходах производства и потребления" на территории города Севастополя в 2017 году проведен конкурсный отбор среди претендентов для выполнения обязанностей регионального оператора по обращению с твердыми коммунальными отходами сроком на 10 лет, по результатам которого определен победитель - Общество с ограниченной ответственностью "Благоустройство города "Севастополь" (далее - ООО "БГС").</w:t>
      </w:r>
    </w:p>
    <w:p>
      <w:pPr>
        <w:pStyle w:val="0"/>
        <w:spacing w:before="200" w:line-rule="auto"/>
        <w:ind w:firstLine="540"/>
        <w:jc w:val="both"/>
      </w:pPr>
      <w:r>
        <w:rPr>
          <w:sz w:val="20"/>
        </w:rPr>
        <w:t xml:space="preserve">Конкурсный отбор регионального оператора проводился в соответствии с </w:t>
      </w:r>
      <w:hyperlink w:history="0" r:id="rId69" w:tooltip="Постановление Правительства РФ от 05.09.2016 N 881 (ред. от 02.12.2021) &quot;О проведении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quot; (вместе с &quot;Правилами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quot;) {КонсультантПлюс}">
        <w:r>
          <w:rPr>
            <w:sz w:val="20"/>
            <w:color w:val="0000ff"/>
          </w:rPr>
          <w:t xml:space="preserve">постановлением</w:t>
        </w:r>
      </w:hyperlink>
      <w:r>
        <w:rPr>
          <w:sz w:val="20"/>
        </w:rPr>
        <w:t xml:space="preserve"> Правительства Российской Федерации от 05.09.2016 N 881 "О проведении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 на официальном сайте торгов: </w:t>
      </w:r>
      <w:r>
        <w:rPr>
          <w:sz w:val="20"/>
        </w:rPr>
        <w:t xml:space="preserve">torgi.gov.ru</w:t>
      </w:r>
      <w:r>
        <w:rPr>
          <w:sz w:val="20"/>
        </w:rPr>
        <w:t xml:space="preserve">. Протокол проведения результатов конкурсного отбора регионального оператора по обращению с твердыми коммунальными отходами на территории города Севастополя от 26.07.2017 N 3/ТКО-РО размещен на </w:t>
      </w:r>
      <w:r>
        <w:rPr>
          <w:sz w:val="20"/>
        </w:rPr>
        <w:t xml:space="preserve">torgi.gov.ru</w:t>
      </w:r>
      <w:r>
        <w:rPr>
          <w:sz w:val="20"/>
        </w:rPr>
        <w:t xml:space="preserve">.</w:t>
      </w:r>
    </w:p>
    <w:p>
      <w:pPr>
        <w:pStyle w:val="0"/>
        <w:spacing w:before="200" w:line-rule="auto"/>
        <w:ind w:firstLine="540"/>
        <w:jc w:val="both"/>
      </w:pPr>
      <w:r>
        <w:rPr>
          <w:sz w:val="20"/>
        </w:rPr>
        <w:t xml:space="preserve">14.09.2017 между Департаментом городского хозяйства города Севастополя и ООО "БГС" заключено Соглашение об организации и осуществлении деятельности по обращению с твердыми коммунальными отходами на территории города Севастополя (далее - Соглашение).</w:t>
      </w:r>
    </w:p>
    <w:p>
      <w:pPr>
        <w:pStyle w:val="0"/>
        <w:spacing w:before="200" w:line-rule="auto"/>
        <w:ind w:firstLine="540"/>
        <w:jc w:val="both"/>
      </w:pPr>
      <w:r>
        <w:rPr>
          <w:sz w:val="20"/>
        </w:rPr>
        <w:t xml:space="preserve">Статус регионального оператора по обращению с твердыми коммунальными отходами присвоен на период с момента заключения Соглашения по 31 декабря 2027 года. В соответствии с пунктом 7.2 Соглашения региональный оператор приступил к исполнению обязательств по Соглашению с 01.01.2018.</w:t>
      </w:r>
    </w:p>
    <w:p>
      <w:pPr>
        <w:pStyle w:val="0"/>
        <w:jc w:val="both"/>
      </w:pPr>
      <w:r>
        <w:rPr>
          <w:sz w:val="20"/>
        </w:rPr>
      </w:r>
    </w:p>
    <w:p>
      <w:pPr>
        <w:pStyle w:val="2"/>
        <w:outlineLvl w:val="3"/>
        <w:jc w:val="center"/>
      </w:pPr>
      <w:r>
        <w:rPr>
          <w:sz w:val="20"/>
        </w:rPr>
        <w:t xml:space="preserve">16.2. Сведения о ключевом показателе (индикаторе) развития</w:t>
      </w:r>
    </w:p>
    <w:p>
      <w:pPr>
        <w:pStyle w:val="2"/>
        <w:jc w:val="center"/>
      </w:pPr>
      <w:r>
        <w:rPr>
          <w:sz w:val="20"/>
        </w:rPr>
        <w:t xml:space="preserve">конкуренции на рынке услуг по сбору и транспортированию</w:t>
      </w:r>
    </w:p>
    <w:p>
      <w:pPr>
        <w:pStyle w:val="2"/>
        <w:jc w:val="center"/>
      </w:pPr>
      <w:r>
        <w:rPr>
          <w:sz w:val="20"/>
        </w:rPr>
        <w:t xml:space="preserve">твердых коммунальных отходов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4"/>
        <w:gridCol w:w="1417"/>
        <w:gridCol w:w="2040"/>
        <w:gridCol w:w="1304"/>
        <w:gridCol w:w="1247"/>
        <w:gridCol w:w="1247"/>
        <w:gridCol w:w="1247"/>
        <w:gridCol w:w="1247"/>
        <w:gridCol w:w="1247"/>
      </w:tblGrid>
      <w:tr>
        <w:tc>
          <w:tcPr>
            <w:tcW w:w="2664" w:type="dxa"/>
          </w:tcPr>
          <w:p>
            <w:pPr>
              <w:pStyle w:val="0"/>
              <w:jc w:val="center"/>
            </w:pPr>
            <w:r>
              <w:rPr>
                <w:sz w:val="20"/>
              </w:rPr>
              <w:t xml:space="preserve">Наименование ключевого показателя (индикатора)</w:t>
            </w:r>
          </w:p>
        </w:tc>
        <w:tc>
          <w:tcPr>
            <w:tcW w:w="1417" w:type="dxa"/>
          </w:tcPr>
          <w:p>
            <w:pPr>
              <w:pStyle w:val="0"/>
              <w:jc w:val="center"/>
            </w:pPr>
            <w:r>
              <w:rPr>
                <w:sz w:val="20"/>
              </w:rPr>
              <w:t xml:space="preserve">Единица измерения</w:t>
            </w:r>
          </w:p>
        </w:tc>
        <w:tc>
          <w:tcPr>
            <w:tcW w:w="2040" w:type="dxa"/>
          </w:tcPr>
          <w:p>
            <w:pPr>
              <w:pStyle w:val="0"/>
              <w:jc w:val="center"/>
            </w:pPr>
            <w:r>
              <w:rPr>
                <w:sz w:val="20"/>
              </w:rPr>
              <w:t xml:space="preserve">Исполнитель</w:t>
            </w:r>
          </w:p>
        </w:tc>
        <w:tc>
          <w:tcPr>
            <w:tcW w:w="1304" w:type="dxa"/>
          </w:tcPr>
          <w:p>
            <w:pPr>
              <w:pStyle w:val="0"/>
              <w:jc w:val="center"/>
            </w:pPr>
            <w:r>
              <w:rPr>
                <w:sz w:val="20"/>
              </w:rPr>
              <w:t xml:space="preserve">На 01.01.2021 (факт за 2020)</w:t>
            </w:r>
          </w:p>
        </w:tc>
        <w:tc>
          <w:tcPr>
            <w:tcW w:w="1247" w:type="dxa"/>
          </w:tcPr>
          <w:p>
            <w:pPr>
              <w:pStyle w:val="0"/>
              <w:jc w:val="center"/>
            </w:pPr>
            <w:r>
              <w:rPr>
                <w:sz w:val="20"/>
              </w:rPr>
              <w:t xml:space="preserve">На 01.01.2022</w:t>
            </w:r>
          </w:p>
        </w:tc>
        <w:tc>
          <w:tcPr>
            <w:tcW w:w="1247" w:type="dxa"/>
          </w:tcPr>
          <w:p>
            <w:pPr>
              <w:pStyle w:val="0"/>
              <w:jc w:val="center"/>
            </w:pPr>
            <w:r>
              <w:rPr>
                <w:sz w:val="20"/>
              </w:rPr>
              <w:t xml:space="preserve">На 01.01.2023</w:t>
            </w:r>
          </w:p>
        </w:tc>
        <w:tc>
          <w:tcPr>
            <w:tcW w:w="1247" w:type="dxa"/>
          </w:tcPr>
          <w:p>
            <w:pPr>
              <w:pStyle w:val="0"/>
              <w:jc w:val="center"/>
            </w:pPr>
            <w:r>
              <w:rPr>
                <w:sz w:val="20"/>
              </w:rPr>
              <w:t xml:space="preserve">На 01.01.2024</w:t>
            </w:r>
          </w:p>
        </w:tc>
        <w:tc>
          <w:tcPr>
            <w:tcW w:w="1247" w:type="dxa"/>
          </w:tcPr>
          <w:p>
            <w:pPr>
              <w:pStyle w:val="0"/>
              <w:jc w:val="center"/>
            </w:pPr>
            <w:r>
              <w:rPr>
                <w:sz w:val="20"/>
              </w:rPr>
              <w:t xml:space="preserve">На 01.01.2025</w:t>
            </w:r>
          </w:p>
        </w:tc>
        <w:tc>
          <w:tcPr>
            <w:tcW w:w="1247" w:type="dxa"/>
          </w:tcPr>
          <w:p>
            <w:pPr>
              <w:pStyle w:val="0"/>
              <w:jc w:val="center"/>
            </w:pPr>
            <w:r>
              <w:rPr>
                <w:sz w:val="20"/>
              </w:rPr>
              <w:t xml:space="preserve">На 01.01.2026</w:t>
            </w:r>
          </w:p>
        </w:tc>
      </w:tr>
      <w:tr>
        <w:tc>
          <w:tcPr>
            <w:tcW w:w="2664" w:type="dxa"/>
          </w:tcPr>
          <w:p>
            <w:pPr>
              <w:pStyle w:val="0"/>
              <w:jc w:val="both"/>
            </w:pPr>
            <w:r>
              <w:rPr>
                <w:sz w:val="20"/>
              </w:rPr>
              <w:t xml:space="preserve">Доля организаций частной формы собственности в сфере услуг по сбору и транспортированию твердых коммунальных отходов</w:t>
            </w:r>
          </w:p>
        </w:tc>
        <w:tc>
          <w:tcPr>
            <w:tcW w:w="1417" w:type="dxa"/>
          </w:tcPr>
          <w:p>
            <w:pPr>
              <w:pStyle w:val="0"/>
              <w:jc w:val="both"/>
            </w:pPr>
            <w:r>
              <w:rPr>
                <w:sz w:val="20"/>
              </w:rPr>
              <w:t xml:space="preserve">Проценты</w:t>
            </w:r>
          </w:p>
        </w:tc>
        <w:tc>
          <w:tcPr>
            <w:tcW w:w="2040" w:type="dxa"/>
          </w:tcPr>
          <w:p>
            <w:pPr>
              <w:pStyle w:val="0"/>
              <w:jc w:val="both"/>
            </w:pPr>
            <w:r>
              <w:rPr>
                <w:sz w:val="20"/>
              </w:rPr>
              <w:t xml:space="preserve">Департамент городского хозяйства города Севастополя</w:t>
            </w:r>
          </w:p>
        </w:tc>
        <w:tc>
          <w:tcPr>
            <w:tcW w:w="1304" w:type="dxa"/>
          </w:tcPr>
          <w:p>
            <w:pPr>
              <w:pStyle w:val="0"/>
              <w:jc w:val="center"/>
            </w:pPr>
            <w:r>
              <w:rPr>
                <w:sz w:val="20"/>
              </w:rPr>
              <w:t xml:space="preserve">100</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r>
      <w:tr>
        <w:tblPrEx>
          <w:tblBorders>
            <w:insideH w:val="nil"/>
          </w:tblBorders>
        </w:tblPrEx>
        <w:tc>
          <w:tcPr>
            <w:tcW w:w="2664" w:type="dxa"/>
            <w:tcBorders>
              <w:bottom w:val="nil"/>
            </w:tcBorders>
          </w:tcPr>
          <w:p>
            <w:pPr>
              <w:pStyle w:val="0"/>
              <w:jc w:val="both"/>
            </w:pPr>
            <w:r>
              <w:rPr>
                <w:sz w:val="20"/>
              </w:rPr>
              <w:t xml:space="preserve">Увеличение до 30% к 2025 году объема твердых коммунальных отходов, транспортируемых организациями частных форм собственности (негосударственными и немуниципальными организациями) и не аффилированными с региональным оператором по обращению с твердыми коммунальными отходами</w:t>
            </w:r>
          </w:p>
        </w:tc>
        <w:tc>
          <w:tcPr>
            <w:tcW w:w="1417" w:type="dxa"/>
            <w:tcBorders>
              <w:bottom w:val="nil"/>
            </w:tcBorders>
          </w:tcPr>
          <w:p>
            <w:pPr>
              <w:pStyle w:val="0"/>
              <w:jc w:val="both"/>
            </w:pPr>
            <w:r>
              <w:rPr>
                <w:sz w:val="20"/>
              </w:rPr>
              <w:t xml:space="preserve">Куб. м</w:t>
            </w:r>
          </w:p>
        </w:tc>
        <w:tc>
          <w:tcPr>
            <w:tcW w:w="2040" w:type="dxa"/>
            <w:tcBorders>
              <w:bottom w:val="nil"/>
            </w:tcBorders>
          </w:tcPr>
          <w:p>
            <w:pPr>
              <w:pStyle w:val="0"/>
              <w:jc w:val="both"/>
            </w:pPr>
            <w:r>
              <w:rPr>
                <w:sz w:val="20"/>
              </w:rPr>
              <w:t xml:space="preserve">Департамент городского хозяйства города Севастополя</w:t>
            </w:r>
          </w:p>
        </w:tc>
        <w:tc>
          <w:tcPr>
            <w:tcW w:w="1304" w:type="dxa"/>
            <w:tcBorders>
              <w:bottom w:val="nil"/>
            </w:tcBorders>
          </w:tcPr>
          <w:p>
            <w:pPr>
              <w:pStyle w:val="0"/>
              <w:jc w:val="center"/>
            </w:pPr>
            <w:r>
              <w:rPr>
                <w:sz w:val="20"/>
              </w:rPr>
              <w:t xml:space="preserve">1404353,05</w:t>
            </w:r>
          </w:p>
        </w:tc>
        <w:tc>
          <w:tcPr>
            <w:tcW w:w="1247" w:type="dxa"/>
            <w:tcBorders>
              <w:bottom w:val="nil"/>
            </w:tcBorders>
          </w:tcPr>
          <w:p>
            <w:pPr>
              <w:pStyle w:val="0"/>
              <w:jc w:val="center"/>
            </w:pPr>
            <w:r>
              <w:rPr>
                <w:sz w:val="20"/>
              </w:rPr>
              <w:t xml:space="preserve">1523320,34</w:t>
            </w:r>
          </w:p>
        </w:tc>
        <w:tc>
          <w:tcPr>
            <w:tcW w:w="1247" w:type="dxa"/>
            <w:tcBorders>
              <w:bottom w:val="nil"/>
            </w:tcBorders>
          </w:tcPr>
          <w:p>
            <w:pPr>
              <w:pStyle w:val="0"/>
              <w:jc w:val="center"/>
            </w:pPr>
            <w:r>
              <w:rPr>
                <w:sz w:val="20"/>
              </w:rPr>
              <w:t xml:space="preserve">1574000,00</w:t>
            </w:r>
          </w:p>
        </w:tc>
        <w:tc>
          <w:tcPr>
            <w:tcW w:w="1247" w:type="dxa"/>
            <w:tcBorders>
              <w:bottom w:val="nil"/>
            </w:tcBorders>
          </w:tcPr>
          <w:p>
            <w:pPr>
              <w:pStyle w:val="0"/>
              <w:jc w:val="center"/>
            </w:pPr>
            <w:r>
              <w:rPr>
                <w:sz w:val="20"/>
              </w:rPr>
              <w:t xml:space="preserve">1576000,00</w:t>
            </w:r>
          </w:p>
        </w:tc>
        <w:tc>
          <w:tcPr>
            <w:tcW w:w="1247" w:type="dxa"/>
            <w:tcBorders>
              <w:bottom w:val="nil"/>
            </w:tcBorders>
          </w:tcPr>
          <w:p>
            <w:pPr>
              <w:pStyle w:val="0"/>
              <w:jc w:val="center"/>
            </w:pPr>
            <w:r>
              <w:rPr>
                <w:sz w:val="20"/>
              </w:rPr>
              <w:t xml:space="preserve">1578000,00</w:t>
            </w:r>
          </w:p>
        </w:tc>
        <w:tc>
          <w:tcPr>
            <w:tcW w:w="1247" w:type="dxa"/>
            <w:tcBorders>
              <w:bottom w:val="nil"/>
            </w:tcBorders>
          </w:tcPr>
          <w:p>
            <w:pPr>
              <w:pStyle w:val="0"/>
              <w:jc w:val="center"/>
            </w:pPr>
            <w:r>
              <w:rPr>
                <w:sz w:val="20"/>
              </w:rPr>
              <w:t xml:space="preserve">1580000,00</w:t>
            </w:r>
          </w:p>
        </w:tc>
      </w:tr>
      <w:tr>
        <w:tblPrEx>
          <w:tblBorders>
            <w:insideH w:val="nil"/>
          </w:tblBorders>
        </w:tblPrEx>
        <w:tc>
          <w:tcPr>
            <w:gridSpan w:val="9"/>
            <w:tcW w:w="13660" w:type="dxa"/>
            <w:tcBorders>
              <w:top w:val="nil"/>
            </w:tcBorders>
          </w:tcPr>
          <w:p>
            <w:pPr>
              <w:pStyle w:val="0"/>
              <w:jc w:val="both"/>
            </w:pPr>
            <w:r>
              <w:rPr>
                <w:sz w:val="20"/>
              </w:rPr>
              <w:t xml:space="preserve">(в ред. </w:t>
            </w:r>
            <w:hyperlink w:history="0" r:id="rId70" w:tooltip="Распоряжение Правительства Севастополя от 30.03.2023 N 40-РП &quot;О внесении изменений в распоряжение Правительства Севастополя от 26.03.2020 N 19-РП &quot;Об утверждении плана мероприятий (&quot;дорожной карты&quot;) по содействию развитию конкуренции в городе Севастополе на период 2022 - 2025 годов&quot; {КонсультантПлюс}">
              <w:r>
                <w:rPr>
                  <w:sz w:val="20"/>
                  <w:color w:val="0000ff"/>
                </w:rPr>
                <w:t xml:space="preserve">Распоряжения</w:t>
              </w:r>
            </w:hyperlink>
            <w:r>
              <w:rPr>
                <w:sz w:val="20"/>
              </w:rPr>
              <w:t xml:space="preserve"> Правительства Севастополя от 30.03.2023 N 40-РП)</w:t>
            </w:r>
          </w:p>
        </w:tc>
      </w:tr>
    </w:tbl>
    <w:p>
      <w:pPr>
        <w:sectPr>
          <w:headerReference w:type="default" r:id="rId35"/>
          <w:headerReference w:type="first" r:id="rId35"/>
          <w:footerReference w:type="default" r:id="rId36"/>
          <w:footerReference w:type="first" r:id="rId36"/>
          <w:pgSz w:w="16838" w:h="11906" w:orient="landscape"/>
          <w:pgMar w:top="1133" w:right="1440" w:bottom="566" w:left="1440" w:header="0" w:footer="0" w:gutter="0"/>
          <w:titlePg/>
        </w:sectPr>
      </w:pPr>
    </w:p>
    <w:p>
      <w:pPr>
        <w:pStyle w:val="0"/>
        <w:jc w:val="both"/>
      </w:pPr>
      <w:r>
        <w:rPr>
          <w:sz w:val="20"/>
        </w:rPr>
      </w:r>
    </w:p>
    <w:p>
      <w:pPr>
        <w:pStyle w:val="2"/>
        <w:outlineLvl w:val="3"/>
        <w:jc w:val="center"/>
      </w:pPr>
      <w:r>
        <w:rPr>
          <w:sz w:val="20"/>
        </w:rPr>
        <w:t xml:space="preserve">16.3. План мероприятий ("дорожная карта") по развитию</w:t>
      </w:r>
    </w:p>
    <w:p>
      <w:pPr>
        <w:pStyle w:val="2"/>
        <w:jc w:val="center"/>
      </w:pPr>
      <w:r>
        <w:rPr>
          <w:sz w:val="20"/>
        </w:rPr>
        <w:t xml:space="preserve">конкуренции на рынке услуг по сбору и транспортированию</w:t>
      </w:r>
    </w:p>
    <w:p>
      <w:pPr>
        <w:pStyle w:val="2"/>
        <w:jc w:val="center"/>
      </w:pPr>
      <w:r>
        <w:rPr>
          <w:sz w:val="20"/>
        </w:rPr>
        <w:t xml:space="preserve">твердых коммунальных отходов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3855"/>
        <w:gridCol w:w="1757"/>
        <w:gridCol w:w="3288"/>
        <w:gridCol w:w="4138"/>
      </w:tblGrid>
      <w:tr>
        <w:tc>
          <w:tcPr>
            <w:tcW w:w="566" w:type="dxa"/>
          </w:tcPr>
          <w:p>
            <w:pPr>
              <w:pStyle w:val="0"/>
              <w:jc w:val="center"/>
            </w:pPr>
            <w:r>
              <w:rPr>
                <w:sz w:val="20"/>
              </w:rPr>
              <w:t xml:space="preserve">N п/п</w:t>
            </w:r>
          </w:p>
        </w:tc>
        <w:tc>
          <w:tcPr>
            <w:tcW w:w="3855" w:type="dxa"/>
          </w:tcPr>
          <w:p>
            <w:pPr>
              <w:pStyle w:val="0"/>
              <w:jc w:val="center"/>
            </w:pPr>
            <w:r>
              <w:rPr>
                <w:sz w:val="20"/>
              </w:rPr>
              <w:t xml:space="preserve">Наименование мероприятия</w:t>
            </w:r>
          </w:p>
        </w:tc>
        <w:tc>
          <w:tcPr>
            <w:tcW w:w="1757" w:type="dxa"/>
          </w:tcPr>
          <w:p>
            <w:pPr>
              <w:pStyle w:val="0"/>
              <w:jc w:val="center"/>
            </w:pPr>
            <w:r>
              <w:rPr>
                <w:sz w:val="20"/>
              </w:rPr>
              <w:t xml:space="preserve">Срок</w:t>
            </w:r>
          </w:p>
        </w:tc>
        <w:tc>
          <w:tcPr>
            <w:tcW w:w="3288" w:type="dxa"/>
          </w:tcPr>
          <w:p>
            <w:pPr>
              <w:pStyle w:val="0"/>
              <w:jc w:val="center"/>
            </w:pPr>
            <w:r>
              <w:rPr>
                <w:sz w:val="20"/>
              </w:rPr>
              <w:t xml:space="preserve">Ответственный исполнитель/соисполнитель</w:t>
            </w:r>
          </w:p>
        </w:tc>
        <w:tc>
          <w:tcPr>
            <w:tcW w:w="4138" w:type="dxa"/>
          </w:tcPr>
          <w:p>
            <w:pPr>
              <w:pStyle w:val="0"/>
              <w:jc w:val="center"/>
            </w:pPr>
            <w:r>
              <w:rPr>
                <w:sz w:val="20"/>
              </w:rPr>
              <w:t xml:space="preserve">Ожидаемый результат (итоговое событие)</w:t>
            </w:r>
          </w:p>
        </w:tc>
      </w:tr>
      <w:tr>
        <w:tc>
          <w:tcPr>
            <w:tcW w:w="566" w:type="dxa"/>
          </w:tcPr>
          <w:p>
            <w:pPr>
              <w:pStyle w:val="0"/>
              <w:jc w:val="both"/>
            </w:pPr>
            <w:r>
              <w:rPr>
                <w:sz w:val="20"/>
              </w:rPr>
              <w:t xml:space="preserve">1.</w:t>
            </w:r>
          </w:p>
        </w:tc>
        <w:tc>
          <w:tcPr>
            <w:tcW w:w="3855" w:type="dxa"/>
          </w:tcPr>
          <w:p>
            <w:pPr>
              <w:pStyle w:val="0"/>
              <w:jc w:val="both"/>
            </w:pPr>
            <w:r>
              <w:rPr>
                <w:sz w:val="20"/>
              </w:rPr>
              <w:t xml:space="preserve">Проведение торгов, по результатам которых формируются цены на услуги по транспортированию твердых коммунальных отходов для регионального оператора по обращению с твердыми коммунальными отходами, в форме электронного аукциона в отношении всего объема твердых коммунальных отходов, образующихся в зоне (зонах) его деятельности</w:t>
            </w:r>
          </w:p>
        </w:tc>
        <w:tc>
          <w:tcPr>
            <w:tcW w:w="1757" w:type="dxa"/>
          </w:tcPr>
          <w:p>
            <w:pPr>
              <w:pStyle w:val="0"/>
              <w:jc w:val="both"/>
            </w:pPr>
            <w:r>
              <w:rPr>
                <w:sz w:val="20"/>
              </w:rPr>
              <w:t xml:space="preserve">Постоянно</w:t>
            </w:r>
          </w:p>
        </w:tc>
        <w:tc>
          <w:tcPr>
            <w:tcW w:w="3288" w:type="dxa"/>
          </w:tcPr>
          <w:p>
            <w:pPr>
              <w:pStyle w:val="0"/>
              <w:jc w:val="both"/>
            </w:pPr>
            <w:r>
              <w:rPr>
                <w:sz w:val="20"/>
              </w:rPr>
              <w:t xml:space="preserve">Департамент городского хозяйства города Севастополя, региональный оператор по обращению с ТКО</w:t>
            </w:r>
          </w:p>
        </w:tc>
        <w:tc>
          <w:tcPr>
            <w:tcW w:w="4138" w:type="dxa"/>
          </w:tcPr>
          <w:p>
            <w:pPr>
              <w:pStyle w:val="0"/>
              <w:jc w:val="both"/>
            </w:pPr>
            <w:r>
              <w:rPr>
                <w:sz w:val="20"/>
              </w:rPr>
              <w:t xml:space="preserve">Повышение экономической эффективности и конкурентоспособности хозяйствующих субъектов на рынке транспортирования твердых коммунальных отходов</w:t>
            </w:r>
          </w:p>
        </w:tc>
      </w:tr>
      <w:tr>
        <w:tc>
          <w:tcPr>
            <w:tcW w:w="566" w:type="dxa"/>
          </w:tcPr>
          <w:p>
            <w:pPr>
              <w:pStyle w:val="0"/>
              <w:jc w:val="both"/>
            </w:pPr>
            <w:r>
              <w:rPr>
                <w:sz w:val="20"/>
              </w:rPr>
              <w:t xml:space="preserve">2.</w:t>
            </w:r>
          </w:p>
        </w:tc>
        <w:tc>
          <w:tcPr>
            <w:tcW w:w="3855" w:type="dxa"/>
          </w:tcPr>
          <w:p>
            <w:pPr>
              <w:pStyle w:val="0"/>
              <w:jc w:val="both"/>
            </w:pPr>
            <w:r>
              <w:rPr>
                <w:sz w:val="20"/>
              </w:rPr>
              <w:t xml:space="preserve">Разделение региональным оператором на большее количество лотов услуги по транспортированию твердых коммунальных отходов в зоне его деятельности, а также увеличение объема услуг по транспортированию твердых коммунальных отходов, выделенных в отдельные лоты, участниками аукционов по которым могут быть только субъекты малого и среднего предпринимательства</w:t>
            </w:r>
          </w:p>
        </w:tc>
        <w:tc>
          <w:tcPr>
            <w:tcW w:w="1757" w:type="dxa"/>
          </w:tcPr>
          <w:p>
            <w:pPr>
              <w:pStyle w:val="0"/>
              <w:jc w:val="both"/>
            </w:pPr>
            <w:r>
              <w:rPr>
                <w:sz w:val="20"/>
              </w:rPr>
              <w:t xml:space="preserve">Постоянно</w:t>
            </w:r>
          </w:p>
        </w:tc>
        <w:tc>
          <w:tcPr>
            <w:tcW w:w="3288" w:type="dxa"/>
          </w:tcPr>
          <w:p>
            <w:pPr>
              <w:pStyle w:val="0"/>
              <w:jc w:val="both"/>
            </w:pPr>
            <w:r>
              <w:rPr>
                <w:sz w:val="20"/>
              </w:rPr>
              <w:t xml:space="preserve">Департамент городского хозяйства города Севастополя</w:t>
            </w:r>
          </w:p>
        </w:tc>
        <w:tc>
          <w:tcPr>
            <w:tcW w:w="4138" w:type="dxa"/>
          </w:tcPr>
          <w:p>
            <w:pPr>
              <w:pStyle w:val="0"/>
              <w:jc w:val="both"/>
            </w:pPr>
            <w:r>
              <w:rPr>
                <w:sz w:val="20"/>
              </w:rPr>
              <w:t xml:space="preserve">Увеличение количества организаций частной формы собственности на указанном рынке.</w:t>
            </w:r>
          </w:p>
          <w:p>
            <w:pPr>
              <w:pStyle w:val="0"/>
              <w:jc w:val="both"/>
            </w:pPr>
            <w:r>
              <w:rPr>
                <w:sz w:val="20"/>
              </w:rPr>
              <w:t xml:space="preserve">Увеличение до 30% к 2025 году объема твердых коммунальных отходов, транспортируемых организациями частных форм собственности (негосударственными и немуниципальными организациями) и не аффилированными с региональным оператором по обращению с твердыми коммунальными отходами</w:t>
            </w:r>
          </w:p>
        </w:tc>
      </w:tr>
    </w:tbl>
    <w:p>
      <w:pPr>
        <w:sectPr>
          <w:headerReference w:type="default" r:id="rId35"/>
          <w:headerReference w:type="first" r:id="rId35"/>
          <w:footerReference w:type="default" r:id="rId36"/>
          <w:footerReference w:type="first" r:id="rId36"/>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17. Рынок выполнения работ по благоустройству</w:t>
      </w:r>
    </w:p>
    <w:p>
      <w:pPr>
        <w:pStyle w:val="2"/>
        <w:jc w:val="center"/>
      </w:pPr>
      <w:r>
        <w:rPr>
          <w:sz w:val="20"/>
        </w:rPr>
        <w:t xml:space="preserve">городской среды</w:t>
      </w:r>
    </w:p>
    <w:p>
      <w:pPr>
        <w:pStyle w:val="0"/>
        <w:jc w:val="both"/>
      </w:pPr>
      <w:r>
        <w:rPr>
          <w:sz w:val="20"/>
        </w:rPr>
      </w:r>
    </w:p>
    <w:p>
      <w:pPr>
        <w:pStyle w:val="2"/>
        <w:outlineLvl w:val="3"/>
        <w:jc w:val="center"/>
      </w:pPr>
      <w:r>
        <w:rPr>
          <w:sz w:val="20"/>
        </w:rPr>
        <w:t xml:space="preserve">17.1. Сведения о текущем состоянии и проблематике на рынке</w:t>
      </w:r>
    </w:p>
    <w:p>
      <w:pPr>
        <w:pStyle w:val="2"/>
        <w:jc w:val="center"/>
      </w:pPr>
      <w:r>
        <w:rPr>
          <w:sz w:val="20"/>
        </w:rPr>
        <w:t xml:space="preserve">выполнения работ по благоустройству городской среды</w:t>
      </w:r>
    </w:p>
    <w:p>
      <w:pPr>
        <w:pStyle w:val="0"/>
        <w:jc w:val="both"/>
      </w:pPr>
      <w:r>
        <w:rPr>
          <w:sz w:val="20"/>
        </w:rPr>
      </w:r>
    </w:p>
    <w:p>
      <w:pPr>
        <w:pStyle w:val="0"/>
        <w:ind w:firstLine="540"/>
        <w:jc w:val="both"/>
      </w:pPr>
      <w:r>
        <w:rPr>
          <w:sz w:val="20"/>
        </w:rPr>
        <w:t xml:space="preserve">Основными целями в сфере развития рынка благоустройства городской среды являются: повышение комфортности городской среды, индекса качества городской среды, создание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городской среды. В целях комплексного развития всей городской территории планируется благоустройство дворовых и общественных пространств города Севастополя.</w:t>
      </w:r>
    </w:p>
    <w:p>
      <w:pPr>
        <w:pStyle w:val="0"/>
        <w:spacing w:before="200" w:line-rule="auto"/>
        <w:ind w:firstLine="540"/>
        <w:jc w:val="both"/>
      </w:pPr>
      <w:r>
        <w:rPr>
          <w:sz w:val="20"/>
        </w:rPr>
        <w:t xml:space="preserve">В ходе работы по капитальному ремонту локальных объектов формируются предпосылки для развития и преобразования общественных пространств города Севастополя на системной основе.</w:t>
      </w:r>
    </w:p>
    <w:p>
      <w:pPr>
        <w:pStyle w:val="0"/>
        <w:spacing w:before="200" w:line-rule="auto"/>
        <w:ind w:firstLine="540"/>
        <w:jc w:val="both"/>
      </w:pPr>
      <w:r>
        <w:rPr>
          <w:sz w:val="20"/>
        </w:rPr>
        <w:t xml:space="preserve">Основные цели на рынке благоустройства городской среды:</w:t>
      </w:r>
    </w:p>
    <w:p>
      <w:pPr>
        <w:pStyle w:val="0"/>
        <w:spacing w:before="200" w:line-rule="auto"/>
        <w:ind w:firstLine="540"/>
        <w:jc w:val="both"/>
      </w:pPr>
      <w:r>
        <w:rPr>
          <w:sz w:val="20"/>
        </w:rPr>
        <w:t xml:space="preserve">- создание качественной и комфортной городской среды;</w:t>
      </w:r>
    </w:p>
    <w:p>
      <w:pPr>
        <w:pStyle w:val="0"/>
        <w:spacing w:before="200" w:line-rule="auto"/>
        <w:ind w:firstLine="540"/>
        <w:jc w:val="both"/>
      </w:pPr>
      <w:r>
        <w:rPr>
          <w:sz w:val="20"/>
        </w:rPr>
        <w:t xml:space="preserve">- повышение уровня благоустройства озелененных территорий;</w:t>
      </w:r>
    </w:p>
    <w:p>
      <w:pPr>
        <w:pStyle w:val="0"/>
        <w:spacing w:before="200" w:line-rule="auto"/>
        <w:ind w:firstLine="540"/>
        <w:jc w:val="both"/>
      </w:pPr>
      <w:r>
        <w:rPr>
          <w:sz w:val="20"/>
        </w:rPr>
        <w:t xml:space="preserve">- благоустройство улиц и общественных пространств;</w:t>
      </w:r>
    </w:p>
    <w:p>
      <w:pPr>
        <w:pStyle w:val="0"/>
        <w:spacing w:before="200" w:line-rule="auto"/>
        <w:ind w:firstLine="540"/>
        <w:jc w:val="both"/>
      </w:pPr>
      <w:r>
        <w:rPr>
          <w:sz w:val="20"/>
        </w:rPr>
        <w:t xml:space="preserve">- повышение заинтересованности инвесторов.</w:t>
      </w:r>
    </w:p>
    <w:p>
      <w:pPr>
        <w:pStyle w:val="0"/>
        <w:spacing w:before="200" w:line-rule="auto"/>
        <w:ind w:firstLine="540"/>
        <w:jc w:val="both"/>
      </w:pPr>
      <w:r>
        <w:rPr>
          <w:sz w:val="20"/>
        </w:rPr>
        <w:t xml:space="preserve">В 2018 году проведены мероприятия по устройству 223 детских и спортивных площадок, из них 90 спортивных и 133 детских. В 2019 году выполнено обустройство 170 площадок (88 детских и 82 спортивных площадок).</w:t>
      </w:r>
    </w:p>
    <w:p>
      <w:pPr>
        <w:pStyle w:val="0"/>
        <w:spacing w:before="200" w:line-rule="auto"/>
        <w:ind w:firstLine="540"/>
        <w:jc w:val="both"/>
      </w:pPr>
      <w:r>
        <w:rPr>
          <w:sz w:val="20"/>
        </w:rPr>
        <w:t xml:space="preserve">В 2018 году в рамках конкурса "Самый дружный двор" выполнены работы по 50 объектам.</w:t>
      </w:r>
    </w:p>
    <w:p>
      <w:pPr>
        <w:pStyle w:val="0"/>
        <w:spacing w:before="200" w:line-rule="auto"/>
        <w:ind w:firstLine="540"/>
        <w:jc w:val="both"/>
      </w:pPr>
      <w:r>
        <w:rPr>
          <w:sz w:val="20"/>
        </w:rPr>
        <w:t xml:space="preserve">В 2018 году проведены мероприятия по ремонту 101 объекта внутриквартальных дорог и придомовых территорий (внутридворовых проездов).</w:t>
      </w:r>
    </w:p>
    <w:p>
      <w:pPr>
        <w:pStyle w:val="0"/>
        <w:spacing w:before="200" w:line-rule="auto"/>
        <w:ind w:firstLine="540"/>
        <w:jc w:val="both"/>
      </w:pPr>
      <w:r>
        <w:rPr>
          <w:sz w:val="20"/>
        </w:rPr>
        <w:t xml:space="preserve">В 2019 году проведены мероприятия по ремонту 69 объектов внутриквартальных дорог и придомовых территорий города Севастополя. В 2019 году в рамках конкурса "Самый дружный двор" выполнены мероприятия по благоустройству дворовых территорий по 47 объектам.</w:t>
      </w:r>
    </w:p>
    <w:p>
      <w:pPr>
        <w:pStyle w:val="0"/>
        <w:spacing w:before="200" w:line-rule="auto"/>
        <w:ind w:firstLine="540"/>
        <w:jc w:val="both"/>
      </w:pPr>
      <w:r>
        <w:rPr>
          <w:sz w:val="20"/>
        </w:rPr>
        <w:t xml:space="preserve">В 2020 году проведены мероприятия по ремонту 74 объектов внутриквартальных дорог и придомовых территорий города Севастополя. В 2020 году в рамках конкурса "Самый дружный двор" выполнены мероприятия по благоустройству дворовых территорий по 49 объектам и 49 объектам комплексного благоустройства.</w:t>
      </w:r>
    </w:p>
    <w:p>
      <w:pPr>
        <w:pStyle w:val="0"/>
        <w:spacing w:before="200" w:line-rule="auto"/>
        <w:ind w:firstLine="540"/>
        <w:jc w:val="both"/>
      </w:pPr>
      <w:r>
        <w:rPr>
          <w:sz w:val="20"/>
        </w:rPr>
        <w:t xml:space="preserve">В 2021 году предусмотрено проведение мероприятий по ремонту внутриквартальных дорог и придомовых территорий (внутридворовых проездов) по 72 объектам. В рамках конкурса "Самый дружный двор" - 50 объектов, а также благоустройство придомовых территорий - 10 объектов комплексного благоустройства.</w:t>
      </w:r>
    </w:p>
    <w:p>
      <w:pPr>
        <w:pStyle w:val="0"/>
        <w:spacing w:before="200" w:line-rule="auto"/>
        <w:ind w:firstLine="540"/>
        <w:jc w:val="both"/>
      </w:pPr>
      <w:r>
        <w:rPr>
          <w:sz w:val="20"/>
        </w:rPr>
        <w:t xml:space="preserve">В рамках реализации приоритетного федерального проекта "Формирование комфортной городской среды" в 2018 году благоустроено пять скверов и один парк, в 2019 году реализованы мероприятия по благоустройству восьми общественных пространств, в 2020 году - пяти общественных пространств города Севастополя, в 2021 году - шести общественных пространств города Севастополя.</w:t>
      </w:r>
    </w:p>
    <w:p>
      <w:pPr>
        <w:pStyle w:val="0"/>
        <w:spacing w:before="200" w:line-rule="auto"/>
        <w:ind w:firstLine="540"/>
        <w:jc w:val="both"/>
      </w:pPr>
      <w:r>
        <w:rPr>
          <w:sz w:val="20"/>
        </w:rPr>
        <w:t xml:space="preserve">В рамках реализации соглашения между Правительством Севастополя и Правительством Москвы о торгово-экономическом, научно-техническом и культурном сотрудничестве от 24.11.2018 в 2019 году реализованы мероприятия по благоустройству восьми общественных пространств, в 2020 году - семи общественных пространств, в 2021 году запланировано благоустройство пяти территорий общественных пространств города Севастополя.</w:t>
      </w:r>
    </w:p>
    <w:p>
      <w:pPr>
        <w:pStyle w:val="0"/>
        <w:spacing w:before="200" w:line-rule="auto"/>
        <w:ind w:firstLine="540"/>
        <w:jc w:val="both"/>
      </w:pPr>
      <w:r>
        <w:rPr>
          <w:sz w:val="20"/>
        </w:rPr>
        <w:t xml:space="preserve">В 2019 году в рамках реализации основного мероприятия 2 "Обеспечение наружного освещения города Севастополя" </w:t>
      </w:r>
      <w:hyperlink w:history="0" r:id="rId71" w:tooltip="Постановление Правительства Севастополя от 25.12.2021 N 706-ПП (ред. от 24.03.2022) &quot;Об утверждении государственной программы города Севастополя &quot;Развитие жилищно-коммунальной инфраструктуры города Севастополя&quot; ------------ Недействующая редакция {КонсультантПлюс}">
        <w:r>
          <w:rPr>
            <w:sz w:val="20"/>
            <w:color w:val="0000ff"/>
          </w:rPr>
          <w:t xml:space="preserve">подпрограммы 4</w:t>
        </w:r>
      </w:hyperlink>
      <w:r>
        <w:rPr>
          <w:sz w:val="20"/>
        </w:rPr>
        <w:t xml:space="preserve"> "Развитие благоустройства города Севастополя" государственной программы города Севастополя "Развитие жилищно-коммунальной инфраструктуры города Севастополя", утвержденной постановлением Правительства Севастополя от 25.12.2021 N 706-ПП, запланированы мероприятия по проведению капитального ремонта и строительства сетей наружного освещения на 28 объектах.</w:t>
      </w:r>
    </w:p>
    <w:p>
      <w:pPr>
        <w:pStyle w:val="0"/>
        <w:jc w:val="both"/>
      </w:pPr>
      <w:r>
        <w:rPr>
          <w:sz w:val="20"/>
        </w:rPr>
        <w:t xml:space="preserve">(в ред. </w:t>
      </w:r>
      <w:hyperlink w:history="0" r:id="rId72" w:tooltip="Распоряжение Правительства Севастополя от 31.03.2022 N 32-РП &quot;О внесении изменений в распоряжение Правительства Севастополя от 26.03.2020 N 19-РП &quot;Об утверждении плана мероприятий (&quot;дорожной карты&quot;) по содействию развитию конкуренции в городе Севастополе на период 2022 - 2025 годов&quot; {КонсультантПлюс}">
        <w:r>
          <w:rPr>
            <w:sz w:val="20"/>
            <w:color w:val="0000ff"/>
          </w:rPr>
          <w:t xml:space="preserve">Распоряжения</w:t>
        </w:r>
      </w:hyperlink>
      <w:r>
        <w:rPr>
          <w:sz w:val="20"/>
        </w:rPr>
        <w:t xml:space="preserve"> Правительства Севастополя от 31.03.2022 N 32-РП)</w:t>
      </w:r>
    </w:p>
    <w:p>
      <w:pPr>
        <w:pStyle w:val="0"/>
        <w:spacing w:before="200" w:line-rule="auto"/>
        <w:ind w:firstLine="540"/>
        <w:jc w:val="both"/>
      </w:pPr>
      <w:r>
        <w:rPr>
          <w:sz w:val="20"/>
        </w:rPr>
        <w:t xml:space="preserve">В 2019 году в рамках соглашения между Правительством Севастополя и Правительством Москвы о торгово-экономическом, научно-техническом и культурном сотрудничестве от 24.11.2018 реализованы работы по ремонту и комплексному благоустройству пешеходной сети города Севастополя на 25 объектах, в 2020 году - на 25 объектах, в 2021 году запланировано выполнение работ на 13 объектах.</w:t>
      </w:r>
    </w:p>
    <w:p>
      <w:pPr>
        <w:pStyle w:val="0"/>
        <w:spacing w:before="200" w:line-rule="auto"/>
        <w:ind w:firstLine="540"/>
        <w:jc w:val="both"/>
      </w:pPr>
      <w:r>
        <w:rPr>
          <w:sz w:val="20"/>
        </w:rPr>
        <w:t xml:space="preserve">В 2019 году в рамках реализации соглашения между Правительством Севастополя и Правительством Москвы о торгово-экономическом, научно-техническом и культурном сотрудничестве от 24.11.2018 выполнен капитальный ремонт на пяти подпорных стенах и 10 лестницах, в 2020 году - на семи подпорных стенах и 18 лестницах, в 2021 году запланированы работы на одной подпорной стене и семи лестницах.</w:t>
      </w:r>
    </w:p>
    <w:p>
      <w:pPr>
        <w:pStyle w:val="0"/>
        <w:spacing w:before="200" w:line-rule="auto"/>
        <w:ind w:firstLine="540"/>
        <w:jc w:val="both"/>
      </w:pPr>
      <w:r>
        <w:rPr>
          <w:sz w:val="20"/>
        </w:rPr>
        <w:t xml:space="preserve">С мая 2020 года в соответствии с государственным заданием мероприятия по санитарной очистке территорий (помещений) частично выполняются Государственным бюджетным учреждением "Парки и скверы" собственными силами, в связи с чем сохранение значения ключевого показателя на уровне фактического значения за 2019 год (100%), когда услуги на данном рынке осуществляли только предприятия частной формы собственности, не представляется возможным. Таким образом прогноз значений ключевого показателя по годам рассчитывался из расчета планового значения, установленного на 2020 год (63%), с учетом положительной динамики.</w:t>
      </w:r>
    </w:p>
    <w:p>
      <w:pPr>
        <w:pStyle w:val="0"/>
        <w:jc w:val="both"/>
      </w:pPr>
      <w:r>
        <w:rPr>
          <w:sz w:val="20"/>
        </w:rPr>
      </w:r>
    </w:p>
    <w:p>
      <w:pPr>
        <w:pStyle w:val="2"/>
        <w:outlineLvl w:val="3"/>
        <w:jc w:val="center"/>
      </w:pPr>
      <w:r>
        <w:rPr>
          <w:sz w:val="20"/>
        </w:rPr>
        <w:t xml:space="preserve">17.2. Сведения о ключевом показателе (индикаторе) развития</w:t>
      </w:r>
    </w:p>
    <w:p>
      <w:pPr>
        <w:pStyle w:val="2"/>
        <w:jc w:val="center"/>
      </w:pPr>
      <w:r>
        <w:rPr>
          <w:sz w:val="20"/>
        </w:rPr>
        <w:t xml:space="preserve">конкуренции на рынке выполнения работ по благоустройству</w:t>
      </w:r>
    </w:p>
    <w:p>
      <w:pPr>
        <w:pStyle w:val="2"/>
        <w:jc w:val="center"/>
      </w:pPr>
      <w:r>
        <w:rPr>
          <w:sz w:val="20"/>
        </w:rPr>
        <w:t xml:space="preserve">городской среды</w:t>
      </w:r>
    </w:p>
    <w:p>
      <w:pPr>
        <w:pStyle w:val="0"/>
        <w:jc w:val="center"/>
      </w:pPr>
      <w:r>
        <w:rPr>
          <w:sz w:val="20"/>
        </w:rPr>
        <w:t xml:space="preserve">(в ред. </w:t>
      </w:r>
      <w:hyperlink w:history="0" r:id="rId73" w:tooltip="Распоряжение Правительства Севастополя от 30.03.2023 N 40-РП &quot;О внесении изменений в распоряжение Правительства Севастополя от 26.03.2020 N 19-РП &quot;Об утверждении плана мероприятий (&quot;дорожной карты&quot;) по содействию развитию конкуренции в городе Севастополе на период 2022 - 2025 годов&quot; {КонсультантПлюс}">
        <w:r>
          <w:rPr>
            <w:sz w:val="20"/>
            <w:color w:val="0000ff"/>
          </w:rPr>
          <w:t xml:space="preserve">Распоряжения</w:t>
        </w:r>
      </w:hyperlink>
      <w:r>
        <w:rPr>
          <w:sz w:val="20"/>
        </w:rPr>
        <w:t xml:space="preserve"> Правительства Севастополя</w:t>
      </w:r>
    </w:p>
    <w:p>
      <w:pPr>
        <w:pStyle w:val="0"/>
        <w:jc w:val="center"/>
      </w:pPr>
      <w:r>
        <w:rPr>
          <w:sz w:val="20"/>
        </w:rPr>
        <w:t xml:space="preserve">от 30.03.2023 N 40-РП)</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1417"/>
        <w:gridCol w:w="1644"/>
        <w:gridCol w:w="1247"/>
        <w:gridCol w:w="1361"/>
        <w:gridCol w:w="1361"/>
        <w:gridCol w:w="1361"/>
        <w:gridCol w:w="1361"/>
        <w:gridCol w:w="1361"/>
      </w:tblGrid>
      <w:tr>
        <w:tc>
          <w:tcPr>
            <w:tcW w:w="2494" w:type="dxa"/>
          </w:tcPr>
          <w:p>
            <w:pPr>
              <w:pStyle w:val="0"/>
              <w:jc w:val="center"/>
            </w:pPr>
            <w:r>
              <w:rPr>
                <w:sz w:val="20"/>
              </w:rPr>
              <w:t xml:space="preserve">Наименование ключевого показателя (индикатора)</w:t>
            </w:r>
          </w:p>
        </w:tc>
        <w:tc>
          <w:tcPr>
            <w:tcW w:w="1417" w:type="dxa"/>
          </w:tcPr>
          <w:p>
            <w:pPr>
              <w:pStyle w:val="0"/>
              <w:jc w:val="center"/>
            </w:pPr>
            <w:r>
              <w:rPr>
                <w:sz w:val="20"/>
              </w:rPr>
              <w:t xml:space="preserve">Единица измерения</w:t>
            </w:r>
          </w:p>
        </w:tc>
        <w:tc>
          <w:tcPr>
            <w:tcW w:w="1644" w:type="dxa"/>
          </w:tcPr>
          <w:p>
            <w:pPr>
              <w:pStyle w:val="0"/>
              <w:jc w:val="center"/>
            </w:pPr>
            <w:r>
              <w:rPr>
                <w:sz w:val="20"/>
              </w:rPr>
              <w:t xml:space="preserve">Исполнитель</w:t>
            </w:r>
          </w:p>
        </w:tc>
        <w:tc>
          <w:tcPr>
            <w:tcW w:w="1247" w:type="dxa"/>
          </w:tcPr>
          <w:p>
            <w:pPr>
              <w:pStyle w:val="0"/>
              <w:jc w:val="center"/>
            </w:pPr>
            <w:r>
              <w:rPr>
                <w:sz w:val="20"/>
              </w:rPr>
              <w:t xml:space="preserve">На 01.01.2021 (факт за 2020 год)</w:t>
            </w:r>
          </w:p>
        </w:tc>
        <w:tc>
          <w:tcPr>
            <w:tcW w:w="1361" w:type="dxa"/>
          </w:tcPr>
          <w:p>
            <w:pPr>
              <w:pStyle w:val="0"/>
              <w:jc w:val="center"/>
            </w:pPr>
            <w:r>
              <w:rPr>
                <w:sz w:val="20"/>
              </w:rPr>
              <w:t xml:space="preserve">На 01.01.2022</w:t>
            </w:r>
          </w:p>
        </w:tc>
        <w:tc>
          <w:tcPr>
            <w:tcW w:w="1361" w:type="dxa"/>
          </w:tcPr>
          <w:p>
            <w:pPr>
              <w:pStyle w:val="0"/>
              <w:jc w:val="center"/>
            </w:pPr>
            <w:r>
              <w:rPr>
                <w:sz w:val="20"/>
              </w:rPr>
              <w:t xml:space="preserve">На 01.01.2023</w:t>
            </w:r>
          </w:p>
        </w:tc>
        <w:tc>
          <w:tcPr>
            <w:tcW w:w="1361" w:type="dxa"/>
          </w:tcPr>
          <w:p>
            <w:pPr>
              <w:pStyle w:val="0"/>
              <w:jc w:val="center"/>
            </w:pPr>
            <w:r>
              <w:rPr>
                <w:sz w:val="20"/>
              </w:rPr>
              <w:t xml:space="preserve">На 01.01.2024</w:t>
            </w:r>
          </w:p>
        </w:tc>
        <w:tc>
          <w:tcPr>
            <w:tcW w:w="1361" w:type="dxa"/>
          </w:tcPr>
          <w:p>
            <w:pPr>
              <w:pStyle w:val="0"/>
              <w:jc w:val="center"/>
            </w:pPr>
            <w:r>
              <w:rPr>
                <w:sz w:val="20"/>
              </w:rPr>
              <w:t xml:space="preserve">На 01.01.2025</w:t>
            </w:r>
          </w:p>
        </w:tc>
        <w:tc>
          <w:tcPr>
            <w:tcW w:w="1361" w:type="dxa"/>
          </w:tcPr>
          <w:p>
            <w:pPr>
              <w:pStyle w:val="0"/>
              <w:jc w:val="center"/>
            </w:pPr>
            <w:r>
              <w:rPr>
                <w:sz w:val="20"/>
              </w:rPr>
              <w:t xml:space="preserve">На 01.01.2026</w:t>
            </w:r>
          </w:p>
        </w:tc>
      </w:tr>
      <w:tr>
        <w:tc>
          <w:tcPr>
            <w:tcW w:w="2494" w:type="dxa"/>
          </w:tcPr>
          <w:p>
            <w:pPr>
              <w:pStyle w:val="0"/>
              <w:jc w:val="both"/>
            </w:pPr>
            <w:r>
              <w:rPr>
                <w:sz w:val="20"/>
              </w:rPr>
              <w:t xml:space="preserve">Доля организаций частной формы собственности в сфере выполнения работ по благоустройству городской среды</w:t>
            </w:r>
          </w:p>
        </w:tc>
        <w:tc>
          <w:tcPr>
            <w:tcW w:w="1417" w:type="dxa"/>
          </w:tcPr>
          <w:p>
            <w:pPr>
              <w:pStyle w:val="0"/>
              <w:jc w:val="both"/>
            </w:pPr>
            <w:r>
              <w:rPr>
                <w:sz w:val="20"/>
              </w:rPr>
              <w:t xml:space="preserve">Проценты</w:t>
            </w:r>
          </w:p>
        </w:tc>
        <w:tc>
          <w:tcPr>
            <w:tcW w:w="1644" w:type="dxa"/>
          </w:tcPr>
          <w:p>
            <w:pPr>
              <w:pStyle w:val="0"/>
              <w:jc w:val="both"/>
            </w:pPr>
            <w:r>
              <w:rPr>
                <w:sz w:val="20"/>
              </w:rPr>
              <w:t xml:space="preserve">Департамент городского хозяйства города Севастополя</w:t>
            </w:r>
          </w:p>
        </w:tc>
        <w:tc>
          <w:tcPr>
            <w:tcW w:w="1247" w:type="dxa"/>
          </w:tcPr>
          <w:p>
            <w:pPr>
              <w:pStyle w:val="0"/>
              <w:jc w:val="center"/>
            </w:pPr>
            <w:r>
              <w:rPr>
                <w:sz w:val="20"/>
              </w:rPr>
              <w:t xml:space="preserve">100</w:t>
            </w:r>
          </w:p>
        </w:tc>
        <w:tc>
          <w:tcPr>
            <w:tcW w:w="1361" w:type="dxa"/>
          </w:tcPr>
          <w:p>
            <w:pPr>
              <w:pStyle w:val="0"/>
              <w:jc w:val="center"/>
            </w:pPr>
            <w:r>
              <w:rPr>
                <w:sz w:val="20"/>
              </w:rPr>
              <w:t xml:space="preserve">82,62</w:t>
            </w:r>
          </w:p>
        </w:tc>
        <w:tc>
          <w:tcPr>
            <w:tcW w:w="1361" w:type="dxa"/>
          </w:tcPr>
          <w:p>
            <w:pPr>
              <w:pStyle w:val="0"/>
              <w:jc w:val="center"/>
            </w:pPr>
            <w:r>
              <w:rPr>
                <w:sz w:val="20"/>
              </w:rPr>
              <w:t xml:space="preserve">83</w:t>
            </w:r>
          </w:p>
        </w:tc>
        <w:tc>
          <w:tcPr>
            <w:tcW w:w="1361" w:type="dxa"/>
          </w:tcPr>
          <w:p>
            <w:pPr>
              <w:pStyle w:val="0"/>
              <w:jc w:val="center"/>
            </w:pPr>
            <w:r>
              <w:rPr>
                <w:sz w:val="20"/>
              </w:rPr>
              <w:t xml:space="preserve">83,5</w:t>
            </w:r>
          </w:p>
        </w:tc>
        <w:tc>
          <w:tcPr>
            <w:tcW w:w="1361" w:type="dxa"/>
          </w:tcPr>
          <w:p>
            <w:pPr>
              <w:pStyle w:val="0"/>
              <w:jc w:val="center"/>
            </w:pPr>
            <w:r>
              <w:rPr>
                <w:sz w:val="20"/>
              </w:rPr>
              <w:t xml:space="preserve">84</w:t>
            </w:r>
          </w:p>
        </w:tc>
        <w:tc>
          <w:tcPr>
            <w:tcW w:w="1361" w:type="dxa"/>
          </w:tcPr>
          <w:p>
            <w:pPr>
              <w:pStyle w:val="0"/>
              <w:jc w:val="center"/>
            </w:pPr>
            <w:r>
              <w:rPr>
                <w:sz w:val="20"/>
              </w:rPr>
              <w:t xml:space="preserve">84,5</w:t>
            </w:r>
          </w:p>
        </w:tc>
      </w:tr>
    </w:tbl>
    <w:p>
      <w:pPr>
        <w:pStyle w:val="0"/>
        <w:jc w:val="both"/>
      </w:pPr>
      <w:r>
        <w:rPr>
          <w:sz w:val="20"/>
        </w:rPr>
      </w:r>
    </w:p>
    <w:p>
      <w:pPr>
        <w:pStyle w:val="2"/>
        <w:outlineLvl w:val="3"/>
        <w:jc w:val="center"/>
      </w:pPr>
      <w:r>
        <w:rPr>
          <w:sz w:val="20"/>
        </w:rPr>
        <w:t xml:space="preserve">17.3. План мероприятий ("дорожная карта") по развитию</w:t>
      </w:r>
    </w:p>
    <w:p>
      <w:pPr>
        <w:pStyle w:val="2"/>
        <w:jc w:val="center"/>
      </w:pPr>
      <w:r>
        <w:rPr>
          <w:sz w:val="20"/>
        </w:rPr>
        <w:t xml:space="preserve">конкуренции на рынке выполнения работ по благоустройству</w:t>
      </w:r>
    </w:p>
    <w:p>
      <w:pPr>
        <w:pStyle w:val="2"/>
        <w:jc w:val="center"/>
      </w:pPr>
      <w:r>
        <w:rPr>
          <w:sz w:val="20"/>
        </w:rPr>
        <w:t xml:space="preserve">городской среды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3855"/>
        <w:gridCol w:w="1757"/>
        <w:gridCol w:w="3288"/>
        <w:gridCol w:w="4138"/>
      </w:tblGrid>
      <w:tr>
        <w:tc>
          <w:tcPr>
            <w:tcW w:w="566" w:type="dxa"/>
          </w:tcPr>
          <w:p>
            <w:pPr>
              <w:pStyle w:val="0"/>
              <w:jc w:val="center"/>
            </w:pPr>
            <w:r>
              <w:rPr>
                <w:sz w:val="20"/>
              </w:rPr>
              <w:t xml:space="preserve">N п/п</w:t>
            </w:r>
          </w:p>
        </w:tc>
        <w:tc>
          <w:tcPr>
            <w:tcW w:w="3855" w:type="dxa"/>
          </w:tcPr>
          <w:p>
            <w:pPr>
              <w:pStyle w:val="0"/>
              <w:jc w:val="center"/>
            </w:pPr>
            <w:r>
              <w:rPr>
                <w:sz w:val="20"/>
              </w:rPr>
              <w:t xml:space="preserve">Наименование мероприятия</w:t>
            </w:r>
          </w:p>
        </w:tc>
        <w:tc>
          <w:tcPr>
            <w:tcW w:w="1757" w:type="dxa"/>
          </w:tcPr>
          <w:p>
            <w:pPr>
              <w:pStyle w:val="0"/>
              <w:jc w:val="center"/>
            </w:pPr>
            <w:r>
              <w:rPr>
                <w:sz w:val="20"/>
              </w:rPr>
              <w:t xml:space="preserve">Срок</w:t>
            </w:r>
          </w:p>
        </w:tc>
        <w:tc>
          <w:tcPr>
            <w:tcW w:w="3288" w:type="dxa"/>
          </w:tcPr>
          <w:p>
            <w:pPr>
              <w:pStyle w:val="0"/>
              <w:jc w:val="center"/>
            </w:pPr>
            <w:r>
              <w:rPr>
                <w:sz w:val="20"/>
              </w:rPr>
              <w:t xml:space="preserve">Ответственный исполнитель/соисполнитель</w:t>
            </w:r>
          </w:p>
        </w:tc>
        <w:tc>
          <w:tcPr>
            <w:tcW w:w="4138" w:type="dxa"/>
          </w:tcPr>
          <w:p>
            <w:pPr>
              <w:pStyle w:val="0"/>
              <w:jc w:val="center"/>
            </w:pPr>
            <w:r>
              <w:rPr>
                <w:sz w:val="20"/>
              </w:rPr>
              <w:t xml:space="preserve">Ожидаемый результат (итоговое событие)</w:t>
            </w:r>
          </w:p>
        </w:tc>
      </w:tr>
      <w:tr>
        <w:tc>
          <w:tcPr>
            <w:tcW w:w="566" w:type="dxa"/>
          </w:tcPr>
          <w:p>
            <w:pPr>
              <w:pStyle w:val="0"/>
              <w:jc w:val="both"/>
            </w:pPr>
            <w:r>
              <w:rPr>
                <w:sz w:val="20"/>
              </w:rPr>
              <w:t xml:space="preserve">1.</w:t>
            </w:r>
          </w:p>
        </w:tc>
        <w:tc>
          <w:tcPr>
            <w:tcW w:w="3855" w:type="dxa"/>
          </w:tcPr>
          <w:p>
            <w:pPr>
              <w:pStyle w:val="0"/>
              <w:jc w:val="both"/>
            </w:pPr>
            <w:r>
              <w:rPr>
                <w:sz w:val="20"/>
              </w:rPr>
              <w:t xml:space="preserve">Мониторинг изменения доли организаций, осуществляющих работы по благоустройству территорий</w:t>
            </w:r>
          </w:p>
        </w:tc>
        <w:tc>
          <w:tcPr>
            <w:tcW w:w="1757" w:type="dxa"/>
          </w:tcPr>
          <w:p>
            <w:pPr>
              <w:pStyle w:val="0"/>
              <w:jc w:val="both"/>
            </w:pPr>
            <w:r>
              <w:rPr>
                <w:sz w:val="20"/>
              </w:rPr>
              <w:t xml:space="preserve">2022 - 2025 годы</w:t>
            </w:r>
          </w:p>
        </w:tc>
        <w:tc>
          <w:tcPr>
            <w:tcW w:w="3288" w:type="dxa"/>
          </w:tcPr>
          <w:p>
            <w:pPr>
              <w:pStyle w:val="0"/>
              <w:jc w:val="both"/>
            </w:pPr>
            <w:r>
              <w:rPr>
                <w:sz w:val="20"/>
              </w:rPr>
              <w:t xml:space="preserve">Департамент городского хозяйства города Севастополя</w:t>
            </w:r>
          </w:p>
        </w:tc>
        <w:tc>
          <w:tcPr>
            <w:tcW w:w="4138" w:type="dxa"/>
          </w:tcPr>
          <w:p>
            <w:pPr>
              <w:pStyle w:val="0"/>
              <w:jc w:val="both"/>
            </w:pPr>
            <w:r>
              <w:rPr>
                <w:sz w:val="20"/>
              </w:rPr>
              <w:t xml:space="preserve">Определение доли организаций с государственным участием, осуществляющих работы по благоустройству территорий, создание конкурентных условий для работы негосударственного сектора, с целью недопущения увеличения доли организаций с государственным участием</w:t>
            </w:r>
          </w:p>
        </w:tc>
      </w:tr>
      <w:tr>
        <w:tc>
          <w:tcPr>
            <w:tcW w:w="566" w:type="dxa"/>
          </w:tcPr>
          <w:p>
            <w:pPr>
              <w:pStyle w:val="0"/>
              <w:jc w:val="both"/>
            </w:pPr>
            <w:r>
              <w:rPr>
                <w:sz w:val="20"/>
              </w:rPr>
              <w:t xml:space="preserve">2.</w:t>
            </w:r>
          </w:p>
        </w:tc>
        <w:tc>
          <w:tcPr>
            <w:tcW w:w="3855" w:type="dxa"/>
          </w:tcPr>
          <w:p>
            <w:pPr>
              <w:pStyle w:val="0"/>
              <w:jc w:val="both"/>
            </w:pPr>
            <w:r>
              <w:rPr>
                <w:sz w:val="20"/>
              </w:rPr>
              <w:t xml:space="preserve">Проведение конкурентных процедур по заключению контрактов на осуществление работ по благоустройству территорий</w:t>
            </w:r>
          </w:p>
        </w:tc>
        <w:tc>
          <w:tcPr>
            <w:tcW w:w="1757" w:type="dxa"/>
          </w:tcPr>
          <w:p>
            <w:pPr>
              <w:pStyle w:val="0"/>
              <w:jc w:val="both"/>
            </w:pPr>
            <w:r>
              <w:rPr>
                <w:sz w:val="20"/>
              </w:rPr>
              <w:t xml:space="preserve">2022 - 2025 годы</w:t>
            </w:r>
          </w:p>
        </w:tc>
        <w:tc>
          <w:tcPr>
            <w:tcW w:w="3288" w:type="dxa"/>
          </w:tcPr>
          <w:p>
            <w:pPr>
              <w:pStyle w:val="0"/>
              <w:jc w:val="both"/>
            </w:pPr>
            <w:r>
              <w:rPr>
                <w:sz w:val="20"/>
              </w:rPr>
              <w:t xml:space="preserve">Департамент городского хозяйства города Севастополя</w:t>
            </w:r>
          </w:p>
        </w:tc>
        <w:tc>
          <w:tcPr>
            <w:tcW w:w="4138" w:type="dxa"/>
          </w:tcPr>
          <w:p>
            <w:pPr>
              <w:pStyle w:val="0"/>
              <w:jc w:val="both"/>
            </w:pPr>
            <w:r>
              <w:rPr>
                <w:sz w:val="20"/>
              </w:rPr>
              <w:t xml:space="preserve">Определение организаций, осуществляющих работы по благоустройству территорий, на конкурентной основе.</w:t>
            </w:r>
          </w:p>
          <w:p>
            <w:pPr>
              <w:pStyle w:val="0"/>
              <w:jc w:val="both"/>
            </w:pPr>
            <w:r>
              <w:rPr>
                <w:sz w:val="20"/>
              </w:rPr>
              <w:t xml:space="preserve">Повышение эффективности использования бюджетных средств</w:t>
            </w:r>
          </w:p>
        </w:tc>
      </w:tr>
    </w:tbl>
    <w:p>
      <w:pPr>
        <w:sectPr>
          <w:headerReference w:type="default" r:id="rId35"/>
          <w:headerReference w:type="first" r:id="rId35"/>
          <w:footerReference w:type="default" r:id="rId36"/>
          <w:footerReference w:type="first" r:id="rId36"/>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18. Рынок выполнения работ по содержанию и текущему ремонту</w:t>
      </w:r>
    </w:p>
    <w:p>
      <w:pPr>
        <w:pStyle w:val="2"/>
        <w:jc w:val="center"/>
      </w:pPr>
      <w:r>
        <w:rPr>
          <w:sz w:val="20"/>
        </w:rPr>
        <w:t xml:space="preserve">общего имущества собственников помещений</w:t>
      </w:r>
    </w:p>
    <w:p>
      <w:pPr>
        <w:pStyle w:val="2"/>
        <w:jc w:val="center"/>
      </w:pPr>
      <w:r>
        <w:rPr>
          <w:sz w:val="20"/>
        </w:rPr>
        <w:t xml:space="preserve">в многоквартирном доме</w:t>
      </w:r>
    </w:p>
    <w:p>
      <w:pPr>
        <w:pStyle w:val="0"/>
        <w:jc w:val="both"/>
      </w:pPr>
      <w:r>
        <w:rPr>
          <w:sz w:val="20"/>
        </w:rPr>
      </w:r>
    </w:p>
    <w:p>
      <w:pPr>
        <w:pStyle w:val="2"/>
        <w:outlineLvl w:val="3"/>
        <w:jc w:val="center"/>
      </w:pPr>
      <w:r>
        <w:rPr>
          <w:sz w:val="20"/>
        </w:rPr>
        <w:t xml:space="preserve">18.1. Сведения о текущем состоянии и проблематике на рынке</w:t>
      </w:r>
    </w:p>
    <w:p>
      <w:pPr>
        <w:pStyle w:val="2"/>
        <w:jc w:val="center"/>
      </w:pPr>
      <w:r>
        <w:rPr>
          <w:sz w:val="20"/>
        </w:rPr>
        <w:t xml:space="preserve">выполнения работ по содержанию и текущему ремонту общего</w:t>
      </w:r>
    </w:p>
    <w:p>
      <w:pPr>
        <w:pStyle w:val="2"/>
        <w:jc w:val="center"/>
      </w:pPr>
      <w:r>
        <w:rPr>
          <w:sz w:val="20"/>
        </w:rPr>
        <w:t xml:space="preserve">имущества собственников помещений в многоквартирном доме</w:t>
      </w:r>
    </w:p>
    <w:p>
      <w:pPr>
        <w:pStyle w:val="0"/>
        <w:jc w:val="both"/>
      </w:pPr>
      <w:r>
        <w:rPr>
          <w:sz w:val="20"/>
        </w:rPr>
      </w:r>
    </w:p>
    <w:p>
      <w:pPr>
        <w:pStyle w:val="0"/>
        <w:ind w:firstLine="540"/>
        <w:jc w:val="both"/>
      </w:pPr>
      <w:r>
        <w:rPr>
          <w:sz w:val="20"/>
        </w:rPr>
        <w:t xml:space="preserve">В соответствии с Федеральным </w:t>
      </w:r>
      <w:hyperlink w:history="0" r:id="rId74"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 Недействующая редакция {КонсультантПлюс}">
        <w:r>
          <w:rPr>
            <w:sz w:val="20"/>
            <w:color w:val="0000ff"/>
          </w:rPr>
          <w:t xml:space="preserve">законом</w:t>
        </w:r>
      </w:hyperlink>
      <w:r>
        <w:rPr>
          <w:sz w:val="20"/>
        </w:rPr>
        <w:t xml:space="preserve"> от 21.07.2014 N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введен институт лицензирования предпринимательской деятельности по управлению многоквартирными домами.</w:t>
      </w:r>
    </w:p>
    <w:p>
      <w:pPr>
        <w:pStyle w:val="0"/>
        <w:spacing w:before="200" w:line-rule="auto"/>
        <w:ind w:firstLine="540"/>
        <w:jc w:val="both"/>
      </w:pPr>
      <w:r>
        <w:rPr>
          <w:sz w:val="20"/>
        </w:rPr>
        <w:t xml:space="preserve">Лицензирующими органами определены органы государственного жилищного надзора.</w:t>
      </w:r>
    </w:p>
    <w:p>
      <w:pPr>
        <w:pStyle w:val="0"/>
        <w:spacing w:before="200" w:line-rule="auto"/>
        <w:ind w:firstLine="540"/>
        <w:jc w:val="both"/>
      </w:pPr>
      <w:r>
        <w:rPr>
          <w:sz w:val="20"/>
        </w:rPr>
        <w:t xml:space="preserve">Органом, осуществляющим лицензирование деятельности управляющих организаций на территории города Севастополя, является Главное управление государственного жилищного надзора города Севастополя.</w:t>
      </w:r>
    </w:p>
    <w:p>
      <w:pPr>
        <w:pStyle w:val="0"/>
        <w:spacing w:before="200" w:line-rule="auto"/>
        <w:ind w:firstLine="540"/>
        <w:jc w:val="both"/>
      </w:pPr>
      <w:r>
        <w:rPr>
          <w:sz w:val="20"/>
        </w:rPr>
        <w:t xml:space="preserve">Согласно реестру лицензий на право осуществления предпринимательской деятельности по управлению многоквартирными домами, размещенному на официальном сайте Правительства Севастополя (</w:t>
      </w:r>
      <w:r>
        <w:rPr>
          <w:sz w:val="20"/>
        </w:rPr>
        <w:t xml:space="preserve">https://sev.gov.ru</w:t>
      </w:r>
      <w:r>
        <w:rPr>
          <w:sz w:val="20"/>
        </w:rPr>
        <w:t xml:space="preserve">), в городе Севастополе лицензии получили 44 управляющих компании, в том числе 9 управляющих компаний, учрежденных Правительством Севастополя.</w:t>
      </w:r>
    </w:p>
    <w:p>
      <w:pPr>
        <w:pStyle w:val="0"/>
        <w:spacing w:before="200" w:line-rule="auto"/>
        <w:ind w:firstLine="540"/>
        <w:jc w:val="both"/>
      </w:pPr>
      <w:r>
        <w:rPr>
          <w:sz w:val="20"/>
        </w:rPr>
        <w:t xml:space="preserve">Общее количество многоквартирных домов в городе Севастополе по состоянию на 01.11.2021 составляет 3695 (в том числе 545 домов двухквартирных блокированной застройки, находящихся в долевой собственности).</w:t>
      </w:r>
    </w:p>
    <w:p>
      <w:pPr>
        <w:pStyle w:val="0"/>
        <w:spacing w:before="200" w:line-rule="auto"/>
        <w:ind w:firstLine="540"/>
        <w:jc w:val="both"/>
      </w:pPr>
      <w:r>
        <w:rPr>
          <w:sz w:val="20"/>
        </w:rPr>
        <w:t xml:space="preserve">В управлении управляющих компаний находится 2833 многоквартирных дома, которые включены в лицензии управляющих организаций на осуществление предпринимательской деятельности по управлению многоквартирными домами в городе Севастополе.</w:t>
      </w:r>
    </w:p>
    <w:p>
      <w:pPr>
        <w:pStyle w:val="0"/>
        <w:spacing w:before="200" w:line-rule="auto"/>
        <w:ind w:firstLine="540"/>
        <w:jc w:val="both"/>
      </w:pPr>
      <w:r>
        <w:rPr>
          <w:sz w:val="20"/>
        </w:rPr>
        <w:t xml:space="preserve">Собственниками 159 многоквартирных домов выбран способ управления "товарищество собственников недвижимости" и 398 многоквартирных домов имеют непосредственное управление собственниками.</w:t>
      </w:r>
    </w:p>
    <w:p>
      <w:pPr>
        <w:pStyle w:val="0"/>
        <w:spacing w:before="200" w:line-rule="auto"/>
        <w:ind w:firstLine="540"/>
        <w:jc w:val="both"/>
      </w:pPr>
      <w:r>
        <w:rPr>
          <w:sz w:val="20"/>
        </w:rPr>
        <w:t xml:space="preserve">Порядок проведения открытого конкурса по отбору управляющей организации для управления многоквартирным домом в городе Севастополе утвержден </w:t>
      </w:r>
      <w:hyperlink w:history="0" r:id="rId75" w:tooltip="Постановление Правительства Севастополя от 23.03.2015 N 218-ПП (ред. от 17.09.2020) &quot;О порядке проведения открытого конкурса по отбору управляющей организации для управления многоквартирным домом в городе Севастополе&quot; (вместе с &quot;Положением о Конкурсной комиссии по отбору управляющей организации для управления многоквартирным домом в городе Севастополе&quot;) {КонсультантПлюс}">
        <w:r>
          <w:rPr>
            <w:sz w:val="20"/>
            <w:color w:val="0000ff"/>
          </w:rPr>
          <w:t xml:space="preserve">постановлением</w:t>
        </w:r>
      </w:hyperlink>
      <w:r>
        <w:rPr>
          <w:sz w:val="20"/>
        </w:rPr>
        <w:t xml:space="preserve"> Правительства Севастополя от 23.03.2015 N 218-ПП. Организатором конкурса является Департамент городского хозяйства города Севастополя.</w:t>
      </w:r>
    </w:p>
    <w:p>
      <w:pPr>
        <w:pStyle w:val="0"/>
        <w:spacing w:before="200" w:line-rule="auto"/>
        <w:ind w:firstLine="540"/>
        <w:jc w:val="both"/>
      </w:pPr>
      <w:r>
        <w:rPr>
          <w:sz w:val="20"/>
        </w:rPr>
        <w:t xml:space="preserve">Конкурс по отбору управляющей организации проводится для управления многоквартирными домами, собственниками помещений в которых не выбран способ управления или принятые такими собственниками решения о выборе способа управления многоквартирными домами не были реализованы, а также в иных случаях, установленных Жилищным </w:t>
      </w:r>
      <w:hyperlink w:history="0" r:id="rId76" w:tooltip="&quot;Жилищный кодекс Российской Федерации&quot; от 29.12.2004 N 188-ФЗ (ред. от 28.06.2021, с изм. от 28.12.2021) (с изм. и доп., вступ. в силу с 01.01.2022) ------------ Недействующая редакция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В соответствии с </w:t>
      </w:r>
      <w:hyperlink w:history="0" r:id="rId77" w:tooltip="Постановление Правительства РФ от 21.12.2018 N 1616 &quo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21.12.2018 N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 </w:t>
      </w:r>
      <w:hyperlink w:history="0" r:id="rId78" w:tooltip="Постановление Правительства Севастополя от 16.09.2016 N 875-ПП (ред. от 12.03.2021) &quot;Об утверждении Положения о Департаменте городского хозяйства города Севастополя&quot; ------------ Недействующая редакция {КонсультантПлюс}">
        <w:r>
          <w:rPr>
            <w:sz w:val="20"/>
            <w:color w:val="0000ff"/>
          </w:rPr>
          <w:t xml:space="preserve">постановлением</w:t>
        </w:r>
      </w:hyperlink>
      <w:r>
        <w:rPr>
          <w:sz w:val="20"/>
        </w:rPr>
        <w:t xml:space="preserve"> Правительства Севастополя от 16.09.2016 N 875-ПП "Об утверждении положения о Департаменте городского хозяйства города Севастополя" Департаментом городского хозяйства города Севастополя формируется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компания.</w:t>
      </w:r>
    </w:p>
    <w:p>
      <w:pPr>
        <w:pStyle w:val="0"/>
        <w:jc w:val="both"/>
      </w:pPr>
      <w:r>
        <w:rPr>
          <w:sz w:val="20"/>
        </w:rPr>
      </w:r>
    </w:p>
    <w:p>
      <w:pPr>
        <w:pStyle w:val="2"/>
        <w:outlineLvl w:val="3"/>
        <w:jc w:val="center"/>
      </w:pPr>
      <w:r>
        <w:rPr>
          <w:sz w:val="20"/>
        </w:rPr>
        <w:t xml:space="preserve">18.2. Сведения о ключевом показателе (индикаторе) развития</w:t>
      </w:r>
    </w:p>
    <w:p>
      <w:pPr>
        <w:pStyle w:val="2"/>
        <w:jc w:val="center"/>
      </w:pPr>
      <w:r>
        <w:rPr>
          <w:sz w:val="20"/>
        </w:rPr>
        <w:t xml:space="preserve">конкуренции на рынке выполнения работ по содержанию</w:t>
      </w:r>
    </w:p>
    <w:p>
      <w:pPr>
        <w:pStyle w:val="2"/>
        <w:jc w:val="center"/>
      </w:pPr>
      <w:r>
        <w:rPr>
          <w:sz w:val="20"/>
        </w:rPr>
        <w:t xml:space="preserve">и текущему ремонту общего имущества собственников помещений</w:t>
      </w:r>
    </w:p>
    <w:p>
      <w:pPr>
        <w:pStyle w:val="2"/>
        <w:jc w:val="center"/>
      </w:pPr>
      <w:r>
        <w:rPr>
          <w:sz w:val="20"/>
        </w:rPr>
        <w:t xml:space="preserve">в многоквартирном доме</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4"/>
        <w:gridCol w:w="1417"/>
        <w:gridCol w:w="2040"/>
        <w:gridCol w:w="1247"/>
        <w:gridCol w:w="1247"/>
        <w:gridCol w:w="1247"/>
        <w:gridCol w:w="1247"/>
        <w:gridCol w:w="1247"/>
        <w:gridCol w:w="1247"/>
      </w:tblGrid>
      <w:tr>
        <w:tc>
          <w:tcPr>
            <w:tcW w:w="2664" w:type="dxa"/>
          </w:tcPr>
          <w:p>
            <w:pPr>
              <w:pStyle w:val="0"/>
              <w:jc w:val="center"/>
            </w:pPr>
            <w:r>
              <w:rPr>
                <w:sz w:val="20"/>
              </w:rPr>
              <w:t xml:space="preserve">Наименование ключевого показателя (индикатора)</w:t>
            </w:r>
          </w:p>
        </w:tc>
        <w:tc>
          <w:tcPr>
            <w:tcW w:w="1417" w:type="dxa"/>
          </w:tcPr>
          <w:p>
            <w:pPr>
              <w:pStyle w:val="0"/>
              <w:jc w:val="center"/>
            </w:pPr>
            <w:r>
              <w:rPr>
                <w:sz w:val="20"/>
              </w:rPr>
              <w:t xml:space="preserve">Единица измерения</w:t>
            </w:r>
          </w:p>
        </w:tc>
        <w:tc>
          <w:tcPr>
            <w:tcW w:w="2040" w:type="dxa"/>
          </w:tcPr>
          <w:p>
            <w:pPr>
              <w:pStyle w:val="0"/>
              <w:jc w:val="center"/>
            </w:pPr>
            <w:r>
              <w:rPr>
                <w:sz w:val="20"/>
              </w:rPr>
              <w:t xml:space="preserve">Исполнитель</w:t>
            </w:r>
          </w:p>
        </w:tc>
        <w:tc>
          <w:tcPr>
            <w:tcW w:w="1247" w:type="dxa"/>
          </w:tcPr>
          <w:p>
            <w:pPr>
              <w:pStyle w:val="0"/>
              <w:jc w:val="center"/>
            </w:pPr>
            <w:r>
              <w:rPr>
                <w:sz w:val="20"/>
              </w:rPr>
              <w:t xml:space="preserve">На 01.01.2021 (факт за 2020)</w:t>
            </w:r>
          </w:p>
        </w:tc>
        <w:tc>
          <w:tcPr>
            <w:tcW w:w="1247" w:type="dxa"/>
          </w:tcPr>
          <w:p>
            <w:pPr>
              <w:pStyle w:val="0"/>
              <w:jc w:val="center"/>
            </w:pPr>
            <w:r>
              <w:rPr>
                <w:sz w:val="20"/>
              </w:rPr>
              <w:t xml:space="preserve">На 01.01.2022</w:t>
            </w:r>
          </w:p>
        </w:tc>
        <w:tc>
          <w:tcPr>
            <w:tcW w:w="1247" w:type="dxa"/>
          </w:tcPr>
          <w:p>
            <w:pPr>
              <w:pStyle w:val="0"/>
              <w:jc w:val="center"/>
            </w:pPr>
            <w:r>
              <w:rPr>
                <w:sz w:val="20"/>
              </w:rPr>
              <w:t xml:space="preserve">На 01.01.2023</w:t>
            </w:r>
          </w:p>
        </w:tc>
        <w:tc>
          <w:tcPr>
            <w:tcW w:w="1247" w:type="dxa"/>
          </w:tcPr>
          <w:p>
            <w:pPr>
              <w:pStyle w:val="0"/>
              <w:jc w:val="center"/>
            </w:pPr>
            <w:r>
              <w:rPr>
                <w:sz w:val="20"/>
              </w:rPr>
              <w:t xml:space="preserve">На 01.01.2024</w:t>
            </w:r>
          </w:p>
        </w:tc>
        <w:tc>
          <w:tcPr>
            <w:tcW w:w="1247" w:type="dxa"/>
          </w:tcPr>
          <w:p>
            <w:pPr>
              <w:pStyle w:val="0"/>
              <w:jc w:val="center"/>
            </w:pPr>
            <w:r>
              <w:rPr>
                <w:sz w:val="20"/>
              </w:rPr>
              <w:t xml:space="preserve">На 01.01.2025</w:t>
            </w:r>
          </w:p>
        </w:tc>
        <w:tc>
          <w:tcPr>
            <w:tcW w:w="1247" w:type="dxa"/>
          </w:tcPr>
          <w:p>
            <w:pPr>
              <w:pStyle w:val="0"/>
              <w:jc w:val="center"/>
            </w:pPr>
            <w:r>
              <w:rPr>
                <w:sz w:val="20"/>
              </w:rPr>
              <w:t xml:space="preserve">На 01.01.2026</w:t>
            </w:r>
          </w:p>
        </w:tc>
      </w:tr>
      <w:tr>
        <w:tc>
          <w:tcPr>
            <w:tcW w:w="2664" w:type="dxa"/>
          </w:tcPr>
          <w:p>
            <w:pPr>
              <w:pStyle w:val="0"/>
              <w:jc w:val="both"/>
            </w:pPr>
            <w:r>
              <w:rPr>
                <w:sz w:val="20"/>
              </w:rPr>
              <w:t xml:space="preserve">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1417" w:type="dxa"/>
          </w:tcPr>
          <w:p>
            <w:pPr>
              <w:pStyle w:val="0"/>
              <w:jc w:val="both"/>
            </w:pPr>
            <w:r>
              <w:rPr>
                <w:sz w:val="20"/>
              </w:rPr>
              <w:t xml:space="preserve">Проценты</w:t>
            </w:r>
          </w:p>
        </w:tc>
        <w:tc>
          <w:tcPr>
            <w:tcW w:w="2040" w:type="dxa"/>
          </w:tcPr>
          <w:p>
            <w:pPr>
              <w:pStyle w:val="0"/>
              <w:jc w:val="both"/>
            </w:pPr>
            <w:r>
              <w:rPr>
                <w:sz w:val="20"/>
              </w:rPr>
              <w:t xml:space="preserve">Департамент городского хозяйства города Севастополя</w:t>
            </w:r>
          </w:p>
        </w:tc>
        <w:tc>
          <w:tcPr>
            <w:tcW w:w="1247" w:type="dxa"/>
          </w:tcPr>
          <w:p>
            <w:pPr>
              <w:pStyle w:val="0"/>
              <w:jc w:val="center"/>
            </w:pPr>
            <w:r>
              <w:rPr>
                <w:sz w:val="20"/>
              </w:rPr>
              <w:t xml:space="preserve">22,5</w:t>
            </w:r>
          </w:p>
        </w:tc>
        <w:tc>
          <w:tcPr>
            <w:tcW w:w="1247" w:type="dxa"/>
          </w:tcPr>
          <w:p>
            <w:pPr>
              <w:pStyle w:val="0"/>
              <w:jc w:val="center"/>
            </w:pPr>
            <w:r>
              <w:rPr>
                <w:sz w:val="20"/>
              </w:rPr>
              <w:t xml:space="preserve">24,0</w:t>
            </w:r>
          </w:p>
        </w:tc>
        <w:tc>
          <w:tcPr>
            <w:tcW w:w="1247" w:type="dxa"/>
          </w:tcPr>
          <w:p>
            <w:pPr>
              <w:pStyle w:val="0"/>
              <w:jc w:val="center"/>
            </w:pPr>
            <w:r>
              <w:rPr>
                <w:sz w:val="20"/>
              </w:rPr>
              <w:t xml:space="preserve">25,5</w:t>
            </w:r>
          </w:p>
        </w:tc>
        <w:tc>
          <w:tcPr>
            <w:tcW w:w="1247" w:type="dxa"/>
          </w:tcPr>
          <w:p>
            <w:pPr>
              <w:pStyle w:val="0"/>
              <w:jc w:val="center"/>
            </w:pPr>
            <w:r>
              <w:rPr>
                <w:sz w:val="20"/>
              </w:rPr>
              <w:t xml:space="preserve">27,0</w:t>
            </w:r>
          </w:p>
        </w:tc>
        <w:tc>
          <w:tcPr>
            <w:tcW w:w="1247" w:type="dxa"/>
          </w:tcPr>
          <w:p>
            <w:pPr>
              <w:pStyle w:val="0"/>
              <w:jc w:val="center"/>
            </w:pPr>
            <w:r>
              <w:rPr>
                <w:sz w:val="20"/>
              </w:rPr>
              <w:t xml:space="preserve">28,5</w:t>
            </w:r>
          </w:p>
        </w:tc>
        <w:tc>
          <w:tcPr>
            <w:tcW w:w="1247" w:type="dxa"/>
          </w:tcPr>
          <w:p>
            <w:pPr>
              <w:pStyle w:val="0"/>
              <w:jc w:val="center"/>
            </w:pPr>
            <w:r>
              <w:rPr>
                <w:sz w:val="20"/>
              </w:rPr>
              <w:t xml:space="preserve">30,0</w:t>
            </w:r>
          </w:p>
        </w:tc>
      </w:tr>
    </w:tbl>
    <w:p>
      <w:pPr>
        <w:pStyle w:val="0"/>
        <w:jc w:val="both"/>
      </w:pPr>
      <w:r>
        <w:rPr>
          <w:sz w:val="20"/>
        </w:rPr>
      </w:r>
    </w:p>
    <w:p>
      <w:pPr>
        <w:pStyle w:val="2"/>
        <w:outlineLvl w:val="3"/>
        <w:jc w:val="center"/>
      </w:pPr>
      <w:r>
        <w:rPr>
          <w:sz w:val="20"/>
        </w:rPr>
        <w:t xml:space="preserve">18.3. План мероприятий ("дорожная карта") по развитию</w:t>
      </w:r>
    </w:p>
    <w:p>
      <w:pPr>
        <w:pStyle w:val="2"/>
        <w:jc w:val="center"/>
      </w:pPr>
      <w:r>
        <w:rPr>
          <w:sz w:val="20"/>
        </w:rPr>
        <w:t xml:space="preserve">конкуренции на рынке выполнения работ по содержанию</w:t>
      </w:r>
    </w:p>
    <w:p>
      <w:pPr>
        <w:pStyle w:val="2"/>
        <w:jc w:val="center"/>
      </w:pPr>
      <w:r>
        <w:rPr>
          <w:sz w:val="20"/>
        </w:rPr>
        <w:t xml:space="preserve">и текущему ремонту общего имущества собственников</w:t>
      </w:r>
    </w:p>
    <w:p>
      <w:pPr>
        <w:pStyle w:val="2"/>
        <w:jc w:val="center"/>
      </w:pPr>
      <w:r>
        <w:rPr>
          <w:sz w:val="20"/>
        </w:rPr>
        <w:t xml:space="preserve">помещений в многоквартирном доме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3855"/>
        <w:gridCol w:w="1757"/>
        <w:gridCol w:w="3288"/>
        <w:gridCol w:w="4138"/>
      </w:tblGrid>
      <w:tr>
        <w:tc>
          <w:tcPr>
            <w:tcW w:w="566" w:type="dxa"/>
          </w:tcPr>
          <w:p>
            <w:pPr>
              <w:pStyle w:val="0"/>
              <w:jc w:val="center"/>
            </w:pPr>
            <w:r>
              <w:rPr>
                <w:sz w:val="20"/>
              </w:rPr>
              <w:t xml:space="preserve">N п/п</w:t>
            </w:r>
          </w:p>
        </w:tc>
        <w:tc>
          <w:tcPr>
            <w:tcW w:w="3855" w:type="dxa"/>
          </w:tcPr>
          <w:p>
            <w:pPr>
              <w:pStyle w:val="0"/>
              <w:jc w:val="center"/>
            </w:pPr>
            <w:r>
              <w:rPr>
                <w:sz w:val="20"/>
              </w:rPr>
              <w:t xml:space="preserve">Наименование мероприятия</w:t>
            </w:r>
          </w:p>
        </w:tc>
        <w:tc>
          <w:tcPr>
            <w:tcW w:w="1757" w:type="dxa"/>
          </w:tcPr>
          <w:p>
            <w:pPr>
              <w:pStyle w:val="0"/>
              <w:jc w:val="center"/>
            </w:pPr>
            <w:r>
              <w:rPr>
                <w:sz w:val="20"/>
              </w:rPr>
              <w:t xml:space="preserve">Срок</w:t>
            </w:r>
          </w:p>
        </w:tc>
        <w:tc>
          <w:tcPr>
            <w:tcW w:w="3288" w:type="dxa"/>
          </w:tcPr>
          <w:p>
            <w:pPr>
              <w:pStyle w:val="0"/>
              <w:jc w:val="center"/>
            </w:pPr>
            <w:r>
              <w:rPr>
                <w:sz w:val="20"/>
              </w:rPr>
              <w:t xml:space="preserve">Ответственный исполнитель/соисполнитель</w:t>
            </w:r>
          </w:p>
        </w:tc>
        <w:tc>
          <w:tcPr>
            <w:tcW w:w="4138" w:type="dxa"/>
          </w:tcPr>
          <w:p>
            <w:pPr>
              <w:pStyle w:val="0"/>
              <w:jc w:val="center"/>
            </w:pPr>
            <w:r>
              <w:rPr>
                <w:sz w:val="20"/>
              </w:rPr>
              <w:t xml:space="preserve">Ожидаемый результат (итоговое событие)</w:t>
            </w:r>
          </w:p>
        </w:tc>
      </w:tr>
      <w:tr>
        <w:tc>
          <w:tcPr>
            <w:tcW w:w="566" w:type="dxa"/>
          </w:tcPr>
          <w:p>
            <w:pPr>
              <w:pStyle w:val="0"/>
              <w:jc w:val="both"/>
            </w:pPr>
            <w:r>
              <w:rPr>
                <w:sz w:val="20"/>
              </w:rPr>
              <w:t xml:space="preserve">1.</w:t>
            </w:r>
          </w:p>
        </w:tc>
        <w:tc>
          <w:tcPr>
            <w:tcW w:w="3855" w:type="dxa"/>
          </w:tcPr>
          <w:p>
            <w:pPr>
              <w:pStyle w:val="0"/>
              <w:jc w:val="both"/>
            </w:pPr>
            <w:r>
              <w:rPr>
                <w:sz w:val="20"/>
              </w:rPr>
              <w:t xml:space="preserve">Обеспечение контроля за повышением качества оказания услуг на рынке управления многоквартирными домами за счет допуска к этой деятельности организаций, на профессиональной основе осуществляющих деятельность по управлению многоквартирными домами на территории города Севастополя</w:t>
            </w:r>
          </w:p>
        </w:tc>
        <w:tc>
          <w:tcPr>
            <w:tcW w:w="1757" w:type="dxa"/>
          </w:tcPr>
          <w:p>
            <w:pPr>
              <w:pStyle w:val="0"/>
              <w:jc w:val="both"/>
            </w:pPr>
            <w:r>
              <w:rPr>
                <w:sz w:val="20"/>
              </w:rPr>
              <w:t xml:space="preserve">Ежегодно</w:t>
            </w:r>
          </w:p>
        </w:tc>
        <w:tc>
          <w:tcPr>
            <w:tcW w:w="3288" w:type="dxa"/>
          </w:tcPr>
          <w:p>
            <w:pPr>
              <w:pStyle w:val="0"/>
              <w:jc w:val="both"/>
            </w:pPr>
            <w:r>
              <w:rPr>
                <w:sz w:val="20"/>
              </w:rPr>
              <w:t xml:space="preserve">Департамент городского хозяйства города Севастополя</w:t>
            </w:r>
          </w:p>
        </w:tc>
        <w:tc>
          <w:tcPr>
            <w:tcW w:w="4138" w:type="dxa"/>
          </w:tcPr>
          <w:p>
            <w:pPr>
              <w:pStyle w:val="0"/>
              <w:jc w:val="both"/>
            </w:pPr>
            <w:r>
              <w:rPr>
                <w:sz w:val="20"/>
              </w:rPr>
              <w:t xml:space="preserve">Доля управляющих организаций, в том числе частной формы собственности, получивших лицензии на осуществление деятельности по управлению многоквартирными домами на 2026 год, - 100%</w:t>
            </w:r>
          </w:p>
        </w:tc>
      </w:tr>
      <w:tr>
        <w:tc>
          <w:tcPr>
            <w:tcW w:w="566" w:type="dxa"/>
          </w:tcPr>
          <w:p>
            <w:pPr>
              <w:pStyle w:val="0"/>
              <w:jc w:val="both"/>
            </w:pPr>
            <w:r>
              <w:rPr>
                <w:sz w:val="20"/>
              </w:rPr>
              <w:t xml:space="preserve">2.</w:t>
            </w:r>
          </w:p>
        </w:tc>
        <w:tc>
          <w:tcPr>
            <w:tcW w:w="3855" w:type="dxa"/>
          </w:tcPr>
          <w:p>
            <w:pPr>
              <w:pStyle w:val="0"/>
              <w:jc w:val="both"/>
            </w:pPr>
            <w:r>
              <w:rPr>
                <w:sz w:val="20"/>
              </w:rPr>
              <w:t xml:space="preserve">Обеспечение информационной открытости отрасли жилищно-коммунального хозяйства Российской Федерации путем размещения информации в государственной информационной системе жилищно-коммунального хозяйства в соответствии с Федеральным </w:t>
            </w:r>
            <w:hyperlink w:history="0" r:id="rId79" w:tooltip="Федеральный закон от 21.07.2014 N 209-ФЗ (ред. от 30.12.2021) &quot;О государственной информационной системе жилищно-коммунального хозяйства&quot; ------------ Недействующая редакция {КонсультантПлюс}">
              <w:r>
                <w:rPr>
                  <w:sz w:val="20"/>
                  <w:color w:val="0000ff"/>
                </w:rPr>
                <w:t xml:space="preserve">законом</w:t>
              </w:r>
            </w:hyperlink>
            <w:r>
              <w:rPr>
                <w:sz w:val="20"/>
              </w:rPr>
              <w:t xml:space="preserve"> от 21.07.2014 N 209-ФЗ "О государственной информационной системе жилищно-коммунального хозяйства"</w:t>
            </w:r>
          </w:p>
        </w:tc>
        <w:tc>
          <w:tcPr>
            <w:tcW w:w="1757" w:type="dxa"/>
          </w:tcPr>
          <w:p>
            <w:pPr>
              <w:pStyle w:val="0"/>
              <w:jc w:val="both"/>
            </w:pPr>
            <w:r>
              <w:rPr>
                <w:sz w:val="20"/>
              </w:rPr>
              <w:t xml:space="preserve">Ежегодно</w:t>
            </w:r>
          </w:p>
        </w:tc>
        <w:tc>
          <w:tcPr>
            <w:tcW w:w="3288" w:type="dxa"/>
          </w:tcPr>
          <w:p>
            <w:pPr>
              <w:pStyle w:val="0"/>
              <w:jc w:val="both"/>
            </w:pPr>
            <w:r>
              <w:rPr>
                <w:sz w:val="20"/>
              </w:rPr>
              <w:t xml:space="preserve">Департамент городского хозяйства города Севастополя</w:t>
            </w:r>
          </w:p>
        </w:tc>
        <w:tc>
          <w:tcPr>
            <w:tcW w:w="4138" w:type="dxa"/>
          </w:tcPr>
          <w:p>
            <w:pPr>
              <w:pStyle w:val="0"/>
              <w:jc w:val="both"/>
            </w:pPr>
            <w:r>
              <w:rPr>
                <w:sz w:val="20"/>
              </w:rPr>
              <w:t xml:space="preserve">Объем информации, раскрываемой в соответствии с требованиями государственной информационной системы жилищно-коммунального хозяйства, об отрасли жилищно-коммунального хозяйства Российской Федерации. В соответствии с законодательством Российской Федерации внесение информации в систему обязательно с 01.07.2019</w:t>
            </w:r>
          </w:p>
        </w:tc>
      </w:tr>
      <w:tr>
        <w:tc>
          <w:tcPr>
            <w:tcW w:w="566" w:type="dxa"/>
          </w:tcPr>
          <w:p>
            <w:pPr>
              <w:pStyle w:val="0"/>
              <w:jc w:val="both"/>
            </w:pPr>
            <w:r>
              <w:rPr>
                <w:sz w:val="20"/>
              </w:rPr>
              <w:t xml:space="preserve">3.</w:t>
            </w:r>
          </w:p>
        </w:tc>
        <w:tc>
          <w:tcPr>
            <w:tcW w:w="3855" w:type="dxa"/>
          </w:tcPr>
          <w:p>
            <w:pPr>
              <w:pStyle w:val="0"/>
              <w:jc w:val="both"/>
            </w:pPr>
            <w:r>
              <w:rPr>
                <w:sz w:val="20"/>
              </w:rPr>
              <w:t xml:space="preserve">Снижение количества нарушений антимонопольного законодательства при проведении конкурсов по отбору управляющей организации, предусмотренных Жилищным </w:t>
            </w:r>
            <w:hyperlink w:history="0" r:id="rId80" w:tooltip="&quot;Жилищный кодекс Российской Федерации&quot; от 29.12.2004 N 188-ФЗ (ред. от 28.06.2021, с изм. от 28.12.2021) (с изм. и доп., вступ. в силу с 01.01.2022) ------------ Недействующая редакция {КонсультантПлюс}">
              <w:r>
                <w:rPr>
                  <w:sz w:val="20"/>
                  <w:color w:val="0000ff"/>
                </w:rPr>
                <w:t xml:space="preserve">кодексом</w:t>
              </w:r>
            </w:hyperlink>
            <w:r>
              <w:rPr>
                <w:sz w:val="20"/>
              </w:rPr>
              <w:t xml:space="preserve"> Российской Федерации и </w:t>
            </w:r>
            <w:hyperlink w:history="0" r:id="rId81" w:tooltip="Постановление Правительства РФ от 06.02.2006 N 75 (ред. от 21.12.2018) &quot;О порядке проведения органом местного самоуправления открытого конкурса по отбору управляющей организации для управления многоквартирным домом&quot; {КонсультантПлюс}">
              <w:r>
                <w:rPr>
                  <w:sz w:val="20"/>
                  <w:color w:val="0000ff"/>
                </w:rPr>
                <w:t xml:space="preserve">Правилами</w:t>
              </w:r>
            </w:hyperlink>
            <w:r>
              <w:rPr>
                <w:sz w:val="20"/>
              </w:rPr>
              <w:t xml:space="preserve">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06.02.2006 N 75</w:t>
            </w:r>
          </w:p>
        </w:tc>
        <w:tc>
          <w:tcPr>
            <w:tcW w:w="1757" w:type="dxa"/>
          </w:tcPr>
          <w:p>
            <w:pPr>
              <w:pStyle w:val="0"/>
              <w:jc w:val="both"/>
            </w:pPr>
            <w:r>
              <w:rPr>
                <w:sz w:val="20"/>
              </w:rPr>
              <w:t xml:space="preserve">Ежемесячно, в связи с нереализацией способа управления собственниками МКД</w:t>
            </w:r>
          </w:p>
        </w:tc>
        <w:tc>
          <w:tcPr>
            <w:tcW w:w="3288" w:type="dxa"/>
          </w:tcPr>
          <w:p>
            <w:pPr>
              <w:pStyle w:val="0"/>
              <w:jc w:val="both"/>
            </w:pPr>
            <w:r>
              <w:rPr>
                <w:sz w:val="20"/>
              </w:rPr>
              <w:t xml:space="preserve">Департамент городского хозяйства города Севастополя</w:t>
            </w:r>
          </w:p>
        </w:tc>
        <w:tc>
          <w:tcPr>
            <w:tcW w:w="4138" w:type="dxa"/>
          </w:tcPr>
          <w:p>
            <w:pPr>
              <w:pStyle w:val="0"/>
              <w:jc w:val="both"/>
            </w:pPr>
            <w:r>
              <w:rPr>
                <w:sz w:val="20"/>
              </w:rPr>
              <w:t xml:space="preserve">Исполнение </w:t>
            </w:r>
            <w:hyperlink w:history="0" r:id="rId82" w:tooltip="Постановление Правительства РФ от 06.02.2006 N 75 (ред. от 21.12.2018) &quot;О порядке проведения органом местного самоуправления открытого конкурса по отбору управляющей организации для управления многоквартирным домом&quot; {КонсультантПлюс}">
              <w:r>
                <w:rPr>
                  <w:sz w:val="20"/>
                  <w:color w:val="0000ff"/>
                </w:rPr>
                <w:t xml:space="preserve">пункта 4</w:t>
              </w:r>
            </w:hyperlink>
            <w:r>
              <w:rPr>
                <w:sz w:val="20"/>
              </w:rPr>
              <w:t xml:space="preserve"> Правил 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Российской Федерации от 06.02.2006 N 75. Конкурс проводится на основе следующих принципов:</w:t>
            </w:r>
          </w:p>
          <w:p>
            <w:pPr>
              <w:pStyle w:val="0"/>
              <w:jc w:val="both"/>
            </w:pPr>
            <w:r>
              <w:rPr>
                <w:sz w:val="20"/>
              </w:rPr>
              <w:t xml:space="preserve">- создание равных условий для участия в конкурсе для индивидуальных предпринимателей и юридических лиц, независимо от организационно-правовой формы;</w:t>
            </w:r>
          </w:p>
          <w:p>
            <w:pPr>
              <w:pStyle w:val="0"/>
              <w:jc w:val="both"/>
            </w:pPr>
            <w:r>
              <w:rPr>
                <w:sz w:val="20"/>
              </w:rPr>
              <w:t xml:space="preserve">- добросовестная конкуренция;</w:t>
            </w:r>
          </w:p>
          <w:p>
            <w:pPr>
              <w:pStyle w:val="0"/>
              <w:jc w:val="both"/>
            </w:pPr>
            <w:r>
              <w:rPr>
                <w:sz w:val="20"/>
              </w:rPr>
              <w:t xml:space="preserve">- доступность информации о проведении конкурса и обеспечение открытости его проведения</w:t>
            </w:r>
          </w:p>
        </w:tc>
      </w:tr>
      <w:tr>
        <w:tc>
          <w:tcPr>
            <w:tcW w:w="566" w:type="dxa"/>
          </w:tcPr>
          <w:p>
            <w:pPr>
              <w:pStyle w:val="0"/>
              <w:jc w:val="both"/>
            </w:pPr>
            <w:r>
              <w:rPr>
                <w:sz w:val="20"/>
              </w:rPr>
              <w:t xml:space="preserve">4.</w:t>
            </w:r>
          </w:p>
        </w:tc>
        <w:tc>
          <w:tcPr>
            <w:tcW w:w="3855" w:type="dxa"/>
          </w:tcPr>
          <w:p>
            <w:pPr>
              <w:pStyle w:val="0"/>
              <w:jc w:val="both"/>
            </w:pPr>
            <w:r>
              <w:rPr>
                <w:sz w:val="20"/>
              </w:rPr>
              <w:t xml:space="preserve">Недопущение необоснованного укрупнения лотов при организации и проведении конкурсов по отбору управляющей организации, предусмотренных Жилищным </w:t>
            </w:r>
            <w:hyperlink w:history="0" r:id="rId83" w:tooltip="&quot;Жилищный кодекс Российской Федерации&quot; от 29.12.2004 N 188-ФЗ (ред. от 28.06.2021, с изм. от 28.12.2021) (с изм. и доп., вступ. в силу с 01.01.2022) ------------ Недействующая редакция {КонсультантПлюс}">
              <w:r>
                <w:rPr>
                  <w:sz w:val="20"/>
                  <w:color w:val="0000ff"/>
                </w:rPr>
                <w:t xml:space="preserve">кодексом</w:t>
              </w:r>
            </w:hyperlink>
            <w:r>
              <w:rPr>
                <w:sz w:val="20"/>
              </w:rPr>
              <w:t xml:space="preserve"> Российской Федерации и </w:t>
            </w:r>
            <w:hyperlink w:history="0" r:id="rId84" w:tooltip="Постановление Правительства РФ от 06.02.2006 N 75 (ред. от 21.12.2018) &quot;О порядке проведения органом местного самоуправления открытого конкурса по отбору управляющей организации для управления многоквартирным домом&quot; {КонсультантПлюс}">
              <w:r>
                <w:rPr>
                  <w:sz w:val="20"/>
                  <w:color w:val="0000ff"/>
                </w:rPr>
                <w:t xml:space="preserve">Правилами</w:t>
              </w:r>
            </w:hyperlink>
            <w:r>
              <w:rPr>
                <w:sz w:val="20"/>
              </w:rPr>
              <w:t xml:space="preserve">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06.02.2006 N 75</w:t>
            </w:r>
          </w:p>
        </w:tc>
        <w:tc>
          <w:tcPr>
            <w:tcW w:w="1757" w:type="dxa"/>
          </w:tcPr>
          <w:p>
            <w:pPr>
              <w:pStyle w:val="0"/>
              <w:jc w:val="both"/>
            </w:pPr>
            <w:r>
              <w:rPr>
                <w:sz w:val="20"/>
              </w:rPr>
              <w:t xml:space="preserve">По факту разработки конкурсной документации</w:t>
            </w:r>
          </w:p>
        </w:tc>
        <w:tc>
          <w:tcPr>
            <w:tcW w:w="3288" w:type="dxa"/>
          </w:tcPr>
          <w:p>
            <w:pPr>
              <w:pStyle w:val="0"/>
              <w:jc w:val="both"/>
            </w:pPr>
            <w:r>
              <w:rPr>
                <w:sz w:val="20"/>
              </w:rPr>
              <w:t xml:space="preserve">Департамент городского хозяйства города Севастополя</w:t>
            </w:r>
          </w:p>
        </w:tc>
        <w:tc>
          <w:tcPr>
            <w:tcW w:w="4138" w:type="dxa"/>
          </w:tcPr>
          <w:p>
            <w:pPr>
              <w:pStyle w:val="0"/>
              <w:jc w:val="both"/>
            </w:pPr>
            <w:r>
              <w:rPr>
                <w:sz w:val="20"/>
              </w:rPr>
              <w:t xml:space="preserve">Во исполнение </w:t>
            </w:r>
            <w:hyperlink w:history="0" r:id="rId85" w:tooltip="Постановление Правительства РФ от 06.02.2006 N 75 (ред. от 21.12.2018) &quot;О порядке проведения органом местного самоуправления открытого конкурса по отбору управляющей организации для управления многоквартирным домом&quot; {КонсультантПлюс}">
              <w:r>
                <w:rPr>
                  <w:sz w:val="20"/>
                  <w:color w:val="0000ff"/>
                </w:rPr>
                <w:t xml:space="preserve">пункта 6</w:t>
              </w:r>
            </w:hyperlink>
            <w:r>
              <w:rPr>
                <w:sz w:val="20"/>
              </w:rPr>
              <w:t xml:space="preserve"> Правил 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Российской Федерации от 06.02.2006 N 75, в случае, если проводится конкурс на право заключения договоров управления с несколькими многоквартирными домами, общая площадь жилых и нежилых помещений в таких домах не должна превышать 100 тыс. кв. метров</w:t>
            </w:r>
          </w:p>
        </w:tc>
      </w:tr>
    </w:tbl>
    <w:p>
      <w:pPr>
        <w:pStyle w:val="0"/>
        <w:jc w:val="both"/>
      </w:pPr>
      <w:r>
        <w:rPr>
          <w:sz w:val="20"/>
        </w:rPr>
      </w:r>
    </w:p>
    <w:p>
      <w:pPr>
        <w:pStyle w:val="2"/>
        <w:outlineLvl w:val="2"/>
        <w:jc w:val="center"/>
      </w:pPr>
      <w:r>
        <w:rPr>
          <w:sz w:val="20"/>
        </w:rPr>
        <w:t xml:space="preserve">19. Рынок поставки сжиженного газа в баллонах</w:t>
      </w:r>
    </w:p>
    <w:p>
      <w:pPr>
        <w:pStyle w:val="0"/>
        <w:jc w:val="both"/>
      </w:pPr>
      <w:r>
        <w:rPr>
          <w:sz w:val="20"/>
        </w:rPr>
      </w:r>
    </w:p>
    <w:p>
      <w:pPr>
        <w:pStyle w:val="2"/>
        <w:outlineLvl w:val="3"/>
        <w:jc w:val="center"/>
      </w:pPr>
      <w:r>
        <w:rPr>
          <w:sz w:val="20"/>
        </w:rPr>
        <w:t xml:space="preserve">19.1. Сведения о текущем состоянии и проблематике</w:t>
      </w:r>
    </w:p>
    <w:p>
      <w:pPr>
        <w:pStyle w:val="2"/>
        <w:jc w:val="center"/>
      </w:pPr>
      <w:r>
        <w:rPr>
          <w:sz w:val="20"/>
        </w:rPr>
        <w:t xml:space="preserve">на рынке поставки сжиженного газа в баллонах</w:t>
      </w:r>
    </w:p>
    <w:p>
      <w:pPr>
        <w:pStyle w:val="0"/>
        <w:jc w:val="both"/>
      </w:pPr>
      <w:r>
        <w:rPr>
          <w:sz w:val="20"/>
        </w:rPr>
      </w:r>
    </w:p>
    <w:p>
      <w:pPr>
        <w:pStyle w:val="0"/>
        <w:ind w:firstLine="540"/>
        <w:jc w:val="both"/>
      </w:pPr>
      <w:r>
        <w:rPr>
          <w:sz w:val="20"/>
        </w:rPr>
        <w:t xml:space="preserve">В городе Севастополе на рынке по поставке сжиженного газа в баллонах осуществляют деятельность следующие местные частные компании: ООО "Полония", ООО "Крымпропан". Закупка сжиженного углеводородного газа осуществляется на бирже или у компаний-посредников. Поставки сжиженного газа на территорию города Севастополя осуществляются железнодорожным и автомобильным транспортом.</w:t>
      </w:r>
    </w:p>
    <w:p>
      <w:pPr>
        <w:pStyle w:val="0"/>
        <w:jc w:val="both"/>
      </w:pPr>
      <w:r>
        <w:rPr>
          <w:sz w:val="20"/>
        </w:rPr>
      </w:r>
    </w:p>
    <w:p>
      <w:pPr>
        <w:pStyle w:val="2"/>
        <w:outlineLvl w:val="3"/>
        <w:jc w:val="center"/>
      </w:pPr>
      <w:r>
        <w:rPr>
          <w:sz w:val="20"/>
        </w:rPr>
        <w:t xml:space="preserve">19.2. Сведения о ключевом показателе (индикаторе) развития</w:t>
      </w:r>
    </w:p>
    <w:p>
      <w:pPr>
        <w:pStyle w:val="2"/>
        <w:jc w:val="center"/>
      </w:pPr>
      <w:r>
        <w:rPr>
          <w:sz w:val="20"/>
        </w:rPr>
        <w:t xml:space="preserve">конкуренции на рынке поставки сжиженного газа в баллонах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4"/>
        <w:gridCol w:w="1417"/>
        <w:gridCol w:w="2040"/>
        <w:gridCol w:w="1247"/>
        <w:gridCol w:w="1247"/>
        <w:gridCol w:w="1247"/>
        <w:gridCol w:w="1247"/>
        <w:gridCol w:w="1247"/>
        <w:gridCol w:w="1247"/>
      </w:tblGrid>
      <w:tr>
        <w:tc>
          <w:tcPr>
            <w:tcW w:w="2664" w:type="dxa"/>
          </w:tcPr>
          <w:p>
            <w:pPr>
              <w:pStyle w:val="0"/>
              <w:jc w:val="center"/>
            </w:pPr>
            <w:r>
              <w:rPr>
                <w:sz w:val="20"/>
              </w:rPr>
              <w:t xml:space="preserve">Наименование ключевого показателя (индикатора)</w:t>
            </w:r>
          </w:p>
        </w:tc>
        <w:tc>
          <w:tcPr>
            <w:tcW w:w="1417" w:type="dxa"/>
          </w:tcPr>
          <w:p>
            <w:pPr>
              <w:pStyle w:val="0"/>
              <w:jc w:val="center"/>
            </w:pPr>
            <w:r>
              <w:rPr>
                <w:sz w:val="20"/>
              </w:rPr>
              <w:t xml:space="preserve">Единица измерения</w:t>
            </w:r>
          </w:p>
        </w:tc>
        <w:tc>
          <w:tcPr>
            <w:tcW w:w="2040" w:type="dxa"/>
          </w:tcPr>
          <w:p>
            <w:pPr>
              <w:pStyle w:val="0"/>
              <w:jc w:val="center"/>
            </w:pPr>
            <w:r>
              <w:rPr>
                <w:sz w:val="20"/>
              </w:rPr>
              <w:t xml:space="preserve">Исполнитель</w:t>
            </w:r>
          </w:p>
        </w:tc>
        <w:tc>
          <w:tcPr>
            <w:tcW w:w="1247" w:type="dxa"/>
          </w:tcPr>
          <w:p>
            <w:pPr>
              <w:pStyle w:val="0"/>
              <w:jc w:val="center"/>
            </w:pPr>
            <w:r>
              <w:rPr>
                <w:sz w:val="20"/>
              </w:rPr>
              <w:t xml:space="preserve">На 01.01.2021 (факт за 2020)</w:t>
            </w:r>
          </w:p>
        </w:tc>
        <w:tc>
          <w:tcPr>
            <w:tcW w:w="1247" w:type="dxa"/>
          </w:tcPr>
          <w:p>
            <w:pPr>
              <w:pStyle w:val="0"/>
              <w:jc w:val="center"/>
            </w:pPr>
            <w:r>
              <w:rPr>
                <w:sz w:val="20"/>
              </w:rPr>
              <w:t xml:space="preserve">На 01.01.2022</w:t>
            </w:r>
          </w:p>
        </w:tc>
        <w:tc>
          <w:tcPr>
            <w:tcW w:w="1247" w:type="dxa"/>
          </w:tcPr>
          <w:p>
            <w:pPr>
              <w:pStyle w:val="0"/>
              <w:jc w:val="center"/>
            </w:pPr>
            <w:r>
              <w:rPr>
                <w:sz w:val="20"/>
              </w:rPr>
              <w:t xml:space="preserve">На 01.01.2023</w:t>
            </w:r>
          </w:p>
        </w:tc>
        <w:tc>
          <w:tcPr>
            <w:tcW w:w="1247" w:type="dxa"/>
          </w:tcPr>
          <w:p>
            <w:pPr>
              <w:pStyle w:val="0"/>
              <w:jc w:val="center"/>
            </w:pPr>
            <w:r>
              <w:rPr>
                <w:sz w:val="20"/>
              </w:rPr>
              <w:t xml:space="preserve">На 01.01.2024</w:t>
            </w:r>
          </w:p>
        </w:tc>
        <w:tc>
          <w:tcPr>
            <w:tcW w:w="1247" w:type="dxa"/>
          </w:tcPr>
          <w:p>
            <w:pPr>
              <w:pStyle w:val="0"/>
              <w:jc w:val="center"/>
            </w:pPr>
            <w:r>
              <w:rPr>
                <w:sz w:val="20"/>
              </w:rPr>
              <w:t xml:space="preserve">На 01.01.2025</w:t>
            </w:r>
          </w:p>
        </w:tc>
        <w:tc>
          <w:tcPr>
            <w:tcW w:w="1247" w:type="dxa"/>
          </w:tcPr>
          <w:p>
            <w:pPr>
              <w:pStyle w:val="0"/>
              <w:jc w:val="center"/>
            </w:pPr>
            <w:r>
              <w:rPr>
                <w:sz w:val="20"/>
              </w:rPr>
              <w:t xml:space="preserve">На 01.01.2026</w:t>
            </w:r>
          </w:p>
        </w:tc>
      </w:tr>
      <w:tr>
        <w:tc>
          <w:tcPr>
            <w:tcW w:w="2664" w:type="dxa"/>
          </w:tcPr>
          <w:p>
            <w:pPr>
              <w:pStyle w:val="0"/>
              <w:jc w:val="both"/>
            </w:pPr>
            <w:r>
              <w:rPr>
                <w:sz w:val="20"/>
              </w:rPr>
              <w:t xml:space="preserve">Доля организаций частной формы собственности в сфере поставки сжиженного газа в баллонах</w:t>
            </w:r>
          </w:p>
        </w:tc>
        <w:tc>
          <w:tcPr>
            <w:tcW w:w="1417" w:type="dxa"/>
          </w:tcPr>
          <w:p>
            <w:pPr>
              <w:pStyle w:val="0"/>
              <w:jc w:val="both"/>
            </w:pPr>
            <w:r>
              <w:rPr>
                <w:sz w:val="20"/>
              </w:rPr>
              <w:t xml:space="preserve">Проценты</w:t>
            </w:r>
          </w:p>
        </w:tc>
        <w:tc>
          <w:tcPr>
            <w:tcW w:w="2040" w:type="dxa"/>
          </w:tcPr>
          <w:p>
            <w:pPr>
              <w:pStyle w:val="0"/>
              <w:jc w:val="both"/>
            </w:pPr>
            <w:r>
              <w:rPr>
                <w:sz w:val="20"/>
              </w:rPr>
              <w:t xml:space="preserve">Департамент городского хозяйства города Севастополя</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r>
    </w:tbl>
    <w:p>
      <w:pPr>
        <w:pStyle w:val="0"/>
        <w:jc w:val="both"/>
      </w:pPr>
      <w:r>
        <w:rPr>
          <w:sz w:val="20"/>
        </w:rPr>
      </w:r>
    </w:p>
    <w:p>
      <w:pPr>
        <w:pStyle w:val="2"/>
        <w:outlineLvl w:val="3"/>
        <w:jc w:val="center"/>
      </w:pPr>
      <w:r>
        <w:rPr>
          <w:sz w:val="20"/>
        </w:rPr>
        <w:t xml:space="preserve">19.3. План мероприятий ("дорожная карта") по развитию</w:t>
      </w:r>
    </w:p>
    <w:p>
      <w:pPr>
        <w:pStyle w:val="2"/>
        <w:jc w:val="center"/>
      </w:pPr>
      <w:r>
        <w:rPr>
          <w:sz w:val="20"/>
        </w:rPr>
        <w:t xml:space="preserve">конкуренции на рынке поставки сжиженного газа в баллонах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21"/>
        <w:gridCol w:w="1757"/>
        <w:gridCol w:w="3288"/>
        <w:gridCol w:w="4138"/>
      </w:tblGrid>
      <w:tr>
        <w:tc>
          <w:tcPr>
            <w:tcW w:w="4421" w:type="dxa"/>
          </w:tcPr>
          <w:p>
            <w:pPr>
              <w:pStyle w:val="0"/>
              <w:jc w:val="center"/>
            </w:pPr>
            <w:r>
              <w:rPr>
                <w:sz w:val="20"/>
              </w:rPr>
              <w:t xml:space="preserve">Наименование мероприятия</w:t>
            </w:r>
          </w:p>
        </w:tc>
        <w:tc>
          <w:tcPr>
            <w:tcW w:w="1757" w:type="dxa"/>
          </w:tcPr>
          <w:p>
            <w:pPr>
              <w:pStyle w:val="0"/>
              <w:jc w:val="center"/>
            </w:pPr>
            <w:r>
              <w:rPr>
                <w:sz w:val="20"/>
              </w:rPr>
              <w:t xml:space="preserve">Срок</w:t>
            </w:r>
          </w:p>
        </w:tc>
        <w:tc>
          <w:tcPr>
            <w:tcW w:w="3288" w:type="dxa"/>
          </w:tcPr>
          <w:p>
            <w:pPr>
              <w:pStyle w:val="0"/>
              <w:jc w:val="center"/>
            </w:pPr>
            <w:r>
              <w:rPr>
                <w:sz w:val="20"/>
              </w:rPr>
              <w:t xml:space="preserve">Ответственный исполнитель</w:t>
            </w:r>
          </w:p>
        </w:tc>
        <w:tc>
          <w:tcPr>
            <w:tcW w:w="4138" w:type="dxa"/>
          </w:tcPr>
          <w:p>
            <w:pPr>
              <w:pStyle w:val="0"/>
              <w:jc w:val="center"/>
            </w:pPr>
            <w:r>
              <w:rPr>
                <w:sz w:val="20"/>
              </w:rPr>
              <w:t xml:space="preserve">Ожидаемый результат (итоговое событие)</w:t>
            </w:r>
          </w:p>
        </w:tc>
      </w:tr>
      <w:tr>
        <w:tc>
          <w:tcPr>
            <w:tcW w:w="4421" w:type="dxa"/>
          </w:tcPr>
          <w:p>
            <w:pPr>
              <w:pStyle w:val="0"/>
              <w:jc w:val="both"/>
            </w:pPr>
            <w:r>
              <w:rPr>
                <w:sz w:val="20"/>
              </w:rPr>
              <w:t xml:space="preserve">Принятие мер по стабильному обеспечению поставок сжиженного газа в баллонах</w:t>
            </w:r>
          </w:p>
        </w:tc>
        <w:tc>
          <w:tcPr>
            <w:tcW w:w="1757" w:type="dxa"/>
          </w:tcPr>
          <w:p>
            <w:pPr>
              <w:pStyle w:val="0"/>
              <w:jc w:val="both"/>
            </w:pPr>
            <w:r>
              <w:rPr>
                <w:sz w:val="20"/>
              </w:rPr>
              <w:t xml:space="preserve">31.12.2025</w:t>
            </w:r>
          </w:p>
        </w:tc>
        <w:tc>
          <w:tcPr>
            <w:tcW w:w="3288" w:type="dxa"/>
          </w:tcPr>
          <w:p>
            <w:pPr>
              <w:pStyle w:val="0"/>
              <w:jc w:val="both"/>
            </w:pPr>
            <w:r>
              <w:rPr>
                <w:sz w:val="20"/>
              </w:rPr>
              <w:t xml:space="preserve">Департамент городского хозяйства города Севастополя</w:t>
            </w:r>
          </w:p>
        </w:tc>
        <w:tc>
          <w:tcPr>
            <w:tcW w:w="4138" w:type="dxa"/>
          </w:tcPr>
          <w:p>
            <w:pPr>
              <w:pStyle w:val="0"/>
              <w:jc w:val="both"/>
            </w:pPr>
            <w:r>
              <w:rPr>
                <w:sz w:val="20"/>
              </w:rPr>
              <w:t xml:space="preserve">Бесперебойное обеспечение поставок сжиженного газа в баллонах населению города Севастополя</w:t>
            </w:r>
          </w:p>
        </w:tc>
      </w:tr>
    </w:tbl>
    <w:p>
      <w:pPr>
        <w:pStyle w:val="0"/>
        <w:jc w:val="both"/>
      </w:pPr>
      <w:r>
        <w:rPr>
          <w:sz w:val="20"/>
        </w:rPr>
      </w:r>
    </w:p>
    <w:p>
      <w:pPr>
        <w:pStyle w:val="2"/>
        <w:outlineLvl w:val="2"/>
        <w:jc w:val="center"/>
      </w:pPr>
      <w:r>
        <w:rPr>
          <w:sz w:val="20"/>
        </w:rPr>
        <w:t xml:space="preserve">20. Рынок купли-продажи электрической энергии (мощности)</w:t>
      </w:r>
    </w:p>
    <w:p>
      <w:pPr>
        <w:pStyle w:val="2"/>
        <w:jc w:val="center"/>
      </w:pPr>
      <w:r>
        <w:rPr>
          <w:sz w:val="20"/>
        </w:rPr>
        <w:t xml:space="preserve">на розничном рынке электрической энергии (мощности)</w:t>
      </w:r>
    </w:p>
    <w:p>
      <w:pPr>
        <w:pStyle w:val="0"/>
        <w:jc w:val="both"/>
      </w:pPr>
      <w:r>
        <w:rPr>
          <w:sz w:val="20"/>
        </w:rPr>
      </w:r>
    </w:p>
    <w:p>
      <w:pPr>
        <w:pStyle w:val="2"/>
        <w:outlineLvl w:val="3"/>
        <w:jc w:val="center"/>
      </w:pPr>
      <w:r>
        <w:rPr>
          <w:sz w:val="20"/>
        </w:rPr>
        <w:t xml:space="preserve">20.1. Сведения о текущем состоянии и проблематике на рынке</w:t>
      </w:r>
    </w:p>
    <w:p>
      <w:pPr>
        <w:pStyle w:val="2"/>
        <w:jc w:val="center"/>
      </w:pPr>
      <w:r>
        <w:rPr>
          <w:sz w:val="20"/>
        </w:rPr>
        <w:t xml:space="preserve">купли-продажи электрической энергии (мощности) на розничном</w:t>
      </w:r>
    </w:p>
    <w:p>
      <w:pPr>
        <w:pStyle w:val="2"/>
        <w:jc w:val="center"/>
      </w:pPr>
      <w:r>
        <w:rPr>
          <w:sz w:val="20"/>
        </w:rPr>
        <w:t xml:space="preserve">рынке электрической энергии (мощности)</w:t>
      </w:r>
    </w:p>
    <w:p>
      <w:pPr>
        <w:pStyle w:val="0"/>
        <w:jc w:val="both"/>
      </w:pPr>
      <w:r>
        <w:rPr>
          <w:sz w:val="20"/>
        </w:rPr>
      </w:r>
    </w:p>
    <w:p>
      <w:pPr>
        <w:pStyle w:val="0"/>
        <w:ind w:firstLine="540"/>
        <w:jc w:val="both"/>
      </w:pPr>
      <w:r>
        <w:rPr>
          <w:sz w:val="20"/>
        </w:rPr>
        <w:t xml:space="preserve">В городе Севастополе на рынке купли-продажи электрической энергии (мощности) на розничном рынке электрической энергии (мощности) осуществляют деятельность один гарантирующий поставщик ООО "Севэнергосбыт" и две сетевые компании: ООО "Севастопольэнерго", ФГУП "102 ПЭС" МО РФ. ООО "Севэнергосбыт" - частный хозяйствующий субъект.</w:t>
      </w:r>
    </w:p>
    <w:p>
      <w:pPr>
        <w:pStyle w:val="0"/>
        <w:spacing w:before="200" w:line-rule="auto"/>
        <w:ind w:firstLine="540"/>
        <w:jc w:val="both"/>
      </w:pPr>
      <w:r>
        <w:rPr>
          <w:sz w:val="20"/>
        </w:rPr>
        <w:t xml:space="preserve">Существующие барьеры для выхода на рынок: высокая стоимость затрат для установления автоматизированной системы коммерческого учета электрической энергии, необходимой для выхода на оптовый рынок, что дает значительное преимущество энергосбытовой компании при работе на розничном рынке; несвоевременная оплата потребителями покупаемой электроэнергии; наличие проблемы бездоговорного или безучетного потребления электрической энергии; долги предприятий жилищно-коммунального хозяйства.</w:t>
      </w:r>
    </w:p>
    <w:p>
      <w:pPr>
        <w:pStyle w:val="0"/>
        <w:jc w:val="both"/>
      </w:pPr>
      <w:r>
        <w:rPr>
          <w:sz w:val="20"/>
        </w:rPr>
      </w:r>
    </w:p>
    <w:p>
      <w:pPr>
        <w:pStyle w:val="2"/>
        <w:outlineLvl w:val="3"/>
        <w:jc w:val="center"/>
      </w:pPr>
      <w:r>
        <w:rPr>
          <w:sz w:val="20"/>
        </w:rPr>
        <w:t xml:space="preserve">20.2. Сведения о ключевом показателе (индикаторе) развития</w:t>
      </w:r>
    </w:p>
    <w:p>
      <w:pPr>
        <w:pStyle w:val="2"/>
        <w:jc w:val="center"/>
      </w:pPr>
      <w:r>
        <w:rPr>
          <w:sz w:val="20"/>
        </w:rPr>
        <w:t xml:space="preserve">конкуренции на рынке купли-продажи электрической энергии</w:t>
      </w:r>
    </w:p>
    <w:p>
      <w:pPr>
        <w:pStyle w:val="2"/>
        <w:jc w:val="center"/>
      </w:pPr>
      <w:r>
        <w:rPr>
          <w:sz w:val="20"/>
        </w:rPr>
        <w:t xml:space="preserve">(мощности) на розничном рынке электрической</w:t>
      </w:r>
    </w:p>
    <w:p>
      <w:pPr>
        <w:pStyle w:val="2"/>
        <w:jc w:val="center"/>
      </w:pPr>
      <w:r>
        <w:rPr>
          <w:sz w:val="20"/>
        </w:rPr>
        <w:t xml:space="preserve">энергии (мощности)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4"/>
        <w:gridCol w:w="1417"/>
        <w:gridCol w:w="2040"/>
        <w:gridCol w:w="1247"/>
        <w:gridCol w:w="1247"/>
        <w:gridCol w:w="1247"/>
        <w:gridCol w:w="1247"/>
        <w:gridCol w:w="1247"/>
        <w:gridCol w:w="1247"/>
      </w:tblGrid>
      <w:tr>
        <w:tc>
          <w:tcPr>
            <w:tcW w:w="2664" w:type="dxa"/>
          </w:tcPr>
          <w:p>
            <w:pPr>
              <w:pStyle w:val="0"/>
              <w:jc w:val="center"/>
            </w:pPr>
            <w:r>
              <w:rPr>
                <w:sz w:val="20"/>
              </w:rPr>
              <w:t xml:space="preserve">Наименование ключевого показателя (индикатора)</w:t>
            </w:r>
          </w:p>
        </w:tc>
        <w:tc>
          <w:tcPr>
            <w:tcW w:w="1417" w:type="dxa"/>
          </w:tcPr>
          <w:p>
            <w:pPr>
              <w:pStyle w:val="0"/>
              <w:jc w:val="center"/>
            </w:pPr>
            <w:r>
              <w:rPr>
                <w:sz w:val="20"/>
              </w:rPr>
              <w:t xml:space="preserve">Единица измерения</w:t>
            </w:r>
          </w:p>
        </w:tc>
        <w:tc>
          <w:tcPr>
            <w:tcW w:w="2040" w:type="dxa"/>
          </w:tcPr>
          <w:p>
            <w:pPr>
              <w:pStyle w:val="0"/>
              <w:jc w:val="center"/>
            </w:pPr>
            <w:r>
              <w:rPr>
                <w:sz w:val="20"/>
              </w:rPr>
              <w:t xml:space="preserve">Исполнитель</w:t>
            </w:r>
          </w:p>
        </w:tc>
        <w:tc>
          <w:tcPr>
            <w:tcW w:w="1247" w:type="dxa"/>
          </w:tcPr>
          <w:p>
            <w:pPr>
              <w:pStyle w:val="0"/>
              <w:jc w:val="center"/>
            </w:pPr>
            <w:r>
              <w:rPr>
                <w:sz w:val="20"/>
              </w:rPr>
              <w:t xml:space="preserve">На 01.01.2021 (факт за 2020)</w:t>
            </w:r>
          </w:p>
        </w:tc>
        <w:tc>
          <w:tcPr>
            <w:tcW w:w="1247" w:type="dxa"/>
          </w:tcPr>
          <w:p>
            <w:pPr>
              <w:pStyle w:val="0"/>
              <w:jc w:val="center"/>
            </w:pPr>
            <w:r>
              <w:rPr>
                <w:sz w:val="20"/>
              </w:rPr>
              <w:t xml:space="preserve">На 01.01.2022</w:t>
            </w:r>
          </w:p>
        </w:tc>
        <w:tc>
          <w:tcPr>
            <w:tcW w:w="1247" w:type="dxa"/>
          </w:tcPr>
          <w:p>
            <w:pPr>
              <w:pStyle w:val="0"/>
              <w:jc w:val="center"/>
            </w:pPr>
            <w:r>
              <w:rPr>
                <w:sz w:val="20"/>
              </w:rPr>
              <w:t xml:space="preserve">На 01.01.2023</w:t>
            </w:r>
          </w:p>
        </w:tc>
        <w:tc>
          <w:tcPr>
            <w:tcW w:w="1247" w:type="dxa"/>
          </w:tcPr>
          <w:p>
            <w:pPr>
              <w:pStyle w:val="0"/>
              <w:jc w:val="center"/>
            </w:pPr>
            <w:r>
              <w:rPr>
                <w:sz w:val="20"/>
              </w:rPr>
              <w:t xml:space="preserve">На 01.01.2024</w:t>
            </w:r>
          </w:p>
        </w:tc>
        <w:tc>
          <w:tcPr>
            <w:tcW w:w="1247" w:type="dxa"/>
          </w:tcPr>
          <w:p>
            <w:pPr>
              <w:pStyle w:val="0"/>
              <w:jc w:val="center"/>
            </w:pPr>
            <w:r>
              <w:rPr>
                <w:sz w:val="20"/>
              </w:rPr>
              <w:t xml:space="preserve">На 01.01.2025</w:t>
            </w:r>
          </w:p>
        </w:tc>
        <w:tc>
          <w:tcPr>
            <w:tcW w:w="1247" w:type="dxa"/>
          </w:tcPr>
          <w:p>
            <w:pPr>
              <w:pStyle w:val="0"/>
              <w:jc w:val="center"/>
            </w:pPr>
            <w:r>
              <w:rPr>
                <w:sz w:val="20"/>
              </w:rPr>
              <w:t xml:space="preserve">На 01.01.2026</w:t>
            </w:r>
          </w:p>
        </w:tc>
      </w:tr>
      <w:tr>
        <w:tc>
          <w:tcPr>
            <w:tcW w:w="2664" w:type="dxa"/>
          </w:tcPr>
          <w:p>
            <w:pPr>
              <w:pStyle w:val="0"/>
              <w:jc w:val="both"/>
            </w:pPr>
            <w:r>
              <w:rPr>
                <w:sz w:val="20"/>
              </w:rPr>
              <w:t xml:space="preserve">Доля организаций частной формы собственности составляет не менее 30% для организаций, осуществляющих деятельность по производству электроэнергии на розничном рынке</w:t>
            </w:r>
          </w:p>
        </w:tc>
        <w:tc>
          <w:tcPr>
            <w:tcW w:w="1417" w:type="dxa"/>
          </w:tcPr>
          <w:p>
            <w:pPr>
              <w:pStyle w:val="0"/>
              <w:jc w:val="both"/>
            </w:pPr>
            <w:r>
              <w:rPr>
                <w:sz w:val="20"/>
              </w:rPr>
              <w:t xml:space="preserve">Проценты</w:t>
            </w:r>
          </w:p>
        </w:tc>
        <w:tc>
          <w:tcPr>
            <w:tcW w:w="2040" w:type="dxa"/>
          </w:tcPr>
          <w:p>
            <w:pPr>
              <w:pStyle w:val="0"/>
              <w:jc w:val="both"/>
            </w:pPr>
            <w:r>
              <w:rPr>
                <w:sz w:val="20"/>
              </w:rPr>
              <w:t xml:space="preserve">Департамент городского хозяйства города Севастополя</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r>
      <w:tr>
        <w:tc>
          <w:tcPr>
            <w:tcW w:w="2664" w:type="dxa"/>
          </w:tcPr>
          <w:p>
            <w:pPr>
              <w:pStyle w:val="0"/>
              <w:jc w:val="both"/>
            </w:pPr>
            <w:r>
              <w:rPr>
                <w:sz w:val="20"/>
              </w:rPr>
              <w:t xml:space="preserve">Доля организаций частной формы собственности составляет не менее 30% для организаций, осуществляющих деятельность по купле-продаже электроэнергии (энергосбытовую деятельность) на розничном рынке</w:t>
            </w:r>
          </w:p>
        </w:tc>
        <w:tc>
          <w:tcPr>
            <w:tcW w:w="1417" w:type="dxa"/>
          </w:tcPr>
          <w:p>
            <w:pPr>
              <w:pStyle w:val="0"/>
              <w:jc w:val="both"/>
            </w:pPr>
            <w:r>
              <w:rPr>
                <w:sz w:val="20"/>
              </w:rPr>
              <w:t xml:space="preserve">Проценты</w:t>
            </w:r>
          </w:p>
        </w:tc>
        <w:tc>
          <w:tcPr>
            <w:tcW w:w="2040" w:type="dxa"/>
          </w:tcPr>
          <w:p>
            <w:pPr>
              <w:pStyle w:val="0"/>
              <w:jc w:val="both"/>
            </w:pPr>
            <w:r>
              <w:rPr>
                <w:sz w:val="20"/>
              </w:rPr>
              <w:t xml:space="preserve">Департамент городского хозяйства города Севастополя</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r>
    </w:tbl>
    <w:p>
      <w:pPr>
        <w:pStyle w:val="0"/>
        <w:jc w:val="both"/>
      </w:pPr>
      <w:r>
        <w:rPr>
          <w:sz w:val="20"/>
        </w:rPr>
      </w:r>
    </w:p>
    <w:p>
      <w:pPr>
        <w:pStyle w:val="2"/>
        <w:outlineLvl w:val="3"/>
        <w:jc w:val="center"/>
      </w:pPr>
      <w:r>
        <w:rPr>
          <w:sz w:val="20"/>
        </w:rPr>
        <w:t xml:space="preserve">20.3. План мероприятий ("дорожная карта") по развитию</w:t>
      </w:r>
    </w:p>
    <w:p>
      <w:pPr>
        <w:pStyle w:val="2"/>
        <w:jc w:val="center"/>
      </w:pPr>
      <w:r>
        <w:rPr>
          <w:sz w:val="20"/>
        </w:rPr>
        <w:t xml:space="preserve">конкуренции на рынке купли-продажи электрической энергии</w:t>
      </w:r>
    </w:p>
    <w:p>
      <w:pPr>
        <w:pStyle w:val="2"/>
        <w:jc w:val="center"/>
      </w:pPr>
      <w:r>
        <w:rPr>
          <w:sz w:val="20"/>
        </w:rPr>
        <w:t xml:space="preserve">(мощности) на розничном рынке электрической</w:t>
      </w:r>
    </w:p>
    <w:p>
      <w:pPr>
        <w:pStyle w:val="2"/>
        <w:jc w:val="center"/>
      </w:pPr>
      <w:r>
        <w:rPr>
          <w:sz w:val="20"/>
        </w:rPr>
        <w:t xml:space="preserve">энергии (мощности)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3855"/>
        <w:gridCol w:w="1757"/>
        <w:gridCol w:w="3288"/>
        <w:gridCol w:w="4138"/>
      </w:tblGrid>
      <w:tr>
        <w:tc>
          <w:tcPr>
            <w:tcW w:w="566" w:type="dxa"/>
          </w:tcPr>
          <w:p>
            <w:pPr>
              <w:pStyle w:val="0"/>
              <w:jc w:val="center"/>
            </w:pPr>
            <w:r>
              <w:rPr>
                <w:sz w:val="20"/>
              </w:rPr>
              <w:t xml:space="preserve">N п/п</w:t>
            </w:r>
          </w:p>
        </w:tc>
        <w:tc>
          <w:tcPr>
            <w:tcW w:w="3855" w:type="dxa"/>
          </w:tcPr>
          <w:p>
            <w:pPr>
              <w:pStyle w:val="0"/>
              <w:jc w:val="center"/>
            </w:pPr>
            <w:r>
              <w:rPr>
                <w:sz w:val="20"/>
              </w:rPr>
              <w:t xml:space="preserve">Наименование мероприятия</w:t>
            </w:r>
          </w:p>
        </w:tc>
        <w:tc>
          <w:tcPr>
            <w:tcW w:w="1757" w:type="dxa"/>
          </w:tcPr>
          <w:p>
            <w:pPr>
              <w:pStyle w:val="0"/>
              <w:jc w:val="center"/>
            </w:pPr>
            <w:r>
              <w:rPr>
                <w:sz w:val="20"/>
              </w:rPr>
              <w:t xml:space="preserve">Срок</w:t>
            </w:r>
          </w:p>
        </w:tc>
        <w:tc>
          <w:tcPr>
            <w:tcW w:w="3288" w:type="dxa"/>
          </w:tcPr>
          <w:p>
            <w:pPr>
              <w:pStyle w:val="0"/>
              <w:jc w:val="center"/>
            </w:pPr>
            <w:r>
              <w:rPr>
                <w:sz w:val="20"/>
              </w:rPr>
              <w:t xml:space="preserve">Ответственный исполнитель</w:t>
            </w:r>
          </w:p>
        </w:tc>
        <w:tc>
          <w:tcPr>
            <w:tcW w:w="4138" w:type="dxa"/>
          </w:tcPr>
          <w:p>
            <w:pPr>
              <w:pStyle w:val="0"/>
              <w:jc w:val="center"/>
            </w:pPr>
            <w:r>
              <w:rPr>
                <w:sz w:val="20"/>
              </w:rPr>
              <w:t xml:space="preserve">Ожидаемый результат (итоговое событие)</w:t>
            </w:r>
          </w:p>
        </w:tc>
      </w:tr>
      <w:tr>
        <w:tc>
          <w:tcPr>
            <w:tcW w:w="566" w:type="dxa"/>
          </w:tcPr>
          <w:p>
            <w:pPr>
              <w:pStyle w:val="0"/>
              <w:jc w:val="both"/>
            </w:pPr>
            <w:r>
              <w:rPr>
                <w:sz w:val="20"/>
              </w:rPr>
              <w:t xml:space="preserve">1.</w:t>
            </w:r>
          </w:p>
        </w:tc>
        <w:tc>
          <w:tcPr>
            <w:tcW w:w="3855" w:type="dxa"/>
          </w:tcPr>
          <w:p>
            <w:pPr>
              <w:pStyle w:val="0"/>
              <w:jc w:val="both"/>
            </w:pPr>
            <w:r>
              <w:rPr>
                <w:sz w:val="20"/>
              </w:rPr>
              <w:t xml:space="preserve">Проведение мониторинга деятельности сбытовой компании</w:t>
            </w:r>
          </w:p>
        </w:tc>
        <w:tc>
          <w:tcPr>
            <w:tcW w:w="1757" w:type="dxa"/>
          </w:tcPr>
          <w:p>
            <w:pPr>
              <w:pStyle w:val="0"/>
              <w:jc w:val="both"/>
            </w:pPr>
            <w:r>
              <w:rPr>
                <w:sz w:val="20"/>
              </w:rPr>
              <w:t xml:space="preserve">31.12.2025</w:t>
            </w:r>
          </w:p>
        </w:tc>
        <w:tc>
          <w:tcPr>
            <w:tcW w:w="3288" w:type="dxa"/>
          </w:tcPr>
          <w:p>
            <w:pPr>
              <w:pStyle w:val="0"/>
              <w:jc w:val="both"/>
            </w:pPr>
            <w:r>
              <w:rPr>
                <w:sz w:val="20"/>
              </w:rPr>
              <w:t xml:space="preserve">Департамент городского хозяйства города Севастополя</w:t>
            </w:r>
          </w:p>
        </w:tc>
        <w:tc>
          <w:tcPr>
            <w:tcW w:w="4138" w:type="dxa"/>
          </w:tcPr>
          <w:p>
            <w:pPr>
              <w:pStyle w:val="0"/>
              <w:jc w:val="both"/>
            </w:pPr>
            <w:r>
              <w:rPr>
                <w:sz w:val="20"/>
              </w:rPr>
              <w:t xml:space="preserve">Стабильное электроснабжение города Севастополя</w:t>
            </w:r>
          </w:p>
        </w:tc>
      </w:tr>
      <w:tr>
        <w:tc>
          <w:tcPr>
            <w:tcW w:w="566" w:type="dxa"/>
          </w:tcPr>
          <w:p>
            <w:pPr>
              <w:pStyle w:val="0"/>
              <w:jc w:val="both"/>
            </w:pPr>
            <w:r>
              <w:rPr>
                <w:sz w:val="20"/>
              </w:rPr>
              <w:t xml:space="preserve">2.</w:t>
            </w:r>
          </w:p>
        </w:tc>
        <w:tc>
          <w:tcPr>
            <w:tcW w:w="3855" w:type="dxa"/>
          </w:tcPr>
          <w:p>
            <w:pPr>
              <w:pStyle w:val="0"/>
              <w:jc w:val="both"/>
            </w:pPr>
            <w:r>
              <w:rPr>
                <w:sz w:val="20"/>
              </w:rPr>
              <w:t xml:space="preserve">Принятие мер по погашению задолженности предприятиями жилищно-коммунального хозяйства за поставленную электрическую энергию</w:t>
            </w:r>
          </w:p>
        </w:tc>
        <w:tc>
          <w:tcPr>
            <w:tcW w:w="1757" w:type="dxa"/>
          </w:tcPr>
          <w:p>
            <w:pPr>
              <w:pStyle w:val="0"/>
              <w:jc w:val="both"/>
            </w:pPr>
            <w:r>
              <w:rPr>
                <w:sz w:val="20"/>
              </w:rPr>
              <w:t xml:space="preserve">31.12.2025</w:t>
            </w:r>
          </w:p>
        </w:tc>
        <w:tc>
          <w:tcPr>
            <w:tcW w:w="3288" w:type="dxa"/>
          </w:tcPr>
          <w:p>
            <w:pPr>
              <w:pStyle w:val="0"/>
              <w:jc w:val="both"/>
            </w:pPr>
            <w:r>
              <w:rPr>
                <w:sz w:val="20"/>
              </w:rPr>
              <w:t xml:space="preserve">Департамент городского хозяйства города Севастополя</w:t>
            </w:r>
          </w:p>
        </w:tc>
        <w:tc>
          <w:tcPr>
            <w:tcW w:w="4138" w:type="dxa"/>
          </w:tcPr>
          <w:p>
            <w:pPr>
              <w:pStyle w:val="0"/>
              <w:jc w:val="both"/>
            </w:pPr>
            <w:r>
              <w:rPr>
                <w:sz w:val="20"/>
              </w:rPr>
              <w:t xml:space="preserve">Стабильное электроснабжение города Севастополя</w:t>
            </w:r>
          </w:p>
        </w:tc>
      </w:tr>
      <w:tr>
        <w:tc>
          <w:tcPr>
            <w:tcW w:w="566" w:type="dxa"/>
          </w:tcPr>
          <w:p>
            <w:pPr>
              <w:pStyle w:val="0"/>
              <w:jc w:val="both"/>
            </w:pPr>
            <w:r>
              <w:rPr>
                <w:sz w:val="20"/>
              </w:rPr>
              <w:t xml:space="preserve">3.</w:t>
            </w:r>
          </w:p>
        </w:tc>
        <w:tc>
          <w:tcPr>
            <w:tcW w:w="3855" w:type="dxa"/>
          </w:tcPr>
          <w:p>
            <w:pPr>
              <w:pStyle w:val="0"/>
              <w:jc w:val="both"/>
            </w:pPr>
            <w:r>
              <w:rPr>
                <w:sz w:val="20"/>
              </w:rPr>
              <w:t xml:space="preserve">Создание условий для оформления документов по подключению (технологическому присоединению) объектов капитального строительства к сетям инженерно-технического обеспечения в электронной форме</w:t>
            </w:r>
          </w:p>
        </w:tc>
        <w:tc>
          <w:tcPr>
            <w:tcW w:w="1757" w:type="dxa"/>
          </w:tcPr>
          <w:p>
            <w:pPr>
              <w:pStyle w:val="0"/>
              <w:jc w:val="both"/>
            </w:pPr>
            <w:r>
              <w:rPr>
                <w:sz w:val="20"/>
              </w:rPr>
              <w:t xml:space="preserve">30.12.2025</w:t>
            </w:r>
          </w:p>
        </w:tc>
        <w:tc>
          <w:tcPr>
            <w:tcW w:w="3288" w:type="dxa"/>
          </w:tcPr>
          <w:p>
            <w:pPr>
              <w:pStyle w:val="0"/>
              <w:jc w:val="both"/>
            </w:pPr>
            <w:r>
              <w:rPr>
                <w:sz w:val="20"/>
              </w:rPr>
              <w:t xml:space="preserve">Департамент городского хозяйства города Севастополя,</w:t>
            </w:r>
          </w:p>
          <w:p>
            <w:pPr>
              <w:pStyle w:val="0"/>
              <w:jc w:val="both"/>
            </w:pPr>
            <w:r>
              <w:rPr>
                <w:sz w:val="20"/>
              </w:rPr>
              <w:t xml:space="preserve">ресурсоснабжающие организации города Севастополя</w:t>
            </w:r>
          </w:p>
        </w:tc>
        <w:tc>
          <w:tcPr>
            <w:tcW w:w="4138" w:type="dxa"/>
          </w:tcPr>
          <w:p>
            <w:pPr>
              <w:pStyle w:val="0"/>
              <w:jc w:val="both"/>
            </w:pPr>
            <w:r>
              <w:rPr>
                <w:sz w:val="20"/>
              </w:rPr>
              <w:t xml:space="preserve">Оформление документов по подключению (технологическому присоединению) объектов капитального строительства к сетям инженерно-технического обеспечения осуществляется в электронной форме</w:t>
            </w:r>
          </w:p>
        </w:tc>
      </w:tr>
      <w:tr>
        <w:tc>
          <w:tcPr>
            <w:tcW w:w="566" w:type="dxa"/>
          </w:tcPr>
          <w:p>
            <w:pPr>
              <w:pStyle w:val="0"/>
              <w:jc w:val="both"/>
            </w:pPr>
            <w:r>
              <w:rPr>
                <w:sz w:val="20"/>
              </w:rPr>
              <w:t xml:space="preserve">4.</w:t>
            </w:r>
          </w:p>
        </w:tc>
        <w:tc>
          <w:tcPr>
            <w:tcW w:w="3855" w:type="dxa"/>
          </w:tcPr>
          <w:p>
            <w:pPr>
              <w:pStyle w:val="0"/>
              <w:jc w:val="both"/>
            </w:pPr>
            <w:r>
              <w:rPr>
                <w:sz w:val="20"/>
              </w:rPr>
              <w:t xml:space="preserve">Передача объектов жилищно-коммунального хозяйства неэффективных энергосбытовых организаций частным операторам на основе концессионных соглашений</w:t>
            </w:r>
          </w:p>
        </w:tc>
        <w:tc>
          <w:tcPr>
            <w:tcW w:w="1757" w:type="dxa"/>
          </w:tcPr>
          <w:p>
            <w:pPr>
              <w:pStyle w:val="0"/>
              <w:jc w:val="both"/>
            </w:pPr>
            <w:r>
              <w:rPr>
                <w:sz w:val="20"/>
              </w:rPr>
              <w:t xml:space="preserve">30.12.2025</w:t>
            </w:r>
          </w:p>
        </w:tc>
        <w:tc>
          <w:tcPr>
            <w:tcW w:w="3288" w:type="dxa"/>
          </w:tcPr>
          <w:p>
            <w:pPr>
              <w:pStyle w:val="0"/>
              <w:jc w:val="both"/>
            </w:pPr>
            <w:r>
              <w:rPr>
                <w:sz w:val="20"/>
              </w:rPr>
              <w:t xml:space="preserve">Департамент городского хозяйства города Севастополя,</w:t>
            </w:r>
          </w:p>
          <w:p>
            <w:pPr>
              <w:pStyle w:val="0"/>
              <w:jc w:val="both"/>
            </w:pPr>
            <w:r>
              <w:rPr>
                <w:sz w:val="20"/>
              </w:rPr>
              <w:t xml:space="preserve">ресурсоснабжающие организации города Севастополя</w:t>
            </w:r>
          </w:p>
        </w:tc>
        <w:tc>
          <w:tcPr>
            <w:tcW w:w="4138" w:type="dxa"/>
            <w:vMerge w:val="restart"/>
          </w:tcPr>
          <w:p>
            <w:pPr>
              <w:pStyle w:val="0"/>
              <w:jc w:val="both"/>
            </w:pPr>
            <w:r>
              <w:rPr>
                <w:sz w:val="20"/>
              </w:rPr>
              <w:t xml:space="preserve">Доля организаций частной формы собственности составляет не менее:</w:t>
            </w:r>
          </w:p>
          <w:p>
            <w:pPr>
              <w:pStyle w:val="0"/>
              <w:jc w:val="both"/>
            </w:pPr>
            <w:r>
              <w:rPr>
                <w:sz w:val="20"/>
              </w:rPr>
              <w:t xml:space="preserve">30% - для организаций, осуществляющих деятельность по производству электроэнергии на розничном рынке;</w:t>
            </w:r>
          </w:p>
          <w:p>
            <w:pPr>
              <w:pStyle w:val="0"/>
              <w:jc w:val="both"/>
            </w:pPr>
            <w:r>
              <w:rPr>
                <w:sz w:val="20"/>
              </w:rPr>
              <w:t xml:space="preserve">30% - для организаций, осуществляющих деятельность по купле-продаже электроэнергии (энергосбытовую деятельность) на розничном рынке</w:t>
            </w:r>
          </w:p>
        </w:tc>
      </w:tr>
      <w:tr>
        <w:tc>
          <w:tcPr>
            <w:tcW w:w="566" w:type="dxa"/>
          </w:tcPr>
          <w:p>
            <w:pPr>
              <w:pStyle w:val="0"/>
              <w:jc w:val="both"/>
            </w:pPr>
            <w:r>
              <w:rPr>
                <w:sz w:val="20"/>
              </w:rPr>
              <w:t xml:space="preserve">5.</w:t>
            </w:r>
          </w:p>
        </w:tc>
        <w:tc>
          <w:tcPr>
            <w:tcW w:w="3855" w:type="dxa"/>
          </w:tcPr>
          <w:p>
            <w:pPr>
              <w:pStyle w:val="0"/>
              <w:jc w:val="both"/>
            </w:pPr>
            <w:r>
              <w:rPr>
                <w:sz w:val="20"/>
              </w:rPr>
              <w:t xml:space="preserve">Поддержка инвестиционных проектов, направленных на внедрение новых современных технологий, в том числе энергосберегающих</w:t>
            </w:r>
          </w:p>
        </w:tc>
        <w:tc>
          <w:tcPr>
            <w:tcW w:w="1757" w:type="dxa"/>
          </w:tcPr>
          <w:p>
            <w:pPr>
              <w:pStyle w:val="0"/>
              <w:jc w:val="both"/>
            </w:pPr>
            <w:r>
              <w:rPr>
                <w:sz w:val="20"/>
              </w:rPr>
              <w:t xml:space="preserve">30.12.2025</w:t>
            </w:r>
          </w:p>
        </w:tc>
        <w:tc>
          <w:tcPr>
            <w:tcW w:w="3288" w:type="dxa"/>
          </w:tcPr>
          <w:p>
            <w:pPr>
              <w:pStyle w:val="0"/>
              <w:jc w:val="both"/>
            </w:pPr>
            <w:r>
              <w:rPr>
                <w:sz w:val="20"/>
              </w:rPr>
              <w:t xml:space="preserve">Департамент городского хозяйства города Севастополя,</w:t>
            </w:r>
          </w:p>
          <w:p>
            <w:pPr>
              <w:pStyle w:val="0"/>
              <w:jc w:val="both"/>
            </w:pPr>
            <w:r>
              <w:rPr>
                <w:sz w:val="20"/>
              </w:rPr>
              <w:t xml:space="preserve">ресурсоснабжающие организации города Севастополя</w:t>
            </w:r>
          </w:p>
        </w:tc>
        <w:tc>
          <w:tcPr>
            <w:vMerge w:val="continue"/>
          </w:tcPr>
          <w:p/>
        </w:tc>
      </w:tr>
    </w:tbl>
    <w:p>
      <w:pPr>
        <w:pStyle w:val="0"/>
        <w:jc w:val="both"/>
      </w:pPr>
      <w:r>
        <w:rPr>
          <w:sz w:val="20"/>
        </w:rPr>
      </w:r>
    </w:p>
    <w:p>
      <w:pPr>
        <w:pStyle w:val="2"/>
        <w:outlineLvl w:val="2"/>
        <w:jc w:val="center"/>
      </w:pPr>
      <w:r>
        <w:rPr>
          <w:sz w:val="20"/>
        </w:rPr>
        <w:t xml:space="preserve">21. Розничный рынок нефтепродуктов</w:t>
      </w:r>
    </w:p>
    <w:p>
      <w:pPr>
        <w:pStyle w:val="0"/>
        <w:jc w:val="both"/>
      </w:pPr>
      <w:r>
        <w:rPr>
          <w:sz w:val="20"/>
        </w:rPr>
      </w:r>
    </w:p>
    <w:p>
      <w:pPr>
        <w:pStyle w:val="2"/>
        <w:outlineLvl w:val="3"/>
        <w:jc w:val="center"/>
      </w:pPr>
      <w:r>
        <w:rPr>
          <w:sz w:val="20"/>
        </w:rPr>
        <w:t xml:space="preserve">21.1. Сведения о текущем состоянии и проблематике</w:t>
      </w:r>
    </w:p>
    <w:p>
      <w:pPr>
        <w:pStyle w:val="2"/>
        <w:jc w:val="center"/>
      </w:pPr>
      <w:r>
        <w:rPr>
          <w:sz w:val="20"/>
        </w:rPr>
        <w:t xml:space="preserve">на рынке нефтепродуктов</w:t>
      </w:r>
    </w:p>
    <w:p>
      <w:pPr>
        <w:pStyle w:val="0"/>
        <w:jc w:val="both"/>
      </w:pPr>
      <w:r>
        <w:rPr>
          <w:sz w:val="20"/>
        </w:rPr>
      </w:r>
    </w:p>
    <w:p>
      <w:pPr>
        <w:pStyle w:val="0"/>
        <w:ind w:firstLine="540"/>
        <w:jc w:val="both"/>
      </w:pPr>
      <w:r>
        <w:rPr>
          <w:sz w:val="20"/>
        </w:rPr>
        <w:t xml:space="preserve">В городе Севастополе розничный рынок нефтепродуктов представлен крымскими и местными сбытовыми компаниями, осуществляющими хозяйственную деятельность по продаже нефтепродуктов: ООО "Кедр", ООО "Торговый дом "Крым Ойл". Вертикально-интегрированные компании на розничном рынке нефтепродуктов города Севастополя отсутствуют.</w:t>
      </w:r>
    </w:p>
    <w:p>
      <w:pPr>
        <w:pStyle w:val="0"/>
        <w:spacing w:before="200" w:line-rule="auto"/>
        <w:ind w:firstLine="540"/>
        <w:jc w:val="both"/>
      </w:pPr>
      <w:r>
        <w:rPr>
          <w:sz w:val="20"/>
        </w:rPr>
        <w:t xml:space="preserve">Сети автозаправочных станций с участием государства на территории города Севастополя отсутствуют. Поставка нефтепродуктов осуществляется через фирмы-посредники, что обуславливает стоимость топлива выше, чем в близлежащих регионах (Краснодарский край, Ростовская область).</w:t>
      </w:r>
    </w:p>
    <w:p>
      <w:pPr>
        <w:pStyle w:val="0"/>
        <w:jc w:val="both"/>
      </w:pPr>
      <w:r>
        <w:rPr>
          <w:sz w:val="20"/>
        </w:rPr>
      </w:r>
    </w:p>
    <w:p>
      <w:pPr>
        <w:pStyle w:val="2"/>
        <w:outlineLvl w:val="3"/>
        <w:jc w:val="center"/>
      </w:pPr>
      <w:r>
        <w:rPr>
          <w:sz w:val="20"/>
        </w:rPr>
        <w:t xml:space="preserve">21.2. Сведения о ключевом показателе (индикаторе) развития</w:t>
      </w:r>
    </w:p>
    <w:p>
      <w:pPr>
        <w:pStyle w:val="2"/>
        <w:jc w:val="center"/>
      </w:pPr>
      <w:r>
        <w:rPr>
          <w:sz w:val="20"/>
        </w:rPr>
        <w:t xml:space="preserve">конкуренции на рынке нефтепродуктов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4"/>
        <w:gridCol w:w="1417"/>
        <w:gridCol w:w="2040"/>
        <w:gridCol w:w="1247"/>
        <w:gridCol w:w="1247"/>
        <w:gridCol w:w="1247"/>
        <w:gridCol w:w="1247"/>
        <w:gridCol w:w="1247"/>
        <w:gridCol w:w="1247"/>
      </w:tblGrid>
      <w:tr>
        <w:tc>
          <w:tcPr>
            <w:tcW w:w="2664" w:type="dxa"/>
          </w:tcPr>
          <w:p>
            <w:pPr>
              <w:pStyle w:val="0"/>
              <w:jc w:val="center"/>
            </w:pPr>
            <w:r>
              <w:rPr>
                <w:sz w:val="20"/>
              </w:rPr>
              <w:t xml:space="preserve">Наименование ключевого показателя (индикатора)</w:t>
            </w:r>
          </w:p>
        </w:tc>
        <w:tc>
          <w:tcPr>
            <w:tcW w:w="1417" w:type="dxa"/>
          </w:tcPr>
          <w:p>
            <w:pPr>
              <w:pStyle w:val="0"/>
              <w:jc w:val="center"/>
            </w:pPr>
            <w:r>
              <w:rPr>
                <w:sz w:val="20"/>
              </w:rPr>
              <w:t xml:space="preserve">Единица измерения</w:t>
            </w:r>
          </w:p>
        </w:tc>
        <w:tc>
          <w:tcPr>
            <w:tcW w:w="2040" w:type="dxa"/>
          </w:tcPr>
          <w:p>
            <w:pPr>
              <w:pStyle w:val="0"/>
              <w:jc w:val="center"/>
            </w:pPr>
            <w:r>
              <w:rPr>
                <w:sz w:val="20"/>
              </w:rPr>
              <w:t xml:space="preserve">Исполнитель</w:t>
            </w:r>
          </w:p>
        </w:tc>
        <w:tc>
          <w:tcPr>
            <w:tcW w:w="1247" w:type="dxa"/>
          </w:tcPr>
          <w:p>
            <w:pPr>
              <w:pStyle w:val="0"/>
              <w:jc w:val="center"/>
            </w:pPr>
            <w:r>
              <w:rPr>
                <w:sz w:val="20"/>
              </w:rPr>
              <w:t xml:space="preserve">На 01.01.2021 (факт за 2020)</w:t>
            </w:r>
          </w:p>
        </w:tc>
        <w:tc>
          <w:tcPr>
            <w:tcW w:w="1247" w:type="dxa"/>
          </w:tcPr>
          <w:p>
            <w:pPr>
              <w:pStyle w:val="0"/>
              <w:jc w:val="center"/>
            </w:pPr>
            <w:r>
              <w:rPr>
                <w:sz w:val="20"/>
              </w:rPr>
              <w:t xml:space="preserve">На 01.01.2022</w:t>
            </w:r>
          </w:p>
        </w:tc>
        <w:tc>
          <w:tcPr>
            <w:tcW w:w="1247" w:type="dxa"/>
          </w:tcPr>
          <w:p>
            <w:pPr>
              <w:pStyle w:val="0"/>
              <w:jc w:val="center"/>
            </w:pPr>
            <w:r>
              <w:rPr>
                <w:sz w:val="20"/>
              </w:rPr>
              <w:t xml:space="preserve">На 01.01.2023</w:t>
            </w:r>
          </w:p>
        </w:tc>
        <w:tc>
          <w:tcPr>
            <w:tcW w:w="1247" w:type="dxa"/>
          </w:tcPr>
          <w:p>
            <w:pPr>
              <w:pStyle w:val="0"/>
              <w:jc w:val="center"/>
            </w:pPr>
            <w:r>
              <w:rPr>
                <w:sz w:val="20"/>
              </w:rPr>
              <w:t xml:space="preserve">На 01.01.2024</w:t>
            </w:r>
          </w:p>
        </w:tc>
        <w:tc>
          <w:tcPr>
            <w:tcW w:w="1247" w:type="dxa"/>
          </w:tcPr>
          <w:p>
            <w:pPr>
              <w:pStyle w:val="0"/>
              <w:jc w:val="center"/>
            </w:pPr>
            <w:r>
              <w:rPr>
                <w:sz w:val="20"/>
              </w:rPr>
              <w:t xml:space="preserve">На 01.01.2025</w:t>
            </w:r>
          </w:p>
        </w:tc>
        <w:tc>
          <w:tcPr>
            <w:tcW w:w="1247" w:type="dxa"/>
          </w:tcPr>
          <w:p>
            <w:pPr>
              <w:pStyle w:val="0"/>
              <w:jc w:val="center"/>
            </w:pPr>
            <w:r>
              <w:rPr>
                <w:sz w:val="20"/>
              </w:rPr>
              <w:t xml:space="preserve">На 01.01.2026</w:t>
            </w:r>
          </w:p>
        </w:tc>
      </w:tr>
      <w:tr>
        <w:tc>
          <w:tcPr>
            <w:tcW w:w="2664" w:type="dxa"/>
          </w:tcPr>
          <w:p>
            <w:pPr>
              <w:pStyle w:val="0"/>
              <w:jc w:val="both"/>
            </w:pPr>
            <w:r>
              <w:rPr>
                <w:sz w:val="20"/>
              </w:rPr>
              <w:t xml:space="preserve">Доля организаций частной формы собственности на рынке нефтепродуктов</w:t>
            </w:r>
          </w:p>
        </w:tc>
        <w:tc>
          <w:tcPr>
            <w:tcW w:w="1417" w:type="dxa"/>
          </w:tcPr>
          <w:p>
            <w:pPr>
              <w:pStyle w:val="0"/>
              <w:jc w:val="both"/>
            </w:pPr>
            <w:r>
              <w:rPr>
                <w:sz w:val="20"/>
              </w:rPr>
              <w:t xml:space="preserve">Проценты</w:t>
            </w:r>
          </w:p>
        </w:tc>
        <w:tc>
          <w:tcPr>
            <w:tcW w:w="2040" w:type="dxa"/>
          </w:tcPr>
          <w:p>
            <w:pPr>
              <w:pStyle w:val="0"/>
              <w:jc w:val="both"/>
            </w:pPr>
            <w:r>
              <w:rPr>
                <w:sz w:val="20"/>
              </w:rPr>
              <w:t xml:space="preserve">Департамент городского хозяйства города Севастополя</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r>
    </w:tbl>
    <w:p>
      <w:pPr>
        <w:pStyle w:val="0"/>
        <w:jc w:val="both"/>
      </w:pPr>
      <w:r>
        <w:rPr>
          <w:sz w:val="20"/>
        </w:rPr>
      </w:r>
    </w:p>
    <w:p>
      <w:pPr>
        <w:pStyle w:val="2"/>
        <w:outlineLvl w:val="3"/>
        <w:jc w:val="center"/>
      </w:pPr>
      <w:r>
        <w:rPr>
          <w:sz w:val="20"/>
        </w:rPr>
        <w:t xml:space="preserve">21.3. План мероприятий ("дорожная карта") по развитию</w:t>
      </w:r>
    </w:p>
    <w:p>
      <w:pPr>
        <w:pStyle w:val="2"/>
        <w:jc w:val="center"/>
      </w:pPr>
      <w:r>
        <w:rPr>
          <w:sz w:val="20"/>
        </w:rPr>
        <w:t xml:space="preserve">конкуренции на рынке нефтепродуктов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3855"/>
        <w:gridCol w:w="1757"/>
        <w:gridCol w:w="3288"/>
        <w:gridCol w:w="4138"/>
      </w:tblGrid>
      <w:tr>
        <w:tc>
          <w:tcPr>
            <w:tcW w:w="566" w:type="dxa"/>
          </w:tcPr>
          <w:p>
            <w:pPr>
              <w:pStyle w:val="0"/>
              <w:jc w:val="center"/>
            </w:pPr>
            <w:r>
              <w:rPr>
                <w:sz w:val="20"/>
              </w:rPr>
              <w:t xml:space="preserve">N п/п</w:t>
            </w:r>
          </w:p>
        </w:tc>
        <w:tc>
          <w:tcPr>
            <w:tcW w:w="3855" w:type="dxa"/>
          </w:tcPr>
          <w:p>
            <w:pPr>
              <w:pStyle w:val="0"/>
              <w:jc w:val="center"/>
            </w:pPr>
            <w:r>
              <w:rPr>
                <w:sz w:val="20"/>
              </w:rPr>
              <w:t xml:space="preserve">Наименование мероприятия</w:t>
            </w:r>
          </w:p>
        </w:tc>
        <w:tc>
          <w:tcPr>
            <w:tcW w:w="1757" w:type="dxa"/>
          </w:tcPr>
          <w:p>
            <w:pPr>
              <w:pStyle w:val="0"/>
              <w:jc w:val="center"/>
            </w:pPr>
            <w:r>
              <w:rPr>
                <w:sz w:val="20"/>
              </w:rPr>
              <w:t xml:space="preserve">Срок</w:t>
            </w:r>
          </w:p>
        </w:tc>
        <w:tc>
          <w:tcPr>
            <w:tcW w:w="3288" w:type="dxa"/>
          </w:tcPr>
          <w:p>
            <w:pPr>
              <w:pStyle w:val="0"/>
              <w:jc w:val="center"/>
            </w:pPr>
            <w:r>
              <w:rPr>
                <w:sz w:val="20"/>
              </w:rPr>
              <w:t xml:space="preserve">Ответственный исполнитель/соисполнитель</w:t>
            </w:r>
          </w:p>
        </w:tc>
        <w:tc>
          <w:tcPr>
            <w:tcW w:w="4138" w:type="dxa"/>
          </w:tcPr>
          <w:p>
            <w:pPr>
              <w:pStyle w:val="0"/>
              <w:jc w:val="center"/>
            </w:pPr>
            <w:r>
              <w:rPr>
                <w:sz w:val="20"/>
              </w:rPr>
              <w:t xml:space="preserve">Ожидаемый результат (итоговое событие)</w:t>
            </w:r>
          </w:p>
        </w:tc>
      </w:tr>
      <w:tr>
        <w:tc>
          <w:tcPr>
            <w:tcW w:w="566" w:type="dxa"/>
          </w:tcPr>
          <w:p>
            <w:pPr>
              <w:pStyle w:val="0"/>
              <w:jc w:val="both"/>
            </w:pPr>
            <w:r>
              <w:rPr>
                <w:sz w:val="20"/>
              </w:rPr>
              <w:t xml:space="preserve">1.</w:t>
            </w:r>
          </w:p>
        </w:tc>
        <w:tc>
          <w:tcPr>
            <w:tcW w:w="3855" w:type="dxa"/>
          </w:tcPr>
          <w:p>
            <w:pPr>
              <w:pStyle w:val="0"/>
              <w:jc w:val="both"/>
            </w:pPr>
            <w:r>
              <w:rPr>
                <w:sz w:val="20"/>
              </w:rPr>
              <w:t xml:space="preserve">Принятие мер по стабильному обеспечению топливом города Севастополя</w:t>
            </w:r>
          </w:p>
        </w:tc>
        <w:tc>
          <w:tcPr>
            <w:tcW w:w="1757" w:type="dxa"/>
          </w:tcPr>
          <w:p>
            <w:pPr>
              <w:pStyle w:val="0"/>
              <w:jc w:val="both"/>
            </w:pPr>
            <w:r>
              <w:rPr>
                <w:sz w:val="20"/>
              </w:rPr>
              <w:t xml:space="preserve">31.12.2025</w:t>
            </w:r>
          </w:p>
        </w:tc>
        <w:tc>
          <w:tcPr>
            <w:tcW w:w="3288" w:type="dxa"/>
          </w:tcPr>
          <w:p>
            <w:pPr>
              <w:pStyle w:val="0"/>
              <w:jc w:val="both"/>
            </w:pPr>
            <w:r>
              <w:rPr>
                <w:sz w:val="20"/>
              </w:rPr>
              <w:t xml:space="preserve">Департамент городского хозяйства города Севастополя</w:t>
            </w:r>
          </w:p>
        </w:tc>
        <w:tc>
          <w:tcPr>
            <w:tcW w:w="4138" w:type="dxa"/>
          </w:tcPr>
          <w:p>
            <w:pPr>
              <w:pStyle w:val="0"/>
              <w:jc w:val="both"/>
            </w:pPr>
            <w:r>
              <w:rPr>
                <w:sz w:val="20"/>
              </w:rPr>
              <w:t xml:space="preserve">Бесперебойное обеспечение региона топливом</w:t>
            </w:r>
          </w:p>
        </w:tc>
      </w:tr>
      <w:tr>
        <w:tc>
          <w:tcPr>
            <w:tcW w:w="566" w:type="dxa"/>
          </w:tcPr>
          <w:p>
            <w:pPr>
              <w:pStyle w:val="0"/>
              <w:jc w:val="both"/>
            </w:pPr>
            <w:r>
              <w:rPr>
                <w:sz w:val="20"/>
              </w:rPr>
              <w:t xml:space="preserve">2.</w:t>
            </w:r>
          </w:p>
        </w:tc>
        <w:tc>
          <w:tcPr>
            <w:tcW w:w="3855" w:type="dxa"/>
          </w:tcPr>
          <w:p>
            <w:pPr>
              <w:pStyle w:val="0"/>
              <w:jc w:val="both"/>
            </w:pPr>
            <w:r>
              <w:rPr>
                <w:sz w:val="20"/>
              </w:rPr>
              <w:t xml:space="preserve">Проведение мониторинга розничных цен</w:t>
            </w:r>
          </w:p>
        </w:tc>
        <w:tc>
          <w:tcPr>
            <w:tcW w:w="1757" w:type="dxa"/>
          </w:tcPr>
          <w:p>
            <w:pPr>
              <w:pStyle w:val="0"/>
              <w:jc w:val="both"/>
            </w:pPr>
            <w:r>
              <w:rPr>
                <w:sz w:val="20"/>
              </w:rPr>
              <w:t xml:space="preserve">31.12.2025</w:t>
            </w:r>
          </w:p>
        </w:tc>
        <w:tc>
          <w:tcPr>
            <w:tcW w:w="3288" w:type="dxa"/>
          </w:tcPr>
          <w:p>
            <w:pPr>
              <w:pStyle w:val="0"/>
              <w:jc w:val="both"/>
            </w:pPr>
            <w:r>
              <w:rPr>
                <w:sz w:val="20"/>
              </w:rPr>
              <w:t xml:space="preserve">Департамент городского хозяйства города Севастополя</w:t>
            </w:r>
          </w:p>
        </w:tc>
        <w:tc>
          <w:tcPr>
            <w:tcW w:w="4138" w:type="dxa"/>
          </w:tcPr>
          <w:p>
            <w:pPr>
              <w:pStyle w:val="0"/>
              <w:jc w:val="both"/>
            </w:pPr>
            <w:r>
              <w:rPr>
                <w:sz w:val="20"/>
              </w:rPr>
              <w:t xml:space="preserve">Возможность проведения анализа текущих показателей в сравнении с данными прошлого периода и с показателями других регионов</w:t>
            </w:r>
          </w:p>
        </w:tc>
      </w:tr>
    </w:tbl>
    <w:p>
      <w:pPr>
        <w:sectPr>
          <w:headerReference w:type="default" r:id="rId35"/>
          <w:headerReference w:type="first" r:id="rId35"/>
          <w:footerReference w:type="default" r:id="rId36"/>
          <w:footerReference w:type="first" r:id="rId36"/>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22. Рынок оказания услуг по перевозке пассажиров</w:t>
      </w:r>
    </w:p>
    <w:p>
      <w:pPr>
        <w:pStyle w:val="2"/>
        <w:jc w:val="center"/>
      </w:pPr>
      <w:r>
        <w:rPr>
          <w:sz w:val="20"/>
        </w:rPr>
        <w:t xml:space="preserve">автомобильным транспортом по муниципальным маршрутам</w:t>
      </w:r>
    </w:p>
    <w:p>
      <w:pPr>
        <w:pStyle w:val="2"/>
        <w:jc w:val="center"/>
      </w:pPr>
      <w:r>
        <w:rPr>
          <w:sz w:val="20"/>
        </w:rPr>
        <w:t xml:space="preserve">регулярных перевозок</w:t>
      </w:r>
    </w:p>
    <w:p>
      <w:pPr>
        <w:pStyle w:val="0"/>
        <w:jc w:val="both"/>
      </w:pPr>
      <w:r>
        <w:rPr>
          <w:sz w:val="20"/>
        </w:rPr>
      </w:r>
    </w:p>
    <w:p>
      <w:pPr>
        <w:pStyle w:val="2"/>
        <w:outlineLvl w:val="3"/>
        <w:jc w:val="center"/>
      </w:pPr>
      <w:r>
        <w:rPr>
          <w:sz w:val="20"/>
        </w:rPr>
        <w:t xml:space="preserve">22.1. Сведения о текущем состоянии и проблематике на рынке</w:t>
      </w:r>
    </w:p>
    <w:p>
      <w:pPr>
        <w:pStyle w:val="2"/>
        <w:jc w:val="center"/>
      </w:pPr>
      <w:r>
        <w:rPr>
          <w:sz w:val="20"/>
        </w:rPr>
        <w:t xml:space="preserve">оказания услуг по перевозке пассажиров автомобильным</w:t>
      </w:r>
    </w:p>
    <w:p>
      <w:pPr>
        <w:pStyle w:val="2"/>
        <w:jc w:val="center"/>
      </w:pPr>
      <w:r>
        <w:rPr>
          <w:sz w:val="20"/>
        </w:rPr>
        <w:t xml:space="preserve">транспортом по муниципальным маршрутам регулярных перевозок</w:t>
      </w:r>
    </w:p>
    <w:p>
      <w:pPr>
        <w:pStyle w:val="0"/>
        <w:jc w:val="both"/>
      </w:pPr>
      <w:r>
        <w:rPr>
          <w:sz w:val="20"/>
        </w:rPr>
      </w:r>
    </w:p>
    <w:p>
      <w:pPr>
        <w:pStyle w:val="0"/>
        <w:ind w:firstLine="540"/>
        <w:jc w:val="both"/>
      </w:pPr>
      <w:r>
        <w:rPr>
          <w:sz w:val="20"/>
        </w:rPr>
        <w:t xml:space="preserve">На территории города Севастополя согласно реестру муниципальных маршрутов регулярных перевозок зарегистрированы 106 автобусных маршрутов, 4 из которых сезонные и 8 маршрутов - на время закрытия рейда по Севастопольской бухте. Существенную часть автобусных маршрутов обслуживают негосударственные транспортные предприятия (5 предприятий на 71 маршруте).</w:t>
      </w:r>
    </w:p>
    <w:p>
      <w:pPr>
        <w:pStyle w:val="0"/>
        <w:spacing w:before="200" w:line-rule="auto"/>
        <w:ind w:firstLine="540"/>
        <w:jc w:val="both"/>
      </w:pPr>
      <w:r>
        <w:rPr>
          <w:sz w:val="20"/>
        </w:rPr>
        <w:t xml:space="preserve">На сегодняшний день анализ системы городского пассажирского транспорта позволяет выявить следующие проблемы:</w:t>
      </w:r>
    </w:p>
    <w:p>
      <w:pPr>
        <w:pStyle w:val="0"/>
        <w:spacing w:before="200" w:line-rule="auto"/>
        <w:ind w:firstLine="540"/>
        <w:jc w:val="both"/>
      </w:pPr>
      <w:r>
        <w:rPr>
          <w:sz w:val="20"/>
        </w:rPr>
        <w:t xml:space="preserve">- высокий уровень дублирования маршрутов в рамках существующей маршрутной сети города;</w:t>
      </w:r>
    </w:p>
    <w:p>
      <w:pPr>
        <w:pStyle w:val="0"/>
        <w:spacing w:before="200" w:line-rule="auto"/>
        <w:ind w:firstLine="540"/>
        <w:jc w:val="both"/>
      </w:pPr>
      <w:r>
        <w:rPr>
          <w:sz w:val="20"/>
        </w:rPr>
        <w:t xml:space="preserve">- рост уровня автомобилизации населения;</w:t>
      </w:r>
    </w:p>
    <w:p>
      <w:pPr>
        <w:pStyle w:val="0"/>
        <w:spacing w:before="200" w:line-rule="auto"/>
        <w:ind w:firstLine="540"/>
        <w:jc w:val="both"/>
      </w:pPr>
      <w:r>
        <w:rPr>
          <w:sz w:val="20"/>
        </w:rPr>
        <w:t xml:space="preserve">- недостатки качества предоставления транспортных услуг (несоблюдение установленного договорными обязательствами выпуска подвижного состава на линию на маршрутах, переполненность пассажирских транспортных средств в часы пиковой нагрузки).</w:t>
      </w:r>
    </w:p>
    <w:p>
      <w:pPr>
        <w:pStyle w:val="0"/>
        <w:spacing w:before="200" w:line-rule="auto"/>
        <w:ind w:firstLine="540"/>
        <w:jc w:val="both"/>
      </w:pPr>
      <w:r>
        <w:rPr>
          <w:sz w:val="20"/>
        </w:rPr>
        <w:t xml:space="preserve">Решение вышеуказанных проблем возможно путем целенаправленного формирования и внедрения комплекса взаимосвязанных мероприятий на основе актуализированного документа планирования регулярных перевозок города Севастополя (проект постановления Правительства Севастополя "Об утверждении документа планирования регулярных перевозок города Севастополя на 2022 - 2026 годы") (далее - Документ планирования).</w:t>
      </w:r>
    </w:p>
    <w:p>
      <w:pPr>
        <w:pStyle w:val="0"/>
        <w:spacing w:before="200" w:line-rule="auto"/>
        <w:ind w:firstLine="540"/>
        <w:jc w:val="both"/>
      </w:pPr>
      <w:r>
        <w:rPr>
          <w:sz w:val="20"/>
        </w:rPr>
        <w:t xml:space="preserve">Величина ключевого показателя развития конкуренции за период с 01.07.2021 по 14.12.2021 составила 66,82%.</w:t>
      </w:r>
    </w:p>
    <w:p>
      <w:pPr>
        <w:pStyle w:val="0"/>
        <w:spacing w:before="200" w:line-rule="auto"/>
        <w:ind w:firstLine="540"/>
        <w:jc w:val="both"/>
      </w:pPr>
      <w:r>
        <w:rPr>
          <w:sz w:val="20"/>
        </w:rPr>
        <w:t xml:space="preserve">Снижение данного показателя по отношению к фактически достигнутому за 2020 год обусловлено досрочным расторжением государственного контракта с одним из частных перевозчиков (решение вступило в законную силу 29.06.2021) ввиду неоднократных нарушений условий государственного контракта.</w:t>
      </w:r>
    </w:p>
    <w:p>
      <w:pPr>
        <w:pStyle w:val="0"/>
        <w:spacing w:before="200" w:line-rule="auto"/>
        <w:ind w:firstLine="540"/>
        <w:jc w:val="both"/>
      </w:pPr>
      <w:r>
        <w:rPr>
          <w:sz w:val="20"/>
        </w:rPr>
        <w:t xml:space="preserve">На сегодняшний день по высвободившимся маршрутам в рамках конкурентных конкурсных процедур в соответствии с федеральным законодательством о контрактной системе в сфере закупок товаров, работ, услуг для обеспечения государственных и муниципальных нужд 22.10.2021 заключен государственный контракт на срок до 31.12.2023 включительно с победителем конкурса, а именно ГУП "Севэлектроавтотранс им. А.С. Круподерова".</w:t>
      </w:r>
    </w:p>
    <w:p>
      <w:pPr>
        <w:pStyle w:val="0"/>
        <w:spacing w:before="200" w:line-rule="auto"/>
        <w:ind w:firstLine="540"/>
        <w:jc w:val="both"/>
      </w:pPr>
      <w:r>
        <w:rPr>
          <w:sz w:val="20"/>
        </w:rPr>
        <w:t xml:space="preserve">В рамках Документа планирования в 2023 году будут заключены новые государственные контракты на выполнение работ (оказание услуг), связанных с осуществлением регулярных перевозок пассажиров и багажа по регулируемым тарифам автомобильным транспортом, на основе конкурентных конкурсных процедур в соответствии с федеральным законодательством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С 01.10.2021 установлены новые тарифы на проезд в городском пассажирском транспорте города Севастополя. Рост затрат на техническое обслуживание автотранспортных средств, страхование, повышение цен на горюче-смазочные материалы, увеличение тарифов оказали стимулирующее воздействие на деятельность автотранспортных предприятий.</w:t>
      </w:r>
    </w:p>
    <w:p>
      <w:pPr>
        <w:pStyle w:val="0"/>
        <w:spacing w:before="200" w:line-rule="auto"/>
        <w:ind w:firstLine="540"/>
        <w:jc w:val="both"/>
      </w:pPr>
      <w:r>
        <w:rPr>
          <w:sz w:val="20"/>
        </w:rPr>
        <w:t xml:space="preserve">В городе Севастополе продолжает функционировать современная система учета пассажиропотока с помощью инфраструктуры единой городской карты Севастополя, обеспечивающей электронный учет проданных билетов и совершенных поездок. Данная система позволяет получать объективные сведения о существующем пассажиропотоке и более точно рассчитать ключевой показатель развития конкуренции на рынке оказания услуг по перевозке пассажиров автомобильным транспортом по муниципальным маршрутам регулярных перевозок.</w:t>
      </w:r>
    </w:p>
    <w:p>
      <w:pPr>
        <w:pStyle w:val="0"/>
        <w:jc w:val="both"/>
      </w:pPr>
      <w:r>
        <w:rPr>
          <w:sz w:val="20"/>
        </w:rPr>
      </w:r>
    </w:p>
    <w:p>
      <w:pPr>
        <w:pStyle w:val="2"/>
        <w:outlineLvl w:val="3"/>
        <w:jc w:val="center"/>
      </w:pPr>
      <w:r>
        <w:rPr>
          <w:sz w:val="20"/>
        </w:rPr>
        <w:t xml:space="preserve">22.2. Сведения о ключевом показателе (индикаторе) развития</w:t>
      </w:r>
    </w:p>
    <w:p>
      <w:pPr>
        <w:pStyle w:val="2"/>
        <w:jc w:val="center"/>
      </w:pPr>
      <w:r>
        <w:rPr>
          <w:sz w:val="20"/>
        </w:rPr>
        <w:t xml:space="preserve">конкуренции на рынке оказания услуг по перевозке пассажиров</w:t>
      </w:r>
    </w:p>
    <w:p>
      <w:pPr>
        <w:pStyle w:val="2"/>
        <w:jc w:val="center"/>
      </w:pPr>
      <w:r>
        <w:rPr>
          <w:sz w:val="20"/>
        </w:rPr>
        <w:t xml:space="preserve">автомобильным транспортом по муниципальным маршрутам</w:t>
      </w:r>
    </w:p>
    <w:p>
      <w:pPr>
        <w:pStyle w:val="2"/>
        <w:jc w:val="center"/>
      </w:pPr>
      <w:r>
        <w:rPr>
          <w:sz w:val="20"/>
        </w:rPr>
        <w:t xml:space="preserve">регулярных перевозок</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4"/>
        <w:gridCol w:w="1417"/>
        <w:gridCol w:w="2040"/>
        <w:gridCol w:w="1247"/>
        <w:gridCol w:w="1247"/>
        <w:gridCol w:w="1247"/>
        <w:gridCol w:w="1247"/>
        <w:gridCol w:w="1247"/>
        <w:gridCol w:w="1247"/>
      </w:tblGrid>
      <w:tr>
        <w:tc>
          <w:tcPr>
            <w:tcW w:w="2664" w:type="dxa"/>
          </w:tcPr>
          <w:p>
            <w:pPr>
              <w:pStyle w:val="0"/>
              <w:jc w:val="center"/>
            </w:pPr>
            <w:r>
              <w:rPr>
                <w:sz w:val="20"/>
              </w:rPr>
              <w:t xml:space="preserve">Наименование ключевого показателя (индикатора)</w:t>
            </w:r>
          </w:p>
        </w:tc>
        <w:tc>
          <w:tcPr>
            <w:tcW w:w="1417" w:type="dxa"/>
          </w:tcPr>
          <w:p>
            <w:pPr>
              <w:pStyle w:val="0"/>
              <w:jc w:val="center"/>
            </w:pPr>
            <w:r>
              <w:rPr>
                <w:sz w:val="20"/>
              </w:rPr>
              <w:t xml:space="preserve">Единица измерения</w:t>
            </w:r>
          </w:p>
        </w:tc>
        <w:tc>
          <w:tcPr>
            <w:tcW w:w="2040" w:type="dxa"/>
          </w:tcPr>
          <w:p>
            <w:pPr>
              <w:pStyle w:val="0"/>
              <w:jc w:val="center"/>
            </w:pPr>
            <w:r>
              <w:rPr>
                <w:sz w:val="20"/>
              </w:rPr>
              <w:t xml:space="preserve">Исполнитель</w:t>
            </w:r>
          </w:p>
        </w:tc>
        <w:tc>
          <w:tcPr>
            <w:tcW w:w="1247" w:type="dxa"/>
          </w:tcPr>
          <w:p>
            <w:pPr>
              <w:pStyle w:val="0"/>
              <w:jc w:val="center"/>
            </w:pPr>
            <w:r>
              <w:rPr>
                <w:sz w:val="20"/>
              </w:rPr>
              <w:t xml:space="preserve">На 01.01.2021 (факт за 2020)</w:t>
            </w:r>
          </w:p>
        </w:tc>
        <w:tc>
          <w:tcPr>
            <w:tcW w:w="1247" w:type="dxa"/>
          </w:tcPr>
          <w:p>
            <w:pPr>
              <w:pStyle w:val="0"/>
              <w:jc w:val="center"/>
            </w:pPr>
            <w:r>
              <w:rPr>
                <w:sz w:val="20"/>
              </w:rPr>
              <w:t xml:space="preserve">На 01.01.2022</w:t>
            </w:r>
          </w:p>
        </w:tc>
        <w:tc>
          <w:tcPr>
            <w:tcW w:w="1247" w:type="dxa"/>
          </w:tcPr>
          <w:p>
            <w:pPr>
              <w:pStyle w:val="0"/>
              <w:jc w:val="center"/>
            </w:pPr>
            <w:r>
              <w:rPr>
                <w:sz w:val="20"/>
              </w:rPr>
              <w:t xml:space="preserve">На 01.01.2023</w:t>
            </w:r>
          </w:p>
        </w:tc>
        <w:tc>
          <w:tcPr>
            <w:tcW w:w="1247" w:type="dxa"/>
          </w:tcPr>
          <w:p>
            <w:pPr>
              <w:pStyle w:val="0"/>
              <w:jc w:val="center"/>
            </w:pPr>
            <w:r>
              <w:rPr>
                <w:sz w:val="20"/>
              </w:rPr>
              <w:t xml:space="preserve">На 01.01.2024</w:t>
            </w:r>
          </w:p>
        </w:tc>
        <w:tc>
          <w:tcPr>
            <w:tcW w:w="1247" w:type="dxa"/>
          </w:tcPr>
          <w:p>
            <w:pPr>
              <w:pStyle w:val="0"/>
              <w:jc w:val="center"/>
            </w:pPr>
            <w:r>
              <w:rPr>
                <w:sz w:val="20"/>
              </w:rPr>
              <w:t xml:space="preserve">На 01.01.2025</w:t>
            </w:r>
          </w:p>
        </w:tc>
        <w:tc>
          <w:tcPr>
            <w:tcW w:w="1247" w:type="dxa"/>
          </w:tcPr>
          <w:p>
            <w:pPr>
              <w:pStyle w:val="0"/>
              <w:jc w:val="center"/>
            </w:pPr>
            <w:r>
              <w:rPr>
                <w:sz w:val="20"/>
              </w:rPr>
              <w:t xml:space="preserve">На 01.01.2026</w:t>
            </w:r>
          </w:p>
        </w:tc>
      </w:tr>
      <w:tr>
        <w:tc>
          <w:tcPr>
            <w:tcW w:w="2664" w:type="dxa"/>
          </w:tcPr>
          <w:p>
            <w:pPr>
              <w:pStyle w:val="0"/>
              <w:jc w:val="both"/>
            </w:pPr>
            <w:r>
              <w:rPr>
                <w:sz w:val="20"/>
              </w:rPr>
              <w:t xml:space="preserve">Доля услуг (работ) по перевозке пассажиров автомобильным транспортом по муниципальным (городским) маршрутам регулярных перевозок, оказанных (выполненных) организациями частной формы собственности</w:t>
            </w:r>
          </w:p>
        </w:tc>
        <w:tc>
          <w:tcPr>
            <w:tcW w:w="1417" w:type="dxa"/>
          </w:tcPr>
          <w:p>
            <w:pPr>
              <w:pStyle w:val="0"/>
              <w:jc w:val="both"/>
            </w:pPr>
            <w:r>
              <w:rPr>
                <w:sz w:val="20"/>
              </w:rPr>
              <w:t xml:space="preserve">Проценты</w:t>
            </w:r>
          </w:p>
        </w:tc>
        <w:tc>
          <w:tcPr>
            <w:tcW w:w="2040" w:type="dxa"/>
          </w:tcPr>
          <w:p>
            <w:pPr>
              <w:pStyle w:val="0"/>
              <w:jc w:val="both"/>
            </w:pPr>
            <w:r>
              <w:rPr>
                <w:sz w:val="20"/>
              </w:rPr>
              <w:t xml:space="preserve">Департамент транспорта и развития дорожно-транспортной инфраструктуры города Севастополя</w:t>
            </w:r>
          </w:p>
        </w:tc>
        <w:tc>
          <w:tcPr>
            <w:tcW w:w="1247" w:type="dxa"/>
          </w:tcPr>
          <w:p>
            <w:pPr>
              <w:pStyle w:val="0"/>
              <w:jc w:val="center"/>
            </w:pPr>
            <w:r>
              <w:rPr>
                <w:sz w:val="20"/>
              </w:rPr>
              <w:t xml:space="preserve">75,72</w:t>
            </w:r>
          </w:p>
        </w:tc>
        <w:tc>
          <w:tcPr>
            <w:tcW w:w="1247" w:type="dxa"/>
          </w:tcPr>
          <w:p>
            <w:pPr>
              <w:pStyle w:val="0"/>
              <w:jc w:val="center"/>
            </w:pPr>
            <w:r>
              <w:rPr>
                <w:sz w:val="20"/>
              </w:rPr>
              <w:t xml:space="preserve">66,82</w:t>
            </w:r>
          </w:p>
        </w:tc>
        <w:tc>
          <w:tcPr>
            <w:tcW w:w="1247" w:type="dxa"/>
          </w:tcPr>
          <w:p>
            <w:pPr>
              <w:pStyle w:val="0"/>
              <w:jc w:val="center"/>
            </w:pPr>
            <w:r>
              <w:rPr>
                <w:sz w:val="20"/>
              </w:rPr>
              <w:t xml:space="preserve">67</w:t>
            </w:r>
          </w:p>
        </w:tc>
        <w:tc>
          <w:tcPr>
            <w:tcW w:w="1247" w:type="dxa"/>
          </w:tcPr>
          <w:p>
            <w:pPr>
              <w:pStyle w:val="0"/>
              <w:jc w:val="center"/>
            </w:pPr>
            <w:r>
              <w:rPr>
                <w:sz w:val="20"/>
              </w:rPr>
              <w:t xml:space="preserve">67,40</w:t>
            </w:r>
          </w:p>
        </w:tc>
        <w:tc>
          <w:tcPr>
            <w:tcW w:w="1247" w:type="dxa"/>
          </w:tcPr>
          <w:p>
            <w:pPr>
              <w:pStyle w:val="0"/>
              <w:jc w:val="center"/>
            </w:pPr>
            <w:r>
              <w:rPr>
                <w:sz w:val="20"/>
              </w:rPr>
              <w:t xml:space="preserve">67,80</w:t>
            </w:r>
          </w:p>
        </w:tc>
        <w:tc>
          <w:tcPr>
            <w:tcW w:w="1247" w:type="dxa"/>
          </w:tcPr>
          <w:p>
            <w:pPr>
              <w:pStyle w:val="0"/>
              <w:jc w:val="center"/>
            </w:pPr>
            <w:r>
              <w:rPr>
                <w:sz w:val="20"/>
              </w:rPr>
              <w:t xml:space="preserve">68</w:t>
            </w:r>
          </w:p>
        </w:tc>
      </w:tr>
    </w:tbl>
    <w:p>
      <w:pPr>
        <w:pStyle w:val="0"/>
        <w:jc w:val="both"/>
      </w:pPr>
      <w:r>
        <w:rPr>
          <w:sz w:val="20"/>
        </w:rPr>
      </w:r>
    </w:p>
    <w:p>
      <w:pPr>
        <w:pStyle w:val="2"/>
        <w:outlineLvl w:val="3"/>
        <w:jc w:val="center"/>
      </w:pPr>
      <w:r>
        <w:rPr>
          <w:sz w:val="20"/>
        </w:rPr>
        <w:t xml:space="preserve">22.3. План мероприятий ("дорожная карта") по развитию</w:t>
      </w:r>
    </w:p>
    <w:p>
      <w:pPr>
        <w:pStyle w:val="2"/>
        <w:jc w:val="center"/>
      </w:pPr>
      <w:r>
        <w:rPr>
          <w:sz w:val="20"/>
        </w:rPr>
        <w:t xml:space="preserve">конкуренции на рынке оказания услуг по перевозке пассажиров</w:t>
      </w:r>
    </w:p>
    <w:p>
      <w:pPr>
        <w:pStyle w:val="2"/>
        <w:jc w:val="center"/>
      </w:pPr>
      <w:r>
        <w:rPr>
          <w:sz w:val="20"/>
        </w:rPr>
        <w:t xml:space="preserve">автомобильным транспортом по муниципальным маршрутам</w:t>
      </w:r>
    </w:p>
    <w:p>
      <w:pPr>
        <w:pStyle w:val="2"/>
        <w:jc w:val="center"/>
      </w:pPr>
      <w:r>
        <w:rPr>
          <w:sz w:val="20"/>
        </w:rPr>
        <w:t xml:space="preserve">регулярных перевозок</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3855"/>
        <w:gridCol w:w="1757"/>
        <w:gridCol w:w="3288"/>
        <w:gridCol w:w="4138"/>
      </w:tblGrid>
      <w:tr>
        <w:tc>
          <w:tcPr>
            <w:tcW w:w="566" w:type="dxa"/>
          </w:tcPr>
          <w:p>
            <w:pPr>
              <w:pStyle w:val="0"/>
              <w:jc w:val="center"/>
            </w:pPr>
            <w:r>
              <w:rPr>
                <w:sz w:val="20"/>
              </w:rPr>
              <w:t xml:space="preserve">N п/п</w:t>
            </w:r>
          </w:p>
        </w:tc>
        <w:tc>
          <w:tcPr>
            <w:tcW w:w="3855" w:type="dxa"/>
          </w:tcPr>
          <w:p>
            <w:pPr>
              <w:pStyle w:val="0"/>
              <w:jc w:val="center"/>
            </w:pPr>
            <w:r>
              <w:rPr>
                <w:sz w:val="20"/>
              </w:rPr>
              <w:t xml:space="preserve">Наименование мероприятия</w:t>
            </w:r>
          </w:p>
        </w:tc>
        <w:tc>
          <w:tcPr>
            <w:tcW w:w="1757" w:type="dxa"/>
          </w:tcPr>
          <w:p>
            <w:pPr>
              <w:pStyle w:val="0"/>
              <w:jc w:val="center"/>
            </w:pPr>
            <w:r>
              <w:rPr>
                <w:sz w:val="20"/>
              </w:rPr>
              <w:t xml:space="preserve">Срок</w:t>
            </w:r>
          </w:p>
        </w:tc>
        <w:tc>
          <w:tcPr>
            <w:tcW w:w="3288" w:type="dxa"/>
          </w:tcPr>
          <w:p>
            <w:pPr>
              <w:pStyle w:val="0"/>
              <w:jc w:val="center"/>
            </w:pPr>
            <w:r>
              <w:rPr>
                <w:sz w:val="20"/>
              </w:rPr>
              <w:t xml:space="preserve">Ответственный исполнитель/соисполнитель</w:t>
            </w:r>
          </w:p>
        </w:tc>
        <w:tc>
          <w:tcPr>
            <w:tcW w:w="4138" w:type="dxa"/>
          </w:tcPr>
          <w:p>
            <w:pPr>
              <w:pStyle w:val="0"/>
              <w:jc w:val="center"/>
            </w:pPr>
            <w:r>
              <w:rPr>
                <w:sz w:val="20"/>
              </w:rPr>
              <w:t xml:space="preserve">Ожидаемый результат (итоговое событие)</w:t>
            </w:r>
          </w:p>
        </w:tc>
      </w:tr>
      <w:tr>
        <w:tc>
          <w:tcPr>
            <w:tcW w:w="566" w:type="dxa"/>
          </w:tcPr>
          <w:p>
            <w:pPr>
              <w:pStyle w:val="0"/>
              <w:jc w:val="both"/>
            </w:pPr>
            <w:r>
              <w:rPr>
                <w:sz w:val="20"/>
              </w:rPr>
              <w:t xml:space="preserve">1.</w:t>
            </w:r>
          </w:p>
        </w:tc>
        <w:tc>
          <w:tcPr>
            <w:tcW w:w="3855" w:type="dxa"/>
          </w:tcPr>
          <w:p>
            <w:pPr>
              <w:pStyle w:val="0"/>
              <w:jc w:val="both"/>
            </w:pPr>
            <w:r>
              <w:rPr>
                <w:sz w:val="20"/>
              </w:rPr>
              <w:t xml:space="preserve">Контроль за осуществлением регулярных перевозок предприятиями-перевозчиками в соответствии с условиями заключенных между Департаментом транспорта и развития дорожно-транспортной инфраструктуры города Севастополя и хозяйствующими субъектами государственных контрактов, действующих до 2023 года, путем проведения открытых конкурсов</w:t>
            </w:r>
          </w:p>
        </w:tc>
        <w:tc>
          <w:tcPr>
            <w:tcW w:w="1757" w:type="dxa"/>
          </w:tcPr>
          <w:p>
            <w:pPr>
              <w:pStyle w:val="0"/>
              <w:jc w:val="both"/>
            </w:pPr>
            <w:r>
              <w:rPr>
                <w:sz w:val="20"/>
              </w:rPr>
              <w:t xml:space="preserve">Постоянно</w:t>
            </w:r>
          </w:p>
        </w:tc>
        <w:tc>
          <w:tcPr>
            <w:tcW w:w="3288" w:type="dxa"/>
          </w:tcPr>
          <w:p>
            <w:pPr>
              <w:pStyle w:val="0"/>
              <w:jc w:val="both"/>
            </w:pPr>
            <w:r>
              <w:rPr>
                <w:sz w:val="20"/>
              </w:rPr>
              <w:t xml:space="preserve">Департамент транспорта и развития дорожно-транспортной инфраструктуры города Севастополя</w:t>
            </w:r>
          </w:p>
        </w:tc>
        <w:tc>
          <w:tcPr>
            <w:tcW w:w="4138" w:type="dxa"/>
          </w:tcPr>
          <w:p>
            <w:pPr>
              <w:pStyle w:val="0"/>
              <w:jc w:val="both"/>
            </w:pPr>
            <w:r>
              <w:rPr>
                <w:sz w:val="20"/>
              </w:rPr>
              <w:t xml:space="preserve">Функционирование современной системы учета пассажиропотока с помощью инфраструктуры единой городской карты Севастополя, обеспечивающей электронный учет проданных билетов и совершенных поездок.</w:t>
            </w:r>
          </w:p>
          <w:p>
            <w:pPr>
              <w:pStyle w:val="0"/>
              <w:jc w:val="both"/>
            </w:pPr>
            <w:r>
              <w:rPr>
                <w:sz w:val="20"/>
              </w:rPr>
              <w:t xml:space="preserve">Создание прозрачных и равных условий для осуществления деятельности хозяйствующих субъектов на рынке оказания услуг по перевозке пассажиров автомобильным транспортом по муниципальным маршрутам регулярных перевозок</w:t>
            </w:r>
          </w:p>
        </w:tc>
      </w:tr>
      <w:tr>
        <w:tc>
          <w:tcPr>
            <w:tcW w:w="566" w:type="dxa"/>
          </w:tcPr>
          <w:p>
            <w:pPr>
              <w:pStyle w:val="0"/>
              <w:jc w:val="both"/>
            </w:pPr>
            <w:r>
              <w:rPr>
                <w:sz w:val="20"/>
              </w:rPr>
              <w:t xml:space="preserve">2.</w:t>
            </w:r>
          </w:p>
        </w:tc>
        <w:tc>
          <w:tcPr>
            <w:tcW w:w="3855" w:type="dxa"/>
          </w:tcPr>
          <w:p>
            <w:pPr>
              <w:pStyle w:val="0"/>
              <w:jc w:val="both"/>
            </w:pPr>
            <w:r>
              <w:rPr>
                <w:sz w:val="20"/>
              </w:rPr>
              <w:t xml:space="preserve">Размещение и поддержание в актуальном состоянии на официальном сайте Правительства Севастополя в информационно-телекоммуникационной сети "Интернет" реестра муниципальных маршрутов</w:t>
            </w:r>
          </w:p>
        </w:tc>
        <w:tc>
          <w:tcPr>
            <w:tcW w:w="1757" w:type="dxa"/>
          </w:tcPr>
          <w:p>
            <w:pPr>
              <w:pStyle w:val="0"/>
              <w:jc w:val="both"/>
            </w:pPr>
            <w:r>
              <w:rPr>
                <w:sz w:val="20"/>
              </w:rPr>
              <w:t xml:space="preserve">Постоянно</w:t>
            </w:r>
          </w:p>
        </w:tc>
        <w:tc>
          <w:tcPr>
            <w:tcW w:w="3288" w:type="dxa"/>
          </w:tcPr>
          <w:p>
            <w:pPr>
              <w:pStyle w:val="0"/>
              <w:jc w:val="both"/>
            </w:pPr>
            <w:r>
              <w:rPr>
                <w:sz w:val="20"/>
              </w:rPr>
              <w:t xml:space="preserve">Департамент транспорта и развития дорожно-транспортной инфраструктуры города Севастополя</w:t>
            </w:r>
          </w:p>
        </w:tc>
        <w:tc>
          <w:tcPr>
            <w:tcW w:w="4138" w:type="dxa"/>
          </w:tcPr>
          <w:p>
            <w:pPr>
              <w:pStyle w:val="0"/>
              <w:jc w:val="both"/>
            </w:pPr>
            <w:r>
              <w:rPr>
                <w:sz w:val="20"/>
              </w:rPr>
              <w:t xml:space="preserve">Повышение уровня информированности населения по вопросам организации регулярных перевозок пассажиров наземным транспортом</w:t>
            </w:r>
          </w:p>
        </w:tc>
      </w:tr>
      <w:tr>
        <w:tc>
          <w:tcPr>
            <w:tcW w:w="566" w:type="dxa"/>
          </w:tcPr>
          <w:p>
            <w:pPr>
              <w:pStyle w:val="0"/>
              <w:jc w:val="both"/>
            </w:pPr>
            <w:r>
              <w:rPr>
                <w:sz w:val="20"/>
              </w:rPr>
              <w:t xml:space="preserve">3.</w:t>
            </w:r>
          </w:p>
        </w:tc>
        <w:tc>
          <w:tcPr>
            <w:tcW w:w="3855" w:type="dxa"/>
          </w:tcPr>
          <w:p>
            <w:pPr>
              <w:pStyle w:val="0"/>
              <w:jc w:val="both"/>
            </w:pPr>
            <w:r>
              <w:rPr>
                <w:sz w:val="20"/>
              </w:rPr>
              <w:t xml:space="preserve">Мониторинг пассажиропотока и потребностей региона в корректировке существующей маршрутной сети и создании новых маршрутов</w:t>
            </w:r>
          </w:p>
        </w:tc>
        <w:tc>
          <w:tcPr>
            <w:tcW w:w="1757" w:type="dxa"/>
          </w:tcPr>
          <w:p>
            <w:pPr>
              <w:pStyle w:val="0"/>
              <w:jc w:val="both"/>
            </w:pPr>
            <w:r>
              <w:rPr>
                <w:sz w:val="20"/>
              </w:rPr>
              <w:t xml:space="preserve">Постоянно</w:t>
            </w:r>
          </w:p>
        </w:tc>
        <w:tc>
          <w:tcPr>
            <w:tcW w:w="3288" w:type="dxa"/>
          </w:tcPr>
          <w:p>
            <w:pPr>
              <w:pStyle w:val="0"/>
              <w:jc w:val="both"/>
            </w:pPr>
            <w:r>
              <w:rPr>
                <w:sz w:val="20"/>
              </w:rPr>
              <w:t xml:space="preserve">Департамент транспорта и развития дорожно-транспортной инфраструктуры города Севастополя</w:t>
            </w:r>
          </w:p>
        </w:tc>
        <w:tc>
          <w:tcPr>
            <w:tcW w:w="4138" w:type="dxa"/>
          </w:tcPr>
          <w:p>
            <w:pPr>
              <w:pStyle w:val="0"/>
              <w:jc w:val="both"/>
            </w:pPr>
            <w:r>
              <w:rPr>
                <w:sz w:val="20"/>
              </w:rPr>
              <w:t xml:space="preserve">Создание новых маршрутов, удовлетворение в полном объеме потребностей населения в перевозках</w:t>
            </w:r>
          </w:p>
        </w:tc>
      </w:tr>
      <w:tr>
        <w:tc>
          <w:tcPr>
            <w:tcW w:w="566" w:type="dxa"/>
          </w:tcPr>
          <w:p>
            <w:pPr>
              <w:pStyle w:val="0"/>
              <w:jc w:val="both"/>
            </w:pPr>
            <w:r>
              <w:rPr>
                <w:sz w:val="20"/>
              </w:rPr>
              <w:t xml:space="preserve">4.</w:t>
            </w:r>
          </w:p>
        </w:tc>
        <w:tc>
          <w:tcPr>
            <w:tcW w:w="3855" w:type="dxa"/>
          </w:tcPr>
          <w:p>
            <w:pPr>
              <w:pStyle w:val="0"/>
              <w:jc w:val="both"/>
            </w:pPr>
            <w:r>
              <w:rPr>
                <w:sz w:val="20"/>
              </w:rPr>
              <w:t xml:space="preserve">Организация мероприятий по пресечению деятельности нелегальных перевозчиков с целью пресечения деятельности по перевозке пассажиров по муниципальным маршрутам без заключения договоров</w:t>
            </w:r>
          </w:p>
        </w:tc>
        <w:tc>
          <w:tcPr>
            <w:tcW w:w="1757" w:type="dxa"/>
          </w:tcPr>
          <w:p>
            <w:pPr>
              <w:pStyle w:val="0"/>
              <w:jc w:val="both"/>
            </w:pPr>
            <w:r>
              <w:rPr>
                <w:sz w:val="20"/>
              </w:rPr>
              <w:t xml:space="preserve">В соответствии с планом совместных проверок с УГИБДД УМВД России по г. Севастополю и Крымского межрегионального управления государственного автодорожного надзора Федеральной службы по надзору в сфере транспорта</w:t>
            </w:r>
          </w:p>
        </w:tc>
        <w:tc>
          <w:tcPr>
            <w:tcW w:w="3288" w:type="dxa"/>
          </w:tcPr>
          <w:p>
            <w:pPr>
              <w:pStyle w:val="0"/>
              <w:jc w:val="both"/>
            </w:pPr>
            <w:r>
              <w:rPr>
                <w:sz w:val="20"/>
              </w:rPr>
              <w:t xml:space="preserve">Департамент транспорта и развития дорожно-транспортной инфраструктуры города Севастополя</w:t>
            </w:r>
          </w:p>
        </w:tc>
        <w:tc>
          <w:tcPr>
            <w:tcW w:w="4138" w:type="dxa"/>
          </w:tcPr>
          <w:p>
            <w:pPr>
              <w:pStyle w:val="0"/>
              <w:jc w:val="both"/>
            </w:pPr>
            <w:r>
              <w:rPr>
                <w:sz w:val="20"/>
              </w:rPr>
              <w:t xml:space="preserve">Вытеснение с рынка нелегальных перевозчиков</w:t>
            </w:r>
          </w:p>
        </w:tc>
      </w:tr>
      <w:tr>
        <w:tc>
          <w:tcPr>
            <w:tcW w:w="566" w:type="dxa"/>
          </w:tcPr>
          <w:p>
            <w:pPr>
              <w:pStyle w:val="0"/>
              <w:jc w:val="both"/>
            </w:pPr>
            <w:r>
              <w:rPr>
                <w:sz w:val="20"/>
              </w:rPr>
              <w:t xml:space="preserve">5.</w:t>
            </w:r>
          </w:p>
        </w:tc>
        <w:tc>
          <w:tcPr>
            <w:tcW w:w="3855" w:type="dxa"/>
          </w:tcPr>
          <w:p>
            <w:pPr>
              <w:pStyle w:val="0"/>
              <w:jc w:val="both"/>
            </w:pPr>
            <w:r>
              <w:rPr>
                <w:sz w:val="20"/>
              </w:rPr>
              <w:t xml:space="preserve">Увеличение количества автобусных маршрутов, обслуживаемых субъектами малого и среднего предпринимательства</w:t>
            </w:r>
          </w:p>
        </w:tc>
        <w:tc>
          <w:tcPr>
            <w:tcW w:w="1757" w:type="dxa"/>
          </w:tcPr>
          <w:p>
            <w:pPr>
              <w:pStyle w:val="0"/>
              <w:jc w:val="both"/>
            </w:pPr>
            <w:r>
              <w:rPr>
                <w:sz w:val="20"/>
              </w:rPr>
              <w:t xml:space="preserve">По необходимости</w:t>
            </w:r>
          </w:p>
        </w:tc>
        <w:tc>
          <w:tcPr>
            <w:tcW w:w="3288" w:type="dxa"/>
          </w:tcPr>
          <w:p>
            <w:pPr>
              <w:pStyle w:val="0"/>
              <w:jc w:val="both"/>
            </w:pPr>
            <w:r>
              <w:rPr>
                <w:sz w:val="20"/>
              </w:rPr>
              <w:t xml:space="preserve">Департамент транспорта и развития дорожно-транспортной инфраструктуры города Севастополя</w:t>
            </w:r>
          </w:p>
        </w:tc>
        <w:tc>
          <w:tcPr>
            <w:tcW w:w="4138" w:type="dxa"/>
          </w:tcPr>
          <w:p>
            <w:pPr>
              <w:pStyle w:val="0"/>
              <w:jc w:val="both"/>
            </w:pPr>
            <w:r>
              <w:rPr>
                <w:sz w:val="20"/>
              </w:rPr>
              <w:t xml:space="preserve">Увеличение количества перевозчиков частной формы собственности.</w:t>
            </w:r>
          </w:p>
          <w:p>
            <w:pPr>
              <w:pStyle w:val="0"/>
              <w:jc w:val="both"/>
            </w:pPr>
            <w:r>
              <w:rPr>
                <w:sz w:val="20"/>
              </w:rPr>
              <w:t xml:space="preserve">Создание конкурентных условий для хозяйствующих субъектов, работающих на рынке оказания услуг по перевозке пассажиров автомобильным транспортом по муниципальным маршрутам регулярных перевозок</w:t>
            </w:r>
          </w:p>
        </w:tc>
      </w:tr>
      <w:tr>
        <w:tc>
          <w:tcPr>
            <w:tcW w:w="566" w:type="dxa"/>
          </w:tcPr>
          <w:p>
            <w:pPr>
              <w:pStyle w:val="0"/>
              <w:jc w:val="both"/>
            </w:pPr>
            <w:r>
              <w:rPr>
                <w:sz w:val="20"/>
              </w:rPr>
              <w:t xml:space="preserve">6.</w:t>
            </w:r>
          </w:p>
        </w:tc>
        <w:tc>
          <w:tcPr>
            <w:tcW w:w="3855" w:type="dxa"/>
          </w:tcPr>
          <w:p>
            <w:pPr>
              <w:pStyle w:val="0"/>
              <w:jc w:val="both"/>
            </w:pPr>
            <w:r>
              <w:rPr>
                <w:sz w:val="20"/>
              </w:rPr>
              <w:t xml:space="preserve">Утверждение документа планирования регулярных перевозок автомобильным транспортом и городским наземным электрическим транспортом на территории города Севастополя с учетом полученной информации по результатам мониторинга</w:t>
            </w:r>
          </w:p>
        </w:tc>
        <w:tc>
          <w:tcPr>
            <w:tcW w:w="1757" w:type="dxa"/>
          </w:tcPr>
          <w:p>
            <w:pPr>
              <w:pStyle w:val="0"/>
              <w:jc w:val="both"/>
            </w:pPr>
            <w:r>
              <w:rPr>
                <w:sz w:val="20"/>
              </w:rPr>
              <w:t xml:space="preserve">2022 г.</w:t>
            </w:r>
          </w:p>
        </w:tc>
        <w:tc>
          <w:tcPr>
            <w:tcW w:w="3288" w:type="dxa"/>
          </w:tcPr>
          <w:p>
            <w:pPr>
              <w:pStyle w:val="0"/>
              <w:jc w:val="both"/>
            </w:pPr>
            <w:r>
              <w:rPr>
                <w:sz w:val="20"/>
              </w:rPr>
              <w:t xml:space="preserve">Департамент транспорта и развития дорожно-транспортной инфраструктуры города Севастополя</w:t>
            </w:r>
          </w:p>
        </w:tc>
        <w:tc>
          <w:tcPr>
            <w:tcW w:w="4138" w:type="dxa"/>
          </w:tcPr>
          <w:p>
            <w:pPr>
              <w:pStyle w:val="0"/>
              <w:jc w:val="both"/>
            </w:pPr>
            <w:r>
              <w:rPr>
                <w:sz w:val="20"/>
              </w:rPr>
              <w:t xml:space="preserve">Удовлетворение потребностей населения в пассажирских перевозках.</w:t>
            </w:r>
          </w:p>
          <w:p>
            <w:pPr>
              <w:pStyle w:val="0"/>
              <w:jc w:val="both"/>
            </w:pPr>
            <w:r>
              <w:rPr>
                <w:sz w:val="20"/>
              </w:rPr>
              <w:t xml:space="preserve">Создание конкурентных условий для хозяйствующих субъектов, работающих на рынке оказания услуг по перевозке пассажиров автомобильным транспортом по муниципальным маршрутам регулярных перевозок</w:t>
            </w:r>
          </w:p>
        </w:tc>
      </w:tr>
    </w:tbl>
    <w:p>
      <w:pPr>
        <w:pStyle w:val="0"/>
        <w:jc w:val="both"/>
      </w:pPr>
      <w:r>
        <w:rPr>
          <w:sz w:val="20"/>
        </w:rPr>
      </w:r>
    </w:p>
    <w:p>
      <w:pPr>
        <w:pStyle w:val="2"/>
        <w:outlineLvl w:val="2"/>
        <w:jc w:val="center"/>
      </w:pPr>
      <w:r>
        <w:rPr>
          <w:sz w:val="20"/>
        </w:rPr>
        <w:t xml:space="preserve">23. Рынок оказания услуг по перевозке пассажиров и багажа</w:t>
      </w:r>
    </w:p>
    <w:p>
      <w:pPr>
        <w:pStyle w:val="2"/>
        <w:jc w:val="center"/>
      </w:pPr>
      <w:r>
        <w:rPr>
          <w:sz w:val="20"/>
        </w:rPr>
        <w:t xml:space="preserve">легковым такси на территории города Севастополя</w:t>
      </w:r>
    </w:p>
    <w:p>
      <w:pPr>
        <w:pStyle w:val="0"/>
        <w:jc w:val="both"/>
      </w:pPr>
      <w:r>
        <w:rPr>
          <w:sz w:val="20"/>
        </w:rPr>
      </w:r>
    </w:p>
    <w:p>
      <w:pPr>
        <w:pStyle w:val="2"/>
        <w:outlineLvl w:val="3"/>
        <w:jc w:val="center"/>
      </w:pPr>
      <w:r>
        <w:rPr>
          <w:sz w:val="20"/>
        </w:rPr>
        <w:t xml:space="preserve">23.1. Сведения о текущем состоянии и проблематике на рынке</w:t>
      </w:r>
    </w:p>
    <w:p>
      <w:pPr>
        <w:pStyle w:val="2"/>
        <w:jc w:val="center"/>
      </w:pPr>
      <w:r>
        <w:rPr>
          <w:sz w:val="20"/>
        </w:rPr>
        <w:t xml:space="preserve">оказания услуг по перевозке пассажиров и багажа легковым</w:t>
      </w:r>
    </w:p>
    <w:p>
      <w:pPr>
        <w:pStyle w:val="2"/>
        <w:jc w:val="center"/>
      </w:pPr>
      <w:r>
        <w:rPr>
          <w:sz w:val="20"/>
        </w:rPr>
        <w:t xml:space="preserve">такси на территории города Севастополя</w:t>
      </w:r>
    </w:p>
    <w:p>
      <w:pPr>
        <w:pStyle w:val="0"/>
        <w:jc w:val="both"/>
      </w:pPr>
      <w:r>
        <w:rPr>
          <w:sz w:val="20"/>
        </w:rPr>
      </w:r>
    </w:p>
    <w:p>
      <w:pPr>
        <w:pStyle w:val="0"/>
        <w:ind w:firstLine="540"/>
        <w:jc w:val="both"/>
      </w:pPr>
      <w:r>
        <w:rPr>
          <w:sz w:val="20"/>
        </w:rPr>
        <w:t xml:space="preserve">В Севастополе на рынке перевозок пассажиров и багажа легковым такси осуществляют деятельность организации частных форм собственности, а также индивидуальные предприниматели на основании разрешений, выдаваемых Департаментом транспорта и развития дорожно-транспортной инфраструктуры города Севастополя.</w:t>
      </w:r>
    </w:p>
    <w:p>
      <w:pPr>
        <w:pStyle w:val="0"/>
        <w:jc w:val="both"/>
      </w:pPr>
      <w:r>
        <w:rPr>
          <w:sz w:val="20"/>
        </w:rPr>
      </w:r>
    </w:p>
    <w:p>
      <w:pPr>
        <w:pStyle w:val="2"/>
        <w:outlineLvl w:val="3"/>
        <w:jc w:val="center"/>
      </w:pPr>
      <w:r>
        <w:rPr>
          <w:sz w:val="20"/>
        </w:rPr>
        <w:t xml:space="preserve">23.2. Сведения о ключевом показателе (индикаторе) развития</w:t>
      </w:r>
    </w:p>
    <w:p>
      <w:pPr>
        <w:pStyle w:val="2"/>
        <w:jc w:val="center"/>
      </w:pPr>
      <w:r>
        <w:rPr>
          <w:sz w:val="20"/>
        </w:rPr>
        <w:t xml:space="preserve">конкуренции на рынке оказания услуг по перевозке пассажиров</w:t>
      </w:r>
    </w:p>
    <w:p>
      <w:pPr>
        <w:pStyle w:val="2"/>
        <w:jc w:val="center"/>
      </w:pPr>
      <w:r>
        <w:rPr>
          <w:sz w:val="20"/>
        </w:rPr>
        <w:t xml:space="preserve">и багажа легковым такси на территории города Севастополя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4"/>
        <w:gridCol w:w="1417"/>
        <w:gridCol w:w="2040"/>
        <w:gridCol w:w="1247"/>
        <w:gridCol w:w="1247"/>
        <w:gridCol w:w="1247"/>
        <w:gridCol w:w="1247"/>
        <w:gridCol w:w="1247"/>
        <w:gridCol w:w="1247"/>
      </w:tblGrid>
      <w:tr>
        <w:tc>
          <w:tcPr>
            <w:tcW w:w="2664" w:type="dxa"/>
          </w:tcPr>
          <w:p>
            <w:pPr>
              <w:pStyle w:val="0"/>
              <w:jc w:val="center"/>
            </w:pPr>
            <w:r>
              <w:rPr>
                <w:sz w:val="20"/>
              </w:rPr>
              <w:t xml:space="preserve">Наименование ключевого показателя (индикатора)</w:t>
            </w:r>
          </w:p>
        </w:tc>
        <w:tc>
          <w:tcPr>
            <w:tcW w:w="1417" w:type="dxa"/>
          </w:tcPr>
          <w:p>
            <w:pPr>
              <w:pStyle w:val="0"/>
              <w:jc w:val="center"/>
            </w:pPr>
            <w:r>
              <w:rPr>
                <w:sz w:val="20"/>
              </w:rPr>
              <w:t xml:space="preserve">Единица измерения</w:t>
            </w:r>
          </w:p>
        </w:tc>
        <w:tc>
          <w:tcPr>
            <w:tcW w:w="2040" w:type="dxa"/>
          </w:tcPr>
          <w:p>
            <w:pPr>
              <w:pStyle w:val="0"/>
              <w:jc w:val="center"/>
            </w:pPr>
            <w:r>
              <w:rPr>
                <w:sz w:val="20"/>
              </w:rPr>
              <w:t xml:space="preserve">Исполнитель</w:t>
            </w:r>
          </w:p>
        </w:tc>
        <w:tc>
          <w:tcPr>
            <w:tcW w:w="1247" w:type="dxa"/>
          </w:tcPr>
          <w:p>
            <w:pPr>
              <w:pStyle w:val="0"/>
              <w:jc w:val="center"/>
            </w:pPr>
            <w:r>
              <w:rPr>
                <w:sz w:val="20"/>
              </w:rPr>
              <w:t xml:space="preserve">На 01.01.2021 (факт за 2020)</w:t>
            </w:r>
          </w:p>
        </w:tc>
        <w:tc>
          <w:tcPr>
            <w:tcW w:w="1247" w:type="dxa"/>
          </w:tcPr>
          <w:p>
            <w:pPr>
              <w:pStyle w:val="0"/>
              <w:jc w:val="center"/>
            </w:pPr>
            <w:r>
              <w:rPr>
                <w:sz w:val="20"/>
              </w:rPr>
              <w:t xml:space="preserve">На 01.01.2022</w:t>
            </w:r>
          </w:p>
        </w:tc>
        <w:tc>
          <w:tcPr>
            <w:tcW w:w="1247" w:type="dxa"/>
          </w:tcPr>
          <w:p>
            <w:pPr>
              <w:pStyle w:val="0"/>
              <w:jc w:val="center"/>
            </w:pPr>
            <w:r>
              <w:rPr>
                <w:sz w:val="20"/>
              </w:rPr>
              <w:t xml:space="preserve">На 01.01.2023</w:t>
            </w:r>
          </w:p>
        </w:tc>
        <w:tc>
          <w:tcPr>
            <w:tcW w:w="1247" w:type="dxa"/>
          </w:tcPr>
          <w:p>
            <w:pPr>
              <w:pStyle w:val="0"/>
              <w:jc w:val="center"/>
            </w:pPr>
            <w:r>
              <w:rPr>
                <w:sz w:val="20"/>
              </w:rPr>
              <w:t xml:space="preserve">На 01.01.2024</w:t>
            </w:r>
          </w:p>
        </w:tc>
        <w:tc>
          <w:tcPr>
            <w:tcW w:w="1247" w:type="dxa"/>
          </w:tcPr>
          <w:p>
            <w:pPr>
              <w:pStyle w:val="0"/>
              <w:jc w:val="center"/>
            </w:pPr>
            <w:r>
              <w:rPr>
                <w:sz w:val="20"/>
              </w:rPr>
              <w:t xml:space="preserve">На 01.01.2025</w:t>
            </w:r>
          </w:p>
        </w:tc>
        <w:tc>
          <w:tcPr>
            <w:tcW w:w="1247" w:type="dxa"/>
          </w:tcPr>
          <w:p>
            <w:pPr>
              <w:pStyle w:val="0"/>
              <w:jc w:val="center"/>
            </w:pPr>
            <w:r>
              <w:rPr>
                <w:sz w:val="20"/>
              </w:rPr>
              <w:t xml:space="preserve">На 01.01.2026</w:t>
            </w:r>
          </w:p>
        </w:tc>
      </w:tr>
      <w:tr>
        <w:tc>
          <w:tcPr>
            <w:tcW w:w="2664" w:type="dxa"/>
          </w:tcPr>
          <w:p>
            <w:pPr>
              <w:pStyle w:val="0"/>
              <w:jc w:val="both"/>
            </w:pPr>
            <w:r>
              <w:rPr>
                <w:sz w:val="20"/>
              </w:rPr>
              <w:t xml:space="preserve">Доля организаций частной формы собственности в сфере оказания услуг по перевозке пассажиров и багажа легковым такси на территории города Севастополя</w:t>
            </w:r>
          </w:p>
        </w:tc>
        <w:tc>
          <w:tcPr>
            <w:tcW w:w="1417" w:type="dxa"/>
          </w:tcPr>
          <w:p>
            <w:pPr>
              <w:pStyle w:val="0"/>
              <w:jc w:val="both"/>
            </w:pPr>
            <w:r>
              <w:rPr>
                <w:sz w:val="20"/>
              </w:rPr>
              <w:t xml:space="preserve">Проценты</w:t>
            </w:r>
          </w:p>
        </w:tc>
        <w:tc>
          <w:tcPr>
            <w:tcW w:w="2040" w:type="dxa"/>
          </w:tcPr>
          <w:p>
            <w:pPr>
              <w:pStyle w:val="0"/>
              <w:jc w:val="both"/>
            </w:pPr>
            <w:r>
              <w:rPr>
                <w:sz w:val="20"/>
              </w:rPr>
              <w:t xml:space="preserve">Департамент транспорта и развития дорожно-транспортной инфраструктуры города Севастополя</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r>
    </w:tbl>
    <w:p>
      <w:pPr>
        <w:pStyle w:val="0"/>
        <w:jc w:val="both"/>
      </w:pPr>
      <w:r>
        <w:rPr>
          <w:sz w:val="20"/>
        </w:rPr>
      </w:r>
    </w:p>
    <w:p>
      <w:pPr>
        <w:pStyle w:val="2"/>
        <w:outlineLvl w:val="3"/>
        <w:jc w:val="center"/>
      </w:pPr>
      <w:r>
        <w:rPr>
          <w:sz w:val="20"/>
        </w:rPr>
        <w:t xml:space="preserve">23.3. План мероприятий ("дорожная карта") по развитию</w:t>
      </w:r>
    </w:p>
    <w:p>
      <w:pPr>
        <w:pStyle w:val="2"/>
        <w:jc w:val="center"/>
      </w:pPr>
      <w:r>
        <w:rPr>
          <w:sz w:val="20"/>
        </w:rPr>
        <w:t xml:space="preserve">конкуренции на рынке оказания услуг по перевозке пассажиров</w:t>
      </w:r>
    </w:p>
    <w:p>
      <w:pPr>
        <w:pStyle w:val="2"/>
        <w:jc w:val="center"/>
      </w:pPr>
      <w:r>
        <w:rPr>
          <w:sz w:val="20"/>
        </w:rPr>
        <w:t xml:space="preserve">и багажа легковым такси на территории города Севастополя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3855"/>
        <w:gridCol w:w="1757"/>
        <w:gridCol w:w="3288"/>
        <w:gridCol w:w="4138"/>
      </w:tblGrid>
      <w:tr>
        <w:tc>
          <w:tcPr>
            <w:tcW w:w="566" w:type="dxa"/>
          </w:tcPr>
          <w:p>
            <w:pPr>
              <w:pStyle w:val="0"/>
              <w:jc w:val="center"/>
            </w:pPr>
            <w:r>
              <w:rPr>
                <w:sz w:val="20"/>
              </w:rPr>
              <w:t xml:space="preserve">N п/п</w:t>
            </w:r>
          </w:p>
        </w:tc>
        <w:tc>
          <w:tcPr>
            <w:tcW w:w="3855" w:type="dxa"/>
          </w:tcPr>
          <w:p>
            <w:pPr>
              <w:pStyle w:val="0"/>
              <w:jc w:val="center"/>
            </w:pPr>
            <w:r>
              <w:rPr>
                <w:sz w:val="20"/>
              </w:rPr>
              <w:t xml:space="preserve">Наименование мероприятия</w:t>
            </w:r>
          </w:p>
        </w:tc>
        <w:tc>
          <w:tcPr>
            <w:tcW w:w="1757" w:type="dxa"/>
          </w:tcPr>
          <w:p>
            <w:pPr>
              <w:pStyle w:val="0"/>
              <w:jc w:val="center"/>
            </w:pPr>
            <w:r>
              <w:rPr>
                <w:sz w:val="20"/>
              </w:rPr>
              <w:t xml:space="preserve">Срок</w:t>
            </w:r>
          </w:p>
        </w:tc>
        <w:tc>
          <w:tcPr>
            <w:tcW w:w="3288" w:type="dxa"/>
          </w:tcPr>
          <w:p>
            <w:pPr>
              <w:pStyle w:val="0"/>
              <w:jc w:val="center"/>
            </w:pPr>
            <w:r>
              <w:rPr>
                <w:sz w:val="20"/>
              </w:rPr>
              <w:t xml:space="preserve">Ответственный исполнитель/соисполнитель</w:t>
            </w:r>
          </w:p>
        </w:tc>
        <w:tc>
          <w:tcPr>
            <w:tcW w:w="4138" w:type="dxa"/>
          </w:tcPr>
          <w:p>
            <w:pPr>
              <w:pStyle w:val="0"/>
              <w:jc w:val="center"/>
            </w:pPr>
            <w:r>
              <w:rPr>
                <w:sz w:val="20"/>
              </w:rPr>
              <w:t xml:space="preserve">Ожидаемый результат (итоговое событие)</w:t>
            </w:r>
          </w:p>
        </w:tc>
      </w:tr>
      <w:tr>
        <w:tc>
          <w:tcPr>
            <w:tcW w:w="566" w:type="dxa"/>
          </w:tcPr>
          <w:p>
            <w:pPr>
              <w:pStyle w:val="0"/>
              <w:jc w:val="both"/>
            </w:pPr>
            <w:r>
              <w:rPr>
                <w:sz w:val="20"/>
              </w:rPr>
              <w:t xml:space="preserve">1.</w:t>
            </w:r>
          </w:p>
        </w:tc>
        <w:tc>
          <w:tcPr>
            <w:tcW w:w="3855" w:type="dxa"/>
          </w:tcPr>
          <w:p>
            <w:pPr>
              <w:pStyle w:val="0"/>
              <w:jc w:val="both"/>
            </w:pPr>
            <w:r>
              <w:rPr>
                <w:sz w:val="20"/>
              </w:rPr>
              <w:t xml:space="preserve">Принятие мер по организации бесперебойной выдачи разрешений на осуществление деятельности по перевозке пассажиров и багажа легковым такси на территории города Севастополя, а также ведение и публикация реестра выданных разрешений на официальном сайте Правительства Севастополя</w:t>
            </w:r>
          </w:p>
        </w:tc>
        <w:tc>
          <w:tcPr>
            <w:tcW w:w="1757" w:type="dxa"/>
          </w:tcPr>
          <w:p>
            <w:pPr>
              <w:pStyle w:val="0"/>
              <w:jc w:val="both"/>
            </w:pPr>
            <w:r>
              <w:rPr>
                <w:sz w:val="20"/>
              </w:rPr>
              <w:t xml:space="preserve">Постоянно</w:t>
            </w:r>
          </w:p>
        </w:tc>
        <w:tc>
          <w:tcPr>
            <w:tcW w:w="3288" w:type="dxa"/>
          </w:tcPr>
          <w:p>
            <w:pPr>
              <w:pStyle w:val="0"/>
              <w:jc w:val="both"/>
            </w:pPr>
            <w:r>
              <w:rPr>
                <w:sz w:val="20"/>
              </w:rPr>
              <w:t xml:space="preserve">Департамент транспорта и развития дорожно-транспортной инфраструктуры города Севастополя</w:t>
            </w:r>
          </w:p>
        </w:tc>
        <w:tc>
          <w:tcPr>
            <w:tcW w:w="4138" w:type="dxa"/>
          </w:tcPr>
          <w:p>
            <w:pPr>
              <w:pStyle w:val="0"/>
              <w:jc w:val="both"/>
            </w:pPr>
            <w:r>
              <w:rPr>
                <w:sz w:val="20"/>
              </w:rPr>
              <w:t xml:space="preserve">Бесперебойная выдача разрешений на осуществление деятельности по перевозке пассажиров и багажа легковым такси на территории города Севастополя, а также ведение и публикация реестра выданных разрешений на сайте Правительства Севастополя</w:t>
            </w:r>
          </w:p>
        </w:tc>
      </w:tr>
      <w:tr>
        <w:tc>
          <w:tcPr>
            <w:tcW w:w="566" w:type="dxa"/>
          </w:tcPr>
          <w:p>
            <w:pPr>
              <w:pStyle w:val="0"/>
              <w:jc w:val="both"/>
            </w:pPr>
            <w:r>
              <w:rPr>
                <w:sz w:val="20"/>
              </w:rPr>
              <w:t xml:space="preserve">2.</w:t>
            </w:r>
          </w:p>
        </w:tc>
        <w:tc>
          <w:tcPr>
            <w:tcW w:w="3855" w:type="dxa"/>
          </w:tcPr>
          <w:p>
            <w:pPr>
              <w:pStyle w:val="0"/>
              <w:jc w:val="both"/>
            </w:pPr>
            <w:r>
              <w:rPr>
                <w:sz w:val="20"/>
              </w:rPr>
              <w:t xml:space="preserve">Сокращение сроков рассмотрения заявлений на выдачу разрешений на осуществление деятельности по перевозке пассажиров и багажа легковым такси до 10 рабочих дней, а также внесение данной услуги в перечень услуг, оказываемых ГАУ "Цифровой Севастополь - МФЦ в г. Севастополе"</w:t>
            </w:r>
          </w:p>
        </w:tc>
        <w:tc>
          <w:tcPr>
            <w:tcW w:w="1757" w:type="dxa"/>
          </w:tcPr>
          <w:p>
            <w:pPr>
              <w:pStyle w:val="0"/>
              <w:jc w:val="both"/>
            </w:pPr>
            <w:r>
              <w:rPr>
                <w:sz w:val="20"/>
              </w:rPr>
              <w:t xml:space="preserve">Постоянно</w:t>
            </w:r>
          </w:p>
        </w:tc>
        <w:tc>
          <w:tcPr>
            <w:tcW w:w="3288" w:type="dxa"/>
          </w:tcPr>
          <w:p>
            <w:pPr>
              <w:pStyle w:val="0"/>
              <w:jc w:val="both"/>
            </w:pPr>
            <w:r>
              <w:rPr>
                <w:sz w:val="20"/>
              </w:rPr>
              <w:t xml:space="preserve">Департамент транспорта и развития дорожно-транспортной инфраструктуры города Севастополя</w:t>
            </w:r>
          </w:p>
        </w:tc>
        <w:tc>
          <w:tcPr>
            <w:tcW w:w="4138" w:type="dxa"/>
          </w:tcPr>
          <w:p>
            <w:pPr>
              <w:pStyle w:val="0"/>
              <w:jc w:val="both"/>
            </w:pPr>
            <w:r>
              <w:rPr>
                <w:sz w:val="20"/>
              </w:rPr>
              <w:t xml:space="preserve">Ускорение процесса оформления разрешений на осуществление деятельности по перевозке пассажиров и багажа легковым такси</w:t>
            </w:r>
          </w:p>
        </w:tc>
      </w:tr>
      <w:tr>
        <w:tc>
          <w:tcPr>
            <w:tcW w:w="566" w:type="dxa"/>
          </w:tcPr>
          <w:p>
            <w:pPr>
              <w:pStyle w:val="0"/>
              <w:jc w:val="both"/>
            </w:pPr>
            <w:r>
              <w:rPr>
                <w:sz w:val="20"/>
              </w:rPr>
              <w:t xml:space="preserve">3.</w:t>
            </w:r>
          </w:p>
        </w:tc>
        <w:tc>
          <w:tcPr>
            <w:tcW w:w="3855" w:type="dxa"/>
          </w:tcPr>
          <w:p>
            <w:pPr>
              <w:pStyle w:val="0"/>
              <w:jc w:val="both"/>
            </w:pPr>
            <w:r>
              <w:rPr>
                <w:sz w:val="20"/>
              </w:rPr>
              <w:t xml:space="preserve">Организация мероприятий по пресечению деятельности нелегальных такси с целью пресечения деятельности по перевозке пассажиров и багажа легковым такси без разрешения</w:t>
            </w:r>
          </w:p>
        </w:tc>
        <w:tc>
          <w:tcPr>
            <w:tcW w:w="1757" w:type="dxa"/>
          </w:tcPr>
          <w:p>
            <w:pPr>
              <w:pStyle w:val="0"/>
              <w:jc w:val="both"/>
            </w:pPr>
            <w:r>
              <w:rPr>
                <w:sz w:val="20"/>
              </w:rPr>
              <w:t xml:space="preserve">В соответствии с планом совместных с ГИБДД и ФНС проверок</w:t>
            </w:r>
          </w:p>
        </w:tc>
        <w:tc>
          <w:tcPr>
            <w:tcW w:w="3288" w:type="dxa"/>
          </w:tcPr>
          <w:p>
            <w:pPr>
              <w:pStyle w:val="0"/>
              <w:jc w:val="both"/>
            </w:pPr>
            <w:r>
              <w:rPr>
                <w:sz w:val="20"/>
              </w:rPr>
              <w:t xml:space="preserve">Департамент транспорта и развития дорожно-транспортной инфраструктуры города Севастополя</w:t>
            </w:r>
          </w:p>
        </w:tc>
        <w:tc>
          <w:tcPr>
            <w:tcW w:w="4138" w:type="dxa"/>
          </w:tcPr>
          <w:p>
            <w:pPr>
              <w:pStyle w:val="0"/>
              <w:jc w:val="both"/>
            </w:pPr>
            <w:r>
              <w:rPr>
                <w:sz w:val="20"/>
              </w:rPr>
              <w:t xml:space="preserve">Вытеснение с рынка нелегальных перевозок пассажиров и багажа легковым такси</w:t>
            </w:r>
          </w:p>
        </w:tc>
      </w:tr>
    </w:tbl>
    <w:p>
      <w:pPr>
        <w:sectPr>
          <w:headerReference w:type="default" r:id="rId35"/>
          <w:headerReference w:type="first" r:id="rId35"/>
          <w:footerReference w:type="default" r:id="rId36"/>
          <w:footerReference w:type="first" r:id="rId36"/>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24. Рынок оказания услуг по ремонту автотранспортных средств</w:t>
      </w:r>
    </w:p>
    <w:p>
      <w:pPr>
        <w:pStyle w:val="0"/>
        <w:jc w:val="both"/>
      </w:pPr>
      <w:r>
        <w:rPr>
          <w:sz w:val="20"/>
        </w:rPr>
      </w:r>
    </w:p>
    <w:p>
      <w:pPr>
        <w:pStyle w:val="2"/>
        <w:outlineLvl w:val="3"/>
        <w:jc w:val="center"/>
      </w:pPr>
      <w:r>
        <w:rPr>
          <w:sz w:val="20"/>
        </w:rPr>
        <w:t xml:space="preserve">24.1. Сведения о текущем состоянии и проблематике на рынке</w:t>
      </w:r>
    </w:p>
    <w:p>
      <w:pPr>
        <w:pStyle w:val="2"/>
        <w:jc w:val="center"/>
      </w:pPr>
      <w:r>
        <w:rPr>
          <w:sz w:val="20"/>
        </w:rPr>
        <w:t xml:space="preserve">оказания услуг по ремонту автотранспортных средств</w:t>
      </w:r>
    </w:p>
    <w:p>
      <w:pPr>
        <w:pStyle w:val="0"/>
        <w:jc w:val="both"/>
      </w:pPr>
      <w:r>
        <w:rPr>
          <w:sz w:val="20"/>
        </w:rPr>
      </w:r>
    </w:p>
    <w:p>
      <w:pPr>
        <w:pStyle w:val="0"/>
        <w:ind w:firstLine="540"/>
        <w:jc w:val="both"/>
      </w:pPr>
      <w:r>
        <w:rPr>
          <w:sz w:val="20"/>
        </w:rPr>
        <w:t xml:space="preserve">На сегодняшний день предприятия как частной формы собственности (ООО "Магистраль-Юг", ООО "Севтранстрест", ООО "Зенит-Автотранс", ООО "Севтранс-Сервис", ООО "Евротранс"), так и ГУП "Севэлектроавтотранс им. А.С. Круподерова" производят ремонт подвижного состава, находящегося в распоряжении предприятия, на собственных ремонтных базах, а также заключают договоры с иными организациями частной формы собственности на оказание услуг по ремонту автотранспортных средств.</w:t>
      </w:r>
    </w:p>
    <w:p>
      <w:pPr>
        <w:pStyle w:val="0"/>
        <w:jc w:val="both"/>
      </w:pPr>
      <w:r>
        <w:rPr>
          <w:sz w:val="20"/>
        </w:rPr>
      </w:r>
    </w:p>
    <w:p>
      <w:pPr>
        <w:pStyle w:val="2"/>
        <w:outlineLvl w:val="3"/>
        <w:jc w:val="center"/>
      </w:pPr>
      <w:r>
        <w:rPr>
          <w:sz w:val="20"/>
        </w:rPr>
        <w:t xml:space="preserve">24.2. Сведения о ключевом показателе (индикаторе) развития</w:t>
      </w:r>
    </w:p>
    <w:p>
      <w:pPr>
        <w:pStyle w:val="2"/>
        <w:jc w:val="center"/>
      </w:pPr>
      <w:r>
        <w:rPr>
          <w:sz w:val="20"/>
        </w:rPr>
        <w:t xml:space="preserve">конкуренции на рынке оказания услуг по ремонту</w:t>
      </w:r>
    </w:p>
    <w:p>
      <w:pPr>
        <w:pStyle w:val="2"/>
        <w:jc w:val="center"/>
      </w:pPr>
      <w:r>
        <w:rPr>
          <w:sz w:val="20"/>
        </w:rPr>
        <w:t xml:space="preserve">автотранспортных средств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4"/>
        <w:gridCol w:w="1417"/>
        <w:gridCol w:w="2040"/>
        <w:gridCol w:w="1247"/>
        <w:gridCol w:w="1247"/>
        <w:gridCol w:w="1247"/>
        <w:gridCol w:w="1247"/>
        <w:gridCol w:w="1247"/>
        <w:gridCol w:w="1247"/>
      </w:tblGrid>
      <w:tr>
        <w:tc>
          <w:tcPr>
            <w:tcW w:w="2664" w:type="dxa"/>
          </w:tcPr>
          <w:p>
            <w:pPr>
              <w:pStyle w:val="0"/>
              <w:jc w:val="center"/>
            </w:pPr>
            <w:r>
              <w:rPr>
                <w:sz w:val="20"/>
              </w:rPr>
              <w:t xml:space="preserve">Наименование ключевого показателя (индикатора)</w:t>
            </w:r>
          </w:p>
        </w:tc>
        <w:tc>
          <w:tcPr>
            <w:tcW w:w="1417" w:type="dxa"/>
          </w:tcPr>
          <w:p>
            <w:pPr>
              <w:pStyle w:val="0"/>
              <w:jc w:val="center"/>
            </w:pPr>
            <w:r>
              <w:rPr>
                <w:sz w:val="20"/>
              </w:rPr>
              <w:t xml:space="preserve">Единица измерения</w:t>
            </w:r>
          </w:p>
        </w:tc>
        <w:tc>
          <w:tcPr>
            <w:tcW w:w="2040" w:type="dxa"/>
          </w:tcPr>
          <w:p>
            <w:pPr>
              <w:pStyle w:val="0"/>
              <w:jc w:val="center"/>
            </w:pPr>
            <w:r>
              <w:rPr>
                <w:sz w:val="20"/>
              </w:rPr>
              <w:t xml:space="preserve">Исполнитель</w:t>
            </w:r>
          </w:p>
        </w:tc>
        <w:tc>
          <w:tcPr>
            <w:tcW w:w="1247" w:type="dxa"/>
          </w:tcPr>
          <w:p>
            <w:pPr>
              <w:pStyle w:val="0"/>
              <w:jc w:val="center"/>
            </w:pPr>
            <w:r>
              <w:rPr>
                <w:sz w:val="20"/>
              </w:rPr>
              <w:t xml:space="preserve">На 01.01.2021 (факт за 2020)</w:t>
            </w:r>
          </w:p>
        </w:tc>
        <w:tc>
          <w:tcPr>
            <w:tcW w:w="1247" w:type="dxa"/>
          </w:tcPr>
          <w:p>
            <w:pPr>
              <w:pStyle w:val="0"/>
              <w:jc w:val="center"/>
            </w:pPr>
            <w:r>
              <w:rPr>
                <w:sz w:val="20"/>
              </w:rPr>
              <w:t xml:space="preserve">На 01.01.2022</w:t>
            </w:r>
          </w:p>
        </w:tc>
        <w:tc>
          <w:tcPr>
            <w:tcW w:w="1247" w:type="dxa"/>
          </w:tcPr>
          <w:p>
            <w:pPr>
              <w:pStyle w:val="0"/>
              <w:jc w:val="center"/>
            </w:pPr>
            <w:r>
              <w:rPr>
                <w:sz w:val="20"/>
              </w:rPr>
              <w:t xml:space="preserve">На 01.01.2023</w:t>
            </w:r>
          </w:p>
        </w:tc>
        <w:tc>
          <w:tcPr>
            <w:tcW w:w="1247" w:type="dxa"/>
          </w:tcPr>
          <w:p>
            <w:pPr>
              <w:pStyle w:val="0"/>
              <w:jc w:val="center"/>
            </w:pPr>
            <w:r>
              <w:rPr>
                <w:sz w:val="20"/>
              </w:rPr>
              <w:t xml:space="preserve">На 01.01.2024</w:t>
            </w:r>
          </w:p>
        </w:tc>
        <w:tc>
          <w:tcPr>
            <w:tcW w:w="1247" w:type="dxa"/>
          </w:tcPr>
          <w:p>
            <w:pPr>
              <w:pStyle w:val="0"/>
              <w:jc w:val="center"/>
            </w:pPr>
            <w:r>
              <w:rPr>
                <w:sz w:val="20"/>
              </w:rPr>
              <w:t xml:space="preserve">На 01.01.2025</w:t>
            </w:r>
          </w:p>
        </w:tc>
        <w:tc>
          <w:tcPr>
            <w:tcW w:w="1247" w:type="dxa"/>
          </w:tcPr>
          <w:p>
            <w:pPr>
              <w:pStyle w:val="0"/>
              <w:jc w:val="center"/>
            </w:pPr>
            <w:r>
              <w:rPr>
                <w:sz w:val="20"/>
              </w:rPr>
              <w:t xml:space="preserve">На 01.01.2026</w:t>
            </w:r>
          </w:p>
        </w:tc>
      </w:tr>
      <w:tr>
        <w:tc>
          <w:tcPr>
            <w:tcW w:w="2664" w:type="dxa"/>
          </w:tcPr>
          <w:p>
            <w:pPr>
              <w:pStyle w:val="0"/>
              <w:jc w:val="both"/>
            </w:pPr>
            <w:r>
              <w:rPr>
                <w:sz w:val="20"/>
              </w:rPr>
              <w:t xml:space="preserve">Доля организаций частной формы собственности в сфере оказания услуг по ремонту автотранспортных средств</w:t>
            </w:r>
          </w:p>
        </w:tc>
        <w:tc>
          <w:tcPr>
            <w:tcW w:w="1417" w:type="dxa"/>
          </w:tcPr>
          <w:p>
            <w:pPr>
              <w:pStyle w:val="0"/>
              <w:jc w:val="both"/>
            </w:pPr>
            <w:r>
              <w:rPr>
                <w:sz w:val="20"/>
              </w:rPr>
              <w:t xml:space="preserve">Проценты</w:t>
            </w:r>
          </w:p>
        </w:tc>
        <w:tc>
          <w:tcPr>
            <w:tcW w:w="2040" w:type="dxa"/>
          </w:tcPr>
          <w:p>
            <w:pPr>
              <w:pStyle w:val="0"/>
              <w:jc w:val="both"/>
            </w:pPr>
            <w:r>
              <w:rPr>
                <w:sz w:val="20"/>
              </w:rPr>
              <w:t xml:space="preserve">Департамент транспорта и развития дорожно-транспортной инфраструктуры города Севастополя</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r>
    </w:tbl>
    <w:p>
      <w:pPr>
        <w:pStyle w:val="0"/>
        <w:jc w:val="both"/>
      </w:pPr>
      <w:r>
        <w:rPr>
          <w:sz w:val="20"/>
        </w:rPr>
      </w:r>
    </w:p>
    <w:p>
      <w:pPr>
        <w:pStyle w:val="2"/>
        <w:outlineLvl w:val="3"/>
        <w:jc w:val="center"/>
      </w:pPr>
      <w:r>
        <w:rPr>
          <w:sz w:val="20"/>
        </w:rPr>
        <w:t xml:space="preserve">24.3. План мероприятий ("дорожная карта") по развитию</w:t>
      </w:r>
    </w:p>
    <w:p>
      <w:pPr>
        <w:pStyle w:val="2"/>
        <w:jc w:val="center"/>
      </w:pPr>
      <w:r>
        <w:rPr>
          <w:sz w:val="20"/>
        </w:rPr>
        <w:t xml:space="preserve">конкуренции на рынке оказания услуг по ремонту</w:t>
      </w:r>
    </w:p>
    <w:p>
      <w:pPr>
        <w:pStyle w:val="2"/>
        <w:jc w:val="center"/>
      </w:pPr>
      <w:r>
        <w:rPr>
          <w:sz w:val="20"/>
        </w:rPr>
        <w:t xml:space="preserve">автотранспортных средств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21"/>
        <w:gridCol w:w="1757"/>
        <w:gridCol w:w="3288"/>
        <w:gridCol w:w="4138"/>
      </w:tblGrid>
      <w:tr>
        <w:tc>
          <w:tcPr>
            <w:tcW w:w="4421" w:type="dxa"/>
          </w:tcPr>
          <w:p>
            <w:pPr>
              <w:pStyle w:val="0"/>
              <w:jc w:val="center"/>
            </w:pPr>
            <w:r>
              <w:rPr>
                <w:sz w:val="20"/>
              </w:rPr>
              <w:t xml:space="preserve">Наименование мероприятия</w:t>
            </w:r>
          </w:p>
        </w:tc>
        <w:tc>
          <w:tcPr>
            <w:tcW w:w="1757" w:type="dxa"/>
          </w:tcPr>
          <w:p>
            <w:pPr>
              <w:pStyle w:val="0"/>
              <w:jc w:val="center"/>
            </w:pPr>
            <w:r>
              <w:rPr>
                <w:sz w:val="20"/>
              </w:rPr>
              <w:t xml:space="preserve">Срок</w:t>
            </w:r>
          </w:p>
        </w:tc>
        <w:tc>
          <w:tcPr>
            <w:tcW w:w="3288" w:type="dxa"/>
          </w:tcPr>
          <w:p>
            <w:pPr>
              <w:pStyle w:val="0"/>
              <w:jc w:val="center"/>
            </w:pPr>
            <w:r>
              <w:rPr>
                <w:sz w:val="20"/>
              </w:rPr>
              <w:t xml:space="preserve">Ответственный исполнитель</w:t>
            </w:r>
          </w:p>
        </w:tc>
        <w:tc>
          <w:tcPr>
            <w:tcW w:w="4138" w:type="dxa"/>
          </w:tcPr>
          <w:p>
            <w:pPr>
              <w:pStyle w:val="0"/>
              <w:jc w:val="center"/>
            </w:pPr>
            <w:r>
              <w:rPr>
                <w:sz w:val="20"/>
              </w:rPr>
              <w:t xml:space="preserve">Ожидаемый результат (итоговое событие)</w:t>
            </w:r>
          </w:p>
        </w:tc>
      </w:tr>
      <w:tr>
        <w:tc>
          <w:tcPr>
            <w:tcW w:w="4421" w:type="dxa"/>
          </w:tcPr>
          <w:p>
            <w:pPr>
              <w:pStyle w:val="0"/>
              <w:jc w:val="both"/>
            </w:pPr>
            <w:r>
              <w:rPr>
                <w:sz w:val="20"/>
              </w:rPr>
              <w:t xml:space="preserve">Создание условий для развития частных придорожных станций технического обслуживания (развитие придорожного сервиса)</w:t>
            </w:r>
          </w:p>
        </w:tc>
        <w:tc>
          <w:tcPr>
            <w:tcW w:w="1757" w:type="dxa"/>
          </w:tcPr>
          <w:p>
            <w:pPr>
              <w:pStyle w:val="0"/>
              <w:jc w:val="both"/>
            </w:pPr>
            <w:r>
              <w:rPr>
                <w:sz w:val="20"/>
              </w:rPr>
              <w:t xml:space="preserve">Постоянно</w:t>
            </w:r>
          </w:p>
        </w:tc>
        <w:tc>
          <w:tcPr>
            <w:tcW w:w="3288" w:type="dxa"/>
          </w:tcPr>
          <w:p>
            <w:pPr>
              <w:pStyle w:val="0"/>
              <w:jc w:val="both"/>
            </w:pPr>
            <w:r>
              <w:rPr>
                <w:sz w:val="20"/>
              </w:rPr>
              <w:t xml:space="preserve">Департамент транспорта и развития дорожно-транспортной инфраструктуры города Севастополя</w:t>
            </w:r>
          </w:p>
        </w:tc>
        <w:tc>
          <w:tcPr>
            <w:tcW w:w="4138" w:type="dxa"/>
          </w:tcPr>
          <w:p>
            <w:pPr>
              <w:pStyle w:val="0"/>
              <w:jc w:val="both"/>
            </w:pPr>
            <w:r>
              <w:rPr>
                <w:sz w:val="20"/>
              </w:rPr>
              <w:t xml:space="preserve">Развитая система придорожных услуг, в том числе придорожных станций технического обслуживания частных форм собственности</w:t>
            </w:r>
          </w:p>
        </w:tc>
      </w:tr>
    </w:tbl>
    <w:p>
      <w:pPr>
        <w:sectPr>
          <w:headerReference w:type="default" r:id="rId35"/>
          <w:headerReference w:type="first" r:id="rId35"/>
          <w:footerReference w:type="default" r:id="rId36"/>
          <w:footerReference w:type="first" r:id="rId36"/>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25. Рынок дорожной деятельности</w:t>
      </w:r>
    </w:p>
    <w:p>
      <w:pPr>
        <w:pStyle w:val="2"/>
        <w:jc w:val="center"/>
      </w:pPr>
      <w:r>
        <w:rPr>
          <w:sz w:val="20"/>
        </w:rPr>
        <w:t xml:space="preserve">(за исключением проектирования)</w:t>
      </w:r>
    </w:p>
    <w:p>
      <w:pPr>
        <w:pStyle w:val="0"/>
        <w:jc w:val="both"/>
      </w:pPr>
      <w:r>
        <w:rPr>
          <w:sz w:val="20"/>
        </w:rPr>
      </w:r>
    </w:p>
    <w:p>
      <w:pPr>
        <w:pStyle w:val="2"/>
        <w:outlineLvl w:val="3"/>
        <w:jc w:val="center"/>
      </w:pPr>
      <w:r>
        <w:rPr>
          <w:sz w:val="20"/>
        </w:rPr>
        <w:t xml:space="preserve">25.1. Сведения о текущем состоянии и проблематике на рынке</w:t>
      </w:r>
    </w:p>
    <w:p>
      <w:pPr>
        <w:pStyle w:val="2"/>
        <w:jc w:val="center"/>
      </w:pPr>
      <w:r>
        <w:rPr>
          <w:sz w:val="20"/>
        </w:rPr>
        <w:t xml:space="preserve">дорожной деятельности (за исключением проектирования)</w:t>
      </w:r>
    </w:p>
    <w:p>
      <w:pPr>
        <w:pStyle w:val="0"/>
        <w:jc w:val="both"/>
      </w:pPr>
      <w:r>
        <w:rPr>
          <w:sz w:val="20"/>
        </w:rPr>
      </w:r>
    </w:p>
    <w:p>
      <w:pPr>
        <w:pStyle w:val="0"/>
        <w:ind w:firstLine="540"/>
        <w:jc w:val="both"/>
      </w:pPr>
      <w:r>
        <w:rPr>
          <w:sz w:val="20"/>
        </w:rPr>
        <w:t xml:space="preserve">В целях увеличения доли автомобильных дорог регионального и межмуниципального значения, соответствующих нормативным требованиям, а также увеличения доли дорожной сети городских агломераций, находящихся в нормативном состоянии, в городе Севастополе реализуется региональный проект "Региональная и местная дорожная сеть" в рамках национального проекта "Безопасные и качественные автомобильные дороги".</w:t>
      </w:r>
    </w:p>
    <w:p>
      <w:pPr>
        <w:pStyle w:val="0"/>
        <w:spacing w:before="200" w:line-rule="auto"/>
        <w:ind w:firstLine="540"/>
        <w:jc w:val="both"/>
      </w:pPr>
      <w:r>
        <w:rPr>
          <w:sz w:val="20"/>
        </w:rPr>
        <w:t xml:space="preserve">В рамках регионального проекта "Региональная и местная дорожная сеть" к 2024 году планируется увеличение доли автомобильных дорог регионального и межмуниципального значения, соответствующих нормативным требованиям, в их общей протяженности не менее чем до 68% к 2024 году (относительно их протяженности по состоянию на 31 декабря 2017 года), а также доведения в городских агломерациях доли автомобильных дорог, соответствующих нормативным требованиям, в их общей протяженности до 85% к 2024 году.</w:t>
      </w:r>
    </w:p>
    <w:p>
      <w:pPr>
        <w:pStyle w:val="0"/>
        <w:spacing w:before="200" w:line-rule="auto"/>
        <w:ind w:firstLine="540"/>
        <w:jc w:val="both"/>
      </w:pPr>
      <w:r>
        <w:rPr>
          <w:sz w:val="20"/>
        </w:rPr>
        <w:t xml:space="preserve">В рамках реализации регионального проекта в 2020 году достигнуты следующие показатели эффективности:</w:t>
      </w:r>
    </w:p>
    <w:p>
      <w:pPr>
        <w:pStyle w:val="0"/>
        <w:spacing w:before="200" w:line-rule="auto"/>
        <w:ind w:firstLine="540"/>
        <w:jc w:val="both"/>
      </w:pPr>
      <w:r>
        <w:rPr>
          <w:sz w:val="20"/>
        </w:rPr>
        <w:t xml:space="preserve">- доля протяженности автомобильных дорог города Севастополя регионального и межмуниципального значения, соответствующая нормативным требованиям к их транспортно-эксплуатационному состоянию, увеличилась с 38% (2017 год) до 53,53% (при плановом значении - 51,7%);</w:t>
      </w:r>
    </w:p>
    <w:p>
      <w:pPr>
        <w:pStyle w:val="0"/>
        <w:spacing w:before="200" w:line-rule="auto"/>
        <w:ind w:firstLine="540"/>
        <w:jc w:val="both"/>
      </w:pPr>
      <w:r>
        <w:rPr>
          <w:sz w:val="20"/>
        </w:rPr>
        <w:t xml:space="preserve">- доля протяженности дорожной сети севастопольской городской агломерации, соответствующая нормативным требованиям к их транспортно-эксплуатационному состоянию, увеличилась с 35,7% (2017 год) до 61,68% (при плановом значении - 59,6%).</w:t>
      </w:r>
    </w:p>
    <w:p>
      <w:pPr>
        <w:pStyle w:val="0"/>
        <w:spacing w:before="200" w:line-rule="auto"/>
        <w:ind w:firstLine="540"/>
        <w:jc w:val="both"/>
      </w:pPr>
      <w:r>
        <w:rPr>
          <w:sz w:val="20"/>
        </w:rPr>
        <w:t xml:space="preserve">В рамках федеральной целевой </w:t>
      </w:r>
      <w:hyperlink w:history="0" r:id="rId86" w:tooltip="Постановление Правительства РФ от 11.08.2014 N 790 (ред. от 30.12.2021) &quot;Об утверждении федеральной целевой программы &quot;Социально-экономическое развитие Республики Крым и г. Севастополя до 2025 года&quot; {КонсультантПлюс}">
        <w:r>
          <w:rPr>
            <w:sz w:val="20"/>
            <w:color w:val="0000ff"/>
          </w:rPr>
          <w:t xml:space="preserve">программы</w:t>
        </w:r>
      </w:hyperlink>
      <w:r>
        <w:rPr>
          <w:sz w:val="20"/>
        </w:rPr>
        <w:t xml:space="preserve"> "Социально-экономическое развитие Республики Крым и г. Севастополя до 2025 года" реализуются мероприятия по строительству и реконструкции автомобильных дорог регионального и межмуниципального значения города Севастополя.</w:t>
      </w:r>
    </w:p>
    <w:p>
      <w:pPr>
        <w:pStyle w:val="0"/>
        <w:spacing w:before="200" w:line-rule="auto"/>
        <w:ind w:firstLine="540"/>
        <w:jc w:val="both"/>
      </w:pPr>
      <w:r>
        <w:rPr>
          <w:sz w:val="20"/>
        </w:rPr>
        <w:t xml:space="preserve">В 2020 году введено в эксплуатацию 13,418 км дорог.</w:t>
      </w:r>
    </w:p>
    <w:p>
      <w:pPr>
        <w:pStyle w:val="0"/>
        <w:spacing w:before="200" w:line-rule="auto"/>
        <w:ind w:firstLine="540"/>
        <w:jc w:val="both"/>
      </w:pPr>
      <w:r>
        <w:rPr>
          <w:sz w:val="20"/>
        </w:rPr>
        <w:t xml:space="preserve">Нарастающим итогом планируется ввести:</w:t>
      </w:r>
    </w:p>
    <w:p>
      <w:pPr>
        <w:pStyle w:val="0"/>
        <w:spacing w:before="200" w:line-rule="auto"/>
        <w:ind w:firstLine="540"/>
        <w:jc w:val="both"/>
      </w:pPr>
      <w:r>
        <w:rPr>
          <w:sz w:val="20"/>
        </w:rPr>
        <w:t xml:space="preserve">- 2023 г. - 16,89 км,</w:t>
      </w:r>
    </w:p>
    <w:p>
      <w:pPr>
        <w:pStyle w:val="0"/>
        <w:spacing w:before="200" w:line-rule="auto"/>
        <w:ind w:firstLine="540"/>
        <w:jc w:val="both"/>
      </w:pPr>
      <w:r>
        <w:rPr>
          <w:sz w:val="20"/>
        </w:rPr>
        <w:t xml:space="preserve">- 2025 г. - 20,105 км.</w:t>
      </w:r>
    </w:p>
    <w:p>
      <w:pPr>
        <w:pStyle w:val="0"/>
        <w:spacing w:before="200" w:line-rule="auto"/>
        <w:ind w:firstLine="540"/>
        <w:jc w:val="both"/>
      </w:pPr>
      <w:r>
        <w:rPr>
          <w:sz w:val="20"/>
        </w:rPr>
        <w:t xml:space="preserve">Анализ содержания обращений граждан в Правительство Севастополя и в Департамент транспорта и развития дорожно-транспортной инфраструктуры города Севастополя свидетельствует о необходимости повышения эффективности мероприятий, направленных на ремонт и содержание дорог.</w:t>
      </w:r>
    </w:p>
    <w:p>
      <w:pPr>
        <w:pStyle w:val="0"/>
        <w:jc w:val="both"/>
      </w:pPr>
      <w:r>
        <w:rPr>
          <w:sz w:val="20"/>
        </w:rPr>
      </w:r>
    </w:p>
    <w:p>
      <w:pPr>
        <w:pStyle w:val="2"/>
        <w:outlineLvl w:val="3"/>
        <w:jc w:val="center"/>
      </w:pPr>
      <w:r>
        <w:rPr>
          <w:sz w:val="20"/>
        </w:rPr>
        <w:t xml:space="preserve">25.2. Сведения о ключевом показателе (индикаторе) развития</w:t>
      </w:r>
    </w:p>
    <w:p>
      <w:pPr>
        <w:pStyle w:val="2"/>
        <w:jc w:val="center"/>
      </w:pPr>
      <w:r>
        <w:rPr>
          <w:sz w:val="20"/>
        </w:rPr>
        <w:t xml:space="preserve">конкуренции на рынке дорожной деятельности</w:t>
      </w:r>
    </w:p>
    <w:p>
      <w:pPr>
        <w:pStyle w:val="2"/>
        <w:jc w:val="center"/>
      </w:pPr>
      <w:r>
        <w:rPr>
          <w:sz w:val="20"/>
        </w:rPr>
        <w:t xml:space="preserve">(за исключением проектирования)</w:t>
      </w:r>
    </w:p>
    <w:p>
      <w:pPr>
        <w:pStyle w:val="0"/>
        <w:jc w:val="center"/>
      </w:pPr>
      <w:r>
        <w:rPr>
          <w:sz w:val="20"/>
        </w:rPr>
        <w:t xml:space="preserve">(в ред. </w:t>
      </w:r>
      <w:hyperlink w:history="0" r:id="rId87" w:tooltip="Распоряжение Правительства Севастополя от 30.03.2023 N 40-РП &quot;О внесении изменений в распоряжение Правительства Севастополя от 26.03.2020 N 19-РП &quot;Об утверждении плана мероприятий (&quot;дорожной карты&quot;) по содействию развитию конкуренции в городе Севастополе на период 2022 - 2025 годов&quot; {КонсультантПлюс}">
        <w:r>
          <w:rPr>
            <w:sz w:val="20"/>
            <w:color w:val="0000ff"/>
          </w:rPr>
          <w:t xml:space="preserve">Распоряжения</w:t>
        </w:r>
      </w:hyperlink>
      <w:r>
        <w:rPr>
          <w:sz w:val="20"/>
        </w:rPr>
        <w:t xml:space="preserve"> Правительства Севастополя</w:t>
      </w:r>
    </w:p>
    <w:p>
      <w:pPr>
        <w:pStyle w:val="0"/>
        <w:jc w:val="center"/>
      </w:pPr>
      <w:r>
        <w:rPr>
          <w:sz w:val="20"/>
        </w:rPr>
        <w:t xml:space="preserve">от 30.03.2023 N 40-РП)</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1"/>
        <w:gridCol w:w="1417"/>
        <w:gridCol w:w="1928"/>
        <w:gridCol w:w="1247"/>
        <w:gridCol w:w="1361"/>
        <w:gridCol w:w="1361"/>
        <w:gridCol w:w="1361"/>
        <w:gridCol w:w="1361"/>
        <w:gridCol w:w="1361"/>
      </w:tblGrid>
      <w:tr>
        <w:tc>
          <w:tcPr>
            <w:tcW w:w="2211" w:type="dxa"/>
          </w:tcPr>
          <w:p>
            <w:pPr>
              <w:pStyle w:val="0"/>
              <w:jc w:val="center"/>
            </w:pPr>
            <w:r>
              <w:rPr>
                <w:sz w:val="20"/>
              </w:rPr>
              <w:t xml:space="preserve">Наименование ключевого показателя (индикатора)</w:t>
            </w:r>
          </w:p>
        </w:tc>
        <w:tc>
          <w:tcPr>
            <w:tcW w:w="1417" w:type="dxa"/>
          </w:tcPr>
          <w:p>
            <w:pPr>
              <w:pStyle w:val="0"/>
              <w:jc w:val="center"/>
            </w:pPr>
            <w:r>
              <w:rPr>
                <w:sz w:val="20"/>
              </w:rPr>
              <w:t xml:space="preserve">Единица измерения</w:t>
            </w:r>
          </w:p>
        </w:tc>
        <w:tc>
          <w:tcPr>
            <w:tcW w:w="1928" w:type="dxa"/>
          </w:tcPr>
          <w:p>
            <w:pPr>
              <w:pStyle w:val="0"/>
              <w:jc w:val="center"/>
            </w:pPr>
            <w:r>
              <w:rPr>
                <w:sz w:val="20"/>
              </w:rPr>
              <w:t xml:space="preserve">Исполнитель</w:t>
            </w:r>
          </w:p>
        </w:tc>
        <w:tc>
          <w:tcPr>
            <w:tcW w:w="1247" w:type="dxa"/>
          </w:tcPr>
          <w:p>
            <w:pPr>
              <w:pStyle w:val="0"/>
              <w:jc w:val="center"/>
            </w:pPr>
            <w:r>
              <w:rPr>
                <w:sz w:val="20"/>
              </w:rPr>
              <w:t xml:space="preserve">На 01.01.2021 (факт за 2020 год)</w:t>
            </w:r>
          </w:p>
        </w:tc>
        <w:tc>
          <w:tcPr>
            <w:tcW w:w="1361" w:type="dxa"/>
          </w:tcPr>
          <w:p>
            <w:pPr>
              <w:pStyle w:val="0"/>
              <w:jc w:val="center"/>
            </w:pPr>
            <w:r>
              <w:rPr>
                <w:sz w:val="20"/>
              </w:rPr>
              <w:t xml:space="preserve">На 01.01.2022</w:t>
            </w:r>
          </w:p>
        </w:tc>
        <w:tc>
          <w:tcPr>
            <w:tcW w:w="1361" w:type="dxa"/>
          </w:tcPr>
          <w:p>
            <w:pPr>
              <w:pStyle w:val="0"/>
              <w:jc w:val="center"/>
            </w:pPr>
            <w:r>
              <w:rPr>
                <w:sz w:val="20"/>
              </w:rPr>
              <w:t xml:space="preserve">На 01.01.2023</w:t>
            </w:r>
          </w:p>
        </w:tc>
        <w:tc>
          <w:tcPr>
            <w:tcW w:w="1361" w:type="dxa"/>
          </w:tcPr>
          <w:p>
            <w:pPr>
              <w:pStyle w:val="0"/>
              <w:jc w:val="center"/>
            </w:pPr>
            <w:r>
              <w:rPr>
                <w:sz w:val="20"/>
              </w:rPr>
              <w:t xml:space="preserve">На 01.01.2024</w:t>
            </w:r>
          </w:p>
        </w:tc>
        <w:tc>
          <w:tcPr>
            <w:tcW w:w="1361" w:type="dxa"/>
          </w:tcPr>
          <w:p>
            <w:pPr>
              <w:pStyle w:val="0"/>
              <w:jc w:val="center"/>
            </w:pPr>
            <w:r>
              <w:rPr>
                <w:sz w:val="20"/>
              </w:rPr>
              <w:t xml:space="preserve">На 01.01.2025</w:t>
            </w:r>
          </w:p>
        </w:tc>
        <w:tc>
          <w:tcPr>
            <w:tcW w:w="1361" w:type="dxa"/>
          </w:tcPr>
          <w:p>
            <w:pPr>
              <w:pStyle w:val="0"/>
              <w:jc w:val="center"/>
            </w:pPr>
            <w:r>
              <w:rPr>
                <w:sz w:val="20"/>
              </w:rPr>
              <w:t xml:space="preserve">На 01.01.2026</w:t>
            </w:r>
          </w:p>
        </w:tc>
      </w:tr>
      <w:tr>
        <w:tc>
          <w:tcPr>
            <w:tcW w:w="2211" w:type="dxa"/>
          </w:tcPr>
          <w:p>
            <w:pPr>
              <w:pStyle w:val="0"/>
              <w:jc w:val="both"/>
            </w:pPr>
            <w:r>
              <w:rPr>
                <w:sz w:val="20"/>
              </w:rPr>
              <w:t xml:space="preserve">Доля организаций частной формы собственности в сфере дорожной деятельности (за исключением проектирования)</w:t>
            </w:r>
          </w:p>
        </w:tc>
        <w:tc>
          <w:tcPr>
            <w:tcW w:w="1417" w:type="dxa"/>
          </w:tcPr>
          <w:p>
            <w:pPr>
              <w:pStyle w:val="0"/>
              <w:jc w:val="both"/>
            </w:pPr>
            <w:r>
              <w:rPr>
                <w:sz w:val="20"/>
              </w:rPr>
              <w:t xml:space="preserve">Проценты</w:t>
            </w:r>
          </w:p>
        </w:tc>
        <w:tc>
          <w:tcPr>
            <w:tcW w:w="1928" w:type="dxa"/>
          </w:tcPr>
          <w:p>
            <w:pPr>
              <w:pStyle w:val="0"/>
              <w:jc w:val="both"/>
            </w:pPr>
            <w:r>
              <w:rPr>
                <w:sz w:val="20"/>
              </w:rPr>
              <w:t xml:space="preserve">Департамент транспорта и развития дорожно-транспортной инфраструктуры города Севастополя</w:t>
            </w:r>
          </w:p>
        </w:tc>
        <w:tc>
          <w:tcPr>
            <w:tcW w:w="1247" w:type="dxa"/>
          </w:tcPr>
          <w:p>
            <w:pPr>
              <w:pStyle w:val="0"/>
              <w:jc w:val="center"/>
            </w:pPr>
            <w:r>
              <w:rPr>
                <w:sz w:val="20"/>
              </w:rPr>
              <w:t xml:space="preserve">81</w:t>
            </w:r>
          </w:p>
        </w:tc>
        <w:tc>
          <w:tcPr>
            <w:tcW w:w="1361" w:type="dxa"/>
          </w:tcPr>
          <w:p>
            <w:pPr>
              <w:pStyle w:val="0"/>
              <w:jc w:val="center"/>
            </w:pPr>
            <w:r>
              <w:rPr>
                <w:sz w:val="20"/>
              </w:rPr>
              <w:t xml:space="preserve">92,0</w:t>
            </w:r>
          </w:p>
        </w:tc>
        <w:tc>
          <w:tcPr>
            <w:tcW w:w="1361" w:type="dxa"/>
          </w:tcPr>
          <w:p>
            <w:pPr>
              <w:pStyle w:val="0"/>
              <w:jc w:val="center"/>
            </w:pPr>
            <w:r>
              <w:rPr>
                <w:sz w:val="20"/>
              </w:rPr>
              <w:t xml:space="preserve">100,0</w:t>
            </w:r>
          </w:p>
        </w:tc>
        <w:tc>
          <w:tcPr>
            <w:tcW w:w="1361" w:type="dxa"/>
          </w:tcPr>
          <w:p>
            <w:pPr>
              <w:pStyle w:val="0"/>
              <w:jc w:val="center"/>
            </w:pPr>
            <w:r>
              <w:rPr>
                <w:sz w:val="20"/>
              </w:rPr>
              <w:t xml:space="preserve">83,0</w:t>
            </w:r>
          </w:p>
        </w:tc>
        <w:tc>
          <w:tcPr>
            <w:tcW w:w="1361" w:type="dxa"/>
          </w:tcPr>
          <w:p>
            <w:pPr>
              <w:pStyle w:val="0"/>
              <w:jc w:val="center"/>
            </w:pPr>
            <w:r>
              <w:rPr>
                <w:sz w:val="20"/>
              </w:rPr>
              <w:t xml:space="preserve">84,0</w:t>
            </w:r>
          </w:p>
        </w:tc>
        <w:tc>
          <w:tcPr>
            <w:tcW w:w="1361" w:type="dxa"/>
          </w:tcPr>
          <w:p>
            <w:pPr>
              <w:pStyle w:val="0"/>
              <w:jc w:val="center"/>
            </w:pPr>
            <w:r>
              <w:rPr>
                <w:sz w:val="20"/>
              </w:rPr>
              <w:t xml:space="preserve">85,0</w:t>
            </w:r>
          </w:p>
        </w:tc>
      </w:tr>
    </w:tbl>
    <w:p>
      <w:pPr>
        <w:pStyle w:val="0"/>
        <w:jc w:val="both"/>
      </w:pPr>
      <w:r>
        <w:rPr>
          <w:sz w:val="20"/>
        </w:rPr>
      </w:r>
    </w:p>
    <w:p>
      <w:pPr>
        <w:pStyle w:val="2"/>
        <w:outlineLvl w:val="3"/>
        <w:jc w:val="center"/>
      </w:pPr>
      <w:r>
        <w:rPr>
          <w:sz w:val="20"/>
        </w:rPr>
        <w:t xml:space="preserve">25.3. План мероприятий ("дорожная карта") по развитию</w:t>
      </w:r>
    </w:p>
    <w:p>
      <w:pPr>
        <w:pStyle w:val="2"/>
        <w:jc w:val="center"/>
      </w:pPr>
      <w:r>
        <w:rPr>
          <w:sz w:val="20"/>
        </w:rPr>
        <w:t xml:space="preserve">конкуренции на рынке дорожной деятельности</w:t>
      </w:r>
    </w:p>
    <w:p>
      <w:pPr>
        <w:pStyle w:val="2"/>
        <w:jc w:val="center"/>
      </w:pPr>
      <w:r>
        <w:rPr>
          <w:sz w:val="20"/>
        </w:rPr>
        <w:t xml:space="preserve">(за исключением проектирования)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3855"/>
        <w:gridCol w:w="1757"/>
        <w:gridCol w:w="3288"/>
        <w:gridCol w:w="4138"/>
      </w:tblGrid>
      <w:tr>
        <w:tc>
          <w:tcPr>
            <w:tcW w:w="566" w:type="dxa"/>
          </w:tcPr>
          <w:p>
            <w:pPr>
              <w:pStyle w:val="0"/>
              <w:jc w:val="center"/>
            </w:pPr>
            <w:r>
              <w:rPr>
                <w:sz w:val="20"/>
              </w:rPr>
              <w:t xml:space="preserve">N п/п</w:t>
            </w:r>
          </w:p>
        </w:tc>
        <w:tc>
          <w:tcPr>
            <w:tcW w:w="3855" w:type="dxa"/>
          </w:tcPr>
          <w:p>
            <w:pPr>
              <w:pStyle w:val="0"/>
              <w:jc w:val="center"/>
            </w:pPr>
            <w:r>
              <w:rPr>
                <w:sz w:val="20"/>
              </w:rPr>
              <w:t xml:space="preserve">Наименование мероприятия</w:t>
            </w:r>
          </w:p>
        </w:tc>
        <w:tc>
          <w:tcPr>
            <w:tcW w:w="1757" w:type="dxa"/>
          </w:tcPr>
          <w:p>
            <w:pPr>
              <w:pStyle w:val="0"/>
              <w:jc w:val="center"/>
            </w:pPr>
            <w:r>
              <w:rPr>
                <w:sz w:val="20"/>
              </w:rPr>
              <w:t xml:space="preserve">Срок</w:t>
            </w:r>
          </w:p>
        </w:tc>
        <w:tc>
          <w:tcPr>
            <w:tcW w:w="3288" w:type="dxa"/>
          </w:tcPr>
          <w:p>
            <w:pPr>
              <w:pStyle w:val="0"/>
              <w:jc w:val="center"/>
            </w:pPr>
            <w:r>
              <w:rPr>
                <w:sz w:val="20"/>
              </w:rPr>
              <w:t xml:space="preserve">Ответственный исполнитель</w:t>
            </w:r>
          </w:p>
        </w:tc>
        <w:tc>
          <w:tcPr>
            <w:tcW w:w="4138" w:type="dxa"/>
          </w:tcPr>
          <w:p>
            <w:pPr>
              <w:pStyle w:val="0"/>
              <w:jc w:val="center"/>
            </w:pPr>
            <w:r>
              <w:rPr>
                <w:sz w:val="20"/>
              </w:rPr>
              <w:t xml:space="preserve">Ожидаемый результат (итоговое событие)</w:t>
            </w:r>
          </w:p>
        </w:tc>
      </w:tr>
      <w:tr>
        <w:tc>
          <w:tcPr>
            <w:tcW w:w="566" w:type="dxa"/>
          </w:tcPr>
          <w:p>
            <w:pPr>
              <w:pStyle w:val="0"/>
              <w:jc w:val="both"/>
            </w:pPr>
            <w:r>
              <w:rPr>
                <w:sz w:val="20"/>
              </w:rPr>
              <w:t xml:space="preserve">1.</w:t>
            </w:r>
          </w:p>
        </w:tc>
        <w:tc>
          <w:tcPr>
            <w:tcW w:w="3855" w:type="dxa"/>
          </w:tcPr>
          <w:p>
            <w:pPr>
              <w:pStyle w:val="0"/>
              <w:jc w:val="both"/>
            </w:pPr>
            <w:r>
              <w:rPr>
                <w:sz w:val="20"/>
              </w:rPr>
              <w:t xml:space="preserve">Размещение на официальном сайте Департамента транспорта и развития дорожно-транспортной инфраструктуры города Севастополя перечня объектов строительства и реконструкции автомобильных дорог с целью информирования участников рынка, в том числе негосударственного сектора, о планируемых объемах работ для формирования необходимой производственной, кадровой и финансовой базы для их исполнения</w:t>
            </w:r>
          </w:p>
        </w:tc>
        <w:tc>
          <w:tcPr>
            <w:tcW w:w="1757" w:type="dxa"/>
          </w:tcPr>
          <w:p>
            <w:pPr>
              <w:pStyle w:val="0"/>
              <w:jc w:val="both"/>
            </w:pPr>
            <w:r>
              <w:rPr>
                <w:sz w:val="20"/>
              </w:rPr>
              <w:t xml:space="preserve">Ежегодно, в соответствии со сроками дорожной карты</w:t>
            </w:r>
          </w:p>
        </w:tc>
        <w:tc>
          <w:tcPr>
            <w:tcW w:w="3288" w:type="dxa"/>
          </w:tcPr>
          <w:p>
            <w:pPr>
              <w:pStyle w:val="0"/>
              <w:jc w:val="both"/>
            </w:pPr>
            <w:r>
              <w:rPr>
                <w:sz w:val="20"/>
              </w:rPr>
              <w:t xml:space="preserve">Департамент транспорта и развития дорожно-транспортной инфраструктуры города Севастополя</w:t>
            </w:r>
          </w:p>
        </w:tc>
        <w:tc>
          <w:tcPr>
            <w:tcW w:w="4138" w:type="dxa"/>
          </w:tcPr>
          <w:p>
            <w:pPr>
              <w:pStyle w:val="0"/>
              <w:jc w:val="both"/>
            </w:pPr>
            <w:r>
              <w:rPr>
                <w:sz w:val="20"/>
              </w:rPr>
              <w:t xml:space="preserve">Стимулирование развития существующих организаций и прихода новых участников на рынок дорожной деятельности за счет повышения качества прогнозирования спроса на указанном рынке</w:t>
            </w:r>
          </w:p>
        </w:tc>
      </w:tr>
      <w:tr>
        <w:tblPrEx>
          <w:tblBorders>
            <w:insideH w:val="nil"/>
          </w:tblBorders>
        </w:tblPrEx>
        <w:tc>
          <w:tcPr>
            <w:tcW w:w="566" w:type="dxa"/>
            <w:tcBorders>
              <w:bottom w:val="nil"/>
            </w:tcBorders>
          </w:tcPr>
          <w:p>
            <w:pPr>
              <w:pStyle w:val="0"/>
              <w:jc w:val="both"/>
            </w:pPr>
            <w:r>
              <w:rPr>
                <w:sz w:val="20"/>
              </w:rPr>
              <w:t xml:space="preserve">2.</w:t>
            </w:r>
          </w:p>
        </w:tc>
        <w:tc>
          <w:tcPr>
            <w:tcW w:w="3855" w:type="dxa"/>
            <w:tcBorders>
              <w:bottom w:val="nil"/>
            </w:tcBorders>
          </w:tcPr>
          <w:p>
            <w:pPr>
              <w:pStyle w:val="0"/>
              <w:jc w:val="both"/>
            </w:pPr>
            <w:r>
              <w:rPr>
                <w:sz w:val="20"/>
              </w:rPr>
              <w:t xml:space="preserve">Размещение на официальном сайте Департамента транспорта и развития дорожно-транспортной инфраструктуры города Севастополя перечня объектов капитального ремонта, утвержденного приказом руководителя исполнительного органа города Севастополя, с целью информирования участников рынка, в том числе негосударственного сектора, о планируемых объемах работ для формирования необходимой производственной, кадровой и финансовой базы для их исполнения</w:t>
            </w:r>
          </w:p>
        </w:tc>
        <w:tc>
          <w:tcPr>
            <w:tcW w:w="1757" w:type="dxa"/>
            <w:tcBorders>
              <w:bottom w:val="nil"/>
            </w:tcBorders>
          </w:tcPr>
          <w:p>
            <w:pPr>
              <w:pStyle w:val="0"/>
              <w:jc w:val="both"/>
            </w:pPr>
            <w:r>
              <w:rPr>
                <w:sz w:val="20"/>
              </w:rPr>
              <w:t xml:space="preserve">Ежегодно, в соответствии со сроками дорожной карты</w:t>
            </w:r>
          </w:p>
        </w:tc>
        <w:tc>
          <w:tcPr>
            <w:tcW w:w="3288" w:type="dxa"/>
            <w:tcBorders>
              <w:bottom w:val="nil"/>
            </w:tcBorders>
          </w:tcPr>
          <w:p>
            <w:pPr>
              <w:pStyle w:val="0"/>
              <w:jc w:val="both"/>
            </w:pPr>
            <w:r>
              <w:rPr>
                <w:sz w:val="20"/>
              </w:rPr>
              <w:t xml:space="preserve">Департамент транспорта и развития дорожно-транспортной инфраструктуры города Севастополя</w:t>
            </w:r>
          </w:p>
        </w:tc>
        <w:tc>
          <w:tcPr>
            <w:tcW w:w="4138" w:type="dxa"/>
            <w:tcBorders>
              <w:bottom w:val="nil"/>
            </w:tcBorders>
          </w:tcPr>
          <w:p>
            <w:pPr>
              <w:pStyle w:val="0"/>
              <w:jc w:val="both"/>
            </w:pPr>
            <w:r>
              <w:rPr>
                <w:sz w:val="20"/>
              </w:rPr>
              <w:t xml:space="preserve">Стимулирование развития существующих организаций и прихода новых участников торгов на рынке дорожной деятельности за счет повышения качества прогнозирования спроса на указанном рынке</w:t>
            </w:r>
          </w:p>
        </w:tc>
      </w:tr>
      <w:tr>
        <w:tblPrEx>
          <w:tblBorders>
            <w:insideH w:val="nil"/>
          </w:tblBorders>
        </w:tblPrEx>
        <w:tc>
          <w:tcPr>
            <w:gridSpan w:val="5"/>
            <w:tcW w:w="13604" w:type="dxa"/>
            <w:tcBorders>
              <w:top w:val="nil"/>
            </w:tcBorders>
          </w:tcPr>
          <w:p>
            <w:pPr>
              <w:pStyle w:val="0"/>
              <w:jc w:val="both"/>
            </w:pPr>
            <w:r>
              <w:rPr>
                <w:sz w:val="20"/>
              </w:rPr>
              <w:t xml:space="preserve">(в ред. </w:t>
            </w:r>
            <w:hyperlink w:history="0" r:id="rId88" w:tooltip="Распоряжение Правительства Севастополя от 30.03.2023 N 40-РП &quot;О внесении изменений в распоряжение Правительства Севастополя от 26.03.2020 N 19-РП &quot;Об утверждении плана мероприятий (&quot;дорожной карты&quot;) по содействию развитию конкуренции в городе Севастополе на период 2022 - 2025 годов&quot; {КонсультантПлюс}">
              <w:r>
                <w:rPr>
                  <w:sz w:val="20"/>
                  <w:color w:val="0000ff"/>
                </w:rPr>
                <w:t xml:space="preserve">Распоряжения</w:t>
              </w:r>
            </w:hyperlink>
            <w:r>
              <w:rPr>
                <w:sz w:val="20"/>
              </w:rPr>
              <w:t xml:space="preserve"> Правительства Севастополя от 30.03.2023 N 40-РП)</w:t>
            </w:r>
          </w:p>
        </w:tc>
      </w:tr>
      <w:tr>
        <w:tc>
          <w:tcPr>
            <w:tcW w:w="566" w:type="dxa"/>
          </w:tcPr>
          <w:p>
            <w:pPr>
              <w:pStyle w:val="0"/>
              <w:jc w:val="both"/>
            </w:pPr>
            <w:r>
              <w:rPr>
                <w:sz w:val="20"/>
              </w:rPr>
              <w:t xml:space="preserve">3.</w:t>
            </w:r>
          </w:p>
        </w:tc>
        <w:tc>
          <w:tcPr>
            <w:tcW w:w="3855" w:type="dxa"/>
          </w:tcPr>
          <w:p>
            <w:pPr>
              <w:pStyle w:val="0"/>
              <w:jc w:val="both"/>
            </w:pPr>
            <w:r>
              <w:rPr>
                <w:sz w:val="20"/>
              </w:rPr>
              <w:t xml:space="preserve">Привлечение подрядных организаций, работающих на указанном рынке, к выполнению работ на объектах капитального ремонта автомобильных дорог с применением конкурентных способов при размещении заказов на выполнение работ в сфере дорожной деятельности</w:t>
            </w:r>
          </w:p>
        </w:tc>
        <w:tc>
          <w:tcPr>
            <w:tcW w:w="1757" w:type="dxa"/>
          </w:tcPr>
          <w:p>
            <w:pPr>
              <w:pStyle w:val="0"/>
              <w:jc w:val="both"/>
            </w:pPr>
            <w:r>
              <w:rPr>
                <w:sz w:val="20"/>
              </w:rPr>
              <w:t xml:space="preserve">Ежегодно, в соответствии со сроками дорожной карты</w:t>
            </w:r>
          </w:p>
        </w:tc>
        <w:tc>
          <w:tcPr>
            <w:tcW w:w="3288" w:type="dxa"/>
          </w:tcPr>
          <w:p>
            <w:pPr>
              <w:pStyle w:val="0"/>
              <w:jc w:val="both"/>
            </w:pPr>
            <w:r>
              <w:rPr>
                <w:sz w:val="20"/>
              </w:rPr>
              <w:t xml:space="preserve">Департамент транспорта и развития дорожно-транспортной инфраструктуры города Севастополя</w:t>
            </w:r>
          </w:p>
        </w:tc>
        <w:tc>
          <w:tcPr>
            <w:tcW w:w="4138" w:type="dxa"/>
          </w:tcPr>
          <w:p>
            <w:pPr>
              <w:pStyle w:val="0"/>
              <w:jc w:val="both"/>
            </w:pPr>
            <w:r>
              <w:rPr>
                <w:sz w:val="20"/>
              </w:rPr>
              <w:t xml:space="preserve">Создание конкурентных условий на рынке дорожного строительства для подрядчиков, включая негосударственный сектор, с целью повышения качества проводимых работ и оказываемых услуг, а также создания условий для развития хозяйствующих субъектов, работающих на указанном рынке.</w:t>
            </w:r>
          </w:p>
          <w:p>
            <w:pPr>
              <w:pStyle w:val="0"/>
              <w:jc w:val="both"/>
            </w:pPr>
            <w:r>
              <w:rPr>
                <w:sz w:val="20"/>
              </w:rPr>
              <w:t xml:space="preserve">Доля организаций частной формы собственности в объеме выполненных работ по виду экономической деятельности "Строительство" составляет не менее 91% к 31 декабря 2025 года</w:t>
            </w:r>
          </w:p>
        </w:tc>
      </w:tr>
    </w:tbl>
    <w:p>
      <w:pPr>
        <w:pStyle w:val="0"/>
        <w:jc w:val="both"/>
      </w:pPr>
      <w:r>
        <w:rPr>
          <w:sz w:val="20"/>
        </w:rPr>
      </w:r>
    </w:p>
    <w:p>
      <w:pPr>
        <w:pStyle w:val="2"/>
        <w:outlineLvl w:val="2"/>
        <w:jc w:val="center"/>
      </w:pPr>
      <w:r>
        <w:rPr>
          <w:sz w:val="20"/>
        </w:rPr>
        <w:t xml:space="preserve">26. Рынок легкой промышленности</w:t>
      </w:r>
    </w:p>
    <w:p>
      <w:pPr>
        <w:pStyle w:val="0"/>
        <w:jc w:val="both"/>
      </w:pPr>
      <w:r>
        <w:rPr>
          <w:sz w:val="20"/>
        </w:rPr>
      </w:r>
    </w:p>
    <w:p>
      <w:pPr>
        <w:pStyle w:val="2"/>
        <w:outlineLvl w:val="3"/>
        <w:jc w:val="center"/>
      </w:pPr>
      <w:r>
        <w:rPr>
          <w:sz w:val="20"/>
        </w:rPr>
        <w:t xml:space="preserve">26.1. Сведения о текущем состоянии и проблематике</w:t>
      </w:r>
    </w:p>
    <w:p>
      <w:pPr>
        <w:pStyle w:val="2"/>
        <w:jc w:val="center"/>
      </w:pPr>
      <w:r>
        <w:rPr>
          <w:sz w:val="20"/>
        </w:rPr>
        <w:t xml:space="preserve">на рынке легкой промышленности</w:t>
      </w:r>
    </w:p>
    <w:p>
      <w:pPr>
        <w:pStyle w:val="0"/>
        <w:jc w:val="both"/>
      </w:pPr>
      <w:r>
        <w:rPr>
          <w:sz w:val="20"/>
        </w:rPr>
      </w:r>
    </w:p>
    <w:p>
      <w:pPr>
        <w:pStyle w:val="0"/>
        <w:ind w:firstLine="540"/>
        <w:jc w:val="both"/>
      </w:pPr>
      <w:r>
        <w:rPr>
          <w:sz w:val="20"/>
        </w:rPr>
        <w:t xml:space="preserve">Проблема присутствия на рынке большого количества более дешевой, но менее качественной продукции зарубежных товаропроизводителей.</w:t>
      </w:r>
    </w:p>
    <w:p>
      <w:pPr>
        <w:pStyle w:val="0"/>
        <w:jc w:val="both"/>
      </w:pPr>
      <w:r>
        <w:rPr>
          <w:sz w:val="20"/>
        </w:rPr>
      </w:r>
    </w:p>
    <w:p>
      <w:pPr>
        <w:pStyle w:val="2"/>
        <w:outlineLvl w:val="3"/>
        <w:jc w:val="center"/>
      </w:pPr>
      <w:r>
        <w:rPr>
          <w:sz w:val="20"/>
        </w:rPr>
        <w:t xml:space="preserve">26.2. Сведения о ключевом показателе (индикаторе) развития</w:t>
      </w:r>
    </w:p>
    <w:p>
      <w:pPr>
        <w:pStyle w:val="2"/>
        <w:jc w:val="center"/>
      </w:pPr>
      <w:r>
        <w:rPr>
          <w:sz w:val="20"/>
        </w:rPr>
        <w:t xml:space="preserve">конкуренции на рынке легкой промышленности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4"/>
        <w:gridCol w:w="1417"/>
        <w:gridCol w:w="2040"/>
        <w:gridCol w:w="1247"/>
        <w:gridCol w:w="1247"/>
        <w:gridCol w:w="1247"/>
        <w:gridCol w:w="1247"/>
        <w:gridCol w:w="1247"/>
        <w:gridCol w:w="1247"/>
      </w:tblGrid>
      <w:tr>
        <w:tc>
          <w:tcPr>
            <w:tcW w:w="2664" w:type="dxa"/>
          </w:tcPr>
          <w:p>
            <w:pPr>
              <w:pStyle w:val="0"/>
              <w:jc w:val="center"/>
            </w:pPr>
            <w:r>
              <w:rPr>
                <w:sz w:val="20"/>
              </w:rPr>
              <w:t xml:space="preserve">Наименование ключевого показателя (индикатора)</w:t>
            </w:r>
          </w:p>
        </w:tc>
        <w:tc>
          <w:tcPr>
            <w:tcW w:w="1417" w:type="dxa"/>
          </w:tcPr>
          <w:p>
            <w:pPr>
              <w:pStyle w:val="0"/>
              <w:jc w:val="center"/>
            </w:pPr>
            <w:r>
              <w:rPr>
                <w:sz w:val="20"/>
              </w:rPr>
              <w:t xml:space="preserve">Единица измерения</w:t>
            </w:r>
          </w:p>
        </w:tc>
        <w:tc>
          <w:tcPr>
            <w:tcW w:w="2040" w:type="dxa"/>
          </w:tcPr>
          <w:p>
            <w:pPr>
              <w:pStyle w:val="0"/>
              <w:jc w:val="center"/>
            </w:pPr>
            <w:r>
              <w:rPr>
                <w:sz w:val="20"/>
              </w:rPr>
              <w:t xml:space="preserve">Исполнитель</w:t>
            </w:r>
          </w:p>
        </w:tc>
        <w:tc>
          <w:tcPr>
            <w:tcW w:w="1247" w:type="dxa"/>
          </w:tcPr>
          <w:p>
            <w:pPr>
              <w:pStyle w:val="0"/>
              <w:jc w:val="center"/>
            </w:pPr>
            <w:r>
              <w:rPr>
                <w:sz w:val="20"/>
              </w:rPr>
              <w:t xml:space="preserve">На 01.01.2021 (факт за 2020)</w:t>
            </w:r>
          </w:p>
        </w:tc>
        <w:tc>
          <w:tcPr>
            <w:tcW w:w="1247" w:type="dxa"/>
          </w:tcPr>
          <w:p>
            <w:pPr>
              <w:pStyle w:val="0"/>
              <w:jc w:val="center"/>
            </w:pPr>
            <w:r>
              <w:rPr>
                <w:sz w:val="20"/>
              </w:rPr>
              <w:t xml:space="preserve">На 01.01.2022</w:t>
            </w:r>
          </w:p>
        </w:tc>
        <w:tc>
          <w:tcPr>
            <w:tcW w:w="1247" w:type="dxa"/>
          </w:tcPr>
          <w:p>
            <w:pPr>
              <w:pStyle w:val="0"/>
              <w:jc w:val="center"/>
            </w:pPr>
            <w:r>
              <w:rPr>
                <w:sz w:val="20"/>
              </w:rPr>
              <w:t xml:space="preserve">На 01.01.2023</w:t>
            </w:r>
          </w:p>
        </w:tc>
        <w:tc>
          <w:tcPr>
            <w:tcW w:w="1247" w:type="dxa"/>
          </w:tcPr>
          <w:p>
            <w:pPr>
              <w:pStyle w:val="0"/>
              <w:jc w:val="center"/>
            </w:pPr>
            <w:r>
              <w:rPr>
                <w:sz w:val="20"/>
              </w:rPr>
              <w:t xml:space="preserve">На 01.01.2024</w:t>
            </w:r>
          </w:p>
        </w:tc>
        <w:tc>
          <w:tcPr>
            <w:tcW w:w="1247" w:type="dxa"/>
          </w:tcPr>
          <w:p>
            <w:pPr>
              <w:pStyle w:val="0"/>
              <w:jc w:val="center"/>
            </w:pPr>
            <w:r>
              <w:rPr>
                <w:sz w:val="20"/>
              </w:rPr>
              <w:t xml:space="preserve">На 01.01.2025</w:t>
            </w:r>
          </w:p>
        </w:tc>
        <w:tc>
          <w:tcPr>
            <w:tcW w:w="1247" w:type="dxa"/>
          </w:tcPr>
          <w:p>
            <w:pPr>
              <w:pStyle w:val="0"/>
              <w:jc w:val="center"/>
            </w:pPr>
            <w:r>
              <w:rPr>
                <w:sz w:val="20"/>
              </w:rPr>
              <w:t xml:space="preserve">На 01.01.2026</w:t>
            </w:r>
          </w:p>
        </w:tc>
      </w:tr>
      <w:tr>
        <w:tc>
          <w:tcPr>
            <w:tcW w:w="2664" w:type="dxa"/>
          </w:tcPr>
          <w:p>
            <w:pPr>
              <w:pStyle w:val="0"/>
              <w:jc w:val="both"/>
            </w:pPr>
            <w:r>
              <w:rPr>
                <w:sz w:val="20"/>
              </w:rPr>
              <w:t xml:space="preserve">Доля организаций частной формы собственности в сфере легкой промышленности</w:t>
            </w:r>
          </w:p>
        </w:tc>
        <w:tc>
          <w:tcPr>
            <w:tcW w:w="1417" w:type="dxa"/>
          </w:tcPr>
          <w:p>
            <w:pPr>
              <w:pStyle w:val="0"/>
              <w:jc w:val="both"/>
            </w:pPr>
            <w:r>
              <w:rPr>
                <w:sz w:val="20"/>
              </w:rPr>
              <w:t xml:space="preserve">Проценты</w:t>
            </w:r>
          </w:p>
        </w:tc>
        <w:tc>
          <w:tcPr>
            <w:tcW w:w="2040" w:type="dxa"/>
          </w:tcPr>
          <w:p>
            <w:pPr>
              <w:pStyle w:val="0"/>
              <w:jc w:val="both"/>
            </w:pPr>
            <w:r>
              <w:rPr>
                <w:sz w:val="20"/>
              </w:rPr>
              <w:t xml:space="preserve">Департамент экономического развития города Севастополя</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r>
    </w:tbl>
    <w:p>
      <w:pPr>
        <w:pStyle w:val="0"/>
        <w:jc w:val="both"/>
      </w:pPr>
      <w:r>
        <w:rPr>
          <w:sz w:val="20"/>
        </w:rPr>
      </w:r>
    </w:p>
    <w:p>
      <w:pPr>
        <w:pStyle w:val="2"/>
        <w:outlineLvl w:val="3"/>
        <w:jc w:val="center"/>
      </w:pPr>
      <w:r>
        <w:rPr>
          <w:sz w:val="20"/>
        </w:rPr>
        <w:t xml:space="preserve">26.3. План мероприятий ("дорожная карта") по развитию</w:t>
      </w:r>
    </w:p>
    <w:p>
      <w:pPr>
        <w:pStyle w:val="2"/>
        <w:jc w:val="center"/>
      </w:pPr>
      <w:r>
        <w:rPr>
          <w:sz w:val="20"/>
        </w:rPr>
        <w:t xml:space="preserve">конкуренции на рынке легкой промышленности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21"/>
        <w:gridCol w:w="1757"/>
        <w:gridCol w:w="3288"/>
        <w:gridCol w:w="4138"/>
      </w:tblGrid>
      <w:tr>
        <w:tc>
          <w:tcPr>
            <w:tcW w:w="4421" w:type="dxa"/>
          </w:tcPr>
          <w:p>
            <w:pPr>
              <w:pStyle w:val="0"/>
              <w:jc w:val="center"/>
            </w:pPr>
            <w:r>
              <w:rPr>
                <w:sz w:val="20"/>
              </w:rPr>
              <w:t xml:space="preserve">Наименование мероприятия</w:t>
            </w:r>
          </w:p>
        </w:tc>
        <w:tc>
          <w:tcPr>
            <w:tcW w:w="1757" w:type="dxa"/>
          </w:tcPr>
          <w:p>
            <w:pPr>
              <w:pStyle w:val="0"/>
              <w:jc w:val="center"/>
            </w:pPr>
            <w:r>
              <w:rPr>
                <w:sz w:val="20"/>
              </w:rPr>
              <w:t xml:space="preserve">Срок</w:t>
            </w:r>
          </w:p>
        </w:tc>
        <w:tc>
          <w:tcPr>
            <w:tcW w:w="3288" w:type="dxa"/>
          </w:tcPr>
          <w:p>
            <w:pPr>
              <w:pStyle w:val="0"/>
              <w:jc w:val="center"/>
            </w:pPr>
            <w:r>
              <w:rPr>
                <w:sz w:val="20"/>
              </w:rPr>
              <w:t xml:space="preserve">Ответственный исполнитель/соисполнитель</w:t>
            </w:r>
          </w:p>
        </w:tc>
        <w:tc>
          <w:tcPr>
            <w:tcW w:w="4138" w:type="dxa"/>
          </w:tcPr>
          <w:p>
            <w:pPr>
              <w:pStyle w:val="0"/>
              <w:jc w:val="center"/>
            </w:pPr>
            <w:r>
              <w:rPr>
                <w:sz w:val="20"/>
              </w:rPr>
              <w:t xml:space="preserve">Ожидаемый результат (итоговое событие)</w:t>
            </w:r>
          </w:p>
        </w:tc>
      </w:tr>
      <w:tr>
        <w:tc>
          <w:tcPr>
            <w:tcW w:w="4421" w:type="dxa"/>
          </w:tcPr>
          <w:p>
            <w:pPr>
              <w:pStyle w:val="0"/>
              <w:jc w:val="both"/>
            </w:pPr>
            <w:r>
              <w:rPr>
                <w:sz w:val="20"/>
              </w:rPr>
              <w:t xml:space="preserve">Контроль за соблюдением текущих условий развития конкуренции в отрасли</w:t>
            </w:r>
          </w:p>
        </w:tc>
        <w:tc>
          <w:tcPr>
            <w:tcW w:w="1757" w:type="dxa"/>
          </w:tcPr>
          <w:p>
            <w:pPr>
              <w:pStyle w:val="0"/>
              <w:jc w:val="both"/>
            </w:pPr>
            <w:r>
              <w:rPr>
                <w:sz w:val="20"/>
              </w:rPr>
              <w:t xml:space="preserve">2022 - 2025 годы</w:t>
            </w:r>
          </w:p>
        </w:tc>
        <w:tc>
          <w:tcPr>
            <w:tcW w:w="3288" w:type="dxa"/>
          </w:tcPr>
          <w:p>
            <w:pPr>
              <w:pStyle w:val="0"/>
              <w:jc w:val="both"/>
            </w:pPr>
            <w:r>
              <w:rPr>
                <w:sz w:val="20"/>
              </w:rPr>
              <w:t xml:space="preserve">Департамент экономического развития города Севастополя</w:t>
            </w:r>
          </w:p>
        </w:tc>
        <w:tc>
          <w:tcPr>
            <w:tcW w:w="4138" w:type="dxa"/>
          </w:tcPr>
          <w:p>
            <w:pPr>
              <w:pStyle w:val="0"/>
              <w:jc w:val="both"/>
            </w:pPr>
            <w:r>
              <w:rPr>
                <w:sz w:val="20"/>
              </w:rPr>
              <w:t xml:space="preserve">Сохранение показателей развития конкуренции на текущем уровне</w:t>
            </w:r>
          </w:p>
        </w:tc>
      </w:tr>
    </w:tbl>
    <w:p>
      <w:pPr>
        <w:pStyle w:val="0"/>
        <w:jc w:val="both"/>
      </w:pPr>
      <w:r>
        <w:rPr>
          <w:sz w:val="20"/>
        </w:rPr>
      </w:r>
    </w:p>
    <w:p>
      <w:pPr>
        <w:pStyle w:val="2"/>
        <w:outlineLvl w:val="2"/>
        <w:jc w:val="center"/>
      </w:pPr>
      <w:r>
        <w:rPr>
          <w:sz w:val="20"/>
        </w:rPr>
        <w:t xml:space="preserve">27. Рынок обработки древесины и производства</w:t>
      </w:r>
    </w:p>
    <w:p>
      <w:pPr>
        <w:pStyle w:val="2"/>
        <w:jc w:val="center"/>
      </w:pPr>
      <w:r>
        <w:rPr>
          <w:sz w:val="20"/>
        </w:rPr>
        <w:t xml:space="preserve">изделий из дерева</w:t>
      </w:r>
    </w:p>
    <w:p>
      <w:pPr>
        <w:pStyle w:val="0"/>
        <w:jc w:val="both"/>
      </w:pPr>
      <w:r>
        <w:rPr>
          <w:sz w:val="20"/>
        </w:rPr>
      </w:r>
    </w:p>
    <w:p>
      <w:pPr>
        <w:pStyle w:val="2"/>
        <w:outlineLvl w:val="3"/>
        <w:jc w:val="center"/>
      </w:pPr>
      <w:r>
        <w:rPr>
          <w:sz w:val="20"/>
        </w:rPr>
        <w:t xml:space="preserve">27.1. Сведения о текущем состоянии и проблематике на рынке</w:t>
      </w:r>
    </w:p>
    <w:p>
      <w:pPr>
        <w:pStyle w:val="2"/>
        <w:jc w:val="center"/>
      </w:pPr>
      <w:r>
        <w:rPr>
          <w:sz w:val="20"/>
        </w:rPr>
        <w:t xml:space="preserve">обработки древесины и производства изделий из дерева</w:t>
      </w:r>
    </w:p>
    <w:p>
      <w:pPr>
        <w:pStyle w:val="0"/>
        <w:jc w:val="both"/>
      </w:pPr>
      <w:r>
        <w:rPr>
          <w:sz w:val="20"/>
        </w:rPr>
      </w:r>
    </w:p>
    <w:p>
      <w:pPr>
        <w:pStyle w:val="0"/>
        <w:ind w:firstLine="540"/>
        <w:jc w:val="both"/>
      </w:pPr>
      <w:r>
        <w:rPr>
          <w:sz w:val="20"/>
        </w:rPr>
        <w:t xml:space="preserve">Наличие на рынке значительных объемов дешевой и низкокачественной продукции зарубежных товаропроизводителей.</w:t>
      </w:r>
    </w:p>
    <w:p>
      <w:pPr>
        <w:pStyle w:val="0"/>
        <w:spacing w:before="200" w:line-rule="auto"/>
        <w:ind w:firstLine="540"/>
        <w:jc w:val="both"/>
      </w:pPr>
      <w:r>
        <w:rPr>
          <w:sz w:val="20"/>
        </w:rPr>
        <w:t xml:space="preserve">Отсутствие собственного сырья. Увеличение стоимости конечного продукта в связи с высокими транспортными расходами, связанными с доставкой сырья.</w:t>
      </w:r>
    </w:p>
    <w:p>
      <w:pPr>
        <w:pStyle w:val="0"/>
        <w:jc w:val="both"/>
      </w:pPr>
      <w:r>
        <w:rPr>
          <w:sz w:val="20"/>
        </w:rPr>
      </w:r>
    </w:p>
    <w:p>
      <w:pPr>
        <w:pStyle w:val="2"/>
        <w:outlineLvl w:val="3"/>
        <w:jc w:val="center"/>
      </w:pPr>
      <w:r>
        <w:rPr>
          <w:sz w:val="20"/>
        </w:rPr>
        <w:t xml:space="preserve">27.2. Сведения о ключевом показателе (индикаторе) развития</w:t>
      </w:r>
    </w:p>
    <w:p>
      <w:pPr>
        <w:pStyle w:val="2"/>
        <w:jc w:val="center"/>
      </w:pPr>
      <w:r>
        <w:rPr>
          <w:sz w:val="20"/>
        </w:rPr>
        <w:t xml:space="preserve">конкуренции на рынке обработки древесины и производства</w:t>
      </w:r>
    </w:p>
    <w:p>
      <w:pPr>
        <w:pStyle w:val="2"/>
        <w:jc w:val="center"/>
      </w:pPr>
      <w:r>
        <w:rPr>
          <w:sz w:val="20"/>
        </w:rPr>
        <w:t xml:space="preserve">изделий из дерева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4"/>
        <w:gridCol w:w="1417"/>
        <w:gridCol w:w="2040"/>
        <w:gridCol w:w="1247"/>
        <w:gridCol w:w="1247"/>
        <w:gridCol w:w="1247"/>
        <w:gridCol w:w="1247"/>
        <w:gridCol w:w="1247"/>
        <w:gridCol w:w="1247"/>
      </w:tblGrid>
      <w:tr>
        <w:tc>
          <w:tcPr>
            <w:tcW w:w="2664" w:type="dxa"/>
          </w:tcPr>
          <w:p>
            <w:pPr>
              <w:pStyle w:val="0"/>
              <w:jc w:val="center"/>
            </w:pPr>
            <w:r>
              <w:rPr>
                <w:sz w:val="20"/>
              </w:rPr>
              <w:t xml:space="preserve">Наименование ключевого показателя (индикатора)</w:t>
            </w:r>
          </w:p>
        </w:tc>
        <w:tc>
          <w:tcPr>
            <w:tcW w:w="1417" w:type="dxa"/>
          </w:tcPr>
          <w:p>
            <w:pPr>
              <w:pStyle w:val="0"/>
              <w:jc w:val="center"/>
            </w:pPr>
            <w:r>
              <w:rPr>
                <w:sz w:val="20"/>
              </w:rPr>
              <w:t xml:space="preserve">Единица измерения</w:t>
            </w:r>
          </w:p>
        </w:tc>
        <w:tc>
          <w:tcPr>
            <w:tcW w:w="2040" w:type="dxa"/>
          </w:tcPr>
          <w:p>
            <w:pPr>
              <w:pStyle w:val="0"/>
              <w:jc w:val="center"/>
            </w:pPr>
            <w:r>
              <w:rPr>
                <w:sz w:val="20"/>
              </w:rPr>
              <w:t xml:space="preserve">Исполнитель</w:t>
            </w:r>
          </w:p>
        </w:tc>
        <w:tc>
          <w:tcPr>
            <w:tcW w:w="1247" w:type="dxa"/>
          </w:tcPr>
          <w:p>
            <w:pPr>
              <w:pStyle w:val="0"/>
              <w:jc w:val="center"/>
            </w:pPr>
            <w:r>
              <w:rPr>
                <w:sz w:val="20"/>
              </w:rPr>
              <w:t xml:space="preserve">На 01.01.2021 (факт за 2020)</w:t>
            </w:r>
          </w:p>
        </w:tc>
        <w:tc>
          <w:tcPr>
            <w:tcW w:w="1247" w:type="dxa"/>
          </w:tcPr>
          <w:p>
            <w:pPr>
              <w:pStyle w:val="0"/>
              <w:jc w:val="center"/>
            </w:pPr>
            <w:r>
              <w:rPr>
                <w:sz w:val="20"/>
              </w:rPr>
              <w:t xml:space="preserve">На 01.01.2022</w:t>
            </w:r>
          </w:p>
        </w:tc>
        <w:tc>
          <w:tcPr>
            <w:tcW w:w="1247" w:type="dxa"/>
          </w:tcPr>
          <w:p>
            <w:pPr>
              <w:pStyle w:val="0"/>
              <w:jc w:val="center"/>
            </w:pPr>
            <w:r>
              <w:rPr>
                <w:sz w:val="20"/>
              </w:rPr>
              <w:t xml:space="preserve">На 01.01.2023</w:t>
            </w:r>
          </w:p>
        </w:tc>
        <w:tc>
          <w:tcPr>
            <w:tcW w:w="1247" w:type="dxa"/>
          </w:tcPr>
          <w:p>
            <w:pPr>
              <w:pStyle w:val="0"/>
              <w:jc w:val="center"/>
            </w:pPr>
            <w:r>
              <w:rPr>
                <w:sz w:val="20"/>
              </w:rPr>
              <w:t xml:space="preserve">На 01.01.2024</w:t>
            </w:r>
          </w:p>
        </w:tc>
        <w:tc>
          <w:tcPr>
            <w:tcW w:w="1247" w:type="dxa"/>
          </w:tcPr>
          <w:p>
            <w:pPr>
              <w:pStyle w:val="0"/>
              <w:jc w:val="center"/>
            </w:pPr>
            <w:r>
              <w:rPr>
                <w:sz w:val="20"/>
              </w:rPr>
              <w:t xml:space="preserve">На 01.01.2025</w:t>
            </w:r>
          </w:p>
        </w:tc>
        <w:tc>
          <w:tcPr>
            <w:tcW w:w="1247" w:type="dxa"/>
          </w:tcPr>
          <w:p>
            <w:pPr>
              <w:pStyle w:val="0"/>
              <w:jc w:val="center"/>
            </w:pPr>
            <w:r>
              <w:rPr>
                <w:sz w:val="20"/>
              </w:rPr>
              <w:t xml:space="preserve">На 01.01.2026</w:t>
            </w:r>
          </w:p>
        </w:tc>
      </w:tr>
      <w:tr>
        <w:tc>
          <w:tcPr>
            <w:tcW w:w="2664" w:type="dxa"/>
          </w:tcPr>
          <w:p>
            <w:pPr>
              <w:pStyle w:val="0"/>
              <w:jc w:val="both"/>
            </w:pPr>
            <w:r>
              <w:rPr>
                <w:sz w:val="20"/>
              </w:rPr>
              <w:t xml:space="preserve">Доля организаций частной формы собственности в сфере обработки древесины и производства изделий из дерева</w:t>
            </w:r>
          </w:p>
        </w:tc>
        <w:tc>
          <w:tcPr>
            <w:tcW w:w="1417" w:type="dxa"/>
          </w:tcPr>
          <w:p>
            <w:pPr>
              <w:pStyle w:val="0"/>
              <w:jc w:val="both"/>
            </w:pPr>
            <w:r>
              <w:rPr>
                <w:sz w:val="20"/>
              </w:rPr>
              <w:t xml:space="preserve">Проценты</w:t>
            </w:r>
          </w:p>
        </w:tc>
        <w:tc>
          <w:tcPr>
            <w:tcW w:w="2040" w:type="dxa"/>
          </w:tcPr>
          <w:p>
            <w:pPr>
              <w:pStyle w:val="0"/>
              <w:jc w:val="both"/>
            </w:pPr>
            <w:r>
              <w:rPr>
                <w:sz w:val="20"/>
              </w:rPr>
              <w:t xml:space="preserve">Департамент экономического развития города Севастополя</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r>
    </w:tbl>
    <w:p>
      <w:pPr>
        <w:pStyle w:val="0"/>
        <w:jc w:val="both"/>
      </w:pPr>
      <w:r>
        <w:rPr>
          <w:sz w:val="20"/>
        </w:rPr>
      </w:r>
    </w:p>
    <w:p>
      <w:pPr>
        <w:pStyle w:val="2"/>
        <w:outlineLvl w:val="3"/>
        <w:jc w:val="center"/>
      </w:pPr>
      <w:r>
        <w:rPr>
          <w:sz w:val="20"/>
        </w:rPr>
        <w:t xml:space="preserve">27.3. План мероприятий ("дорожная карта") по развитию</w:t>
      </w:r>
    </w:p>
    <w:p>
      <w:pPr>
        <w:pStyle w:val="2"/>
        <w:jc w:val="center"/>
      </w:pPr>
      <w:r>
        <w:rPr>
          <w:sz w:val="20"/>
        </w:rPr>
        <w:t xml:space="preserve">конкуренции на рынке обработки древесины и производства</w:t>
      </w:r>
    </w:p>
    <w:p>
      <w:pPr>
        <w:pStyle w:val="2"/>
        <w:jc w:val="center"/>
      </w:pPr>
      <w:r>
        <w:rPr>
          <w:sz w:val="20"/>
        </w:rPr>
        <w:t xml:space="preserve">изделий из дерева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21"/>
        <w:gridCol w:w="1757"/>
        <w:gridCol w:w="3288"/>
        <w:gridCol w:w="4138"/>
      </w:tblGrid>
      <w:tr>
        <w:tc>
          <w:tcPr>
            <w:tcW w:w="4421" w:type="dxa"/>
          </w:tcPr>
          <w:p>
            <w:pPr>
              <w:pStyle w:val="0"/>
              <w:jc w:val="center"/>
            </w:pPr>
            <w:r>
              <w:rPr>
                <w:sz w:val="20"/>
              </w:rPr>
              <w:t xml:space="preserve">Наименование мероприятия</w:t>
            </w:r>
          </w:p>
        </w:tc>
        <w:tc>
          <w:tcPr>
            <w:tcW w:w="1757" w:type="dxa"/>
          </w:tcPr>
          <w:p>
            <w:pPr>
              <w:pStyle w:val="0"/>
              <w:jc w:val="center"/>
            </w:pPr>
            <w:r>
              <w:rPr>
                <w:sz w:val="20"/>
              </w:rPr>
              <w:t xml:space="preserve">Срок</w:t>
            </w:r>
          </w:p>
        </w:tc>
        <w:tc>
          <w:tcPr>
            <w:tcW w:w="3288" w:type="dxa"/>
          </w:tcPr>
          <w:p>
            <w:pPr>
              <w:pStyle w:val="0"/>
              <w:jc w:val="center"/>
            </w:pPr>
            <w:r>
              <w:rPr>
                <w:sz w:val="20"/>
              </w:rPr>
              <w:t xml:space="preserve">Ответственный исполнитель</w:t>
            </w:r>
          </w:p>
        </w:tc>
        <w:tc>
          <w:tcPr>
            <w:tcW w:w="4138" w:type="dxa"/>
          </w:tcPr>
          <w:p>
            <w:pPr>
              <w:pStyle w:val="0"/>
              <w:jc w:val="center"/>
            </w:pPr>
            <w:r>
              <w:rPr>
                <w:sz w:val="20"/>
              </w:rPr>
              <w:t xml:space="preserve">Ожидаемый результат (итоговое событие)</w:t>
            </w:r>
          </w:p>
        </w:tc>
      </w:tr>
      <w:tr>
        <w:tc>
          <w:tcPr>
            <w:tcW w:w="4421" w:type="dxa"/>
          </w:tcPr>
          <w:p>
            <w:pPr>
              <w:pStyle w:val="0"/>
              <w:jc w:val="both"/>
            </w:pPr>
            <w:r>
              <w:rPr>
                <w:sz w:val="20"/>
              </w:rPr>
              <w:t xml:space="preserve">Контроль за соблюдением текущих условий развития конкуренции в отрасли</w:t>
            </w:r>
          </w:p>
        </w:tc>
        <w:tc>
          <w:tcPr>
            <w:tcW w:w="1757" w:type="dxa"/>
          </w:tcPr>
          <w:p>
            <w:pPr>
              <w:pStyle w:val="0"/>
              <w:jc w:val="both"/>
            </w:pPr>
            <w:r>
              <w:rPr>
                <w:sz w:val="20"/>
              </w:rPr>
              <w:t xml:space="preserve">2022 - 2025 годы</w:t>
            </w:r>
          </w:p>
        </w:tc>
        <w:tc>
          <w:tcPr>
            <w:tcW w:w="3288" w:type="dxa"/>
          </w:tcPr>
          <w:p>
            <w:pPr>
              <w:pStyle w:val="0"/>
              <w:jc w:val="both"/>
            </w:pPr>
            <w:r>
              <w:rPr>
                <w:sz w:val="20"/>
              </w:rPr>
              <w:t xml:space="preserve">Департамент экономического развития города Севастополя</w:t>
            </w:r>
          </w:p>
        </w:tc>
        <w:tc>
          <w:tcPr>
            <w:tcW w:w="4138" w:type="dxa"/>
          </w:tcPr>
          <w:p>
            <w:pPr>
              <w:pStyle w:val="0"/>
              <w:jc w:val="both"/>
            </w:pPr>
            <w:r>
              <w:rPr>
                <w:sz w:val="20"/>
              </w:rPr>
              <w:t xml:space="preserve">Сохранение показателей развития конкуренции на текущем уровне</w:t>
            </w:r>
          </w:p>
        </w:tc>
      </w:tr>
    </w:tbl>
    <w:p>
      <w:pPr>
        <w:pStyle w:val="0"/>
        <w:jc w:val="both"/>
      </w:pPr>
      <w:r>
        <w:rPr>
          <w:sz w:val="20"/>
        </w:rPr>
      </w:r>
    </w:p>
    <w:p>
      <w:pPr>
        <w:pStyle w:val="2"/>
        <w:outlineLvl w:val="2"/>
        <w:jc w:val="center"/>
      </w:pPr>
      <w:r>
        <w:rPr>
          <w:sz w:val="20"/>
        </w:rPr>
        <w:t xml:space="preserve">28. Рынок производства бетона</w:t>
      </w:r>
    </w:p>
    <w:p>
      <w:pPr>
        <w:pStyle w:val="0"/>
        <w:jc w:val="both"/>
      </w:pPr>
      <w:r>
        <w:rPr>
          <w:sz w:val="20"/>
        </w:rPr>
      </w:r>
    </w:p>
    <w:p>
      <w:pPr>
        <w:pStyle w:val="2"/>
        <w:outlineLvl w:val="3"/>
        <w:jc w:val="center"/>
      </w:pPr>
      <w:r>
        <w:rPr>
          <w:sz w:val="20"/>
        </w:rPr>
        <w:t xml:space="preserve">28.1. Сведения о текущем состоянии и проблематике</w:t>
      </w:r>
    </w:p>
    <w:p>
      <w:pPr>
        <w:pStyle w:val="2"/>
        <w:jc w:val="center"/>
      </w:pPr>
      <w:r>
        <w:rPr>
          <w:sz w:val="20"/>
        </w:rPr>
        <w:t xml:space="preserve">на рынке производства бетона</w:t>
      </w:r>
    </w:p>
    <w:p>
      <w:pPr>
        <w:pStyle w:val="0"/>
        <w:jc w:val="both"/>
      </w:pPr>
      <w:r>
        <w:rPr>
          <w:sz w:val="20"/>
        </w:rPr>
      </w:r>
    </w:p>
    <w:p>
      <w:pPr>
        <w:pStyle w:val="0"/>
        <w:ind w:firstLine="540"/>
        <w:jc w:val="both"/>
      </w:pPr>
      <w:r>
        <w:rPr>
          <w:sz w:val="20"/>
        </w:rPr>
        <w:t xml:space="preserve">Недостаток сырья, производимого в регионе. Увеличение стоимости конечного продукта в связи с высокими транспортными расходами, связанными с доставкой сырья.</w:t>
      </w:r>
    </w:p>
    <w:p>
      <w:pPr>
        <w:pStyle w:val="0"/>
        <w:jc w:val="both"/>
      </w:pPr>
      <w:r>
        <w:rPr>
          <w:sz w:val="20"/>
        </w:rPr>
      </w:r>
    </w:p>
    <w:p>
      <w:pPr>
        <w:pStyle w:val="2"/>
        <w:outlineLvl w:val="3"/>
        <w:jc w:val="center"/>
      </w:pPr>
      <w:r>
        <w:rPr>
          <w:sz w:val="20"/>
        </w:rPr>
        <w:t xml:space="preserve">28.2. Сведения о ключевом показателе (индикаторе) развития</w:t>
      </w:r>
    </w:p>
    <w:p>
      <w:pPr>
        <w:pStyle w:val="2"/>
        <w:jc w:val="center"/>
      </w:pPr>
      <w:r>
        <w:rPr>
          <w:sz w:val="20"/>
        </w:rPr>
        <w:t xml:space="preserve">конкуренции на рынке производства бетона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4"/>
        <w:gridCol w:w="1417"/>
        <w:gridCol w:w="2040"/>
        <w:gridCol w:w="1247"/>
        <w:gridCol w:w="1247"/>
        <w:gridCol w:w="1247"/>
        <w:gridCol w:w="1247"/>
        <w:gridCol w:w="1247"/>
        <w:gridCol w:w="1247"/>
      </w:tblGrid>
      <w:tr>
        <w:tc>
          <w:tcPr>
            <w:tcW w:w="2664" w:type="dxa"/>
          </w:tcPr>
          <w:p>
            <w:pPr>
              <w:pStyle w:val="0"/>
              <w:jc w:val="center"/>
            </w:pPr>
            <w:r>
              <w:rPr>
                <w:sz w:val="20"/>
              </w:rPr>
              <w:t xml:space="preserve">Наименование ключевого показателя (индикатора)</w:t>
            </w:r>
          </w:p>
        </w:tc>
        <w:tc>
          <w:tcPr>
            <w:tcW w:w="1417" w:type="dxa"/>
          </w:tcPr>
          <w:p>
            <w:pPr>
              <w:pStyle w:val="0"/>
              <w:jc w:val="center"/>
            </w:pPr>
            <w:r>
              <w:rPr>
                <w:sz w:val="20"/>
              </w:rPr>
              <w:t xml:space="preserve">Единица измерения</w:t>
            </w:r>
          </w:p>
        </w:tc>
        <w:tc>
          <w:tcPr>
            <w:tcW w:w="2040" w:type="dxa"/>
          </w:tcPr>
          <w:p>
            <w:pPr>
              <w:pStyle w:val="0"/>
              <w:jc w:val="center"/>
            </w:pPr>
            <w:r>
              <w:rPr>
                <w:sz w:val="20"/>
              </w:rPr>
              <w:t xml:space="preserve">Исполнитель</w:t>
            </w:r>
          </w:p>
        </w:tc>
        <w:tc>
          <w:tcPr>
            <w:tcW w:w="1247" w:type="dxa"/>
          </w:tcPr>
          <w:p>
            <w:pPr>
              <w:pStyle w:val="0"/>
              <w:jc w:val="center"/>
            </w:pPr>
            <w:r>
              <w:rPr>
                <w:sz w:val="20"/>
              </w:rPr>
              <w:t xml:space="preserve">На 01.01.2021 (факт за 2020)</w:t>
            </w:r>
          </w:p>
        </w:tc>
        <w:tc>
          <w:tcPr>
            <w:tcW w:w="1247" w:type="dxa"/>
          </w:tcPr>
          <w:p>
            <w:pPr>
              <w:pStyle w:val="0"/>
              <w:jc w:val="center"/>
            </w:pPr>
            <w:r>
              <w:rPr>
                <w:sz w:val="20"/>
              </w:rPr>
              <w:t xml:space="preserve">На 01.01.2022</w:t>
            </w:r>
          </w:p>
        </w:tc>
        <w:tc>
          <w:tcPr>
            <w:tcW w:w="1247" w:type="dxa"/>
          </w:tcPr>
          <w:p>
            <w:pPr>
              <w:pStyle w:val="0"/>
              <w:jc w:val="center"/>
            </w:pPr>
            <w:r>
              <w:rPr>
                <w:sz w:val="20"/>
              </w:rPr>
              <w:t xml:space="preserve">На 01.01.2023</w:t>
            </w:r>
          </w:p>
        </w:tc>
        <w:tc>
          <w:tcPr>
            <w:tcW w:w="1247" w:type="dxa"/>
          </w:tcPr>
          <w:p>
            <w:pPr>
              <w:pStyle w:val="0"/>
              <w:jc w:val="center"/>
            </w:pPr>
            <w:r>
              <w:rPr>
                <w:sz w:val="20"/>
              </w:rPr>
              <w:t xml:space="preserve">На 01.01.2024</w:t>
            </w:r>
          </w:p>
        </w:tc>
        <w:tc>
          <w:tcPr>
            <w:tcW w:w="1247" w:type="dxa"/>
          </w:tcPr>
          <w:p>
            <w:pPr>
              <w:pStyle w:val="0"/>
              <w:jc w:val="center"/>
            </w:pPr>
            <w:r>
              <w:rPr>
                <w:sz w:val="20"/>
              </w:rPr>
              <w:t xml:space="preserve">На 01.01.2025</w:t>
            </w:r>
          </w:p>
        </w:tc>
        <w:tc>
          <w:tcPr>
            <w:tcW w:w="1247" w:type="dxa"/>
          </w:tcPr>
          <w:p>
            <w:pPr>
              <w:pStyle w:val="0"/>
              <w:jc w:val="center"/>
            </w:pPr>
            <w:r>
              <w:rPr>
                <w:sz w:val="20"/>
              </w:rPr>
              <w:t xml:space="preserve">На 01.01.2026</w:t>
            </w:r>
          </w:p>
        </w:tc>
      </w:tr>
      <w:tr>
        <w:tc>
          <w:tcPr>
            <w:tcW w:w="2664" w:type="dxa"/>
          </w:tcPr>
          <w:p>
            <w:pPr>
              <w:pStyle w:val="0"/>
              <w:jc w:val="both"/>
            </w:pPr>
            <w:r>
              <w:rPr>
                <w:sz w:val="20"/>
              </w:rPr>
              <w:t xml:space="preserve">Доля организаций частной формы собственности в сфере производства бетона</w:t>
            </w:r>
          </w:p>
        </w:tc>
        <w:tc>
          <w:tcPr>
            <w:tcW w:w="1417" w:type="dxa"/>
          </w:tcPr>
          <w:p>
            <w:pPr>
              <w:pStyle w:val="0"/>
              <w:jc w:val="both"/>
            </w:pPr>
            <w:r>
              <w:rPr>
                <w:sz w:val="20"/>
              </w:rPr>
              <w:t xml:space="preserve">Проценты</w:t>
            </w:r>
          </w:p>
        </w:tc>
        <w:tc>
          <w:tcPr>
            <w:tcW w:w="2040" w:type="dxa"/>
          </w:tcPr>
          <w:p>
            <w:pPr>
              <w:pStyle w:val="0"/>
              <w:jc w:val="both"/>
            </w:pPr>
            <w:r>
              <w:rPr>
                <w:sz w:val="20"/>
              </w:rPr>
              <w:t xml:space="preserve">Департамент экономического развития города Севастополя</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r>
    </w:tbl>
    <w:p>
      <w:pPr>
        <w:pStyle w:val="0"/>
        <w:jc w:val="both"/>
      </w:pPr>
      <w:r>
        <w:rPr>
          <w:sz w:val="20"/>
        </w:rPr>
      </w:r>
    </w:p>
    <w:p>
      <w:pPr>
        <w:pStyle w:val="2"/>
        <w:outlineLvl w:val="3"/>
        <w:jc w:val="center"/>
      </w:pPr>
      <w:r>
        <w:rPr>
          <w:sz w:val="20"/>
        </w:rPr>
        <w:t xml:space="preserve">28.3. План мероприятий ("дорожная карта") по развитию</w:t>
      </w:r>
    </w:p>
    <w:p>
      <w:pPr>
        <w:pStyle w:val="2"/>
        <w:jc w:val="center"/>
      </w:pPr>
      <w:r>
        <w:rPr>
          <w:sz w:val="20"/>
        </w:rPr>
        <w:t xml:space="preserve">конкуренции на рынке производства бетона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21"/>
        <w:gridCol w:w="1757"/>
        <w:gridCol w:w="3288"/>
        <w:gridCol w:w="4138"/>
      </w:tblGrid>
      <w:tr>
        <w:tc>
          <w:tcPr>
            <w:tcW w:w="4421" w:type="dxa"/>
          </w:tcPr>
          <w:p>
            <w:pPr>
              <w:pStyle w:val="0"/>
              <w:jc w:val="center"/>
            </w:pPr>
            <w:r>
              <w:rPr>
                <w:sz w:val="20"/>
              </w:rPr>
              <w:t xml:space="preserve">Наименование мероприятия</w:t>
            </w:r>
          </w:p>
        </w:tc>
        <w:tc>
          <w:tcPr>
            <w:tcW w:w="1757" w:type="dxa"/>
          </w:tcPr>
          <w:p>
            <w:pPr>
              <w:pStyle w:val="0"/>
              <w:jc w:val="center"/>
            </w:pPr>
            <w:r>
              <w:rPr>
                <w:sz w:val="20"/>
              </w:rPr>
              <w:t xml:space="preserve">Срок</w:t>
            </w:r>
          </w:p>
        </w:tc>
        <w:tc>
          <w:tcPr>
            <w:tcW w:w="3288" w:type="dxa"/>
          </w:tcPr>
          <w:p>
            <w:pPr>
              <w:pStyle w:val="0"/>
              <w:jc w:val="center"/>
            </w:pPr>
            <w:r>
              <w:rPr>
                <w:sz w:val="20"/>
              </w:rPr>
              <w:t xml:space="preserve">Ответственный исполнитель</w:t>
            </w:r>
          </w:p>
        </w:tc>
        <w:tc>
          <w:tcPr>
            <w:tcW w:w="4138" w:type="dxa"/>
          </w:tcPr>
          <w:p>
            <w:pPr>
              <w:pStyle w:val="0"/>
              <w:jc w:val="center"/>
            </w:pPr>
            <w:r>
              <w:rPr>
                <w:sz w:val="20"/>
              </w:rPr>
              <w:t xml:space="preserve">Ожидаемый результат (итоговое событие)</w:t>
            </w:r>
          </w:p>
        </w:tc>
      </w:tr>
      <w:tr>
        <w:tc>
          <w:tcPr>
            <w:tcW w:w="4421" w:type="dxa"/>
          </w:tcPr>
          <w:p>
            <w:pPr>
              <w:pStyle w:val="0"/>
              <w:jc w:val="both"/>
            </w:pPr>
            <w:r>
              <w:rPr>
                <w:sz w:val="20"/>
              </w:rPr>
              <w:t xml:space="preserve">Контроль за соблюдением текущих условий развития конкуренции в отрасли</w:t>
            </w:r>
          </w:p>
        </w:tc>
        <w:tc>
          <w:tcPr>
            <w:tcW w:w="1757" w:type="dxa"/>
          </w:tcPr>
          <w:p>
            <w:pPr>
              <w:pStyle w:val="0"/>
              <w:jc w:val="both"/>
            </w:pPr>
            <w:r>
              <w:rPr>
                <w:sz w:val="20"/>
              </w:rPr>
              <w:t xml:space="preserve">2022 - 2025 годы</w:t>
            </w:r>
          </w:p>
        </w:tc>
        <w:tc>
          <w:tcPr>
            <w:tcW w:w="3288" w:type="dxa"/>
          </w:tcPr>
          <w:p>
            <w:pPr>
              <w:pStyle w:val="0"/>
              <w:jc w:val="both"/>
            </w:pPr>
            <w:r>
              <w:rPr>
                <w:sz w:val="20"/>
              </w:rPr>
              <w:t xml:space="preserve">Департамент экономического развития города Севастополя</w:t>
            </w:r>
          </w:p>
        </w:tc>
        <w:tc>
          <w:tcPr>
            <w:tcW w:w="4138" w:type="dxa"/>
          </w:tcPr>
          <w:p>
            <w:pPr>
              <w:pStyle w:val="0"/>
              <w:jc w:val="both"/>
            </w:pPr>
            <w:r>
              <w:rPr>
                <w:sz w:val="20"/>
              </w:rPr>
              <w:t xml:space="preserve">Сохранение показателей развития конкуренции на текущем уровне</w:t>
            </w:r>
          </w:p>
        </w:tc>
      </w:tr>
    </w:tbl>
    <w:p>
      <w:pPr>
        <w:pStyle w:val="0"/>
        <w:jc w:val="both"/>
      </w:pPr>
      <w:r>
        <w:rPr>
          <w:sz w:val="20"/>
        </w:rPr>
      </w:r>
    </w:p>
    <w:p>
      <w:pPr>
        <w:pStyle w:val="2"/>
        <w:outlineLvl w:val="2"/>
        <w:jc w:val="center"/>
      </w:pPr>
      <w:r>
        <w:rPr>
          <w:sz w:val="20"/>
        </w:rPr>
        <w:t xml:space="preserve">29. Рынок добычи общераспространенных полезных ископаемых</w:t>
      </w:r>
    </w:p>
    <w:p>
      <w:pPr>
        <w:pStyle w:val="2"/>
        <w:jc w:val="center"/>
      </w:pPr>
      <w:r>
        <w:rPr>
          <w:sz w:val="20"/>
        </w:rPr>
        <w:t xml:space="preserve">на участках недр местного значения</w:t>
      </w:r>
    </w:p>
    <w:p>
      <w:pPr>
        <w:pStyle w:val="0"/>
        <w:jc w:val="both"/>
      </w:pPr>
      <w:r>
        <w:rPr>
          <w:sz w:val="20"/>
        </w:rPr>
      </w:r>
    </w:p>
    <w:p>
      <w:pPr>
        <w:pStyle w:val="2"/>
        <w:outlineLvl w:val="3"/>
        <w:jc w:val="center"/>
      </w:pPr>
      <w:r>
        <w:rPr>
          <w:sz w:val="20"/>
        </w:rPr>
        <w:t xml:space="preserve">29.1. Сведения о текущем состоянии и проблематике на рынке</w:t>
      </w:r>
    </w:p>
    <w:p>
      <w:pPr>
        <w:pStyle w:val="2"/>
        <w:jc w:val="center"/>
      </w:pPr>
      <w:r>
        <w:rPr>
          <w:sz w:val="20"/>
        </w:rPr>
        <w:t xml:space="preserve">добычи общераспространенных полезных ископаемых на участках</w:t>
      </w:r>
    </w:p>
    <w:p>
      <w:pPr>
        <w:pStyle w:val="2"/>
        <w:jc w:val="center"/>
      </w:pPr>
      <w:r>
        <w:rPr>
          <w:sz w:val="20"/>
        </w:rPr>
        <w:t xml:space="preserve">недр местного значения</w:t>
      </w:r>
    </w:p>
    <w:p>
      <w:pPr>
        <w:pStyle w:val="0"/>
        <w:jc w:val="both"/>
      </w:pPr>
      <w:r>
        <w:rPr>
          <w:sz w:val="20"/>
        </w:rPr>
      </w:r>
    </w:p>
    <w:p>
      <w:pPr>
        <w:pStyle w:val="0"/>
        <w:ind w:firstLine="540"/>
        <w:jc w:val="both"/>
      </w:pPr>
      <w:r>
        <w:rPr>
          <w:sz w:val="20"/>
        </w:rPr>
        <w:t xml:space="preserve">В настоящее время в разработке находятся два участка недр. Первомайский участок Инкерманского месторождения разрабатывается АО "Инкерманский карьер пильных известняков "Инкерстром", Псилерахское месторождение разрабатывается АО "Балаклавское рудоуправление им. А.М. Горького". Компании имеют лицензии на пользование недрами.</w:t>
      </w:r>
    </w:p>
    <w:p>
      <w:pPr>
        <w:pStyle w:val="0"/>
        <w:spacing w:before="200" w:line-rule="auto"/>
        <w:ind w:firstLine="540"/>
        <w:jc w:val="both"/>
      </w:pPr>
      <w:r>
        <w:rPr>
          <w:sz w:val="20"/>
        </w:rPr>
        <w:t xml:space="preserve">Продукция поставляется на рынки города Севастополя и Республики Крым, поставки продукции в другие регионы Российской Федерации не производятся по причине высоких транспортных затрат.</w:t>
      </w:r>
    </w:p>
    <w:p>
      <w:pPr>
        <w:pStyle w:val="0"/>
        <w:jc w:val="both"/>
      </w:pPr>
      <w:r>
        <w:rPr>
          <w:sz w:val="20"/>
        </w:rPr>
      </w:r>
    </w:p>
    <w:p>
      <w:pPr>
        <w:pStyle w:val="2"/>
        <w:outlineLvl w:val="3"/>
        <w:jc w:val="center"/>
      </w:pPr>
      <w:r>
        <w:rPr>
          <w:sz w:val="20"/>
        </w:rPr>
        <w:t xml:space="preserve">29.2. Сведения о ключевом показателе (индикаторе) развития</w:t>
      </w:r>
    </w:p>
    <w:p>
      <w:pPr>
        <w:pStyle w:val="2"/>
        <w:jc w:val="center"/>
      </w:pPr>
      <w:r>
        <w:rPr>
          <w:sz w:val="20"/>
        </w:rPr>
        <w:t xml:space="preserve">конкуренции на рынке добычи общераспространенных полезных</w:t>
      </w:r>
    </w:p>
    <w:p>
      <w:pPr>
        <w:pStyle w:val="2"/>
        <w:jc w:val="center"/>
      </w:pPr>
      <w:r>
        <w:rPr>
          <w:sz w:val="20"/>
        </w:rPr>
        <w:t xml:space="preserve">ископаемых на участках недр местного значения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4"/>
        <w:gridCol w:w="1417"/>
        <w:gridCol w:w="2040"/>
        <w:gridCol w:w="1247"/>
        <w:gridCol w:w="1247"/>
        <w:gridCol w:w="1247"/>
        <w:gridCol w:w="1247"/>
        <w:gridCol w:w="1247"/>
        <w:gridCol w:w="1247"/>
      </w:tblGrid>
      <w:tr>
        <w:tc>
          <w:tcPr>
            <w:tcW w:w="2664" w:type="dxa"/>
          </w:tcPr>
          <w:p>
            <w:pPr>
              <w:pStyle w:val="0"/>
              <w:jc w:val="center"/>
            </w:pPr>
            <w:r>
              <w:rPr>
                <w:sz w:val="20"/>
              </w:rPr>
              <w:t xml:space="preserve">Наименование ключевого показателя (индикатора)</w:t>
            </w:r>
          </w:p>
        </w:tc>
        <w:tc>
          <w:tcPr>
            <w:tcW w:w="1417" w:type="dxa"/>
          </w:tcPr>
          <w:p>
            <w:pPr>
              <w:pStyle w:val="0"/>
              <w:jc w:val="center"/>
            </w:pPr>
            <w:r>
              <w:rPr>
                <w:sz w:val="20"/>
              </w:rPr>
              <w:t xml:space="preserve">Единица измерения</w:t>
            </w:r>
          </w:p>
        </w:tc>
        <w:tc>
          <w:tcPr>
            <w:tcW w:w="2040" w:type="dxa"/>
          </w:tcPr>
          <w:p>
            <w:pPr>
              <w:pStyle w:val="0"/>
              <w:jc w:val="center"/>
            </w:pPr>
            <w:r>
              <w:rPr>
                <w:sz w:val="20"/>
              </w:rPr>
              <w:t xml:space="preserve">Исполнитель</w:t>
            </w:r>
          </w:p>
        </w:tc>
        <w:tc>
          <w:tcPr>
            <w:tcW w:w="1247" w:type="dxa"/>
          </w:tcPr>
          <w:p>
            <w:pPr>
              <w:pStyle w:val="0"/>
              <w:jc w:val="center"/>
            </w:pPr>
            <w:r>
              <w:rPr>
                <w:sz w:val="20"/>
              </w:rPr>
              <w:t xml:space="preserve">На 01.01.2021 (факт за 2020)</w:t>
            </w:r>
          </w:p>
        </w:tc>
        <w:tc>
          <w:tcPr>
            <w:tcW w:w="1247" w:type="dxa"/>
          </w:tcPr>
          <w:p>
            <w:pPr>
              <w:pStyle w:val="0"/>
              <w:jc w:val="center"/>
            </w:pPr>
            <w:r>
              <w:rPr>
                <w:sz w:val="20"/>
              </w:rPr>
              <w:t xml:space="preserve">На 01.01.2022</w:t>
            </w:r>
          </w:p>
        </w:tc>
        <w:tc>
          <w:tcPr>
            <w:tcW w:w="1247" w:type="dxa"/>
          </w:tcPr>
          <w:p>
            <w:pPr>
              <w:pStyle w:val="0"/>
              <w:jc w:val="center"/>
            </w:pPr>
            <w:r>
              <w:rPr>
                <w:sz w:val="20"/>
              </w:rPr>
              <w:t xml:space="preserve">На 01.01.2023</w:t>
            </w:r>
          </w:p>
        </w:tc>
        <w:tc>
          <w:tcPr>
            <w:tcW w:w="1247" w:type="dxa"/>
          </w:tcPr>
          <w:p>
            <w:pPr>
              <w:pStyle w:val="0"/>
              <w:jc w:val="center"/>
            </w:pPr>
            <w:r>
              <w:rPr>
                <w:sz w:val="20"/>
              </w:rPr>
              <w:t xml:space="preserve">На 01.01.2024</w:t>
            </w:r>
          </w:p>
        </w:tc>
        <w:tc>
          <w:tcPr>
            <w:tcW w:w="1247" w:type="dxa"/>
          </w:tcPr>
          <w:p>
            <w:pPr>
              <w:pStyle w:val="0"/>
              <w:jc w:val="center"/>
            </w:pPr>
            <w:r>
              <w:rPr>
                <w:sz w:val="20"/>
              </w:rPr>
              <w:t xml:space="preserve">На 01.01.2025</w:t>
            </w:r>
          </w:p>
        </w:tc>
        <w:tc>
          <w:tcPr>
            <w:tcW w:w="1247" w:type="dxa"/>
          </w:tcPr>
          <w:p>
            <w:pPr>
              <w:pStyle w:val="0"/>
              <w:jc w:val="center"/>
            </w:pPr>
            <w:r>
              <w:rPr>
                <w:sz w:val="20"/>
              </w:rPr>
              <w:t xml:space="preserve">На 01.01.2026</w:t>
            </w:r>
          </w:p>
        </w:tc>
      </w:tr>
      <w:tr>
        <w:tc>
          <w:tcPr>
            <w:tcW w:w="2664" w:type="dxa"/>
          </w:tcPr>
          <w:p>
            <w:pPr>
              <w:pStyle w:val="0"/>
              <w:jc w:val="both"/>
            </w:pPr>
            <w:r>
              <w:rPr>
                <w:sz w:val="20"/>
              </w:rPr>
              <w:t xml:space="preserve">Доля организаций частной формы собственности в сфере добычи общераспространенных полезных ископаемых на участках недр местного значения</w:t>
            </w:r>
          </w:p>
        </w:tc>
        <w:tc>
          <w:tcPr>
            <w:tcW w:w="1417" w:type="dxa"/>
          </w:tcPr>
          <w:p>
            <w:pPr>
              <w:pStyle w:val="0"/>
              <w:jc w:val="both"/>
            </w:pPr>
            <w:r>
              <w:rPr>
                <w:sz w:val="20"/>
              </w:rPr>
              <w:t xml:space="preserve">Проценты</w:t>
            </w:r>
          </w:p>
        </w:tc>
        <w:tc>
          <w:tcPr>
            <w:tcW w:w="2040" w:type="dxa"/>
          </w:tcPr>
          <w:p>
            <w:pPr>
              <w:pStyle w:val="0"/>
              <w:jc w:val="both"/>
            </w:pPr>
            <w:r>
              <w:rPr>
                <w:sz w:val="20"/>
              </w:rPr>
              <w:t xml:space="preserve">Департамент экономического развития города Севастополя,</w:t>
            </w:r>
          </w:p>
          <w:p>
            <w:pPr>
              <w:pStyle w:val="0"/>
              <w:jc w:val="both"/>
            </w:pPr>
            <w:r>
              <w:rPr>
                <w:sz w:val="20"/>
              </w:rPr>
              <w:t xml:space="preserve">Департамент природных ресурсов и экологии города Севастополя</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r>
    </w:tbl>
    <w:p>
      <w:pPr>
        <w:pStyle w:val="0"/>
        <w:jc w:val="both"/>
      </w:pPr>
      <w:r>
        <w:rPr>
          <w:sz w:val="20"/>
        </w:rPr>
      </w:r>
    </w:p>
    <w:p>
      <w:pPr>
        <w:pStyle w:val="2"/>
        <w:outlineLvl w:val="3"/>
        <w:jc w:val="center"/>
      </w:pPr>
      <w:r>
        <w:rPr>
          <w:sz w:val="20"/>
        </w:rPr>
        <w:t xml:space="preserve">29.3. План мероприятий ("дорожная карта") по развитию</w:t>
      </w:r>
    </w:p>
    <w:p>
      <w:pPr>
        <w:pStyle w:val="2"/>
        <w:jc w:val="center"/>
      </w:pPr>
      <w:r>
        <w:rPr>
          <w:sz w:val="20"/>
        </w:rPr>
        <w:t xml:space="preserve">конкуренции на рынке добычи общераспространенных полезных</w:t>
      </w:r>
    </w:p>
    <w:p>
      <w:pPr>
        <w:pStyle w:val="2"/>
        <w:jc w:val="center"/>
      </w:pPr>
      <w:r>
        <w:rPr>
          <w:sz w:val="20"/>
        </w:rPr>
        <w:t xml:space="preserve">ископаемых на участках недр местного значения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3855"/>
        <w:gridCol w:w="1757"/>
        <w:gridCol w:w="3288"/>
        <w:gridCol w:w="4138"/>
      </w:tblGrid>
      <w:tr>
        <w:tc>
          <w:tcPr>
            <w:tcW w:w="566" w:type="dxa"/>
          </w:tcPr>
          <w:p>
            <w:pPr>
              <w:pStyle w:val="0"/>
              <w:jc w:val="center"/>
            </w:pPr>
            <w:r>
              <w:rPr>
                <w:sz w:val="20"/>
              </w:rPr>
              <w:t xml:space="preserve">N п/п</w:t>
            </w:r>
          </w:p>
        </w:tc>
        <w:tc>
          <w:tcPr>
            <w:tcW w:w="3855" w:type="dxa"/>
          </w:tcPr>
          <w:p>
            <w:pPr>
              <w:pStyle w:val="0"/>
              <w:jc w:val="center"/>
            </w:pPr>
            <w:r>
              <w:rPr>
                <w:sz w:val="20"/>
              </w:rPr>
              <w:t xml:space="preserve">Наименование мероприятия</w:t>
            </w:r>
          </w:p>
        </w:tc>
        <w:tc>
          <w:tcPr>
            <w:tcW w:w="1757" w:type="dxa"/>
          </w:tcPr>
          <w:p>
            <w:pPr>
              <w:pStyle w:val="0"/>
              <w:jc w:val="center"/>
            </w:pPr>
            <w:r>
              <w:rPr>
                <w:sz w:val="20"/>
              </w:rPr>
              <w:t xml:space="preserve">Срок</w:t>
            </w:r>
          </w:p>
        </w:tc>
        <w:tc>
          <w:tcPr>
            <w:tcW w:w="3288" w:type="dxa"/>
          </w:tcPr>
          <w:p>
            <w:pPr>
              <w:pStyle w:val="0"/>
              <w:jc w:val="center"/>
            </w:pPr>
            <w:r>
              <w:rPr>
                <w:sz w:val="20"/>
              </w:rPr>
              <w:t xml:space="preserve">Ответственный исполнитель</w:t>
            </w:r>
          </w:p>
        </w:tc>
        <w:tc>
          <w:tcPr>
            <w:tcW w:w="4138" w:type="dxa"/>
          </w:tcPr>
          <w:p>
            <w:pPr>
              <w:pStyle w:val="0"/>
              <w:jc w:val="center"/>
            </w:pPr>
            <w:r>
              <w:rPr>
                <w:sz w:val="20"/>
              </w:rPr>
              <w:t xml:space="preserve">Ожидаемый результат (итоговое событие)</w:t>
            </w:r>
          </w:p>
        </w:tc>
      </w:tr>
      <w:tr>
        <w:tc>
          <w:tcPr>
            <w:tcW w:w="566" w:type="dxa"/>
          </w:tcPr>
          <w:p>
            <w:pPr>
              <w:pStyle w:val="0"/>
              <w:jc w:val="both"/>
            </w:pPr>
            <w:r>
              <w:rPr>
                <w:sz w:val="20"/>
              </w:rPr>
              <w:t xml:space="preserve">1.</w:t>
            </w:r>
          </w:p>
        </w:tc>
        <w:tc>
          <w:tcPr>
            <w:tcW w:w="3855" w:type="dxa"/>
          </w:tcPr>
          <w:p>
            <w:pPr>
              <w:pStyle w:val="0"/>
              <w:jc w:val="both"/>
            </w:pPr>
            <w:r>
              <w:rPr>
                <w:sz w:val="20"/>
              </w:rPr>
              <w:t xml:space="preserve">Контроль за соблюдением текущих условий развития конкуренции в отрасли</w:t>
            </w:r>
          </w:p>
        </w:tc>
        <w:tc>
          <w:tcPr>
            <w:tcW w:w="1757" w:type="dxa"/>
          </w:tcPr>
          <w:p>
            <w:pPr>
              <w:pStyle w:val="0"/>
              <w:jc w:val="both"/>
            </w:pPr>
            <w:r>
              <w:rPr>
                <w:sz w:val="20"/>
              </w:rPr>
              <w:t xml:space="preserve">2022 - 2025 годы</w:t>
            </w:r>
          </w:p>
        </w:tc>
        <w:tc>
          <w:tcPr>
            <w:tcW w:w="3288" w:type="dxa"/>
          </w:tcPr>
          <w:p>
            <w:pPr>
              <w:pStyle w:val="0"/>
              <w:jc w:val="both"/>
            </w:pPr>
            <w:r>
              <w:rPr>
                <w:sz w:val="20"/>
              </w:rPr>
              <w:t xml:space="preserve">Департамент экономического развития города Севастополя</w:t>
            </w:r>
          </w:p>
        </w:tc>
        <w:tc>
          <w:tcPr>
            <w:tcW w:w="4138" w:type="dxa"/>
          </w:tcPr>
          <w:p>
            <w:pPr>
              <w:pStyle w:val="0"/>
              <w:jc w:val="both"/>
            </w:pPr>
            <w:r>
              <w:rPr>
                <w:sz w:val="20"/>
              </w:rPr>
              <w:t xml:space="preserve">Сохранение показателей развития конкуренции на текущем уровне</w:t>
            </w:r>
          </w:p>
        </w:tc>
      </w:tr>
      <w:tr>
        <w:tc>
          <w:tcPr>
            <w:tcW w:w="566" w:type="dxa"/>
          </w:tcPr>
          <w:p>
            <w:pPr>
              <w:pStyle w:val="0"/>
              <w:jc w:val="both"/>
            </w:pPr>
            <w:r>
              <w:rPr>
                <w:sz w:val="20"/>
              </w:rPr>
              <w:t xml:space="preserve">2.</w:t>
            </w:r>
          </w:p>
        </w:tc>
        <w:tc>
          <w:tcPr>
            <w:tcW w:w="3855" w:type="dxa"/>
          </w:tcPr>
          <w:p>
            <w:pPr>
              <w:pStyle w:val="0"/>
              <w:jc w:val="both"/>
            </w:pPr>
            <w:r>
              <w:rPr>
                <w:sz w:val="20"/>
              </w:rPr>
              <w:t xml:space="preserve">Обеспечение опубликования на официальных сайтах Департамента природных ресурсов и экологии города Севастополя, Правительства Севастополя и Правительства Российской Федерации для размещения информации о проведении торгов (</w:t>
            </w:r>
            <w:r>
              <w:rPr>
                <w:sz w:val="20"/>
              </w:rPr>
              <w:t xml:space="preserve">torgi.gov.ru</w:t>
            </w:r>
            <w:r>
              <w:rPr>
                <w:sz w:val="20"/>
              </w:rPr>
              <w:t xml:space="preserve">) в информационно-телекоммуникационной сети "Интернет" объявления о проведении аукционов на право пользования участками недр местного значения</w:t>
            </w:r>
          </w:p>
        </w:tc>
        <w:tc>
          <w:tcPr>
            <w:tcW w:w="1757" w:type="dxa"/>
          </w:tcPr>
          <w:p>
            <w:pPr>
              <w:pStyle w:val="0"/>
              <w:jc w:val="both"/>
            </w:pPr>
            <w:r>
              <w:rPr>
                <w:sz w:val="20"/>
              </w:rPr>
              <w:t xml:space="preserve">Постоянно</w:t>
            </w:r>
          </w:p>
        </w:tc>
        <w:tc>
          <w:tcPr>
            <w:tcW w:w="3288" w:type="dxa"/>
          </w:tcPr>
          <w:p>
            <w:pPr>
              <w:pStyle w:val="0"/>
              <w:jc w:val="both"/>
            </w:pPr>
            <w:r>
              <w:rPr>
                <w:sz w:val="20"/>
              </w:rPr>
              <w:t xml:space="preserve">Департамент природных ресурсов и экологии города Севастополя</w:t>
            </w:r>
          </w:p>
        </w:tc>
        <w:tc>
          <w:tcPr>
            <w:tcW w:w="4138" w:type="dxa"/>
          </w:tcPr>
          <w:p>
            <w:pPr>
              <w:pStyle w:val="0"/>
              <w:jc w:val="both"/>
            </w:pPr>
            <w:r>
              <w:rPr>
                <w:sz w:val="20"/>
              </w:rPr>
              <w:t xml:space="preserve">Повышение информированности претендентов на получение права пользования участками недр местного значения</w:t>
            </w:r>
          </w:p>
        </w:tc>
      </w:tr>
    </w:tbl>
    <w:p>
      <w:pPr>
        <w:sectPr>
          <w:headerReference w:type="default" r:id="rId35"/>
          <w:headerReference w:type="first" r:id="rId35"/>
          <w:footerReference w:type="default" r:id="rId36"/>
          <w:footerReference w:type="first" r:id="rId36"/>
          <w:pgSz w:w="16838" w:h="11906" w:orient="landscape"/>
          <w:pgMar w:top="1133" w:right="1440" w:bottom="566" w:left="1440" w:header="0" w:footer="0" w:gutter="0"/>
          <w:titlePg/>
        </w:sectPr>
      </w:pPr>
    </w:p>
    <w:p>
      <w:pPr>
        <w:pStyle w:val="0"/>
        <w:jc w:val="both"/>
      </w:pPr>
      <w:r>
        <w:rPr>
          <w:sz w:val="20"/>
        </w:rPr>
      </w:r>
    </w:p>
    <w:p>
      <w:pPr>
        <w:pStyle w:val="2"/>
        <w:outlineLvl w:val="2"/>
        <w:jc w:val="center"/>
      </w:pPr>
      <w:r>
        <w:rPr>
          <w:sz w:val="20"/>
        </w:rPr>
        <w:t xml:space="preserve">30. Рынок услуг связи, в том числе услуг по предоставлению</w:t>
      </w:r>
    </w:p>
    <w:p>
      <w:pPr>
        <w:pStyle w:val="2"/>
        <w:jc w:val="center"/>
      </w:pPr>
      <w:r>
        <w:rPr>
          <w:sz w:val="20"/>
        </w:rPr>
        <w:t xml:space="preserve">широкополосного доступа к информационно-телекоммуникационной</w:t>
      </w:r>
    </w:p>
    <w:p>
      <w:pPr>
        <w:pStyle w:val="2"/>
        <w:jc w:val="center"/>
      </w:pPr>
      <w:r>
        <w:rPr>
          <w:sz w:val="20"/>
        </w:rPr>
        <w:t xml:space="preserve">сети "Интернет"</w:t>
      </w:r>
    </w:p>
    <w:p>
      <w:pPr>
        <w:pStyle w:val="0"/>
        <w:jc w:val="both"/>
      </w:pPr>
      <w:r>
        <w:rPr>
          <w:sz w:val="20"/>
        </w:rPr>
      </w:r>
    </w:p>
    <w:p>
      <w:pPr>
        <w:pStyle w:val="2"/>
        <w:outlineLvl w:val="3"/>
        <w:jc w:val="center"/>
      </w:pPr>
      <w:r>
        <w:rPr>
          <w:sz w:val="20"/>
        </w:rPr>
        <w:t xml:space="preserve">30.1. Сведения о текущем состоянии и проблематике на рынке</w:t>
      </w:r>
    </w:p>
    <w:p>
      <w:pPr>
        <w:pStyle w:val="2"/>
        <w:jc w:val="center"/>
      </w:pPr>
      <w:r>
        <w:rPr>
          <w:sz w:val="20"/>
        </w:rPr>
        <w:t xml:space="preserve">услуг связи, в том числе услуг по предоставлению</w:t>
      </w:r>
    </w:p>
    <w:p>
      <w:pPr>
        <w:pStyle w:val="2"/>
        <w:jc w:val="center"/>
      </w:pPr>
      <w:r>
        <w:rPr>
          <w:sz w:val="20"/>
        </w:rPr>
        <w:t xml:space="preserve">широкополосного доступа к информационно-телекоммуникационной</w:t>
      </w:r>
    </w:p>
    <w:p>
      <w:pPr>
        <w:pStyle w:val="2"/>
        <w:jc w:val="center"/>
      </w:pPr>
      <w:r>
        <w:rPr>
          <w:sz w:val="20"/>
        </w:rPr>
        <w:t xml:space="preserve">сети "Интернет"</w:t>
      </w:r>
    </w:p>
    <w:p>
      <w:pPr>
        <w:pStyle w:val="0"/>
        <w:jc w:val="both"/>
      </w:pPr>
      <w:r>
        <w:rPr>
          <w:sz w:val="20"/>
        </w:rPr>
      </w:r>
    </w:p>
    <w:p>
      <w:pPr>
        <w:pStyle w:val="0"/>
        <w:ind w:firstLine="540"/>
        <w:jc w:val="both"/>
      </w:pPr>
      <w:r>
        <w:rPr>
          <w:sz w:val="20"/>
        </w:rPr>
        <w:t xml:space="preserve">В настоящее время 82,7% домашних хозяйств города Севастополя имеют широкополосный доступ к информационно-телекоммуникационной сети "Интернет". В 2015 году показатель составлял 78,9%. Среднее значение по Российской Федерации составляет 77%. Выросло количество активных пользователей сети Интернет до 86% с 80,7% в 2015 году.</w:t>
      </w:r>
    </w:p>
    <w:p>
      <w:pPr>
        <w:pStyle w:val="0"/>
        <w:spacing w:before="200" w:line-rule="auto"/>
        <w:ind w:firstLine="540"/>
        <w:jc w:val="both"/>
      </w:pPr>
      <w:r>
        <w:rPr>
          <w:sz w:val="20"/>
        </w:rPr>
        <w:t xml:space="preserve">Во внутригородских муниципальных округах города Севастополя с наличием плотной многоэтажной застройки предоставление услуг передачи данных является коммерчески выгодным, присутствует конкуренция операторов, количество предложений варьируется от двух до пяти по проводным операторам, также оказывают услуги операторы беспроводной связи.</w:t>
      </w:r>
    </w:p>
    <w:p>
      <w:pPr>
        <w:pStyle w:val="0"/>
        <w:spacing w:before="200" w:line-rule="auto"/>
        <w:ind w:firstLine="540"/>
        <w:jc w:val="both"/>
      </w:pPr>
      <w:r>
        <w:rPr>
          <w:sz w:val="20"/>
        </w:rPr>
        <w:t xml:space="preserve">Во внутригородских муниципальных округах города Севастополя с низкой плотностью застройки (частные дома) и большой величиной разовых затрат на строительство (большое расстояние от существующих узлов сети передачи данных оператора) ситуация намного сложнее. Таким образом, на данный момент в двух населенных пунктах города Севастополя отсутствует доступ к информационно-телекоммуникационной сети "Интернет", в том числе точка доступа, определенная в соответствии с Федеральным </w:t>
      </w:r>
      <w:hyperlink w:history="0" r:id="rId89" w:tooltip="Федеральный закон от 07.07.2003 N 126-ФЗ (ред. от 30.12.2021) &quot;О связи&quot; (с изм. и доп., вступ. в силу с 01.01.2022) ------------ Недействующая редакция {КонсультантПлюс}">
        <w:r>
          <w:rPr>
            <w:sz w:val="20"/>
            <w:color w:val="0000ff"/>
          </w:rPr>
          <w:t xml:space="preserve">законом</w:t>
        </w:r>
      </w:hyperlink>
      <w:r>
        <w:rPr>
          <w:sz w:val="20"/>
        </w:rPr>
        <w:t xml:space="preserve"> от 07.07.2003 N 126-ФЗ "О связи" (с. Оборонное, с. Флотское). Указанные населенные пункты включены в </w:t>
      </w:r>
      <w:hyperlink w:history="0" r:id="rId90" w:tooltip="Приказ Минкомсвязи России от 19.08.2020 N 403 &quot;Об утверждении перечня населенных пунктов с населением от ста до пятисот человек, в которых должны быть установлены точки доступа, в том числе точки доступа, которые должны быть оборудованы средствами связи, используемыми для оказания услуг подвижной радиотелефонной связи&quot; (Зарегистрировано в Минюсте России 29.10.2020 N 60668) ------------ Утратил силу или отменен {КонсультантПлюс}">
        <w:r>
          <w:rPr>
            <w:sz w:val="20"/>
            <w:color w:val="0000ff"/>
          </w:rPr>
          <w:t xml:space="preserve">перечень</w:t>
        </w:r>
      </w:hyperlink>
      <w:r>
        <w:rPr>
          <w:sz w:val="20"/>
        </w:rPr>
        <w:t xml:space="preserve"> населенных пунктов с населением от 100 до 500 человек, в которых должны быть установлены точки доступа, в том числе точки доступа, которые должны быть оборудованы средствами связи, используемыми для оказания услуг подвижной радиотелефонной связи, согласно приказу Министерства цифрового развития, связи и массовых коммуникаций Российской Федерации (далее - Минцифры России) от 19.08.2020 N 403 "Об утверждении перечня населенных пунктов с населением от ста до пятисот человек, в которых должны быть установлены точки доступа, в том числе точки доступа, которые должны быть оборудованы средствами связи, используемыми для оказания услуг подвижной радиотелефонной связи". В двух населенных пунктах города Севастополя (с. Морозовка, с. Камышлы) также отсутствует доступ к информационно-телекоммуникационной сети "Интернет" (точка доступа), однако данные населенные пункты не соответствуют требованиям </w:t>
      </w:r>
      <w:hyperlink w:history="0" r:id="rId91" w:tooltip="Приказ Минкомсвязи России от 19.08.2020 N 403 &quot;Об утверждении перечня населенных пунктов с населением от ста до пятисот человек, в которых должны быть установлены точки доступа, в том числе точки доступа, которые должны быть оборудованы средствами связи, используемыми для оказания услуг подвижной радиотелефонной связи&quot; (Зарегистрировано в Минюсте России 29.10.2020 N 60668) ------------ Утратил силу или отменен {КонсультантПлюс}">
        <w:r>
          <w:rPr>
            <w:sz w:val="20"/>
            <w:color w:val="0000ff"/>
          </w:rPr>
          <w:t xml:space="preserve">приказа</w:t>
        </w:r>
      </w:hyperlink>
      <w:r>
        <w:rPr>
          <w:sz w:val="20"/>
        </w:rPr>
        <w:t xml:space="preserve"> Минцифры России от 19.08.2020 N 403 "Об утверждении перечня населенных пунктов с населением от ста до пятисот человек, в которых должны быть установлены точки доступа, в том числе точки доступа, которые должны быть оборудованы средствами связи, используемыми для оказания услуг подвижной радиотелефонной связи" по критерию "численность населения" (менее 100 человек).</w:t>
      </w:r>
    </w:p>
    <w:p>
      <w:pPr>
        <w:pStyle w:val="0"/>
        <w:spacing w:before="200" w:line-rule="auto"/>
        <w:ind w:firstLine="540"/>
        <w:jc w:val="both"/>
      </w:pPr>
      <w:r>
        <w:rPr>
          <w:sz w:val="20"/>
        </w:rPr>
        <w:t xml:space="preserve">На территории города Севастополя продолжается работа по строительству сети беспроводного широкополосного доступа к информационно-телекоммуникационной сети "Интернет" для всех населенных пунктов города.</w:t>
      </w:r>
    </w:p>
    <w:p>
      <w:pPr>
        <w:pStyle w:val="0"/>
        <w:spacing w:before="200" w:line-rule="auto"/>
        <w:ind w:firstLine="540"/>
        <w:jc w:val="both"/>
      </w:pPr>
      <w:r>
        <w:rPr>
          <w:sz w:val="20"/>
        </w:rPr>
        <w:t xml:space="preserve">Для решения наиболее острой проблемы с качеством услуг подвижной радиотелефонной связи на территории города с 2021 года осуществляется мероприятие по строительству 52 инфраструктурных объектов связи: антенно-мачтовых сооружений, опор двойного назначения, на которых любой из операторов сможет разместить свое оборудование. Строительство антенно-мачтовых сооружений связи запланировано в том числе на территории указанных трех населенных пунктов. В результате реализации проекта к концу 2022 года планируется создание инфраструктуры для размещения оборудования операторов ПРТС и формирования зоны уверенного приема сигнала стандарта LTE на всей территории города. В настоящее время ведутся проектно-изыскательские работы, выделение земельных участков.</w:t>
      </w:r>
    </w:p>
    <w:p>
      <w:pPr>
        <w:pStyle w:val="0"/>
        <w:spacing w:before="200" w:line-rule="auto"/>
        <w:ind w:firstLine="540"/>
        <w:jc w:val="both"/>
      </w:pPr>
      <w:r>
        <w:rPr>
          <w:sz w:val="20"/>
        </w:rPr>
        <w:t xml:space="preserve">Из проводных операторов, осуществляющих деятельность в границах города Севастополя, наибольшей клиентской базой располагают операторы АО "Севастополь Телеком" (зачастую с низкоскоростными предложениями по услуге передачи данных), ООО "Сев Стар ИСПС", ООО "Миранда Медиа", ООО "ТелекомСистемы" и ООО "НЕО-ТЕЛЕКОМ". При этом более чем в половине населенных пунктов за пределами городской черты города Севастополя широкополосный доступ к сети Интернет предоставляют два оператора: АО "Севастополь Телеком" и ООО "НЕО-ТЕЛЕКОМ". Жители районов частного сектора, отдаленных от микрорайонов многоэтажной застройки (мыс Фиолент, 5-й, 7-й и 10-й км Балаклавского шоссе, Молочная балка и т.д.), ограничены в выборе оператора, а в ряде случаев имеют возможность пользоваться только беспроводным интернетом.</w:t>
      </w:r>
    </w:p>
    <w:p>
      <w:pPr>
        <w:pStyle w:val="0"/>
        <w:spacing w:before="200" w:line-rule="auto"/>
        <w:ind w:firstLine="540"/>
        <w:jc w:val="both"/>
      </w:pPr>
      <w:r>
        <w:rPr>
          <w:sz w:val="20"/>
        </w:rPr>
        <w:t xml:space="preserve">Также на территории города Севастополя планируется реализация государственной </w:t>
      </w:r>
      <w:hyperlink w:history="0" r:id="rId92" w:tooltip="Постановление Правительства РФ от 15.04.2014 N 313 (ред. от 18.12.2021) &quot;Об утверждении государственной программы Российской Федерации &quot;Информационное общество&quot; ------------ Недействующая редакция {КонсультантПлюс}">
        <w:r>
          <w:rPr>
            <w:sz w:val="20"/>
            <w:color w:val="0000ff"/>
          </w:rPr>
          <w:t xml:space="preserve">программы</w:t>
        </w:r>
      </w:hyperlink>
      <w:r>
        <w:rPr>
          <w:sz w:val="20"/>
        </w:rPr>
        <w:t xml:space="preserve">, утвержденной постановлением Правительства Российской Федерации от 15.04.2014 N 313 "Об утверждении государственной программы Российской Федерации "Информационное общество", в рамках которой предусматривается проект устранения цифрового неравенства. Проект предполагает организацию сетей мобильной связи в малых населенных пунктах (от 100 до 500 человек). Правительством Севастополя в адрес Министерства цифрового развития Российской Федерации направлен перечень населенных пунктов (7 населенных пунктов города Севастополя и участки федеральной трассы "Таврида" (7, 8 участки)), планируемых к включению в программу "Устранение цифрового неравенства".</w:t>
      </w:r>
    </w:p>
    <w:p>
      <w:pPr>
        <w:pStyle w:val="0"/>
        <w:spacing w:before="200" w:line-rule="auto"/>
        <w:ind w:firstLine="540"/>
        <w:jc w:val="both"/>
      </w:pPr>
      <w:r>
        <w:rPr>
          <w:sz w:val="20"/>
        </w:rPr>
        <w:t xml:space="preserve">Департамент цифрового развития города Севастополя содействует операторам связи в оперативном решении вопросов с выделением помещений, земельных участков, иных объектов, которые могут быть использованы для размещения оборудования связи, и в согласовании распорядительных документов.</w:t>
      </w:r>
    </w:p>
    <w:p>
      <w:pPr>
        <w:pStyle w:val="0"/>
        <w:spacing w:before="200" w:line-rule="auto"/>
        <w:ind w:firstLine="540"/>
        <w:jc w:val="both"/>
      </w:pPr>
      <w:r>
        <w:rPr>
          <w:sz w:val="20"/>
        </w:rPr>
        <w:t xml:space="preserve">Ключевыми факторами, препятствующими развитию конкуренции, являются инфраструктурные и административные барьеры, такие как:</w:t>
      </w:r>
    </w:p>
    <w:p>
      <w:pPr>
        <w:pStyle w:val="0"/>
        <w:spacing w:before="200" w:line-rule="auto"/>
        <w:ind w:firstLine="540"/>
        <w:jc w:val="both"/>
      </w:pPr>
      <w:r>
        <w:rPr>
          <w:sz w:val="20"/>
        </w:rPr>
        <w:t xml:space="preserve">- отсутствие операторов мобильной связи "Большой четверки" на территории Республики Крым и города Севастополя;</w:t>
      </w:r>
    </w:p>
    <w:p>
      <w:pPr>
        <w:pStyle w:val="0"/>
        <w:spacing w:before="200" w:line-rule="auto"/>
        <w:ind w:firstLine="540"/>
        <w:jc w:val="both"/>
      </w:pPr>
      <w:r>
        <w:rPr>
          <w:sz w:val="20"/>
        </w:rPr>
        <w:t xml:space="preserve">- необходимость создания дорогостоящей материально-технической базы (строительство базовых станций, сетевой инфраструктуры);</w:t>
      </w:r>
    </w:p>
    <w:p>
      <w:pPr>
        <w:pStyle w:val="0"/>
        <w:spacing w:before="200" w:line-rule="auto"/>
        <w:ind w:firstLine="540"/>
        <w:jc w:val="both"/>
      </w:pPr>
      <w:r>
        <w:rPr>
          <w:sz w:val="20"/>
        </w:rPr>
        <w:t xml:space="preserve">- большой процент износа действующего оборудования и линий связи;</w:t>
      </w:r>
    </w:p>
    <w:p>
      <w:pPr>
        <w:pStyle w:val="0"/>
        <w:spacing w:before="200" w:line-rule="auto"/>
        <w:ind w:firstLine="540"/>
        <w:jc w:val="both"/>
      </w:pPr>
      <w:r>
        <w:rPr>
          <w:sz w:val="20"/>
        </w:rPr>
        <w:t xml:space="preserve">- завышение стоимости аренды помещений под размещение телекоммуникационного оборудования либо отсутствие согласия собственника (балансодержателя) недвижимого имущества (крыши зданий, опоры контактной сети, бетонные площадки и т.д.) на размещение телекоммуникационного оборудования и сложность процедуры заключения новых договоров на объектах, принадлежащих городу и переданных в аренду, оперативное управление и др., зачастую приводящая к отказам в доступе к ранее размещенным объектам связи операторов, в том числе с прекращением либо отказом в продлении ранее действующих договоров аренды.</w:t>
      </w:r>
    </w:p>
    <w:p>
      <w:pPr>
        <w:pStyle w:val="0"/>
        <w:spacing w:before="200" w:line-rule="auto"/>
        <w:ind w:firstLine="540"/>
        <w:jc w:val="both"/>
      </w:pPr>
      <w:r>
        <w:rPr>
          <w:sz w:val="20"/>
        </w:rPr>
        <w:t xml:space="preserve">В целом рынок услуг широкополосного доступа к информационно-телекоммуникационной сети "Интернет" в городе Севастополе характеризуется высоким уровнем конкуренции. По результатам мониторинга уровень удовлетворенности потребителей (качество, цена, доступность) на данном рынке составляет 50,27%.</w:t>
      </w:r>
    </w:p>
    <w:p>
      <w:pPr>
        <w:pStyle w:val="0"/>
        <w:jc w:val="both"/>
      </w:pPr>
      <w:r>
        <w:rPr>
          <w:sz w:val="20"/>
        </w:rPr>
      </w:r>
    </w:p>
    <w:p>
      <w:pPr>
        <w:pStyle w:val="2"/>
        <w:outlineLvl w:val="3"/>
        <w:jc w:val="center"/>
      </w:pPr>
      <w:r>
        <w:rPr>
          <w:sz w:val="20"/>
        </w:rPr>
        <w:t xml:space="preserve">30.2. Сведения о ключевом показателе (индикаторе) развития</w:t>
      </w:r>
    </w:p>
    <w:p>
      <w:pPr>
        <w:pStyle w:val="2"/>
        <w:jc w:val="center"/>
      </w:pPr>
      <w:r>
        <w:rPr>
          <w:sz w:val="20"/>
        </w:rPr>
        <w:t xml:space="preserve">конкуренции на рынке услуг связи, в том числе услуг</w:t>
      </w:r>
    </w:p>
    <w:p>
      <w:pPr>
        <w:pStyle w:val="2"/>
        <w:jc w:val="center"/>
      </w:pPr>
      <w:r>
        <w:rPr>
          <w:sz w:val="20"/>
        </w:rPr>
        <w:t xml:space="preserve">по предоставлению широкополосного доступа</w:t>
      </w:r>
    </w:p>
    <w:p>
      <w:pPr>
        <w:pStyle w:val="2"/>
        <w:jc w:val="center"/>
      </w:pPr>
      <w:r>
        <w:rPr>
          <w:sz w:val="20"/>
        </w:rPr>
        <w:t xml:space="preserve">к информационно-телекоммуникационной сети "Интернет"</w:t>
      </w:r>
    </w:p>
    <w:p>
      <w:pPr>
        <w:pStyle w:val="0"/>
        <w:jc w:val="center"/>
      </w:pPr>
      <w:r>
        <w:rPr>
          <w:sz w:val="20"/>
        </w:rPr>
        <w:t xml:space="preserve">(в ред. </w:t>
      </w:r>
      <w:hyperlink w:history="0" r:id="rId93" w:tooltip="Распоряжение Правительства Севастополя от 30.03.2023 N 40-РП &quot;О внесении изменений в распоряжение Правительства Севастополя от 26.03.2020 N 19-РП &quot;Об утверждении плана мероприятий (&quot;дорожной карты&quot;) по содействию развитию конкуренции в городе Севастополе на период 2022 - 2025 годов&quot; {КонсультантПлюс}">
        <w:r>
          <w:rPr>
            <w:sz w:val="20"/>
            <w:color w:val="0000ff"/>
          </w:rPr>
          <w:t xml:space="preserve">Распоряжения</w:t>
        </w:r>
      </w:hyperlink>
      <w:r>
        <w:rPr>
          <w:sz w:val="20"/>
        </w:rPr>
        <w:t xml:space="preserve"> Правительства Севастополя</w:t>
      </w:r>
    </w:p>
    <w:p>
      <w:pPr>
        <w:pStyle w:val="0"/>
        <w:jc w:val="center"/>
      </w:pPr>
      <w:r>
        <w:rPr>
          <w:sz w:val="20"/>
        </w:rPr>
        <w:t xml:space="preserve">от 30.03.2023 N 40-РП)</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2041"/>
        <w:gridCol w:w="1360"/>
        <w:gridCol w:w="1587"/>
        <w:gridCol w:w="1247"/>
        <w:gridCol w:w="1361"/>
        <w:gridCol w:w="1361"/>
        <w:gridCol w:w="1361"/>
        <w:gridCol w:w="1361"/>
        <w:gridCol w:w="1361"/>
      </w:tblGrid>
      <w:tr>
        <w:tc>
          <w:tcPr>
            <w:tcW w:w="566" w:type="dxa"/>
          </w:tcPr>
          <w:p>
            <w:pPr>
              <w:pStyle w:val="0"/>
              <w:jc w:val="center"/>
            </w:pPr>
            <w:r>
              <w:rPr>
                <w:sz w:val="20"/>
              </w:rPr>
              <w:t xml:space="preserve">N п/п</w:t>
            </w:r>
          </w:p>
        </w:tc>
        <w:tc>
          <w:tcPr>
            <w:tcW w:w="2041" w:type="dxa"/>
          </w:tcPr>
          <w:p>
            <w:pPr>
              <w:pStyle w:val="0"/>
              <w:jc w:val="center"/>
            </w:pPr>
            <w:r>
              <w:rPr>
                <w:sz w:val="20"/>
              </w:rPr>
              <w:t xml:space="preserve">Наименование ключевого показателя (индикатора)</w:t>
            </w:r>
          </w:p>
        </w:tc>
        <w:tc>
          <w:tcPr>
            <w:tcW w:w="1360" w:type="dxa"/>
          </w:tcPr>
          <w:p>
            <w:pPr>
              <w:pStyle w:val="0"/>
              <w:jc w:val="center"/>
            </w:pPr>
            <w:r>
              <w:rPr>
                <w:sz w:val="20"/>
              </w:rPr>
              <w:t xml:space="preserve">Единица измерения</w:t>
            </w:r>
          </w:p>
        </w:tc>
        <w:tc>
          <w:tcPr>
            <w:tcW w:w="1587" w:type="dxa"/>
          </w:tcPr>
          <w:p>
            <w:pPr>
              <w:pStyle w:val="0"/>
              <w:jc w:val="center"/>
            </w:pPr>
            <w:r>
              <w:rPr>
                <w:sz w:val="20"/>
              </w:rPr>
              <w:t xml:space="preserve">Исполнитель</w:t>
            </w:r>
          </w:p>
        </w:tc>
        <w:tc>
          <w:tcPr>
            <w:tcW w:w="1247" w:type="dxa"/>
          </w:tcPr>
          <w:p>
            <w:pPr>
              <w:pStyle w:val="0"/>
              <w:jc w:val="center"/>
            </w:pPr>
            <w:r>
              <w:rPr>
                <w:sz w:val="20"/>
              </w:rPr>
              <w:t xml:space="preserve">На 01.01.2021 (факт за 2020 год)</w:t>
            </w:r>
          </w:p>
        </w:tc>
        <w:tc>
          <w:tcPr>
            <w:tcW w:w="1361" w:type="dxa"/>
          </w:tcPr>
          <w:p>
            <w:pPr>
              <w:pStyle w:val="0"/>
              <w:jc w:val="center"/>
            </w:pPr>
            <w:r>
              <w:rPr>
                <w:sz w:val="20"/>
              </w:rPr>
              <w:t xml:space="preserve">На 01.01.2022</w:t>
            </w:r>
          </w:p>
        </w:tc>
        <w:tc>
          <w:tcPr>
            <w:tcW w:w="1361" w:type="dxa"/>
          </w:tcPr>
          <w:p>
            <w:pPr>
              <w:pStyle w:val="0"/>
              <w:jc w:val="center"/>
            </w:pPr>
            <w:r>
              <w:rPr>
                <w:sz w:val="20"/>
              </w:rPr>
              <w:t xml:space="preserve">На 01.01.2023</w:t>
            </w:r>
          </w:p>
        </w:tc>
        <w:tc>
          <w:tcPr>
            <w:tcW w:w="1361" w:type="dxa"/>
          </w:tcPr>
          <w:p>
            <w:pPr>
              <w:pStyle w:val="0"/>
              <w:jc w:val="center"/>
            </w:pPr>
            <w:r>
              <w:rPr>
                <w:sz w:val="20"/>
              </w:rPr>
              <w:t xml:space="preserve">На 01.01.2024</w:t>
            </w:r>
          </w:p>
        </w:tc>
        <w:tc>
          <w:tcPr>
            <w:tcW w:w="1361" w:type="dxa"/>
          </w:tcPr>
          <w:p>
            <w:pPr>
              <w:pStyle w:val="0"/>
              <w:jc w:val="center"/>
            </w:pPr>
            <w:r>
              <w:rPr>
                <w:sz w:val="20"/>
              </w:rPr>
              <w:t xml:space="preserve">На 01.01.2025</w:t>
            </w:r>
          </w:p>
        </w:tc>
        <w:tc>
          <w:tcPr>
            <w:tcW w:w="1361" w:type="dxa"/>
          </w:tcPr>
          <w:p>
            <w:pPr>
              <w:pStyle w:val="0"/>
              <w:jc w:val="center"/>
            </w:pPr>
            <w:r>
              <w:rPr>
                <w:sz w:val="20"/>
              </w:rPr>
              <w:t xml:space="preserve">На 01.01.2026</w:t>
            </w:r>
          </w:p>
        </w:tc>
      </w:tr>
      <w:tr>
        <w:tc>
          <w:tcPr>
            <w:tcW w:w="566" w:type="dxa"/>
          </w:tcPr>
          <w:p>
            <w:pPr>
              <w:pStyle w:val="0"/>
              <w:jc w:val="both"/>
            </w:pPr>
            <w:r>
              <w:rPr>
                <w:sz w:val="20"/>
              </w:rPr>
              <w:t xml:space="preserve">1.</w:t>
            </w:r>
          </w:p>
        </w:tc>
        <w:tc>
          <w:tcPr>
            <w:tcW w:w="2041" w:type="dxa"/>
          </w:tcPr>
          <w:p>
            <w:pPr>
              <w:pStyle w:val="0"/>
              <w:jc w:val="both"/>
            </w:pPr>
            <w:r>
              <w:rPr>
                <w:sz w:val="20"/>
              </w:rPr>
              <w:t xml:space="preserve">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w:t>
            </w:r>
          </w:p>
        </w:tc>
        <w:tc>
          <w:tcPr>
            <w:tcW w:w="1360" w:type="dxa"/>
          </w:tcPr>
          <w:p>
            <w:pPr>
              <w:pStyle w:val="0"/>
              <w:jc w:val="both"/>
            </w:pPr>
            <w:r>
              <w:rPr>
                <w:sz w:val="20"/>
              </w:rPr>
              <w:t xml:space="preserve">Проценты</w:t>
            </w:r>
          </w:p>
        </w:tc>
        <w:tc>
          <w:tcPr>
            <w:tcW w:w="1587" w:type="dxa"/>
          </w:tcPr>
          <w:p>
            <w:pPr>
              <w:pStyle w:val="0"/>
              <w:jc w:val="both"/>
            </w:pPr>
            <w:r>
              <w:rPr>
                <w:sz w:val="20"/>
              </w:rPr>
              <w:t xml:space="preserve">Департамент цифрового развития города Севастополя</w:t>
            </w:r>
          </w:p>
        </w:tc>
        <w:tc>
          <w:tcPr>
            <w:tcW w:w="1247" w:type="dxa"/>
          </w:tcPr>
          <w:p>
            <w:pPr>
              <w:pStyle w:val="0"/>
              <w:jc w:val="center"/>
            </w:pPr>
            <w:r>
              <w:rPr>
                <w:sz w:val="20"/>
              </w:rPr>
              <w:t xml:space="preserve">0</w:t>
            </w:r>
          </w:p>
        </w:tc>
        <w:tc>
          <w:tcPr>
            <w:tcW w:w="1361" w:type="dxa"/>
          </w:tcPr>
          <w:p>
            <w:pPr>
              <w:pStyle w:val="0"/>
              <w:jc w:val="center"/>
            </w:pPr>
            <w:r>
              <w:rPr>
                <w:sz w:val="20"/>
              </w:rPr>
              <w:t xml:space="preserve">2</w:t>
            </w:r>
          </w:p>
        </w:tc>
        <w:tc>
          <w:tcPr>
            <w:tcW w:w="1361" w:type="dxa"/>
          </w:tcPr>
          <w:p>
            <w:pPr>
              <w:pStyle w:val="0"/>
              <w:jc w:val="center"/>
            </w:pPr>
            <w:r>
              <w:rPr>
                <w:sz w:val="20"/>
              </w:rPr>
              <w:t xml:space="preserve">5</w:t>
            </w:r>
          </w:p>
        </w:tc>
        <w:tc>
          <w:tcPr>
            <w:tcW w:w="1361" w:type="dxa"/>
          </w:tcPr>
          <w:p>
            <w:pPr>
              <w:pStyle w:val="0"/>
              <w:jc w:val="center"/>
            </w:pPr>
            <w:r>
              <w:rPr>
                <w:sz w:val="20"/>
              </w:rPr>
              <w:t xml:space="preserve">10</w:t>
            </w:r>
          </w:p>
        </w:tc>
        <w:tc>
          <w:tcPr>
            <w:tcW w:w="1361" w:type="dxa"/>
          </w:tcPr>
          <w:p>
            <w:pPr>
              <w:pStyle w:val="0"/>
              <w:jc w:val="center"/>
            </w:pPr>
            <w:r>
              <w:rPr>
                <w:sz w:val="20"/>
              </w:rPr>
              <w:t xml:space="preserve">15</w:t>
            </w:r>
          </w:p>
        </w:tc>
        <w:tc>
          <w:tcPr>
            <w:tcW w:w="1361" w:type="dxa"/>
          </w:tcPr>
          <w:p>
            <w:pPr>
              <w:pStyle w:val="0"/>
              <w:jc w:val="center"/>
            </w:pPr>
            <w:r>
              <w:rPr>
                <w:sz w:val="20"/>
              </w:rPr>
              <w:t xml:space="preserve">20</w:t>
            </w:r>
          </w:p>
        </w:tc>
      </w:tr>
      <w:tr>
        <w:tc>
          <w:tcPr>
            <w:tcW w:w="566" w:type="dxa"/>
          </w:tcPr>
          <w:p>
            <w:pPr>
              <w:pStyle w:val="0"/>
              <w:jc w:val="both"/>
            </w:pPr>
            <w:r>
              <w:rPr>
                <w:sz w:val="20"/>
              </w:rPr>
              <w:t xml:space="preserve">2.</w:t>
            </w:r>
          </w:p>
        </w:tc>
        <w:tc>
          <w:tcPr>
            <w:tcW w:w="2041" w:type="dxa"/>
          </w:tcPr>
          <w:p>
            <w:pPr>
              <w:pStyle w:val="0"/>
              <w:jc w:val="both"/>
            </w:pPr>
            <w:r>
              <w:rPr>
                <w:sz w:val="20"/>
              </w:rPr>
              <w:t xml:space="preserve">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w:t>
            </w:r>
          </w:p>
        </w:tc>
        <w:tc>
          <w:tcPr>
            <w:tcW w:w="1360" w:type="dxa"/>
          </w:tcPr>
          <w:p>
            <w:pPr>
              <w:pStyle w:val="0"/>
              <w:jc w:val="both"/>
            </w:pPr>
            <w:r>
              <w:rPr>
                <w:sz w:val="20"/>
              </w:rPr>
              <w:t xml:space="preserve">Проценты</w:t>
            </w:r>
          </w:p>
        </w:tc>
        <w:tc>
          <w:tcPr>
            <w:tcW w:w="1587" w:type="dxa"/>
          </w:tcPr>
          <w:p>
            <w:pPr>
              <w:pStyle w:val="0"/>
              <w:jc w:val="both"/>
            </w:pPr>
            <w:r>
              <w:rPr>
                <w:sz w:val="20"/>
              </w:rPr>
              <w:t xml:space="preserve">Департамент цифрового развития города Севастополя</w:t>
            </w:r>
          </w:p>
        </w:tc>
        <w:tc>
          <w:tcPr>
            <w:tcW w:w="1247" w:type="dxa"/>
          </w:tcPr>
          <w:p>
            <w:pPr>
              <w:pStyle w:val="0"/>
              <w:jc w:val="center"/>
            </w:pPr>
            <w:r>
              <w:rPr>
                <w:sz w:val="20"/>
              </w:rPr>
              <w:t xml:space="preserve">50,1</w:t>
            </w:r>
          </w:p>
        </w:tc>
        <w:tc>
          <w:tcPr>
            <w:tcW w:w="1361" w:type="dxa"/>
          </w:tcPr>
          <w:p>
            <w:pPr>
              <w:pStyle w:val="0"/>
              <w:jc w:val="center"/>
            </w:pPr>
            <w:r>
              <w:rPr>
                <w:sz w:val="20"/>
              </w:rPr>
              <w:t xml:space="preserve">98,0</w:t>
            </w:r>
          </w:p>
        </w:tc>
        <w:tc>
          <w:tcPr>
            <w:tcW w:w="1361" w:type="dxa"/>
          </w:tcPr>
          <w:p>
            <w:pPr>
              <w:pStyle w:val="0"/>
              <w:jc w:val="center"/>
            </w:pPr>
            <w:r>
              <w:rPr>
                <w:sz w:val="20"/>
              </w:rPr>
              <w:t xml:space="preserve">98,0</w:t>
            </w:r>
          </w:p>
        </w:tc>
        <w:tc>
          <w:tcPr>
            <w:tcW w:w="1361" w:type="dxa"/>
          </w:tcPr>
          <w:p>
            <w:pPr>
              <w:pStyle w:val="0"/>
              <w:jc w:val="center"/>
            </w:pPr>
            <w:r>
              <w:rPr>
                <w:sz w:val="20"/>
              </w:rPr>
              <w:t xml:space="preserve">98,0</w:t>
            </w:r>
          </w:p>
        </w:tc>
        <w:tc>
          <w:tcPr>
            <w:tcW w:w="1361" w:type="dxa"/>
          </w:tcPr>
          <w:p>
            <w:pPr>
              <w:pStyle w:val="0"/>
              <w:jc w:val="center"/>
            </w:pPr>
            <w:r>
              <w:rPr>
                <w:sz w:val="20"/>
              </w:rPr>
              <w:t xml:space="preserve">98,0</w:t>
            </w:r>
          </w:p>
        </w:tc>
        <w:tc>
          <w:tcPr>
            <w:tcW w:w="1361" w:type="dxa"/>
          </w:tcPr>
          <w:p>
            <w:pPr>
              <w:pStyle w:val="0"/>
              <w:jc w:val="center"/>
            </w:pPr>
            <w:r>
              <w:rPr>
                <w:sz w:val="20"/>
              </w:rPr>
              <w:t xml:space="preserve">98,0</w:t>
            </w:r>
          </w:p>
        </w:tc>
      </w:tr>
      <w:tr>
        <w:tc>
          <w:tcPr>
            <w:tcW w:w="566" w:type="dxa"/>
          </w:tcPr>
          <w:p>
            <w:pPr>
              <w:pStyle w:val="0"/>
              <w:jc w:val="both"/>
            </w:pPr>
            <w:r>
              <w:rPr>
                <w:sz w:val="20"/>
              </w:rPr>
              <w:t xml:space="preserve">3.</w:t>
            </w:r>
          </w:p>
        </w:tc>
        <w:tc>
          <w:tcPr>
            <w:tcW w:w="2041" w:type="dxa"/>
          </w:tcPr>
          <w:p>
            <w:pPr>
              <w:pStyle w:val="0"/>
              <w:jc w:val="both"/>
            </w:pPr>
            <w:r>
              <w:rPr>
                <w:sz w:val="20"/>
              </w:rPr>
              <w:t xml:space="preserve">Расширение инфраструктуры связи в результате построения антенно-мачтовых сооружений и опор двойного назначения для размещения оборудования операторов подвижной радиотелефонной связи</w:t>
            </w:r>
          </w:p>
        </w:tc>
        <w:tc>
          <w:tcPr>
            <w:tcW w:w="1360" w:type="dxa"/>
          </w:tcPr>
          <w:p>
            <w:pPr>
              <w:pStyle w:val="0"/>
              <w:jc w:val="both"/>
            </w:pPr>
            <w:r>
              <w:rPr>
                <w:sz w:val="20"/>
              </w:rPr>
              <w:t xml:space="preserve">Единицы</w:t>
            </w:r>
          </w:p>
        </w:tc>
        <w:tc>
          <w:tcPr>
            <w:tcW w:w="1587" w:type="dxa"/>
          </w:tcPr>
          <w:p>
            <w:pPr>
              <w:pStyle w:val="0"/>
              <w:jc w:val="both"/>
            </w:pPr>
            <w:r>
              <w:rPr>
                <w:sz w:val="20"/>
              </w:rPr>
              <w:t xml:space="preserve">Департамент цифрового развития города Севастополя</w:t>
            </w:r>
          </w:p>
        </w:tc>
        <w:tc>
          <w:tcPr>
            <w:tcW w:w="1247" w:type="dxa"/>
          </w:tcPr>
          <w:p>
            <w:pPr>
              <w:pStyle w:val="0"/>
              <w:jc w:val="center"/>
            </w:pPr>
            <w:r>
              <w:rPr>
                <w:sz w:val="20"/>
              </w:rPr>
              <w:t xml:space="preserve">-</w:t>
            </w:r>
          </w:p>
        </w:tc>
        <w:tc>
          <w:tcPr>
            <w:tcW w:w="1361" w:type="dxa"/>
          </w:tcPr>
          <w:p>
            <w:pPr>
              <w:pStyle w:val="0"/>
              <w:jc w:val="center"/>
            </w:pPr>
            <w:r>
              <w:rPr>
                <w:sz w:val="20"/>
              </w:rPr>
              <w:t xml:space="preserve">-</w:t>
            </w:r>
          </w:p>
        </w:tc>
        <w:tc>
          <w:tcPr>
            <w:tcW w:w="1361" w:type="dxa"/>
          </w:tcPr>
          <w:p>
            <w:pPr>
              <w:pStyle w:val="0"/>
              <w:jc w:val="center"/>
            </w:pPr>
            <w:r>
              <w:rPr>
                <w:sz w:val="20"/>
              </w:rPr>
              <w:t xml:space="preserve">52</w:t>
            </w:r>
          </w:p>
        </w:tc>
        <w:tc>
          <w:tcPr>
            <w:tcW w:w="1361" w:type="dxa"/>
          </w:tcPr>
          <w:p>
            <w:pPr>
              <w:pStyle w:val="0"/>
              <w:jc w:val="center"/>
            </w:pPr>
            <w:r>
              <w:rPr>
                <w:sz w:val="20"/>
              </w:rPr>
              <w:t xml:space="preserve">202</w:t>
            </w:r>
          </w:p>
        </w:tc>
        <w:tc>
          <w:tcPr>
            <w:tcW w:w="1361" w:type="dxa"/>
          </w:tcPr>
          <w:p>
            <w:pPr>
              <w:pStyle w:val="0"/>
              <w:jc w:val="center"/>
            </w:pPr>
            <w:r>
              <w:rPr>
                <w:sz w:val="20"/>
              </w:rPr>
              <w:t xml:space="preserve">-</w:t>
            </w:r>
          </w:p>
        </w:tc>
        <w:tc>
          <w:tcPr>
            <w:tcW w:w="1361" w:type="dxa"/>
          </w:tcPr>
          <w:p>
            <w:pPr>
              <w:pStyle w:val="0"/>
              <w:jc w:val="center"/>
            </w:pPr>
            <w:r>
              <w:rPr>
                <w:sz w:val="20"/>
              </w:rPr>
              <w:t xml:space="preserve">-</w:t>
            </w:r>
          </w:p>
        </w:tc>
      </w:tr>
    </w:tbl>
    <w:p>
      <w:pPr>
        <w:pStyle w:val="0"/>
        <w:jc w:val="both"/>
      </w:pPr>
      <w:r>
        <w:rPr>
          <w:sz w:val="20"/>
        </w:rPr>
      </w:r>
    </w:p>
    <w:p>
      <w:pPr>
        <w:pStyle w:val="2"/>
        <w:outlineLvl w:val="3"/>
        <w:jc w:val="center"/>
      </w:pPr>
      <w:r>
        <w:rPr>
          <w:sz w:val="20"/>
        </w:rPr>
        <w:t xml:space="preserve">30.3. План мероприятий ("дорожная карта") по развитию</w:t>
      </w:r>
    </w:p>
    <w:p>
      <w:pPr>
        <w:pStyle w:val="2"/>
        <w:jc w:val="center"/>
      </w:pPr>
      <w:r>
        <w:rPr>
          <w:sz w:val="20"/>
        </w:rPr>
        <w:t xml:space="preserve">конкуренции на рынке услуг связи, в том числе услуг</w:t>
      </w:r>
    </w:p>
    <w:p>
      <w:pPr>
        <w:pStyle w:val="2"/>
        <w:jc w:val="center"/>
      </w:pPr>
      <w:r>
        <w:rPr>
          <w:sz w:val="20"/>
        </w:rPr>
        <w:t xml:space="preserve">по предоставлению широкополосного доступа</w:t>
      </w:r>
    </w:p>
    <w:p>
      <w:pPr>
        <w:pStyle w:val="2"/>
        <w:jc w:val="center"/>
      </w:pPr>
      <w:r>
        <w:rPr>
          <w:sz w:val="20"/>
        </w:rPr>
        <w:t xml:space="preserve">к информационно-телекоммуникационной сети "Интернет"</w:t>
      </w:r>
    </w:p>
    <w:p>
      <w:pPr>
        <w:pStyle w:val="0"/>
        <w:jc w:val="center"/>
      </w:pPr>
      <w:r>
        <w:rPr>
          <w:sz w:val="20"/>
        </w:rPr>
        <w:t xml:space="preserve">(в ред. </w:t>
      </w:r>
      <w:hyperlink w:history="0" r:id="rId94" w:tooltip="Распоряжение Правительства Севастополя от 30.03.2023 N 40-РП &quot;О внесении изменений в распоряжение Правительства Севастополя от 26.03.2020 N 19-РП &quot;Об утверждении плана мероприятий (&quot;дорожной карты&quot;) по содействию развитию конкуренции в городе Севастополе на период 2022 - 2025 годов&quot; {КонсультантПлюс}">
        <w:r>
          <w:rPr>
            <w:sz w:val="20"/>
            <w:color w:val="0000ff"/>
          </w:rPr>
          <w:t xml:space="preserve">Распоряжения</w:t>
        </w:r>
      </w:hyperlink>
      <w:r>
        <w:rPr>
          <w:sz w:val="20"/>
        </w:rPr>
        <w:t xml:space="preserve"> Правительства Севастополя</w:t>
      </w:r>
    </w:p>
    <w:p>
      <w:pPr>
        <w:pStyle w:val="0"/>
        <w:jc w:val="center"/>
      </w:pPr>
      <w:r>
        <w:rPr>
          <w:sz w:val="20"/>
        </w:rPr>
        <w:t xml:space="preserve">от 30.03.2023 N 40-РП)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3855"/>
        <w:gridCol w:w="1757"/>
        <w:gridCol w:w="3288"/>
        <w:gridCol w:w="4138"/>
      </w:tblGrid>
      <w:tr>
        <w:tc>
          <w:tcPr>
            <w:tcW w:w="566" w:type="dxa"/>
          </w:tcPr>
          <w:p>
            <w:pPr>
              <w:pStyle w:val="0"/>
              <w:jc w:val="center"/>
            </w:pPr>
            <w:r>
              <w:rPr>
                <w:sz w:val="20"/>
              </w:rPr>
              <w:t xml:space="preserve">N п/п</w:t>
            </w:r>
          </w:p>
        </w:tc>
        <w:tc>
          <w:tcPr>
            <w:tcW w:w="3855" w:type="dxa"/>
          </w:tcPr>
          <w:p>
            <w:pPr>
              <w:pStyle w:val="0"/>
              <w:jc w:val="center"/>
            </w:pPr>
            <w:r>
              <w:rPr>
                <w:sz w:val="20"/>
              </w:rPr>
              <w:t xml:space="preserve">Наименование мероприятия</w:t>
            </w:r>
          </w:p>
        </w:tc>
        <w:tc>
          <w:tcPr>
            <w:tcW w:w="1757" w:type="dxa"/>
          </w:tcPr>
          <w:p>
            <w:pPr>
              <w:pStyle w:val="0"/>
              <w:jc w:val="center"/>
            </w:pPr>
            <w:r>
              <w:rPr>
                <w:sz w:val="20"/>
              </w:rPr>
              <w:t xml:space="preserve">Срок</w:t>
            </w:r>
          </w:p>
        </w:tc>
        <w:tc>
          <w:tcPr>
            <w:tcW w:w="3288" w:type="dxa"/>
          </w:tcPr>
          <w:p>
            <w:pPr>
              <w:pStyle w:val="0"/>
              <w:jc w:val="center"/>
            </w:pPr>
            <w:r>
              <w:rPr>
                <w:sz w:val="20"/>
              </w:rPr>
              <w:t xml:space="preserve">Ответственный исполнитель/соисполнитель</w:t>
            </w:r>
          </w:p>
        </w:tc>
        <w:tc>
          <w:tcPr>
            <w:tcW w:w="4138" w:type="dxa"/>
          </w:tcPr>
          <w:p>
            <w:pPr>
              <w:pStyle w:val="0"/>
              <w:jc w:val="center"/>
            </w:pPr>
            <w:r>
              <w:rPr>
                <w:sz w:val="20"/>
              </w:rPr>
              <w:t xml:space="preserve">Ожидаемый результат (итоговое событие)</w:t>
            </w:r>
          </w:p>
        </w:tc>
      </w:tr>
      <w:tr>
        <w:tc>
          <w:tcPr>
            <w:gridSpan w:val="5"/>
            <w:tcW w:w="13604" w:type="dxa"/>
          </w:tcPr>
          <w:p>
            <w:pPr>
              <w:pStyle w:val="0"/>
              <w:jc w:val="center"/>
            </w:pPr>
            <w:r>
              <w:rPr>
                <w:sz w:val="20"/>
              </w:rPr>
              <w:t xml:space="preserve">План мероприятий ("дорожная карта") по ключевому показателю, указанному в п. 1</w:t>
            </w:r>
          </w:p>
        </w:tc>
      </w:tr>
      <w:tr>
        <w:tc>
          <w:tcPr>
            <w:gridSpan w:val="5"/>
            <w:tcW w:w="13604" w:type="dxa"/>
          </w:tcPr>
          <w:p>
            <w:pPr>
              <w:pStyle w:val="0"/>
              <w:jc w:val="center"/>
            </w:pPr>
            <w:r>
              <w:rPr>
                <w:sz w:val="20"/>
              </w:rPr>
              <w:t xml:space="preserve">Информирование об утвержденных нормативно-правовых актах</w:t>
            </w:r>
          </w:p>
        </w:tc>
      </w:tr>
      <w:tr>
        <w:tc>
          <w:tcPr>
            <w:tcW w:w="566" w:type="dxa"/>
          </w:tcPr>
          <w:p>
            <w:pPr>
              <w:pStyle w:val="0"/>
              <w:jc w:val="both"/>
            </w:pPr>
            <w:r>
              <w:rPr>
                <w:sz w:val="20"/>
              </w:rPr>
              <w:t xml:space="preserve">1.</w:t>
            </w:r>
          </w:p>
        </w:tc>
        <w:tc>
          <w:tcPr>
            <w:tcW w:w="3855" w:type="dxa"/>
          </w:tcPr>
          <w:p>
            <w:pPr>
              <w:pStyle w:val="0"/>
              <w:jc w:val="both"/>
            </w:pPr>
            <w:r>
              <w:rPr>
                <w:sz w:val="20"/>
              </w:rPr>
              <w:t xml:space="preserve">Размещение информации об утвержденных нормативных правовых актах (далее - НПА), касающихся предоставления имущества, находящегося в государственной собственности города Севастополя, для размещения объектов, сооружений и средств связи, на информационных ресурсах Правительства Севастополя в сети Интернет, Департамента цифрового развития города Севастополя, Департамента по имущественным и земельным отношениям города Севастополя, инвестиционном портале Севастополя</w:t>
            </w:r>
          </w:p>
        </w:tc>
        <w:tc>
          <w:tcPr>
            <w:tcW w:w="1757" w:type="dxa"/>
          </w:tcPr>
          <w:p>
            <w:pPr>
              <w:pStyle w:val="0"/>
              <w:jc w:val="both"/>
            </w:pPr>
            <w:r>
              <w:rPr>
                <w:sz w:val="20"/>
              </w:rPr>
              <w:t xml:space="preserve">Не позднее 10 дней со дня принятия НПА</w:t>
            </w:r>
          </w:p>
        </w:tc>
        <w:tc>
          <w:tcPr>
            <w:tcW w:w="3288" w:type="dxa"/>
          </w:tcPr>
          <w:p>
            <w:pPr>
              <w:pStyle w:val="0"/>
              <w:jc w:val="both"/>
            </w:pPr>
            <w:r>
              <w:rPr>
                <w:sz w:val="20"/>
              </w:rPr>
              <w:t xml:space="preserve">Департамент цифрового развития города Севастополя, Департамент по имущественным и земельным отношениям города Севастополя, Департамент экономического развития города Севастополя (по согласованию)</w:t>
            </w:r>
          </w:p>
        </w:tc>
        <w:tc>
          <w:tcPr>
            <w:tcW w:w="4138" w:type="dxa"/>
          </w:tcPr>
          <w:p>
            <w:pPr>
              <w:pStyle w:val="0"/>
              <w:jc w:val="both"/>
            </w:pPr>
            <w:r>
              <w:rPr>
                <w:sz w:val="20"/>
              </w:rPr>
              <w:t xml:space="preserve">Ознакомление операторов связи с принятыми нормативными документами, направленными на упрощение доступа к объектам инфраструктуры, находящимся в государственной собственности</w:t>
            </w:r>
          </w:p>
        </w:tc>
      </w:tr>
      <w:tr>
        <w:tc>
          <w:tcPr>
            <w:tcW w:w="566" w:type="dxa"/>
          </w:tcPr>
          <w:p>
            <w:pPr>
              <w:pStyle w:val="0"/>
              <w:jc w:val="both"/>
            </w:pPr>
            <w:r>
              <w:rPr>
                <w:sz w:val="20"/>
              </w:rPr>
              <w:t xml:space="preserve">2.</w:t>
            </w:r>
          </w:p>
        </w:tc>
        <w:tc>
          <w:tcPr>
            <w:tcW w:w="3855" w:type="dxa"/>
          </w:tcPr>
          <w:p>
            <w:pPr>
              <w:pStyle w:val="0"/>
              <w:jc w:val="both"/>
            </w:pPr>
            <w:r>
              <w:rPr>
                <w:sz w:val="20"/>
              </w:rPr>
              <w:t xml:space="preserve">Информирование операторов связи об утвержденных НПА на заседаниях Общественного совета организаций отрасли связи при Департаменте цифрового развития города Севастополя</w:t>
            </w:r>
          </w:p>
        </w:tc>
        <w:tc>
          <w:tcPr>
            <w:tcW w:w="1757" w:type="dxa"/>
          </w:tcPr>
          <w:p>
            <w:pPr>
              <w:pStyle w:val="0"/>
              <w:jc w:val="both"/>
            </w:pPr>
            <w:r>
              <w:rPr>
                <w:sz w:val="20"/>
              </w:rPr>
              <w:t xml:space="preserve">На заседаниях Общественного совета, но не позднее одного месяца со дня принятия НПА</w:t>
            </w:r>
          </w:p>
        </w:tc>
        <w:tc>
          <w:tcPr>
            <w:tcW w:w="3288" w:type="dxa"/>
          </w:tcPr>
          <w:p>
            <w:pPr>
              <w:pStyle w:val="0"/>
              <w:jc w:val="both"/>
            </w:pPr>
            <w:r>
              <w:rPr>
                <w:sz w:val="20"/>
              </w:rPr>
              <w:t xml:space="preserve">Департамент цифрового развития города Севастополя</w:t>
            </w:r>
          </w:p>
        </w:tc>
        <w:tc>
          <w:tcPr>
            <w:tcW w:w="4138" w:type="dxa"/>
          </w:tcPr>
          <w:p>
            <w:pPr>
              <w:pStyle w:val="0"/>
              <w:jc w:val="both"/>
            </w:pPr>
            <w:r>
              <w:rPr>
                <w:sz w:val="20"/>
              </w:rPr>
              <w:t xml:space="preserve">Получение операторами связи необходимых консультаций по вопросам практического использования возможностей, предоставляемых принимаемыми НПА, в целях упрощения доступа к объектам инфраструктуры, находящимся в государственной собственности</w:t>
            </w:r>
          </w:p>
        </w:tc>
      </w:tr>
      <w:tr>
        <w:tc>
          <w:tcPr>
            <w:gridSpan w:val="5"/>
            <w:tcW w:w="13604" w:type="dxa"/>
          </w:tcPr>
          <w:p>
            <w:pPr>
              <w:pStyle w:val="0"/>
              <w:jc w:val="center"/>
            </w:pPr>
            <w:r>
              <w:rPr>
                <w:sz w:val="20"/>
              </w:rPr>
              <w:t xml:space="preserve">План мероприятий ("дорожная карта") по ключевому показателю, указанному в пунктах 2, 3</w:t>
            </w:r>
          </w:p>
        </w:tc>
      </w:tr>
      <w:tr>
        <w:tc>
          <w:tcPr>
            <w:tcW w:w="566" w:type="dxa"/>
          </w:tcPr>
          <w:p>
            <w:pPr>
              <w:pStyle w:val="0"/>
              <w:jc w:val="both"/>
            </w:pPr>
            <w:r>
              <w:rPr>
                <w:sz w:val="20"/>
              </w:rPr>
              <w:t xml:space="preserve">1.</w:t>
            </w:r>
          </w:p>
        </w:tc>
        <w:tc>
          <w:tcPr>
            <w:tcW w:w="3855" w:type="dxa"/>
          </w:tcPr>
          <w:p>
            <w:pPr>
              <w:pStyle w:val="0"/>
              <w:jc w:val="both"/>
            </w:pPr>
            <w:r>
              <w:rPr>
                <w:sz w:val="20"/>
              </w:rPr>
              <w:t xml:space="preserve">Организация в пределах компетенции и в рамках законодательства доступа жителей внутригородских муниципальных образований города Севастополя к услугам связи в целом и к услугам связи по предоставлению широкополосного доступа к сети Интернет, в частности</w:t>
            </w:r>
          </w:p>
        </w:tc>
        <w:tc>
          <w:tcPr>
            <w:tcW w:w="1757" w:type="dxa"/>
          </w:tcPr>
          <w:p>
            <w:pPr>
              <w:pStyle w:val="0"/>
              <w:jc w:val="both"/>
            </w:pPr>
            <w:r>
              <w:rPr>
                <w:sz w:val="20"/>
              </w:rPr>
              <w:t xml:space="preserve">Постоянно</w:t>
            </w:r>
          </w:p>
        </w:tc>
        <w:tc>
          <w:tcPr>
            <w:tcW w:w="3288" w:type="dxa"/>
          </w:tcPr>
          <w:p>
            <w:pPr>
              <w:pStyle w:val="0"/>
              <w:jc w:val="both"/>
            </w:pPr>
            <w:r>
              <w:rPr>
                <w:sz w:val="20"/>
              </w:rPr>
              <w:t xml:space="preserve">Департамент цифрового развития города Севастополя</w:t>
            </w:r>
          </w:p>
        </w:tc>
        <w:tc>
          <w:tcPr>
            <w:tcW w:w="4138" w:type="dxa"/>
          </w:tcPr>
          <w:p>
            <w:pPr>
              <w:pStyle w:val="0"/>
              <w:jc w:val="both"/>
            </w:pPr>
            <w:r>
              <w:rPr>
                <w:sz w:val="20"/>
              </w:rPr>
              <w:t xml:space="preserve">Рост потребления услуг связи по предоставлению широкополосного доступа к сети Интернет, в том числе предоставляемых операторами частной формы собственности, жителями внутригородских муниципальных образований города Севастополя</w:t>
            </w:r>
          </w:p>
        </w:tc>
      </w:tr>
      <w:tr>
        <w:tc>
          <w:tcPr>
            <w:tcW w:w="566" w:type="dxa"/>
          </w:tcPr>
          <w:p>
            <w:pPr>
              <w:pStyle w:val="0"/>
              <w:jc w:val="both"/>
            </w:pPr>
            <w:r>
              <w:rPr>
                <w:sz w:val="20"/>
              </w:rPr>
              <w:t xml:space="preserve">2.</w:t>
            </w:r>
          </w:p>
        </w:tc>
        <w:tc>
          <w:tcPr>
            <w:tcW w:w="3855" w:type="dxa"/>
          </w:tcPr>
          <w:p>
            <w:pPr>
              <w:pStyle w:val="0"/>
              <w:jc w:val="both"/>
            </w:pPr>
            <w:r>
              <w:rPr>
                <w:sz w:val="20"/>
              </w:rPr>
              <w:t xml:space="preserve">Проведение опросов хозяйствующих субъектов для выявления степени удовлетворенности состоянием конкурентной среды в сфере информационно-коммуникационных технологий</w:t>
            </w:r>
          </w:p>
        </w:tc>
        <w:tc>
          <w:tcPr>
            <w:tcW w:w="1757" w:type="dxa"/>
          </w:tcPr>
          <w:p>
            <w:pPr>
              <w:pStyle w:val="0"/>
              <w:jc w:val="both"/>
            </w:pPr>
            <w:r>
              <w:rPr>
                <w:sz w:val="20"/>
              </w:rPr>
              <w:t xml:space="preserve">2022 и 2023 годы</w:t>
            </w:r>
          </w:p>
        </w:tc>
        <w:tc>
          <w:tcPr>
            <w:tcW w:w="3288" w:type="dxa"/>
          </w:tcPr>
          <w:p>
            <w:pPr>
              <w:pStyle w:val="0"/>
              <w:jc w:val="both"/>
            </w:pPr>
            <w:r>
              <w:rPr>
                <w:sz w:val="20"/>
              </w:rPr>
              <w:t xml:space="preserve">Департамент экономического развития города Севастополя, Департамент цифрового развития города Севастополя</w:t>
            </w:r>
          </w:p>
        </w:tc>
        <w:tc>
          <w:tcPr>
            <w:tcW w:w="4138" w:type="dxa"/>
          </w:tcPr>
          <w:p>
            <w:pPr>
              <w:pStyle w:val="0"/>
              <w:jc w:val="both"/>
            </w:pPr>
            <w:r>
              <w:rPr>
                <w:sz w:val="20"/>
              </w:rPr>
              <w:t xml:space="preserve">Принятие конструктивных дополнительных мер по развитию конкуренции</w:t>
            </w:r>
          </w:p>
        </w:tc>
      </w:tr>
    </w:tbl>
    <w:p>
      <w:pPr>
        <w:pStyle w:val="0"/>
        <w:jc w:val="both"/>
      </w:pPr>
      <w:r>
        <w:rPr>
          <w:sz w:val="20"/>
        </w:rPr>
      </w:r>
    </w:p>
    <w:p>
      <w:pPr>
        <w:pStyle w:val="2"/>
        <w:outlineLvl w:val="2"/>
        <w:jc w:val="center"/>
      </w:pPr>
      <w:r>
        <w:rPr>
          <w:sz w:val="20"/>
        </w:rPr>
        <w:t xml:space="preserve">Дополнительные товарные рынки в городе Севастополе</w:t>
      </w:r>
    </w:p>
    <w:p>
      <w:pPr>
        <w:pStyle w:val="0"/>
        <w:jc w:val="both"/>
      </w:pPr>
      <w:r>
        <w:rPr>
          <w:sz w:val="20"/>
        </w:rPr>
      </w:r>
    </w:p>
    <w:p>
      <w:pPr>
        <w:pStyle w:val="2"/>
        <w:outlineLvl w:val="3"/>
        <w:jc w:val="center"/>
      </w:pPr>
      <w:r>
        <w:rPr>
          <w:sz w:val="20"/>
        </w:rPr>
        <w:t xml:space="preserve">31. Рынок оказания услуг в сфере культуры</w:t>
      </w:r>
    </w:p>
    <w:p>
      <w:pPr>
        <w:pStyle w:val="0"/>
        <w:jc w:val="both"/>
      </w:pPr>
      <w:r>
        <w:rPr>
          <w:sz w:val="20"/>
        </w:rPr>
      </w:r>
    </w:p>
    <w:p>
      <w:pPr>
        <w:pStyle w:val="2"/>
        <w:outlineLvl w:val="4"/>
        <w:jc w:val="center"/>
      </w:pPr>
      <w:r>
        <w:rPr>
          <w:sz w:val="20"/>
        </w:rPr>
        <w:t xml:space="preserve">31.1. Сведения о текущем состоянии и проблематике на рынке</w:t>
      </w:r>
    </w:p>
    <w:p>
      <w:pPr>
        <w:pStyle w:val="2"/>
        <w:jc w:val="center"/>
      </w:pPr>
      <w:r>
        <w:rPr>
          <w:sz w:val="20"/>
        </w:rPr>
        <w:t xml:space="preserve">оказания услуг в сфере культуры</w:t>
      </w:r>
    </w:p>
    <w:p>
      <w:pPr>
        <w:pStyle w:val="0"/>
        <w:jc w:val="both"/>
      </w:pPr>
      <w:r>
        <w:rPr>
          <w:sz w:val="20"/>
        </w:rPr>
      </w:r>
    </w:p>
    <w:p>
      <w:pPr>
        <w:pStyle w:val="0"/>
        <w:ind w:firstLine="540"/>
        <w:jc w:val="both"/>
      </w:pPr>
      <w:r>
        <w:rPr>
          <w:sz w:val="20"/>
        </w:rPr>
        <w:t xml:space="preserve">Город Севастополь представляет собой центр многонациональной культуры. В городе Севастополе в сфере культуры осуществляют свою деятельность как государственные учреждения культуры, так и частные организации.</w:t>
      </w:r>
    </w:p>
    <w:p>
      <w:pPr>
        <w:pStyle w:val="0"/>
        <w:spacing w:before="200" w:line-rule="auto"/>
        <w:ind w:firstLine="540"/>
        <w:jc w:val="both"/>
      </w:pPr>
      <w:r>
        <w:rPr>
          <w:sz w:val="20"/>
        </w:rPr>
        <w:t xml:space="preserve">Для развития конкуренции в сфере культуры необходимо тесное взаимодействие государственных и негосударственных учреждений, оказание методической помощи, создание условий для творческой самореализации граждан, расширение поддержки творческих проектов. При проведении социально значимых и культурно-досуговых мероприятий города Севастополя необходимо активно привлекать частные организации в сфере культуры, создавать условия для развития музыкального, театрального, хореографического и других видов искусства. У руководителей негосударственных (немуниципальных) организаций, оказывающих услуги в сфере культуры, зачастую отсутствует актуальная информация о возможностях реализации новых проектов за счет средств бюджета города Севастополя и механизме их распределения.</w:t>
      </w:r>
    </w:p>
    <w:p>
      <w:pPr>
        <w:pStyle w:val="0"/>
        <w:jc w:val="both"/>
      </w:pPr>
      <w:r>
        <w:rPr>
          <w:sz w:val="20"/>
        </w:rPr>
      </w:r>
    </w:p>
    <w:p>
      <w:pPr>
        <w:pStyle w:val="2"/>
        <w:outlineLvl w:val="4"/>
        <w:jc w:val="center"/>
      </w:pPr>
      <w:r>
        <w:rPr>
          <w:sz w:val="20"/>
        </w:rPr>
        <w:t xml:space="preserve">31.2. Сведения о ключевом показателе (индикаторе) развития</w:t>
      </w:r>
    </w:p>
    <w:p>
      <w:pPr>
        <w:pStyle w:val="2"/>
        <w:jc w:val="center"/>
      </w:pPr>
      <w:r>
        <w:rPr>
          <w:sz w:val="20"/>
        </w:rPr>
        <w:t xml:space="preserve">конкуренции на рынке оказания услуг в сфере культуры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4"/>
        <w:gridCol w:w="1417"/>
        <w:gridCol w:w="2040"/>
        <w:gridCol w:w="1247"/>
        <w:gridCol w:w="1247"/>
        <w:gridCol w:w="1247"/>
        <w:gridCol w:w="1247"/>
        <w:gridCol w:w="1247"/>
        <w:gridCol w:w="1247"/>
      </w:tblGrid>
      <w:tr>
        <w:tc>
          <w:tcPr>
            <w:tcW w:w="2664" w:type="dxa"/>
          </w:tcPr>
          <w:p>
            <w:pPr>
              <w:pStyle w:val="0"/>
              <w:jc w:val="center"/>
            </w:pPr>
            <w:r>
              <w:rPr>
                <w:sz w:val="20"/>
              </w:rPr>
              <w:t xml:space="preserve">Наименование ключевого показателя (индикатора)</w:t>
            </w:r>
          </w:p>
        </w:tc>
        <w:tc>
          <w:tcPr>
            <w:tcW w:w="1417" w:type="dxa"/>
          </w:tcPr>
          <w:p>
            <w:pPr>
              <w:pStyle w:val="0"/>
              <w:jc w:val="center"/>
            </w:pPr>
            <w:r>
              <w:rPr>
                <w:sz w:val="20"/>
              </w:rPr>
              <w:t xml:space="preserve">Единица измерения</w:t>
            </w:r>
          </w:p>
        </w:tc>
        <w:tc>
          <w:tcPr>
            <w:tcW w:w="2040" w:type="dxa"/>
          </w:tcPr>
          <w:p>
            <w:pPr>
              <w:pStyle w:val="0"/>
              <w:jc w:val="center"/>
            </w:pPr>
            <w:r>
              <w:rPr>
                <w:sz w:val="20"/>
              </w:rPr>
              <w:t xml:space="preserve">Исполнитель</w:t>
            </w:r>
          </w:p>
        </w:tc>
        <w:tc>
          <w:tcPr>
            <w:tcW w:w="1247" w:type="dxa"/>
          </w:tcPr>
          <w:p>
            <w:pPr>
              <w:pStyle w:val="0"/>
              <w:jc w:val="center"/>
            </w:pPr>
            <w:r>
              <w:rPr>
                <w:sz w:val="20"/>
              </w:rPr>
              <w:t xml:space="preserve">На 01.01.2021 (факт за 2020)</w:t>
            </w:r>
          </w:p>
        </w:tc>
        <w:tc>
          <w:tcPr>
            <w:tcW w:w="1247" w:type="dxa"/>
          </w:tcPr>
          <w:p>
            <w:pPr>
              <w:pStyle w:val="0"/>
              <w:jc w:val="center"/>
            </w:pPr>
            <w:r>
              <w:rPr>
                <w:sz w:val="20"/>
              </w:rPr>
              <w:t xml:space="preserve">На 01.01.2022</w:t>
            </w:r>
          </w:p>
        </w:tc>
        <w:tc>
          <w:tcPr>
            <w:tcW w:w="1247" w:type="dxa"/>
          </w:tcPr>
          <w:p>
            <w:pPr>
              <w:pStyle w:val="0"/>
              <w:jc w:val="center"/>
            </w:pPr>
            <w:r>
              <w:rPr>
                <w:sz w:val="20"/>
              </w:rPr>
              <w:t xml:space="preserve">На 01.01.2023</w:t>
            </w:r>
          </w:p>
        </w:tc>
        <w:tc>
          <w:tcPr>
            <w:tcW w:w="1247" w:type="dxa"/>
          </w:tcPr>
          <w:p>
            <w:pPr>
              <w:pStyle w:val="0"/>
              <w:jc w:val="center"/>
            </w:pPr>
            <w:r>
              <w:rPr>
                <w:sz w:val="20"/>
              </w:rPr>
              <w:t xml:space="preserve">На 01.01.2024</w:t>
            </w:r>
          </w:p>
        </w:tc>
        <w:tc>
          <w:tcPr>
            <w:tcW w:w="1247" w:type="dxa"/>
          </w:tcPr>
          <w:p>
            <w:pPr>
              <w:pStyle w:val="0"/>
              <w:jc w:val="center"/>
            </w:pPr>
            <w:r>
              <w:rPr>
                <w:sz w:val="20"/>
              </w:rPr>
              <w:t xml:space="preserve">На 01.01.2025</w:t>
            </w:r>
          </w:p>
        </w:tc>
        <w:tc>
          <w:tcPr>
            <w:tcW w:w="1247" w:type="dxa"/>
          </w:tcPr>
          <w:p>
            <w:pPr>
              <w:pStyle w:val="0"/>
              <w:jc w:val="center"/>
            </w:pPr>
            <w:r>
              <w:rPr>
                <w:sz w:val="20"/>
              </w:rPr>
              <w:t xml:space="preserve">На 01.01.2026</w:t>
            </w:r>
          </w:p>
        </w:tc>
      </w:tr>
      <w:tr>
        <w:tc>
          <w:tcPr>
            <w:tcW w:w="2664" w:type="dxa"/>
          </w:tcPr>
          <w:p>
            <w:pPr>
              <w:pStyle w:val="0"/>
              <w:jc w:val="both"/>
            </w:pPr>
            <w:r>
              <w:rPr>
                <w:sz w:val="20"/>
              </w:rPr>
              <w:t xml:space="preserve">Доля расходов бюджета города Севастополя (в том числе средств межбюджетного трансферта, предоставленных из бюджета города Москвы бюджету города Севастополя), распределяемых на конкурсной основе, выделяемых на финансирование деятельности организаций частных форм собственности в сфере культуры</w:t>
            </w:r>
          </w:p>
        </w:tc>
        <w:tc>
          <w:tcPr>
            <w:tcW w:w="1417" w:type="dxa"/>
          </w:tcPr>
          <w:p>
            <w:pPr>
              <w:pStyle w:val="0"/>
              <w:jc w:val="both"/>
            </w:pPr>
            <w:r>
              <w:rPr>
                <w:sz w:val="20"/>
              </w:rPr>
              <w:t xml:space="preserve">Проценты</w:t>
            </w:r>
          </w:p>
        </w:tc>
        <w:tc>
          <w:tcPr>
            <w:tcW w:w="2040" w:type="dxa"/>
          </w:tcPr>
          <w:p>
            <w:pPr>
              <w:pStyle w:val="0"/>
              <w:jc w:val="both"/>
            </w:pPr>
            <w:r>
              <w:rPr>
                <w:sz w:val="20"/>
              </w:rPr>
              <w:t xml:space="preserve">Департамент культуры города Севастополя</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c>
          <w:tcPr>
            <w:tcW w:w="1247" w:type="dxa"/>
          </w:tcPr>
          <w:p>
            <w:pPr>
              <w:pStyle w:val="0"/>
              <w:jc w:val="center"/>
            </w:pPr>
            <w:r>
              <w:rPr>
                <w:sz w:val="20"/>
              </w:rPr>
              <w:t xml:space="preserve">100</w:t>
            </w:r>
          </w:p>
        </w:tc>
      </w:tr>
    </w:tbl>
    <w:p>
      <w:pPr>
        <w:pStyle w:val="0"/>
        <w:jc w:val="both"/>
      </w:pPr>
      <w:r>
        <w:rPr>
          <w:sz w:val="20"/>
        </w:rPr>
      </w:r>
    </w:p>
    <w:p>
      <w:pPr>
        <w:pStyle w:val="2"/>
        <w:outlineLvl w:val="4"/>
        <w:jc w:val="center"/>
      </w:pPr>
      <w:r>
        <w:rPr>
          <w:sz w:val="20"/>
        </w:rPr>
        <w:t xml:space="preserve">31.3. План мероприятий ("дорожная карта") по развитию</w:t>
      </w:r>
    </w:p>
    <w:p>
      <w:pPr>
        <w:pStyle w:val="2"/>
        <w:jc w:val="center"/>
      </w:pPr>
      <w:r>
        <w:rPr>
          <w:sz w:val="20"/>
        </w:rPr>
        <w:t xml:space="preserve">конкуренции на рынке оказания услуг в сфере культуры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3855"/>
        <w:gridCol w:w="1757"/>
        <w:gridCol w:w="3288"/>
        <w:gridCol w:w="4138"/>
      </w:tblGrid>
      <w:tr>
        <w:tc>
          <w:tcPr>
            <w:tcW w:w="566" w:type="dxa"/>
          </w:tcPr>
          <w:p>
            <w:pPr>
              <w:pStyle w:val="0"/>
              <w:jc w:val="center"/>
            </w:pPr>
            <w:r>
              <w:rPr>
                <w:sz w:val="20"/>
              </w:rPr>
              <w:t xml:space="preserve">N п/п</w:t>
            </w:r>
          </w:p>
        </w:tc>
        <w:tc>
          <w:tcPr>
            <w:tcW w:w="3855" w:type="dxa"/>
          </w:tcPr>
          <w:p>
            <w:pPr>
              <w:pStyle w:val="0"/>
              <w:jc w:val="center"/>
            </w:pPr>
            <w:r>
              <w:rPr>
                <w:sz w:val="20"/>
              </w:rPr>
              <w:t xml:space="preserve">Наименование мероприятия</w:t>
            </w:r>
          </w:p>
        </w:tc>
        <w:tc>
          <w:tcPr>
            <w:tcW w:w="1757" w:type="dxa"/>
          </w:tcPr>
          <w:p>
            <w:pPr>
              <w:pStyle w:val="0"/>
              <w:jc w:val="center"/>
            </w:pPr>
            <w:r>
              <w:rPr>
                <w:sz w:val="20"/>
              </w:rPr>
              <w:t xml:space="preserve">Срок</w:t>
            </w:r>
          </w:p>
        </w:tc>
        <w:tc>
          <w:tcPr>
            <w:tcW w:w="3288" w:type="dxa"/>
          </w:tcPr>
          <w:p>
            <w:pPr>
              <w:pStyle w:val="0"/>
              <w:jc w:val="center"/>
            </w:pPr>
            <w:r>
              <w:rPr>
                <w:sz w:val="20"/>
              </w:rPr>
              <w:t xml:space="preserve">Ответственный исполнитель/соисполнитель</w:t>
            </w:r>
          </w:p>
        </w:tc>
        <w:tc>
          <w:tcPr>
            <w:tcW w:w="4138" w:type="dxa"/>
          </w:tcPr>
          <w:p>
            <w:pPr>
              <w:pStyle w:val="0"/>
              <w:jc w:val="center"/>
            </w:pPr>
            <w:r>
              <w:rPr>
                <w:sz w:val="20"/>
              </w:rPr>
              <w:t xml:space="preserve">Ожидаемый результат (итоговое событие)</w:t>
            </w:r>
          </w:p>
        </w:tc>
      </w:tr>
      <w:tr>
        <w:tc>
          <w:tcPr>
            <w:tcW w:w="566" w:type="dxa"/>
          </w:tcPr>
          <w:p>
            <w:pPr>
              <w:pStyle w:val="0"/>
              <w:jc w:val="both"/>
            </w:pPr>
            <w:r>
              <w:rPr>
                <w:sz w:val="20"/>
              </w:rPr>
              <w:t xml:space="preserve">1.</w:t>
            </w:r>
          </w:p>
        </w:tc>
        <w:tc>
          <w:tcPr>
            <w:tcW w:w="3855" w:type="dxa"/>
          </w:tcPr>
          <w:p>
            <w:pPr>
              <w:pStyle w:val="0"/>
              <w:jc w:val="both"/>
            </w:pPr>
            <w:r>
              <w:rPr>
                <w:sz w:val="20"/>
              </w:rPr>
              <w:t xml:space="preserve">Организация и проведение концертной программы, посвященной празднованию годовщины Дня Народной воли (начало "Русской весны" в г. Севастополе, 2014 год)</w:t>
            </w:r>
          </w:p>
        </w:tc>
        <w:tc>
          <w:tcPr>
            <w:tcW w:w="1757" w:type="dxa"/>
          </w:tcPr>
          <w:p>
            <w:pPr>
              <w:pStyle w:val="0"/>
              <w:jc w:val="both"/>
            </w:pPr>
            <w:r>
              <w:rPr>
                <w:sz w:val="20"/>
              </w:rPr>
              <w:t xml:space="preserve">Ежегодно в марте</w:t>
            </w:r>
          </w:p>
        </w:tc>
        <w:tc>
          <w:tcPr>
            <w:tcW w:w="3288" w:type="dxa"/>
          </w:tcPr>
          <w:p>
            <w:pPr>
              <w:pStyle w:val="0"/>
              <w:jc w:val="both"/>
            </w:pPr>
            <w:r>
              <w:rPr>
                <w:sz w:val="20"/>
              </w:rPr>
              <w:t xml:space="preserve">Департамент культуры города Севастополя, Государственное автономное учреждение культуры города Севастополя "Центр народного творчества" (далее - ГАУК "ЦНТ")</w:t>
            </w:r>
          </w:p>
        </w:tc>
        <w:tc>
          <w:tcPr>
            <w:tcW w:w="4138" w:type="dxa"/>
          </w:tcPr>
          <w:p>
            <w:pPr>
              <w:pStyle w:val="0"/>
              <w:jc w:val="both"/>
            </w:pPr>
            <w:r>
              <w:rPr>
                <w:sz w:val="20"/>
              </w:rPr>
              <w:t xml:space="preserve">Проведение мероприятий с привлечением организаций частных форм собственности. Содействие созданию равных конкурентных условий для участников рынка</w:t>
            </w:r>
          </w:p>
        </w:tc>
      </w:tr>
      <w:tr>
        <w:tc>
          <w:tcPr>
            <w:tcW w:w="566" w:type="dxa"/>
          </w:tcPr>
          <w:p>
            <w:pPr>
              <w:pStyle w:val="0"/>
              <w:jc w:val="both"/>
            </w:pPr>
            <w:r>
              <w:rPr>
                <w:sz w:val="20"/>
              </w:rPr>
              <w:t xml:space="preserve">2.</w:t>
            </w:r>
          </w:p>
        </w:tc>
        <w:tc>
          <w:tcPr>
            <w:tcW w:w="3855" w:type="dxa"/>
          </w:tcPr>
          <w:p>
            <w:pPr>
              <w:pStyle w:val="0"/>
              <w:jc w:val="both"/>
            </w:pPr>
            <w:r>
              <w:rPr>
                <w:sz w:val="20"/>
              </w:rPr>
              <w:t xml:space="preserve">Организация и проведение концертной программы, посвященной празднованию годовщины Победы в Великой Отечественной войне 1941 - 1945 гг. и годовщины освобождения города Севастополя от немецко-фашистских захватчиков</w:t>
            </w:r>
          </w:p>
        </w:tc>
        <w:tc>
          <w:tcPr>
            <w:tcW w:w="1757" w:type="dxa"/>
          </w:tcPr>
          <w:p>
            <w:pPr>
              <w:pStyle w:val="0"/>
              <w:jc w:val="both"/>
            </w:pPr>
            <w:r>
              <w:rPr>
                <w:sz w:val="20"/>
              </w:rPr>
              <w:t xml:space="preserve">Ежегодно в мае</w:t>
            </w:r>
          </w:p>
        </w:tc>
        <w:tc>
          <w:tcPr>
            <w:tcW w:w="3288" w:type="dxa"/>
          </w:tcPr>
          <w:p>
            <w:pPr>
              <w:pStyle w:val="0"/>
              <w:jc w:val="both"/>
            </w:pPr>
            <w:r>
              <w:rPr>
                <w:sz w:val="20"/>
              </w:rPr>
              <w:t xml:space="preserve">Департамент культуры города Севастополя, ГАУК "ЦНТ", учреждения культуры города Севастополя</w:t>
            </w:r>
          </w:p>
        </w:tc>
        <w:tc>
          <w:tcPr>
            <w:tcW w:w="4138" w:type="dxa"/>
          </w:tcPr>
          <w:p>
            <w:pPr>
              <w:pStyle w:val="0"/>
              <w:jc w:val="both"/>
            </w:pPr>
            <w:r>
              <w:rPr>
                <w:sz w:val="20"/>
              </w:rPr>
              <w:t xml:space="preserve">Проведение мероприятий с привлечением организаций частных форм собственности. Содействие созданию равных конкурентных условий для участников рынка</w:t>
            </w:r>
          </w:p>
        </w:tc>
      </w:tr>
      <w:tr>
        <w:tc>
          <w:tcPr>
            <w:tcW w:w="566" w:type="dxa"/>
          </w:tcPr>
          <w:p>
            <w:pPr>
              <w:pStyle w:val="0"/>
              <w:jc w:val="both"/>
            </w:pPr>
            <w:r>
              <w:rPr>
                <w:sz w:val="20"/>
              </w:rPr>
              <w:t xml:space="preserve">3.</w:t>
            </w:r>
          </w:p>
        </w:tc>
        <w:tc>
          <w:tcPr>
            <w:tcW w:w="3855" w:type="dxa"/>
          </w:tcPr>
          <w:p>
            <w:pPr>
              <w:pStyle w:val="0"/>
              <w:jc w:val="both"/>
            </w:pPr>
            <w:r>
              <w:rPr>
                <w:sz w:val="20"/>
              </w:rPr>
              <w:t xml:space="preserve">Организация и проведение цикла мероприятий, посвященных празднованию Дня России и Дня города Севастополя</w:t>
            </w:r>
          </w:p>
        </w:tc>
        <w:tc>
          <w:tcPr>
            <w:tcW w:w="1757" w:type="dxa"/>
          </w:tcPr>
          <w:p>
            <w:pPr>
              <w:pStyle w:val="0"/>
              <w:jc w:val="both"/>
            </w:pPr>
            <w:r>
              <w:rPr>
                <w:sz w:val="20"/>
              </w:rPr>
              <w:t xml:space="preserve">Ежегодно в июне</w:t>
            </w:r>
          </w:p>
        </w:tc>
        <w:tc>
          <w:tcPr>
            <w:tcW w:w="3288" w:type="dxa"/>
          </w:tcPr>
          <w:p>
            <w:pPr>
              <w:pStyle w:val="0"/>
              <w:jc w:val="both"/>
            </w:pPr>
            <w:r>
              <w:rPr>
                <w:sz w:val="20"/>
              </w:rPr>
              <w:t xml:space="preserve">Департамент культуры города Севастополя, ГАУК "ЦНТ"</w:t>
            </w:r>
          </w:p>
        </w:tc>
        <w:tc>
          <w:tcPr>
            <w:tcW w:w="4138" w:type="dxa"/>
          </w:tcPr>
          <w:p>
            <w:pPr>
              <w:pStyle w:val="0"/>
              <w:jc w:val="both"/>
            </w:pPr>
            <w:r>
              <w:rPr>
                <w:sz w:val="20"/>
              </w:rPr>
              <w:t xml:space="preserve">Проведение мероприятий с привлечением организаций частных форм собственности. Содействие созданию равных конкурентных условий для участников рынка</w:t>
            </w:r>
          </w:p>
        </w:tc>
      </w:tr>
      <w:tr>
        <w:tc>
          <w:tcPr>
            <w:tcW w:w="566" w:type="dxa"/>
          </w:tcPr>
          <w:p>
            <w:pPr>
              <w:pStyle w:val="0"/>
              <w:jc w:val="both"/>
            </w:pPr>
            <w:r>
              <w:rPr>
                <w:sz w:val="20"/>
              </w:rPr>
              <w:t xml:space="preserve">4.</w:t>
            </w:r>
          </w:p>
        </w:tc>
        <w:tc>
          <w:tcPr>
            <w:tcW w:w="3855" w:type="dxa"/>
          </w:tcPr>
          <w:p>
            <w:pPr>
              <w:pStyle w:val="0"/>
              <w:jc w:val="both"/>
            </w:pPr>
            <w:r>
              <w:rPr>
                <w:sz w:val="20"/>
              </w:rPr>
              <w:t xml:space="preserve">Подготовка и организация программы, посвященной Дню народного единства</w:t>
            </w:r>
          </w:p>
        </w:tc>
        <w:tc>
          <w:tcPr>
            <w:tcW w:w="1757" w:type="dxa"/>
          </w:tcPr>
          <w:p>
            <w:pPr>
              <w:pStyle w:val="0"/>
              <w:jc w:val="both"/>
            </w:pPr>
            <w:r>
              <w:rPr>
                <w:sz w:val="20"/>
              </w:rPr>
              <w:t xml:space="preserve">Ежегодно в ноябре</w:t>
            </w:r>
          </w:p>
        </w:tc>
        <w:tc>
          <w:tcPr>
            <w:tcW w:w="3288" w:type="dxa"/>
          </w:tcPr>
          <w:p>
            <w:pPr>
              <w:pStyle w:val="0"/>
              <w:jc w:val="both"/>
            </w:pPr>
            <w:r>
              <w:rPr>
                <w:sz w:val="20"/>
              </w:rPr>
              <w:t xml:space="preserve">Департамент культуры города Севастополя, ГАУК "ЦНТ"</w:t>
            </w:r>
          </w:p>
        </w:tc>
        <w:tc>
          <w:tcPr>
            <w:tcW w:w="4138" w:type="dxa"/>
          </w:tcPr>
          <w:p>
            <w:pPr>
              <w:pStyle w:val="0"/>
              <w:jc w:val="both"/>
            </w:pPr>
            <w:r>
              <w:rPr>
                <w:sz w:val="20"/>
              </w:rPr>
              <w:t xml:space="preserve">Проведение мероприятий с привлечением организаций частных форм собственности. Содействие созданию равных конкурентных условий для участников рынка</w:t>
            </w:r>
          </w:p>
        </w:tc>
      </w:tr>
      <w:tr>
        <w:tc>
          <w:tcPr>
            <w:tcW w:w="566" w:type="dxa"/>
          </w:tcPr>
          <w:p>
            <w:pPr>
              <w:pStyle w:val="0"/>
              <w:jc w:val="both"/>
            </w:pPr>
            <w:r>
              <w:rPr>
                <w:sz w:val="20"/>
              </w:rPr>
              <w:t xml:space="preserve">5.</w:t>
            </w:r>
          </w:p>
        </w:tc>
        <w:tc>
          <w:tcPr>
            <w:tcW w:w="3855" w:type="dxa"/>
          </w:tcPr>
          <w:p>
            <w:pPr>
              <w:pStyle w:val="0"/>
              <w:jc w:val="both"/>
            </w:pPr>
            <w:r>
              <w:rPr>
                <w:sz w:val="20"/>
              </w:rPr>
              <w:t xml:space="preserve">Проведение цикла новогодних мероприятий</w:t>
            </w:r>
          </w:p>
        </w:tc>
        <w:tc>
          <w:tcPr>
            <w:tcW w:w="1757" w:type="dxa"/>
          </w:tcPr>
          <w:p>
            <w:pPr>
              <w:pStyle w:val="0"/>
              <w:jc w:val="both"/>
            </w:pPr>
            <w:r>
              <w:rPr>
                <w:sz w:val="20"/>
              </w:rPr>
              <w:t xml:space="preserve">Ежегодно в декабре</w:t>
            </w:r>
          </w:p>
        </w:tc>
        <w:tc>
          <w:tcPr>
            <w:tcW w:w="3288" w:type="dxa"/>
          </w:tcPr>
          <w:p>
            <w:pPr>
              <w:pStyle w:val="0"/>
              <w:jc w:val="both"/>
            </w:pPr>
            <w:r>
              <w:rPr>
                <w:sz w:val="20"/>
              </w:rPr>
              <w:t xml:space="preserve">Департамент культуры города Севастополя, ГАУК "ЦНТ", учреждения культуры города Севастополя</w:t>
            </w:r>
          </w:p>
        </w:tc>
        <w:tc>
          <w:tcPr>
            <w:tcW w:w="4138" w:type="dxa"/>
          </w:tcPr>
          <w:p>
            <w:pPr>
              <w:pStyle w:val="0"/>
              <w:jc w:val="both"/>
            </w:pPr>
            <w:r>
              <w:rPr>
                <w:sz w:val="20"/>
              </w:rPr>
              <w:t xml:space="preserve">Проведение мероприятий с привлечением организаций частных форм собственности. Содействие созданию равных конкурентных условий для участников рынка</w:t>
            </w:r>
          </w:p>
        </w:tc>
      </w:tr>
    </w:tbl>
    <w:p>
      <w:pPr>
        <w:sectPr>
          <w:headerReference w:type="default" r:id="rId35"/>
          <w:headerReference w:type="first" r:id="rId35"/>
          <w:footerReference w:type="default" r:id="rId36"/>
          <w:footerReference w:type="first" r:id="rId36"/>
          <w:pgSz w:w="16838" w:h="11906" w:orient="landscape"/>
          <w:pgMar w:top="1133" w:right="1440" w:bottom="566" w:left="1440" w:header="0" w:footer="0" w:gutter="0"/>
          <w:titlePg/>
        </w:sectPr>
      </w:pPr>
    </w:p>
    <w:p>
      <w:pPr>
        <w:pStyle w:val="0"/>
        <w:jc w:val="both"/>
      </w:pPr>
      <w:r>
        <w:rPr>
          <w:sz w:val="20"/>
        </w:rPr>
      </w:r>
    </w:p>
    <w:p>
      <w:pPr>
        <w:pStyle w:val="2"/>
        <w:outlineLvl w:val="3"/>
        <w:jc w:val="center"/>
      </w:pPr>
      <w:r>
        <w:rPr>
          <w:sz w:val="20"/>
        </w:rPr>
        <w:t xml:space="preserve">32. Рынок туристических услуг</w:t>
      </w:r>
    </w:p>
    <w:p>
      <w:pPr>
        <w:pStyle w:val="0"/>
        <w:jc w:val="both"/>
      </w:pPr>
      <w:r>
        <w:rPr>
          <w:sz w:val="20"/>
        </w:rPr>
      </w:r>
    </w:p>
    <w:p>
      <w:pPr>
        <w:pStyle w:val="2"/>
        <w:outlineLvl w:val="4"/>
        <w:jc w:val="center"/>
      </w:pPr>
      <w:r>
        <w:rPr>
          <w:sz w:val="20"/>
        </w:rPr>
        <w:t xml:space="preserve">32.1. Сведения о текущем состоянии и проблематике на рынке</w:t>
      </w:r>
    </w:p>
    <w:p>
      <w:pPr>
        <w:pStyle w:val="2"/>
        <w:jc w:val="center"/>
      </w:pPr>
      <w:r>
        <w:rPr>
          <w:sz w:val="20"/>
        </w:rPr>
        <w:t xml:space="preserve">туристических услуг</w:t>
      </w:r>
    </w:p>
    <w:p>
      <w:pPr>
        <w:pStyle w:val="0"/>
        <w:jc w:val="both"/>
      </w:pPr>
      <w:r>
        <w:rPr>
          <w:sz w:val="20"/>
        </w:rPr>
      </w:r>
    </w:p>
    <w:p>
      <w:pPr>
        <w:pStyle w:val="0"/>
        <w:ind w:firstLine="540"/>
        <w:jc w:val="both"/>
      </w:pPr>
      <w:r>
        <w:rPr>
          <w:sz w:val="20"/>
        </w:rPr>
        <w:t xml:space="preserve">Согласно </w:t>
      </w:r>
      <w:hyperlink w:history="0" r:id="rId95" w:tooltip="Постановление Правительства Севастополя от 18.05.2017 N 393-ПП (ред. от 13.12.2021) &quot;Об утверждении Порядка формирования и ведения туристского реестра города Севастополя и признании утратившими силу отдельных постановлений Правительства Севастополя&quot; {КонсультантПлюс}">
        <w:r>
          <w:rPr>
            <w:sz w:val="20"/>
            <w:color w:val="0000ff"/>
          </w:rPr>
          <w:t xml:space="preserve">Постановлению</w:t>
        </w:r>
      </w:hyperlink>
      <w:r>
        <w:rPr>
          <w:sz w:val="20"/>
        </w:rPr>
        <w:t xml:space="preserve"> Правительства Севастополя от 18.05.2017 N 393-ПП "Об утверждении Порядка формирования и ведения туристского реестра города Севастополя и признании утратившими силу отдельных постановлений Правительства Севастополя" Управление туризма города Севастополя осуществляет формирование и ведение туристского реестра города Севастополя (далее - реестр).</w:t>
      </w:r>
    </w:p>
    <w:p>
      <w:pPr>
        <w:pStyle w:val="0"/>
        <w:spacing w:before="200" w:line-rule="auto"/>
        <w:ind w:firstLine="540"/>
        <w:jc w:val="both"/>
      </w:pPr>
      <w:r>
        <w:rPr>
          <w:sz w:val="20"/>
        </w:rPr>
        <w:t xml:space="preserve">На сегодняшний день в реестр внесены 252 субъекта туристической индустрии (экскурсоводы и гиды-переводчики, музеи, туроператоры, турагентства, организации, оказывающие услуги общественного питания, паспорта туристских маршрутов, организации, предоставляющие услуги экскурсоводов (гидов), туристско-информационные центры, пляжи, коллективные средства размещения (далее - КСР)).</w:t>
      </w:r>
    </w:p>
    <w:p>
      <w:pPr>
        <w:pStyle w:val="0"/>
        <w:spacing w:before="200" w:line-rule="auto"/>
        <w:ind w:firstLine="540"/>
        <w:jc w:val="both"/>
      </w:pPr>
      <w:r>
        <w:rPr>
          <w:sz w:val="20"/>
        </w:rPr>
        <w:t xml:space="preserve">На 02.06.2021 в части 1 реестра "Гостиницы и другие средства размещения города Севастополя" всего находится 128 КСР (предварительный реестр - 59 КСР, подтвержденный реестр - 69 КСР). Всего на территории города Севастополя расположено 188 КСР, из которых в реестр внесены только 128 КСР.</w:t>
      </w:r>
    </w:p>
    <w:p>
      <w:pPr>
        <w:pStyle w:val="0"/>
        <w:spacing w:before="200" w:line-rule="auto"/>
        <w:ind w:firstLine="540"/>
        <w:jc w:val="both"/>
      </w:pPr>
      <w:r>
        <w:rPr>
          <w:sz w:val="20"/>
        </w:rPr>
        <w:t xml:space="preserve">Часть 1 реестра "Гостиницы и другие средства размещения города Севастополя" делится на предварительный и подтвержденный реестры.</w:t>
      </w:r>
    </w:p>
    <w:p>
      <w:pPr>
        <w:pStyle w:val="0"/>
        <w:spacing w:before="200" w:line-rule="auto"/>
        <w:ind w:firstLine="540"/>
        <w:jc w:val="both"/>
      </w:pPr>
      <w:r>
        <w:rPr>
          <w:sz w:val="20"/>
        </w:rPr>
        <w:t xml:space="preserve">Предварительный реестр формируется на основании предоставленной в адрес Управления туризма города Севастополя (далее - Управление) от внутригородских муниципальных образований города Севастополя информации о наличии на их территории КСР.</w:t>
      </w:r>
    </w:p>
    <w:p>
      <w:pPr>
        <w:pStyle w:val="0"/>
        <w:spacing w:before="200" w:line-rule="auto"/>
        <w:ind w:firstLine="540"/>
        <w:jc w:val="both"/>
      </w:pPr>
      <w:r>
        <w:rPr>
          <w:sz w:val="20"/>
        </w:rPr>
        <w:t xml:space="preserve">С целью перевода КСР из предварительного реестра в подтвержденный реестр Управлением в адрес руководителей КСР направляется соответствующая форма заявления о включении в реестр и карта сведений.</w:t>
      </w:r>
    </w:p>
    <w:p>
      <w:pPr>
        <w:pStyle w:val="0"/>
        <w:spacing w:before="200" w:line-rule="auto"/>
        <w:ind w:firstLine="540"/>
        <w:jc w:val="both"/>
      </w:pPr>
      <w:r>
        <w:rPr>
          <w:sz w:val="20"/>
        </w:rPr>
        <w:t xml:space="preserve">Подтвержденный реестр формируется на основании представленных от КСР в Управление заявлений и карт сведений, в том числе представленных от КСР, которые находятся в предварительным реестре и планируются к включению в подтвержденный реестр после представления всех необходимых документов.</w:t>
      </w:r>
    </w:p>
    <w:p>
      <w:pPr>
        <w:pStyle w:val="0"/>
        <w:spacing w:before="200" w:line-rule="auto"/>
        <w:ind w:firstLine="540"/>
        <w:jc w:val="both"/>
      </w:pPr>
      <w:r>
        <w:rPr>
          <w:sz w:val="20"/>
        </w:rPr>
        <w:t xml:space="preserve">Основная проблема - учет существующих в городе Севастополе и не размещенных в реестре (нелегализованных) КСР. Для решения данной проблемы организованы и реализуются следующие мероприятия:</w:t>
      </w:r>
    </w:p>
    <w:p>
      <w:pPr>
        <w:pStyle w:val="0"/>
        <w:spacing w:before="200" w:line-rule="auto"/>
        <w:ind w:firstLine="540"/>
        <w:jc w:val="both"/>
      </w:pPr>
      <w:r>
        <w:rPr>
          <w:sz w:val="20"/>
        </w:rPr>
        <w:t xml:space="preserve">- В августе 2020 года </w:t>
      </w:r>
      <w:hyperlink w:history="0" r:id="rId96" w:tooltip="Постановление Правительства Севастополя от 14.08.2020 N 412-ПП &quot;О внесении изменений в постановление Правительства Севастополя от 18.05.2017 N 393-ПП &quot;Об утверждении Порядка формирования и ведения туристского реестра города Севастополя и признании утратившими силу отдельных постановлений Правительства Севастополя&quot; {КонсультантПлюс}">
        <w:r>
          <w:rPr>
            <w:sz w:val="20"/>
            <w:color w:val="0000ff"/>
          </w:rPr>
          <w:t xml:space="preserve">постановлением</w:t>
        </w:r>
      </w:hyperlink>
      <w:r>
        <w:rPr>
          <w:sz w:val="20"/>
        </w:rPr>
        <w:t xml:space="preserve"> Правительства Севастополя от 14.08.2020 N 412-ПП внесены изменения в вышеуказанное постановление в части формирования дополнительного предварительного реестра средств размещений города Севастополя, в который включена информация о существующих в городе Севастополе незарегистрированных в подтвержденном реестре КСР;</w:t>
      </w:r>
    </w:p>
    <w:p>
      <w:pPr>
        <w:pStyle w:val="0"/>
        <w:spacing w:before="200" w:line-rule="auto"/>
        <w:ind w:firstLine="540"/>
        <w:jc w:val="both"/>
      </w:pPr>
      <w:r>
        <w:rPr>
          <w:sz w:val="20"/>
        </w:rPr>
        <w:t xml:space="preserve">- Управлением совместно с внутригородскими муниципальными образованиями проводится работа по наполняемости реестра;</w:t>
      </w:r>
    </w:p>
    <w:p>
      <w:pPr>
        <w:pStyle w:val="0"/>
        <w:spacing w:before="200" w:line-rule="auto"/>
        <w:ind w:firstLine="540"/>
        <w:jc w:val="both"/>
      </w:pPr>
      <w:r>
        <w:rPr>
          <w:sz w:val="20"/>
        </w:rPr>
        <w:t xml:space="preserve">- На основании </w:t>
      </w:r>
      <w:hyperlink w:history="0" r:id="rId97" w:tooltip="Постановление Правительства РФ от 14.04.2017 N 447 &quot;Об утверждении требований к антитеррористической защищенности гостиниц и иных средств размещения и формы паспорта безопасности этих объектов&quot; ------------ Недействующая редакция {КонсультантПлюс}">
        <w:r>
          <w:rPr>
            <w:sz w:val="20"/>
            <w:color w:val="0000ff"/>
          </w:rPr>
          <w:t xml:space="preserve">постановления</w:t>
        </w:r>
      </w:hyperlink>
      <w:r>
        <w:rPr>
          <w:sz w:val="20"/>
        </w:rPr>
        <w:t xml:space="preserve"> Правительства Российской Федерации от 14.04.2017 N 447 "Об утверждении требований к антитеррористической защищенности гостиниц и иных средств размещения и формы паспорта безопасности этих объектов" Управлением совместно с антитеррористической комиссией города Севастополя, которую курирует Департамент общественной безопасности города Севастополя, и Прокуратурой города Севастополя проводятся мероприятия по вопросу антитеррористической защищенности гостиниц и других средств размещения в городе Севастополе, а именно паспортизации КСР.</w:t>
      </w:r>
    </w:p>
    <w:p>
      <w:pPr>
        <w:pStyle w:val="0"/>
        <w:spacing w:before="200" w:line-rule="auto"/>
        <w:ind w:firstLine="540"/>
        <w:jc w:val="both"/>
      </w:pPr>
      <w:r>
        <w:rPr>
          <w:sz w:val="20"/>
        </w:rPr>
        <w:t xml:space="preserve">Пройдя процедуру паспортизации, КСР получают паспорт безопасности, согласованный Управлением Росгвардии по городу Севастополю и УФСБ России по Республике Крым и городу Севастополю.</w:t>
      </w:r>
    </w:p>
    <w:p>
      <w:pPr>
        <w:pStyle w:val="0"/>
        <w:spacing w:before="200" w:line-rule="auto"/>
        <w:ind w:firstLine="540"/>
        <w:jc w:val="both"/>
      </w:pPr>
      <w:r>
        <w:rPr>
          <w:sz w:val="20"/>
        </w:rPr>
        <w:t xml:space="preserve">Основная цель разработки данного документа заключается в повышении безопасности мест с массовым скоплением людей.</w:t>
      </w:r>
    </w:p>
    <w:p>
      <w:pPr>
        <w:pStyle w:val="0"/>
        <w:spacing w:before="200" w:line-rule="auto"/>
        <w:ind w:firstLine="540"/>
        <w:jc w:val="both"/>
      </w:pPr>
      <w:r>
        <w:rPr>
          <w:sz w:val="20"/>
        </w:rPr>
        <w:t xml:space="preserve">Ответственным за разработку, актуализацию и корректировку паспорта безопасности является владелец или руководитель организации, которая эксплуатирует (арендует) данное сооружение.</w:t>
      </w:r>
    </w:p>
    <w:p>
      <w:pPr>
        <w:pStyle w:val="0"/>
        <w:spacing w:before="200" w:line-rule="auto"/>
        <w:ind w:firstLine="540"/>
        <w:jc w:val="both"/>
      </w:pPr>
      <w:r>
        <w:rPr>
          <w:sz w:val="20"/>
        </w:rPr>
        <w:t xml:space="preserve">Учитывая тот факт, что развитие сферы туризма является приоритетным направлением развития экономики города Севастополя, то увеличение туристического потока в городе Севастополе - это основная задача развития конкуренции на рынке туристических услуг, в том числе возможность конкурирования как между регионами Российской Федерации, так и на международном уровне.</w:t>
      </w:r>
    </w:p>
    <w:p>
      <w:pPr>
        <w:pStyle w:val="0"/>
        <w:spacing w:before="200" w:line-rule="auto"/>
        <w:ind w:firstLine="540"/>
        <w:jc w:val="both"/>
      </w:pPr>
      <w:r>
        <w:rPr>
          <w:sz w:val="20"/>
        </w:rPr>
        <w:t xml:space="preserve">В настоящее время на территории города Севастополя необходимо сформировать конкурентоспособный рынок (комплекс) туристической индустрии, способствующий увеличению загрузки и распределению туристического потока в течение всего календарного года.</w:t>
      </w:r>
    </w:p>
    <w:p>
      <w:pPr>
        <w:pStyle w:val="0"/>
        <w:spacing w:before="200" w:line-rule="auto"/>
        <w:ind w:firstLine="540"/>
        <w:jc w:val="both"/>
      </w:pPr>
      <w:r>
        <w:rPr>
          <w:sz w:val="20"/>
        </w:rPr>
        <w:t xml:space="preserve">Модернизация туристической инфраструктуры за счет дифференциации и продвижения регионального туристического продукта с учетом сохранения и рационального использования природно-рекреационного и культурно-исторического потенциала в свою очередь позволит увеличить налоговые поступления в бюджеты всех уровней.</w:t>
      </w:r>
    </w:p>
    <w:p>
      <w:pPr>
        <w:pStyle w:val="0"/>
        <w:spacing w:before="200" w:line-rule="auto"/>
        <w:ind w:firstLine="540"/>
        <w:jc w:val="both"/>
      </w:pPr>
      <w:r>
        <w:rPr>
          <w:sz w:val="20"/>
        </w:rPr>
        <w:t xml:space="preserve">В туристической сфере города Севастополя, как и в Российской Федерации в целом, существует проблема соответствия цены, качества и ассортимента предлагаемых гостиничных и экскурсионных услуг.</w:t>
      </w:r>
    </w:p>
    <w:p>
      <w:pPr>
        <w:pStyle w:val="0"/>
        <w:spacing w:before="200" w:line-rule="auto"/>
        <w:ind w:firstLine="540"/>
        <w:jc w:val="both"/>
      </w:pPr>
      <w:r>
        <w:rPr>
          <w:sz w:val="20"/>
        </w:rPr>
        <w:t xml:space="preserve">В настоящее время на добровольной основе гостиницы и пляжи города Севастополя проходят классификацию для определения категории средства размещения с последующим внесением в федеральный перечень туристских объектов Министерства экономического развития Российской Федерации (</w:t>
      </w:r>
      <w:r>
        <w:rPr>
          <w:sz w:val="20"/>
        </w:rPr>
        <w:t xml:space="preserve">https://классификация-туризм.рф</w:t>
      </w:r>
      <w:r>
        <w:rPr>
          <w:sz w:val="20"/>
        </w:rPr>
        <w:t xml:space="preserve">) и выдачей свидетельства о присвоении гостинице категории.</w:t>
      </w:r>
    </w:p>
    <w:p>
      <w:pPr>
        <w:pStyle w:val="0"/>
        <w:jc w:val="both"/>
      </w:pPr>
      <w:r>
        <w:rPr>
          <w:sz w:val="20"/>
        </w:rPr>
      </w:r>
    </w:p>
    <w:p>
      <w:pPr>
        <w:pStyle w:val="2"/>
        <w:outlineLvl w:val="4"/>
        <w:jc w:val="center"/>
      </w:pPr>
      <w:r>
        <w:rPr>
          <w:sz w:val="20"/>
        </w:rPr>
        <w:t xml:space="preserve">32.2. Сведения о ключевом показателе (индикаторе) развития</w:t>
      </w:r>
    </w:p>
    <w:p>
      <w:pPr>
        <w:pStyle w:val="2"/>
        <w:jc w:val="center"/>
      </w:pPr>
      <w:r>
        <w:rPr>
          <w:sz w:val="20"/>
        </w:rPr>
        <w:t xml:space="preserve">конкуренции на рынке туристических услуг</w:t>
      </w:r>
    </w:p>
    <w:p>
      <w:pPr>
        <w:pStyle w:val="0"/>
        <w:jc w:val="center"/>
      </w:pPr>
      <w:r>
        <w:rPr>
          <w:sz w:val="20"/>
        </w:rPr>
        <w:t xml:space="preserve">(в ред. </w:t>
      </w:r>
      <w:hyperlink w:history="0" r:id="rId98" w:tooltip="Распоряжение Правительства Севастополя от 30.03.2023 N 40-РП &quot;О внесении изменений в распоряжение Правительства Севастополя от 26.03.2020 N 19-РП &quot;Об утверждении плана мероприятий (&quot;дорожной карты&quot;) по содействию развитию конкуренции в городе Севастополе на период 2022 - 2025 годов&quot; {КонсультантПлюс}">
        <w:r>
          <w:rPr>
            <w:sz w:val="20"/>
            <w:color w:val="0000ff"/>
          </w:rPr>
          <w:t xml:space="preserve">Распоряжения</w:t>
        </w:r>
      </w:hyperlink>
      <w:r>
        <w:rPr>
          <w:sz w:val="20"/>
        </w:rPr>
        <w:t xml:space="preserve"> Правительства Севастополя</w:t>
      </w:r>
    </w:p>
    <w:p>
      <w:pPr>
        <w:pStyle w:val="0"/>
        <w:jc w:val="center"/>
      </w:pPr>
      <w:r>
        <w:rPr>
          <w:sz w:val="20"/>
        </w:rPr>
        <w:t xml:space="preserve">от 30.03.2023 N 40-РП)</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1928"/>
        <w:gridCol w:w="1360"/>
        <w:gridCol w:w="1701"/>
        <w:gridCol w:w="1247"/>
        <w:gridCol w:w="1361"/>
        <w:gridCol w:w="1361"/>
        <w:gridCol w:w="1361"/>
        <w:gridCol w:w="1361"/>
        <w:gridCol w:w="1361"/>
      </w:tblGrid>
      <w:tr>
        <w:tc>
          <w:tcPr>
            <w:tcW w:w="566" w:type="dxa"/>
          </w:tcPr>
          <w:p>
            <w:pPr>
              <w:pStyle w:val="0"/>
              <w:jc w:val="center"/>
            </w:pPr>
            <w:r>
              <w:rPr>
                <w:sz w:val="20"/>
              </w:rPr>
              <w:t xml:space="preserve">N п/п</w:t>
            </w:r>
          </w:p>
        </w:tc>
        <w:tc>
          <w:tcPr>
            <w:tcW w:w="1928" w:type="dxa"/>
          </w:tcPr>
          <w:p>
            <w:pPr>
              <w:pStyle w:val="0"/>
              <w:jc w:val="center"/>
            </w:pPr>
            <w:r>
              <w:rPr>
                <w:sz w:val="20"/>
              </w:rPr>
              <w:t xml:space="preserve">Наименование ключевого показателя (индикатора)</w:t>
            </w:r>
          </w:p>
        </w:tc>
        <w:tc>
          <w:tcPr>
            <w:tcW w:w="1360" w:type="dxa"/>
          </w:tcPr>
          <w:p>
            <w:pPr>
              <w:pStyle w:val="0"/>
              <w:jc w:val="center"/>
            </w:pPr>
            <w:r>
              <w:rPr>
                <w:sz w:val="20"/>
              </w:rPr>
              <w:t xml:space="preserve">Единица измерения</w:t>
            </w:r>
          </w:p>
        </w:tc>
        <w:tc>
          <w:tcPr>
            <w:tcW w:w="1701" w:type="dxa"/>
          </w:tcPr>
          <w:p>
            <w:pPr>
              <w:pStyle w:val="0"/>
              <w:jc w:val="center"/>
            </w:pPr>
            <w:r>
              <w:rPr>
                <w:sz w:val="20"/>
              </w:rPr>
              <w:t xml:space="preserve">Исполнитель</w:t>
            </w:r>
          </w:p>
        </w:tc>
        <w:tc>
          <w:tcPr>
            <w:tcW w:w="1247" w:type="dxa"/>
          </w:tcPr>
          <w:p>
            <w:pPr>
              <w:pStyle w:val="0"/>
              <w:jc w:val="center"/>
            </w:pPr>
            <w:r>
              <w:rPr>
                <w:sz w:val="20"/>
              </w:rPr>
              <w:t xml:space="preserve">На 01.01.2021 (факт за 2020 год)</w:t>
            </w:r>
          </w:p>
        </w:tc>
        <w:tc>
          <w:tcPr>
            <w:tcW w:w="1361" w:type="dxa"/>
          </w:tcPr>
          <w:p>
            <w:pPr>
              <w:pStyle w:val="0"/>
              <w:jc w:val="center"/>
            </w:pPr>
            <w:r>
              <w:rPr>
                <w:sz w:val="20"/>
              </w:rPr>
              <w:t xml:space="preserve">На 01.01.2022</w:t>
            </w:r>
          </w:p>
        </w:tc>
        <w:tc>
          <w:tcPr>
            <w:tcW w:w="1361" w:type="dxa"/>
          </w:tcPr>
          <w:p>
            <w:pPr>
              <w:pStyle w:val="0"/>
              <w:jc w:val="center"/>
            </w:pPr>
            <w:r>
              <w:rPr>
                <w:sz w:val="20"/>
              </w:rPr>
              <w:t xml:space="preserve">На 01.01.2023</w:t>
            </w:r>
          </w:p>
        </w:tc>
        <w:tc>
          <w:tcPr>
            <w:tcW w:w="1361" w:type="dxa"/>
          </w:tcPr>
          <w:p>
            <w:pPr>
              <w:pStyle w:val="0"/>
              <w:jc w:val="center"/>
            </w:pPr>
            <w:r>
              <w:rPr>
                <w:sz w:val="20"/>
              </w:rPr>
              <w:t xml:space="preserve">На 01.01.2024</w:t>
            </w:r>
          </w:p>
        </w:tc>
        <w:tc>
          <w:tcPr>
            <w:tcW w:w="1361" w:type="dxa"/>
          </w:tcPr>
          <w:p>
            <w:pPr>
              <w:pStyle w:val="0"/>
              <w:jc w:val="center"/>
            </w:pPr>
            <w:r>
              <w:rPr>
                <w:sz w:val="20"/>
              </w:rPr>
              <w:t xml:space="preserve">На 01.01.2025</w:t>
            </w:r>
          </w:p>
        </w:tc>
        <w:tc>
          <w:tcPr>
            <w:tcW w:w="1361" w:type="dxa"/>
          </w:tcPr>
          <w:p>
            <w:pPr>
              <w:pStyle w:val="0"/>
              <w:jc w:val="center"/>
            </w:pPr>
            <w:r>
              <w:rPr>
                <w:sz w:val="20"/>
              </w:rPr>
              <w:t xml:space="preserve">На 11.01.2026</w:t>
            </w:r>
          </w:p>
        </w:tc>
      </w:tr>
      <w:tr>
        <w:tc>
          <w:tcPr>
            <w:tcW w:w="566" w:type="dxa"/>
          </w:tcPr>
          <w:p>
            <w:pPr>
              <w:pStyle w:val="0"/>
              <w:jc w:val="both"/>
            </w:pPr>
            <w:r>
              <w:rPr>
                <w:sz w:val="20"/>
              </w:rPr>
              <w:t xml:space="preserve">1.</w:t>
            </w:r>
          </w:p>
        </w:tc>
        <w:tc>
          <w:tcPr>
            <w:tcW w:w="1928" w:type="dxa"/>
          </w:tcPr>
          <w:p>
            <w:pPr>
              <w:pStyle w:val="0"/>
              <w:jc w:val="both"/>
            </w:pPr>
            <w:r>
              <w:rPr>
                <w:sz w:val="20"/>
              </w:rPr>
              <w:t xml:space="preserve">Количество коллективных средств размещения частной формы собственности, внесенных в туристский реестр города Севастополя</w:t>
            </w:r>
          </w:p>
        </w:tc>
        <w:tc>
          <w:tcPr>
            <w:tcW w:w="1360" w:type="dxa"/>
          </w:tcPr>
          <w:p>
            <w:pPr>
              <w:pStyle w:val="0"/>
              <w:jc w:val="both"/>
            </w:pPr>
            <w:r>
              <w:rPr>
                <w:sz w:val="20"/>
              </w:rPr>
              <w:t xml:space="preserve">Шт.</w:t>
            </w:r>
          </w:p>
        </w:tc>
        <w:tc>
          <w:tcPr>
            <w:tcW w:w="1701" w:type="dxa"/>
          </w:tcPr>
          <w:p>
            <w:pPr>
              <w:pStyle w:val="0"/>
              <w:jc w:val="both"/>
            </w:pPr>
            <w:r>
              <w:rPr>
                <w:sz w:val="20"/>
              </w:rPr>
              <w:t xml:space="preserve">Управление туризма города Севастополя</w:t>
            </w:r>
          </w:p>
        </w:tc>
        <w:tc>
          <w:tcPr>
            <w:tcW w:w="1247" w:type="dxa"/>
          </w:tcPr>
          <w:p>
            <w:pPr>
              <w:pStyle w:val="0"/>
              <w:jc w:val="center"/>
            </w:pPr>
            <w:r>
              <w:rPr>
                <w:sz w:val="20"/>
              </w:rPr>
              <w:t xml:space="preserve">126</w:t>
            </w:r>
          </w:p>
        </w:tc>
        <w:tc>
          <w:tcPr>
            <w:tcW w:w="1361" w:type="dxa"/>
          </w:tcPr>
          <w:p>
            <w:pPr>
              <w:pStyle w:val="0"/>
              <w:jc w:val="center"/>
            </w:pPr>
            <w:r>
              <w:rPr>
                <w:sz w:val="20"/>
              </w:rPr>
              <w:t xml:space="preserve">127</w:t>
            </w:r>
          </w:p>
        </w:tc>
        <w:tc>
          <w:tcPr>
            <w:tcW w:w="1361" w:type="dxa"/>
          </w:tcPr>
          <w:p>
            <w:pPr>
              <w:pStyle w:val="0"/>
              <w:jc w:val="center"/>
            </w:pPr>
            <w:r>
              <w:rPr>
                <w:sz w:val="20"/>
              </w:rPr>
              <w:t xml:space="preserve">144</w:t>
            </w:r>
          </w:p>
        </w:tc>
        <w:tc>
          <w:tcPr>
            <w:tcW w:w="1361" w:type="dxa"/>
          </w:tcPr>
          <w:p>
            <w:pPr>
              <w:pStyle w:val="0"/>
              <w:jc w:val="center"/>
            </w:pPr>
            <w:r>
              <w:rPr>
                <w:sz w:val="20"/>
              </w:rPr>
              <w:t xml:space="preserve">154</w:t>
            </w:r>
          </w:p>
        </w:tc>
        <w:tc>
          <w:tcPr>
            <w:tcW w:w="1361" w:type="dxa"/>
          </w:tcPr>
          <w:p>
            <w:pPr>
              <w:pStyle w:val="0"/>
              <w:jc w:val="center"/>
            </w:pPr>
            <w:r>
              <w:rPr>
                <w:sz w:val="20"/>
              </w:rPr>
              <w:t xml:space="preserve">164</w:t>
            </w:r>
          </w:p>
        </w:tc>
        <w:tc>
          <w:tcPr>
            <w:tcW w:w="1361" w:type="dxa"/>
          </w:tcPr>
          <w:p>
            <w:pPr>
              <w:pStyle w:val="0"/>
              <w:jc w:val="center"/>
            </w:pPr>
            <w:r>
              <w:rPr>
                <w:sz w:val="20"/>
              </w:rPr>
              <w:t xml:space="preserve">165</w:t>
            </w:r>
          </w:p>
        </w:tc>
      </w:tr>
      <w:tr>
        <w:tc>
          <w:tcPr>
            <w:tcW w:w="566" w:type="dxa"/>
          </w:tcPr>
          <w:p>
            <w:pPr>
              <w:pStyle w:val="0"/>
              <w:jc w:val="both"/>
            </w:pPr>
            <w:r>
              <w:rPr>
                <w:sz w:val="20"/>
              </w:rPr>
              <w:t xml:space="preserve">2.</w:t>
            </w:r>
          </w:p>
        </w:tc>
        <w:tc>
          <w:tcPr>
            <w:tcW w:w="1928" w:type="dxa"/>
          </w:tcPr>
          <w:p>
            <w:pPr>
              <w:pStyle w:val="0"/>
              <w:jc w:val="both"/>
            </w:pPr>
            <w:r>
              <w:rPr>
                <w:sz w:val="20"/>
              </w:rPr>
              <w:t xml:space="preserve">Количество лиц, размещенных в коллективных средствах размещения частной формы собственности</w:t>
            </w:r>
          </w:p>
        </w:tc>
        <w:tc>
          <w:tcPr>
            <w:tcW w:w="1360" w:type="dxa"/>
          </w:tcPr>
          <w:p>
            <w:pPr>
              <w:pStyle w:val="0"/>
              <w:jc w:val="both"/>
            </w:pPr>
            <w:r>
              <w:rPr>
                <w:sz w:val="20"/>
              </w:rPr>
              <w:t xml:space="preserve">Тыс. чел.</w:t>
            </w:r>
          </w:p>
        </w:tc>
        <w:tc>
          <w:tcPr>
            <w:tcW w:w="1701" w:type="dxa"/>
          </w:tcPr>
          <w:p>
            <w:pPr>
              <w:pStyle w:val="0"/>
              <w:jc w:val="both"/>
            </w:pPr>
            <w:r>
              <w:rPr>
                <w:sz w:val="20"/>
              </w:rPr>
              <w:t xml:space="preserve">Управление туризма города Севастополя</w:t>
            </w:r>
          </w:p>
        </w:tc>
        <w:tc>
          <w:tcPr>
            <w:tcW w:w="1247" w:type="dxa"/>
          </w:tcPr>
          <w:p>
            <w:pPr>
              <w:pStyle w:val="0"/>
              <w:jc w:val="center"/>
            </w:pPr>
            <w:r>
              <w:rPr>
                <w:sz w:val="20"/>
              </w:rPr>
              <w:t xml:space="preserve">535</w:t>
            </w:r>
          </w:p>
        </w:tc>
        <w:tc>
          <w:tcPr>
            <w:tcW w:w="1361" w:type="dxa"/>
          </w:tcPr>
          <w:p>
            <w:pPr>
              <w:pStyle w:val="0"/>
              <w:jc w:val="center"/>
            </w:pPr>
            <w:r>
              <w:rPr>
                <w:sz w:val="20"/>
              </w:rPr>
              <w:t xml:space="preserve">647,9</w:t>
            </w:r>
          </w:p>
        </w:tc>
        <w:tc>
          <w:tcPr>
            <w:tcW w:w="1361" w:type="dxa"/>
          </w:tcPr>
          <w:p>
            <w:pPr>
              <w:pStyle w:val="0"/>
              <w:jc w:val="center"/>
            </w:pPr>
            <w:r>
              <w:rPr>
                <w:sz w:val="20"/>
              </w:rPr>
              <w:t xml:space="preserve">480</w:t>
            </w:r>
          </w:p>
        </w:tc>
        <w:tc>
          <w:tcPr>
            <w:tcW w:w="1361" w:type="dxa"/>
          </w:tcPr>
          <w:p>
            <w:pPr>
              <w:pStyle w:val="0"/>
              <w:jc w:val="center"/>
            </w:pPr>
            <w:r>
              <w:rPr>
                <w:sz w:val="20"/>
              </w:rPr>
              <w:t xml:space="preserve">530</w:t>
            </w:r>
          </w:p>
        </w:tc>
        <w:tc>
          <w:tcPr>
            <w:tcW w:w="1361" w:type="dxa"/>
          </w:tcPr>
          <w:p>
            <w:pPr>
              <w:pStyle w:val="0"/>
              <w:jc w:val="center"/>
            </w:pPr>
            <w:r>
              <w:rPr>
                <w:sz w:val="20"/>
              </w:rPr>
              <w:t xml:space="preserve">800</w:t>
            </w:r>
          </w:p>
        </w:tc>
        <w:tc>
          <w:tcPr>
            <w:tcW w:w="1361" w:type="dxa"/>
          </w:tcPr>
          <w:p>
            <w:pPr>
              <w:pStyle w:val="0"/>
              <w:jc w:val="center"/>
            </w:pPr>
            <w:r>
              <w:rPr>
                <w:sz w:val="20"/>
              </w:rPr>
              <w:t xml:space="preserve">850</w:t>
            </w:r>
          </w:p>
        </w:tc>
      </w:tr>
    </w:tbl>
    <w:p>
      <w:pPr>
        <w:sectPr>
          <w:headerReference w:type="default" r:id="rId35"/>
          <w:headerReference w:type="first" r:id="rId35"/>
          <w:footerReference w:type="default" r:id="rId36"/>
          <w:footerReference w:type="first" r:id="rId36"/>
          <w:pgSz w:w="16838" w:h="11906" w:orient="landscape"/>
          <w:pgMar w:top="1133" w:right="1440" w:bottom="566" w:left="1440" w:header="0" w:footer="0" w:gutter="0"/>
          <w:titlePg/>
        </w:sectPr>
      </w:pPr>
    </w:p>
    <w:p>
      <w:pPr>
        <w:pStyle w:val="0"/>
        <w:jc w:val="both"/>
      </w:pPr>
      <w:r>
        <w:rPr>
          <w:sz w:val="20"/>
        </w:rPr>
      </w:r>
    </w:p>
    <w:p>
      <w:pPr>
        <w:pStyle w:val="2"/>
        <w:outlineLvl w:val="4"/>
        <w:jc w:val="center"/>
      </w:pPr>
      <w:r>
        <w:rPr>
          <w:sz w:val="20"/>
        </w:rPr>
        <w:t xml:space="preserve">32.3. План мероприятий ("дорожная карта") по развитию</w:t>
      </w:r>
    </w:p>
    <w:p>
      <w:pPr>
        <w:pStyle w:val="2"/>
        <w:jc w:val="center"/>
      </w:pPr>
      <w:r>
        <w:rPr>
          <w:sz w:val="20"/>
        </w:rPr>
        <w:t xml:space="preserve">конкуренции на рынке туристических услуг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3855"/>
        <w:gridCol w:w="1757"/>
        <w:gridCol w:w="3288"/>
        <w:gridCol w:w="4138"/>
      </w:tblGrid>
      <w:tr>
        <w:tc>
          <w:tcPr>
            <w:tcW w:w="566" w:type="dxa"/>
          </w:tcPr>
          <w:p>
            <w:pPr>
              <w:pStyle w:val="0"/>
              <w:jc w:val="center"/>
            </w:pPr>
            <w:r>
              <w:rPr>
                <w:sz w:val="20"/>
              </w:rPr>
              <w:t xml:space="preserve">N п/п</w:t>
            </w:r>
          </w:p>
        </w:tc>
        <w:tc>
          <w:tcPr>
            <w:tcW w:w="3855" w:type="dxa"/>
          </w:tcPr>
          <w:p>
            <w:pPr>
              <w:pStyle w:val="0"/>
              <w:jc w:val="center"/>
            </w:pPr>
            <w:r>
              <w:rPr>
                <w:sz w:val="20"/>
              </w:rPr>
              <w:t xml:space="preserve">Наименование мероприятия</w:t>
            </w:r>
          </w:p>
        </w:tc>
        <w:tc>
          <w:tcPr>
            <w:tcW w:w="1757" w:type="dxa"/>
          </w:tcPr>
          <w:p>
            <w:pPr>
              <w:pStyle w:val="0"/>
              <w:jc w:val="center"/>
            </w:pPr>
            <w:r>
              <w:rPr>
                <w:sz w:val="20"/>
              </w:rPr>
              <w:t xml:space="preserve">Срок</w:t>
            </w:r>
          </w:p>
        </w:tc>
        <w:tc>
          <w:tcPr>
            <w:tcW w:w="3288" w:type="dxa"/>
          </w:tcPr>
          <w:p>
            <w:pPr>
              <w:pStyle w:val="0"/>
              <w:jc w:val="center"/>
            </w:pPr>
            <w:r>
              <w:rPr>
                <w:sz w:val="20"/>
              </w:rPr>
              <w:t xml:space="preserve">Ответственный исполнитель/соисполнитель</w:t>
            </w:r>
          </w:p>
        </w:tc>
        <w:tc>
          <w:tcPr>
            <w:tcW w:w="4138" w:type="dxa"/>
          </w:tcPr>
          <w:p>
            <w:pPr>
              <w:pStyle w:val="0"/>
              <w:jc w:val="center"/>
            </w:pPr>
            <w:r>
              <w:rPr>
                <w:sz w:val="20"/>
              </w:rPr>
              <w:t xml:space="preserve">Ожидаемый результат (итоговое событие)</w:t>
            </w:r>
          </w:p>
        </w:tc>
      </w:tr>
      <w:tr>
        <w:tc>
          <w:tcPr>
            <w:tcW w:w="566" w:type="dxa"/>
          </w:tcPr>
          <w:p>
            <w:pPr>
              <w:pStyle w:val="0"/>
              <w:jc w:val="center"/>
            </w:pPr>
            <w:r>
              <w:rPr>
                <w:sz w:val="20"/>
              </w:rPr>
              <w:t xml:space="preserve">1.</w:t>
            </w:r>
          </w:p>
        </w:tc>
        <w:tc>
          <w:tcPr>
            <w:gridSpan w:val="4"/>
            <w:tcW w:w="13038" w:type="dxa"/>
          </w:tcPr>
          <w:p>
            <w:pPr>
              <w:pStyle w:val="0"/>
              <w:jc w:val="center"/>
            </w:pPr>
            <w:r>
              <w:rPr>
                <w:sz w:val="20"/>
              </w:rPr>
              <w:t xml:space="preserve">Количество коллективных средств размещения частной формы собственности, внесенных в туристский реестр города Севастополя</w:t>
            </w:r>
          </w:p>
        </w:tc>
      </w:tr>
      <w:tr>
        <w:tc>
          <w:tcPr>
            <w:tcW w:w="566" w:type="dxa"/>
          </w:tcPr>
          <w:p>
            <w:pPr>
              <w:pStyle w:val="0"/>
              <w:jc w:val="both"/>
            </w:pPr>
            <w:r>
              <w:rPr>
                <w:sz w:val="20"/>
              </w:rPr>
              <w:t xml:space="preserve">1.1</w:t>
            </w:r>
          </w:p>
        </w:tc>
        <w:tc>
          <w:tcPr>
            <w:tcW w:w="3855" w:type="dxa"/>
          </w:tcPr>
          <w:p>
            <w:pPr>
              <w:pStyle w:val="0"/>
              <w:jc w:val="both"/>
            </w:pPr>
            <w:r>
              <w:rPr>
                <w:sz w:val="20"/>
              </w:rPr>
              <w:t xml:space="preserve">Совместная работа с внутригородскими муниципальными образованиями города Севастополя по направлению запросов о предоставлении информации по КСР</w:t>
            </w:r>
          </w:p>
        </w:tc>
        <w:tc>
          <w:tcPr>
            <w:tcW w:w="1757" w:type="dxa"/>
          </w:tcPr>
          <w:p>
            <w:pPr>
              <w:pStyle w:val="0"/>
              <w:jc w:val="both"/>
            </w:pPr>
            <w:r>
              <w:rPr>
                <w:sz w:val="20"/>
              </w:rPr>
              <w:t xml:space="preserve">На постоянной основе</w:t>
            </w:r>
          </w:p>
        </w:tc>
        <w:tc>
          <w:tcPr>
            <w:tcW w:w="3288" w:type="dxa"/>
          </w:tcPr>
          <w:p>
            <w:pPr>
              <w:pStyle w:val="0"/>
              <w:jc w:val="both"/>
            </w:pPr>
            <w:r>
              <w:rPr>
                <w:sz w:val="20"/>
              </w:rPr>
              <w:t xml:space="preserve">Управление туризма города Севастополя</w:t>
            </w:r>
          </w:p>
        </w:tc>
        <w:tc>
          <w:tcPr>
            <w:tcW w:w="4138" w:type="dxa"/>
          </w:tcPr>
          <w:p>
            <w:pPr>
              <w:pStyle w:val="0"/>
              <w:jc w:val="both"/>
            </w:pPr>
            <w:r>
              <w:rPr>
                <w:sz w:val="20"/>
              </w:rPr>
              <w:t xml:space="preserve">Включение коллективных средств размещения в предварительный реестр</w:t>
            </w:r>
          </w:p>
        </w:tc>
      </w:tr>
      <w:tr>
        <w:tc>
          <w:tcPr>
            <w:tcW w:w="566" w:type="dxa"/>
          </w:tcPr>
          <w:p>
            <w:pPr>
              <w:pStyle w:val="0"/>
              <w:jc w:val="both"/>
            </w:pPr>
            <w:r>
              <w:rPr>
                <w:sz w:val="20"/>
              </w:rPr>
              <w:t xml:space="preserve">1.2.</w:t>
            </w:r>
          </w:p>
        </w:tc>
        <w:tc>
          <w:tcPr>
            <w:tcW w:w="3855" w:type="dxa"/>
          </w:tcPr>
          <w:p>
            <w:pPr>
              <w:pStyle w:val="0"/>
              <w:jc w:val="both"/>
            </w:pPr>
            <w:r>
              <w:rPr>
                <w:sz w:val="20"/>
              </w:rPr>
              <w:t xml:space="preserve">Направление писем руководителям КСР на основании информации, предоставленной федеральными исполнительными органами государственной власти, а также внутригородскими муниципальными образованиями города Севастополя, для включения в подтвержденный туристский реестр города Севастополя</w:t>
            </w:r>
          </w:p>
        </w:tc>
        <w:tc>
          <w:tcPr>
            <w:tcW w:w="1757" w:type="dxa"/>
          </w:tcPr>
          <w:p>
            <w:pPr>
              <w:pStyle w:val="0"/>
              <w:jc w:val="both"/>
            </w:pPr>
            <w:r>
              <w:rPr>
                <w:sz w:val="20"/>
              </w:rPr>
              <w:t xml:space="preserve">На постоянной основе</w:t>
            </w:r>
          </w:p>
        </w:tc>
        <w:tc>
          <w:tcPr>
            <w:tcW w:w="3288" w:type="dxa"/>
          </w:tcPr>
          <w:p>
            <w:pPr>
              <w:pStyle w:val="0"/>
              <w:jc w:val="both"/>
            </w:pPr>
            <w:r>
              <w:rPr>
                <w:sz w:val="20"/>
              </w:rPr>
              <w:t xml:space="preserve">Управление туризма города Севастополя</w:t>
            </w:r>
          </w:p>
        </w:tc>
        <w:tc>
          <w:tcPr>
            <w:tcW w:w="4138" w:type="dxa"/>
          </w:tcPr>
          <w:p>
            <w:pPr>
              <w:pStyle w:val="0"/>
              <w:jc w:val="both"/>
            </w:pPr>
            <w:r>
              <w:rPr>
                <w:sz w:val="20"/>
              </w:rPr>
              <w:t xml:space="preserve">Включение коллективных средств размещения в подтвержденный реестр</w:t>
            </w:r>
          </w:p>
        </w:tc>
      </w:tr>
      <w:tr>
        <w:tc>
          <w:tcPr>
            <w:tcW w:w="566" w:type="dxa"/>
          </w:tcPr>
          <w:p>
            <w:pPr>
              <w:pStyle w:val="0"/>
              <w:jc w:val="both"/>
            </w:pPr>
            <w:r>
              <w:rPr>
                <w:sz w:val="20"/>
              </w:rPr>
              <w:t xml:space="preserve">1.3</w:t>
            </w:r>
          </w:p>
        </w:tc>
        <w:tc>
          <w:tcPr>
            <w:tcW w:w="3855" w:type="dxa"/>
          </w:tcPr>
          <w:p>
            <w:pPr>
              <w:pStyle w:val="0"/>
              <w:jc w:val="both"/>
            </w:pPr>
            <w:r>
              <w:rPr>
                <w:sz w:val="20"/>
              </w:rPr>
              <w:t xml:space="preserve">Совместная работа с антитеррористической комиссией города Севастополя и Прокуратурой города Севастополя в части паспортизации КСР</w:t>
            </w:r>
          </w:p>
        </w:tc>
        <w:tc>
          <w:tcPr>
            <w:tcW w:w="1757" w:type="dxa"/>
          </w:tcPr>
          <w:p>
            <w:pPr>
              <w:pStyle w:val="0"/>
              <w:jc w:val="both"/>
            </w:pPr>
            <w:r>
              <w:rPr>
                <w:sz w:val="20"/>
              </w:rPr>
              <w:t xml:space="preserve">2021 - 2025 годы</w:t>
            </w:r>
          </w:p>
        </w:tc>
        <w:tc>
          <w:tcPr>
            <w:tcW w:w="3288" w:type="dxa"/>
          </w:tcPr>
          <w:p>
            <w:pPr>
              <w:pStyle w:val="0"/>
              <w:jc w:val="both"/>
            </w:pPr>
            <w:r>
              <w:rPr>
                <w:sz w:val="20"/>
              </w:rPr>
              <w:t xml:space="preserve">Управление туризма города Севастополя</w:t>
            </w:r>
          </w:p>
        </w:tc>
        <w:tc>
          <w:tcPr>
            <w:tcW w:w="4138" w:type="dxa"/>
          </w:tcPr>
          <w:p>
            <w:pPr>
              <w:pStyle w:val="0"/>
              <w:jc w:val="both"/>
            </w:pPr>
            <w:r>
              <w:rPr>
                <w:sz w:val="20"/>
              </w:rPr>
              <w:t xml:space="preserve">Оформление коллективными средствами размещения паспортов безопасности по антитеррористической защищенности</w:t>
            </w:r>
          </w:p>
        </w:tc>
      </w:tr>
      <w:tr>
        <w:tc>
          <w:tcPr>
            <w:tcW w:w="566" w:type="dxa"/>
          </w:tcPr>
          <w:p>
            <w:pPr>
              <w:pStyle w:val="0"/>
              <w:jc w:val="both"/>
            </w:pPr>
            <w:r>
              <w:rPr>
                <w:sz w:val="20"/>
              </w:rPr>
              <w:t xml:space="preserve">1.4</w:t>
            </w:r>
          </w:p>
        </w:tc>
        <w:tc>
          <w:tcPr>
            <w:tcW w:w="3855" w:type="dxa"/>
          </w:tcPr>
          <w:p>
            <w:pPr>
              <w:pStyle w:val="0"/>
              <w:jc w:val="both"/>
            </w:pPr>
            <w:r>
              <w:rPr>
                <w:sz w:val="20"/>
              </w:rPr>
              <w:t xml:space="preserve">Проведение информационной кампании с участием представителей антитеррористической комиссии города Севастополя с целью информирования о необходимости паспортизации гостиниц и иных средств размещения, а также туристов о необходимости выбирать отели, имеющие паспорт безопасности</w:t>
            </w:r>
          </w:p>
        </w:tc>
        <w:tc>
          <w:tcPr>
            <w:tcW w:w="1757" w:type="dxa"/>
          </w:tcPr>
          <w:p>
            <w:pPr>
              <w:pStyle w:val="0"/>
              <w:jc w:val="both"/>
            </w:pPr>
            <w:r>
              <w:rPr>
                <w:sz w:val="20"/>
              </w:rPr>
              <w:t xml:space="preserve">2021 - 2025 годы</w:t>
            </w:r>
          </w:p>
        </w:tc>
        <w:tc>
          <w:tcPr>
            <w:tcW w:w="3288" w:type="dxa"/>
          </w:tcPr>
          <w:p>
            <w:pPr>
              <w:pStyle w:val="0"/>
              <w:jc w:val="both"/>
            </w:pPr>
            <w:r>
              <w:rPr>
                <w:sz w:val="20"/>
              </w:rPr>
              <w:t xml:space="preserve">Управление туризма города Севастополя</w:t>
            </w:r>
          </w:p>
        </w:tc>
        <w:tc>
          <w:tcPr>
            <w:tcW w:w="4138" w:type="dxa"/>
          </w:tcPr>
          <w:p>
            <w:pPr>
              <w:pStyle w:val="0"/>
              <w:jc w:val="both"/>
            </w:pPr>
            <w:r>
              <w:rPr>
                <w:sz w:val="20"/>
              </w:rPr>
              <w:t xml:space="preserve">Оформление коллективными средствами размещения паспортов безопасности по антитеррористической защищенности</w:t>
            </w:r>
          </w:p>
        </w:tc>
      </w:tr>
      <w:tr>
        <w:tc>
          <w:tcPr>
            <w:tcW w:w="566" w:type="dxa"/>
          </w:tcPr>
          <w:p>
            <w:pPr>
              <w:pStyle w:val="0"/>
              <w:jc w:val="both"/>
            </w:pPr>
            <w:r>
              <w:rPr>
                <w:sz w:val="20"/>
              </w:rPr>
              <w:t xml:space="preserve">1.5</w:t>
            </w:r>
          </w:p>
        </w:tc>
        <w:tc>
          <w:tcPr>
            <w:tcW w:w="3855" w:type="dxa"/>
          </w:tcPr>
          <w:p>
            <w:pPr>
              <w:pStyle w:val="0"/>
              <w:jc w:val="both"/>
            </w:pPr>
            <w:r>
              <w:rPr>
                <w:sz w:val="20"/>
              </w:rPr>
              <w:t xml:space="preserve">Проведение разъяснительной работы, в том числе вебинаров и семинаров, с руководителями КСР по вопросам включения в туристский реестр и проведения паспортизации</w:t>
            </w:r>
          </w:p>
        </w:tc>
        <w:tc>
          <w:tcPr>
            <w:tcW w:w="1757" w:type="dxa"/>
          </w:tcPr>
          <w:p>
            <w:pPr>
              <w:pStyle w:val="0"/>
              <w:jc w:val="both"/>
            </w:pPr>
            <w:r>
              <w:rPr>
                <w:sz w:val="20"/>
              </w:rPr>
              <w:t xml:space="preserve">2021 - 2025 годы</w:t>
            </w:r>
          </w:p>
        </w:tc>
        <w:tc>
          <w:tcPr>
            <w:tcW w:w="3288" w:type="dxa"/>
          </w:tcPr>
          <w:p>
            <w:pPr>
              <w:pStyle w:val="0"/>
              <w:jc w:val="both"/>
            </w:pPr>
            <w:r>
              <w:rPr>
                <w:sz w:val="20"/>
              </w:rPr>
              <w:t xml:space="preserve">Управление туризма города Севастополя</w:t>
            </w:r>
          </w:p>
        </w:tc>
        <w:tc>
          <w:tcPr>
            <w:tcW w:w="4138" w:type="dxa"/>
          </w:tcPr>
          <w:p>
            <w:pPr>
              <w:pStyle w:val="0"/>
              <w:jc w:val="both"/>
            </w:pPr>
            <w:r>
              <w:rPr>
                <w:sz w:val="20"/>
              </w:rPr>
              <w:t xml:space="preserve">Включение объектов туристической индустрии в туристский реестр города Севастополя.</w:t>
            </w:r>
          </w:p>
          <w:p>
            <w:pPr>
              <w:pStyle w:val="0"/>
              <w:jc w:val="both"/>
            </w:pPr>
            <w:r>
              <w:rPr>
                <w:sz w:val="20"/>
              </w:rPr>
              <w:t xml:space="preserve">Оформление коллективными средствами размещения паспортов безопасности по антитеррористической защищенности.</w:t>
            </w:r>
          </w:p>
          <w:p>
            <w:pPr>
              <w:pStyle w:val="0"/>
              <w:jc w:val="both"/>
            </w:pPr>
            <w:r>
              <w:rPr>
                <w:sz w:val="20"/>
              </w:rPr>
              <w:t xml:space="preserve">Обеспечение равных конкурентных условий для участников рынка</w:t>
            </w:r>
          </w:p>
        </w:tc>
      </w:tr>
      <w:tr>
        <w:tc>
          <w:tcPr>
            <w:tcW w:w="566" w:type="dxa"/>
          </w:tcPr>
          <w:p>
            <w:pPr>
              <w:pStyle w:val="0"/>
              <w:jc w:val="both"/>
            </w:pPr>
            <w:r>
              <w:rPr>
                <w:sz w:val="20"/>
              </w:rPr>
              <w:t xml:space="preserve">2.</w:t>
            </w:r>
          </w:p>
        </w:tc>
        <w:tc>
          <w:tcPr>
            <w:gridSpan w:val="4"/>
            <w:tcW w:w="13038" w:type="dxa"/>
          </w:tcPr>
          <w:p>
            <w:pPr>
              <w:pStyle w:val="0"/>
              <w:jc w:val="center"/>
            </w:pPr>
            <w:r>
              <w:rPr>
                <w:sz w:val="20"/>
              </w:rPr>
              <w:t xml:space="preserve">Количество лиц, размещенных в коллективных средствах размещения частной формы собственности (увеличение туристического потока)</w:t>
            </w:r>
          </w:p>
        </w:tc>
      </w:tr>
      <w:tr>
        <w:tc>
          <w:tcPr>
            <w:tcW w:w="566" w:type="dxa"/>
          </w:tcPr>
          <w:p>
            <w:pPr>
              <w:pStyle w:val="0"/>
              <w:jc w:val="both"/>
            </w:pPr>
            <w:r>
              <w:rPr>
                <w:sz w:val="20"/>
              </w:rPr>
              <w:t xml:space="preserve">2.1</w:t>
            </w:r>
          </w:p>
        </w:tc>
        <w:tc>
          <w:tcPr>
            <w:tcW w:w="3855" w:type="dxa"/>
          </w:tcPr>
          <w:p>
            <w:pPr>
              <w:pStyle w:val="0"/>
              <w:jc w:val="both"/>
            </w:pPr>
            <w:r>
              <w:rPr>
                <w:sz w:val="20"/>
              </w:rPr>
              <w:t xml:space="preserve">Продвижение туристического потенциала города Севастополя на российском и международном рынках (участие в международных туристических выставках, организация пресс-туров, изготовление рекламно-информационной продукции)</w:t>
            </w:r>
          </w:p>
        </w:tc>
        <w:tc>
          <w:tcPr>
            <w:tcW w:w="1757" w:type="dxa"/>
          </w:tcPr>
          <w:p>
            <w:pPr>
              <w:pStyle w:val="0"/>
              <w:jc w:val="both"/>
            </w:pPr>
            <w:r>
              <w:rPr>
                <w:sz w:val="20"/>
              </w:rPr>
              <w:t xml:space="preserve">На постоянной основе</w:t>
            </w:r>
          </w:p>
        </w:tc>
        <w:tc>
          <w:tcPr>
            <w:tcW w:w="3288" w:type="dxa"/>
          </w:tcPr>
          <w:p>
            <w:pPr>
              <w:pStyle w:val="0"/>
              <w:jc w:val="both"/>
            </w:pPr>
            <w:r>
              <w:rPr>
                <w:sz w:val="20"/>
              </w:rPr>
              <w:t xml:space="preserve">Управление туризма города Севастополя</w:t>
            </w:r>
          </w:p>
        </w:tc>
        <w:tc>
          <w:tcPr>
            <w:tcW w:w="4138" w:type="dxa"/>
          </w:tcPr>
          <w:p>
            <w:pPr>
              <w:pStyle w:val="0"/>
              <w:jc w:val="both"/>
            </w:pPr>
            <w:r>
              <w:rPr>
                <w:sz w:val="20"/>
              </w:rPr>
              <w:t xml:space="preserve">Увеличение туристического потока</w:t>
            </w:r>
          </w:p>
        </w:tc>
      </w:tr>
      <w:tr>
        <w:tc>
          <w:tcPr>
            <w:tcW w:w="566" w:type="dxa"/>
          </w:tcPr>
          <w:p>
            <w:pPr>
              <w:pStyle w:val="0"/>
              <w:jc w:val="both"/>
            </w:pPr>
            <w:r>
              <w:rPr>
                <w:sz w:val="20"/>
              </w:rPr>
              <w:t xml:space="preserve">2.2</w:t>
            </w:r>
          </w:p>
        </w:tc>
        <w:tc>
          <w:tcPr>
            <w:tcW w:w="3855" w:type="dxa"/>
          </w:tcPr>
          <w:p>
            <w:pPr>
              <w:pStyle w:val="0"/>
              <w:jc w:val="both"/>
            </w:pPr>
            <w:r>
              <w:rPr>
                <w:sz w:val="20"/>
              </w:rPr>
              <w:t xml:space="preserve">Координация деятельности по проведению классификации объектов туристической индустрии, а именно гостиниц и иных средств размещения, пляжей</w:t>
            </w:r>
          </w:p>
        </w:tc>
        <w:tc>
          <w:tcPr>
            <w:tcW w:w="1757" w:type="dxa"/>
          </w:tcPr>
          <w:p>
            <w:pPr>
              <w:pStyle w:val="0"/>
              <w:jc w:val="both"/>
            </w:pPr>
            <w:r>
              <w:rPr>
                <w:sz w:val="20"/>
              </w:rPr>
              <w:t xml:space="preserve">2021 - 2025 годы</w:t>
            </w:r>
          </w:p>
        </w:tc>
        <w:tc>
          <w:tcPr>
            <w:tcW w:w="3288" w:type="dxa"/>
          </w:tcPr>
          <w:p>
            <w:pPr>
              <w:pStyle w:val="0"/>
              <w:jc w:val="both"/>
            </w:pPr>
            <w:r>
              <w:rPr>
                <w:sz w:val="20"/>
              </w:rPr>
              <w:t xml:space="preserve">Управление туризма города Севастополя</w:t>
            </w:r>
          </w:p>
        </w:tc>
        <w:tc>
          <w:tcPr>
            <w:tcW w:w="4138" w:type="dxa"/>
          </w:tcPr>
          <w:p>
            <w:pPr>
              <w:pStyle w:val="0"/>
              <w:jc w:val="both"/>
            </w:pPr>
            <w:r>
              <w:rPr>
                <w:sz w:val="20"/>
              </w:rPr>
              <w:t xml:space="preserve">Повышение уровня качества предоставления услуг коллективных средств размещения.</w:t>
            </w:r>
          </w:p>
          <w:p>
            <w:pPr>
              <w:pStyle w:val="0"/>
              <w:jc w:val="both"/>
            </w:pPr>
            <w:r>
              <w:rPr>
                <w:sz w:val="20"/>
              </w:rPr>
              <w:t xml:space="preserve">Увеличение туристического потока</w:t>
            </w:r>
          </w:p>
        </w:tc>
      </w:tr>
      <w:tr>
        <w:tc>
          <w:tcPr>
            <w:tcW w:w="566" w:type="dxa"/>
          </w:tcPr>
          <w:p>
            <w:pPr>
              <w:pStyle w:val="0"/>
              <w:jc w:val="both"/>
            </w:pPr>
            <w:r>
              <w:rPr>
                <w:sz w:val="20"/>
              </w:rPr>
              <w:t xml:space="preserve">2.3</w:t>
            </w:r>
          </w:p>
        </w:tc>
        <w:tc>
          <w:tcPr>
            <w:tcW w:w="3855" w:type="dxa"/>
          </w:tcPr>
          <w:p>
            <w:pPr>
              <w:pStyle w:val="0"/>
              <w:jc w:val="both"/>
            </w:pPr>
            <w:r>
              <w:rPr>
                <w:sz w:val="20"/>
              </w:rPr>
              <w:t xml:space="preserve">Организация деятельности по аккредитации и аттестации экскурсоводов (гидов) и гидов-переводчиков города Севастополя</w:t>
            </w:r>
          </w:p>
        </w:tc>
        <w:tc>
          <w:tcPr>
            <w:tcW w:w="1757" w:type="dxa"/>
          </w:tcPr>
          <w:p>
            <w:pPr>
              <w:pStyle w:val="0"/>
              <w:jc w:val="both"/>
            </w:pPr>
            <w:r>
              <w:rPr>
                <w:sz w:val="20"/>
              </w:rPr>
              <w:t xml:space="preserve">2022 - 2025 годы</w:t>
            </w:r>
          </w:p>
        </w:tc>
        <w:tc>
          <w:tcPr>
            <w:tcW w:w="3288" w:type="dxa"/>
          </w:tcPr>
          <w:p>
            <w:pPr>
              <w:pStyle w:val="0"/>
              <w:jc w:val="both"/>
            </w:pPr>
            <w:r>
              <w:rPr>
                <w:sz w:val="20"/>
              </w:rPr>
              <w:t xml:space="preserve">Управление туризма города Севастополя</w:t>
            </w:r>
          </w:p>
        </w:tc>
        <w:tc>
          <w:tcPr>
            <w:tcW w:w="4138" w:type="dxa"/>
          </w:tcPr>
          <w:p>
            <w:pPr>
              <w:pStyle w:val="0"/>
              <w:jc w:val="both"/>
            </w:pPr>
            <w:r>
              <w:rPr>
                <w:sz w:val="20"/>
              </w:rPr>
              <w:t xml:space="preserve">Повышение уровня качества оказания услуг</w:t>
            </w:r>
          </w:p>
        </w:tc>
      </w:tr>
      <w:tr>
        <w:tc>
          <w:tcPr>
            <w:tcW w:w="566" w:type="dxa"/>
          </w:tcPr>
          <w:p>
            <w:pPr>
              <w:pStyle w:val="0"/>
              <w:jc w:val="both"/>
            </w:pPr>
            <w:r>
              <w:rPr>
                <w:sz w:val="20"/>
              </w:rPr>
              <w:t xml:space="preserve">2.4</w:t>
            </w:r>
          </w:p>
        </w:tc>
        <w:tc>
          <w:tcPr>
            <w:tcW w:w="3855" w:type="dxa"/>
          </w:tcPr>
          <w:p>
            <w:pPr>
              <w:pStyle w:val="0"/>
              <w:jc w:val="both"/>
            </w:pPr>
            <w:r>
              <w:rPr>
                <w:sz w:val="20"/>
              </w:rPr>
              <w:t xml:space="preserve">Содействие и реализация приоритетных проектов Правительства Севастополя в сфере развития туризма, в том числе туристской инфраструктуры</w:t>
            </w:r>
          </w:p>
        </w:tc>
        <w:tc>
          <w:tcPr>
            <w:tcW w:w="1757" w:type="dxa"/>
          </w:tcPr>
          <w:p>
            <w:pPr>
              <w:pStyle w:val="0"/>
              <w:jc w:val="both"/>
            </w:pPr>
            <w:r>
              <w:rPr>
                <w:sz w:val="20"/>
              </w:rPr>
              <w:t xml:space="preserve">2021 - 2025 годы</w:t>
            </w:r>
          </w:p>
        </w:tc>
        <w:tc>
          <w:tcPr>
            <w:tcW w:w="3288" w:type="dxa"/>
          </w:tcPr>
          <w:p>
            <w:pPr>
              <w:pStyle w:val="0"/>
              <w:jc w:val="both"/>
            </w:pPr>
            <w:r>
              <w:rPr>
                <w:sz w:val="20"/>
              </w:rPr>
              <w:t xml:space="preserve">Управление туризма города Севастополя</w:t>
            </w:r>
          </w:p>
        </w:tc>
        <w:tc>
          <w:tcPr>
            <w:tcW w:w="4138" w:type="dxa"/>
          </w:tcPr>
          <w:p>
            <w:pPr>
              <w:pStyle w:val="0"/>
              <w:jc w:val="both"/>
            </w:pPr>
            <w:r>
              <w:rPr>
                <w:sz w:val="20"/>
              </w:rPr>
              <w:t xml:space="preserve">Увеличение туристического потока</w:t>
            </w:r>
          </w:p>
        </w:tc>
      </w:tr>
    </w:tbl>
    <w:p>
      <w:pPr>
        <w:pStyle w:val="0"/>
        <w:jc w:val="both"/>
      </w:pPr>
      <w:r>
        <w:rPr>
          <w:sz w:val="20"/>
        </w:rPr>
      </w:r>
    </w:p>
    <w:p>
      <w:pPr>
        <w:pStyle w:val="2"/>
        <w:outlineLvl w:val="3"/>
        <w:jc w:val="center"/>
      </w:pPr>
      <w:r>
        <w:rPr>
          <w:sz w:val="20"/>
        </w:rPr>
        <w:t xml:space="preserve">33. Рынок производства вина</w:t>
      </w:r>
    </w:p>
    <w:p>
      <w:pPr>
        <w:pStyle w:val="0"/>
        <w:jc w:val="center"/>
      </w:pPr>
      <w:r>
        <w:rPr>
          <w:sz w:val="20"/>
        </w:rPr>
        <w:t xml:space="preserve">(введен </w:t>
      </w:r>
      <w:hyperlink w:history="0" r:id="rId99" w:tooltip="Распоряжение Правительства Севастополя от 30.03.2023 N 40-РП &quot;О внесении изменений в распоряжение Правительства Севастополя от 26.03.2020 N 19-РП &quot;Об утверждении плана мероприятий (&quot;дорожной карты&quot;) по содействию развитию конкуренции в городе Севастополе на период 2022 - 2025 годов&quot; {КонсультантПлюс}">
        <w:r>
          <w:rPr>
            <w:sz w:val="20"/>
            <w:color w:val="0000ff"/>
          </w:rPr>
          <w:t xml:space="preserve">Распоряжением</w:t>
        </w:r>
      </w:hyperlink>
      <w:r>
        <w:rPr>
          <w:sz w:val="20"/>
        </w:rPr>
        <w:t xml:space="preserve"> Правительства Севастополя</w:t>
      </w:r>
    </w:p>
    <w:p>
      <w:pPr>
        <w:pStyle w:val="0"/>
        <w:jc w:val="center"/>
      </w:pPr>
      <w:r>
        <w:rPr>
          <w:sz w:val="20"/>
        </w:rPr>
        <w:t xml:space="preserve">от 30.03.2023 N 40-РП)</w:t>
      </w:r>
    </w:p>
    <w:p>
      <w:pPr>
        <w:pStyle w:val="0"/>
        <w:jc w:val="both"/>
      </w:pPr>
      <w:r>
        <w:rPr>
          <w:sz w:val="20"/>
        </w:rPr>
      </w:r>
    </w:p>
    <w:p>
      <w:pPr>
        <w:pStyle w:val="2"/>
        <w:outlineLvl w:val="4"/>
        <w:jc w:val="center"/>
      </w:pPr>
      <w:r>
        <w:rPr>
          <w:sz w:val="20"/>
        </w:rPr>
        <w:t xml:space="preserve">33.1. Сведения о текущем состоянии и проблематике</w:t>
      </w:r>
    </w:p>
    <w:p>
      <w:pPr>
        <w:pStyle w:val="2"/>
        <w:jc w:val="center"/>
      </w:pPr>
      <w:r>
        <w:rPr>
          <w:sz w:val="20"/>
        </w:rPr>
        <w:t xml:space="preserve">на рынке производства вина</w:t>
      </w:r>
    </w:p>
    <w:p>
      <w:pPr>
        <w:pStyle w:val="0"/>
        <w:jc w:val="both"/>
      </w:pPr>
      <w:r>
        <w:rPr>
          <w:sz w:val="20"/>
        </w:rPr>
      </w:r>
    </w:p>
    <w:p>
      <w:pPr>
        <w:pStyle w:val="0"/>
        <w:ind w:firstLine="540"/>
        <w:jc w:val="both"/>
      </w:pPr>
      <w:r>
        <w:rPr>
          <w:sz w:val="20"/>
        </w:rPr>
        <w:t xml:space="preserve">Природно-климатические условия территорий города Севастополя создают значительный потенциал для развития таких отраслей, как виноградарство и виноделие.</w:t>
      </w:r>
    </w:p>
    <w:p>
      <w:pPr>
        <w:pStyle w:val="0"/>
        <w:spacing w:before="200" w:line-rule="auto"/>
        <w:ind w:firstLine="540"/>
        <w:jc w:val="both"/>
      </w:pPr>
      <w:r>
        <w:rPr>
          <w:sz w:val="20"/>
        </w:rPr>
        <w:t xml:space="preserve">Сельскохозяйственные предприятия города специализируются на выращивании винограда, производстве винодельческой продукции, шампанских и игристых вин.</w:t>
      </w:r>
    </w:p>
    <w:p>
      <w:pPr>
        <w:pStyle w:val="0"/>
        <w:spacing w:before="200" w:line-rule="auto"/>
        <w:ind w:firstLine="540"/>
        <w:jc w:val="both"/>
      </w:pPr>
      <w:r>
        <w:rPr>
          <w:sz w:val="20"/>
        </w:rPr>
        <w:t xml:space="preserve">На территории города Севастополя под виноградниками занято около 6 тыс. га, из них в плодоносящем возрасте - более 4,3 тыс. га.</w:t>
      </w:r>
    </w:p>
    <w:p>
      <w:pPr>
        <w:pStyle w:val="0"/>
        <w:spacing w:before="200" w:line-rule="auto"/>
        <w:ind w:firstLine="540"/>
        <w:jc w:val="both"/>
      </w:pPr>
      <w:r>
        <w:rPr>
          <w:sz w:val="20"/>
        </w:rPr>
        <w:t xml:space="preserve">На сегодняшний день на рынке города Севастополя производство винодельческой продукции осуществляют девять предприятий: ООО "Агрофирма "Золотая балка", ООО "Инкерманский завод марочных вин", ООО "Бельбек", Государственное унитарное предприятие "Агропромышленное объединение "Севастопольский винодельческий завод", ООО "Вейнд унд Вассер", ООО "Яйла", ООО "Любимый город ЛТД", ООО "Качинский +", СПК "Терруар".</w:t>
      </w:r>
    </w:p>
    <w:p>
      <w:pPr>
        <w:pStyle w:val="0"/>
        <w:jc w:val="both"/>
      </w:pPr>
      <w:r>
        <w:rPr>
          <w:sz w:val="20"/>
        </w:rPr>
      </w:r>
    </w:p>
    <w:p>
      <w:pPr>
        <w:pStyle w:val="2"/>
        <w:outlineLvl w:val="4"/>
        <w:jc w:val="center"/>
      </w:pPr>
      <w:r>
        <w:rPr>
          <w:sz w:val="20"/>
        </w:rPr>
        <w:t xml:space="preserve">33.2. Сведения о ключевом показателе (индикаторе) развития</w:t>
      </w:r>
    </w:p>
    <w:p>
      <w:pPr>
        <w:pStyle w:val="2"/>
        <w:jc w:val="center"/>
      </w:pPr>
      <w:r>
        <w:rPr>
          <w:sz w:val="20"/>
        </w:rPr>
        <w:t xml:space="preserve">конкуренции на рынке производства вина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1417"/>
        <w:gridCol w:w="2268"/>
        <w:gridCol w:w="1304"/>
        <w:gridCol w:w="1417"/>
        <w:gridCol w:w="1474"/>
        <w:gridCol w:w="1474"/>
        <w:gridCol w:w="1417"/>
      </w:tblGrid>
      <w:tr>
        <w:tc>
          <w:tcPr>
            <w:tcW w:w="2835" w:type="dxa"/>
          </w:tcPr>
          <w:p>
            <w:pPr>
              <w:pStyle w:val="0"/>
              <w:jc w:val="center"/>
            </w:pPr>
            <w:r>
              <w:rPr>
                <w:sz w:val="20"/>
              </w:rPr>
              <w:t xml:space="preserve">Наименование ключевого показателя (индикатора)</w:t>
            </w:r>
          </w:p>
        </w:tc>
        <w:tc>
          <w:tcPr>
            <w:tcW w:w="1417" w:type="dxa"/>
          </w:tcPr>
          <w:p>
            <w:pPr>
              <w:pStyle w:val="0"/>
              <w:jc w:val="center"/>
            </w:pPr>
            <w:r>
              <w:rPr>
                <w:sz w:val="20"/>
              </w:rPr>
              <w:t xml:space="preserve">Единица измерения</w:t>
            </w:r>
          </w:p>
        </w:tc>
        <w:tc>
          <w:tcPr>
            <w:tcW w:w="2268" w:type="dxa"/>
          </w:tcPr>
          <w:p>
            <w:pPr>
              <w:pStyle w:val="0"/>
              <w:jc w:val="center"/>
            </w:pPr>
            <w:r>
              <w:rPr>
                <w:sz w:val="20"/>
              </w:rPr>
              <w:t xml:space="preserve">Исполнитель</w:t>
            </w:r>
          </w:p>
        </w:tc>
        <w:tc>
          <w:tcPr>
            <w:tcW w:w="1304" w:type="dxa"/>
          </w:tcPr>
          <w:p>
            <w:pPr>
              <w:pStyle w:val="0"/>
              <w:jc w:val="center"/>
            </w:pPr>
            <w:r>
              <w:rPr>
                <w:sz w:val="20"/>
              </w:rPr>
              <w:t xml:space="preserve">На 01.01.2022 (факт за 2021 год)</w:t>
            </w:r>
          </w:p>
        </w:tc>
        <w:tc>
          <w:tcPr>
            <w:tcW w:w="1417" w:type="dxa"/>
          </w:tcPr>
          <w:p>
            <w:pPr>
              <w:pStyle w:val="0"/>
              <w:jc w:val="center"/>
            </w:pPr>
            <w:r>
              <w:rPr>
                <w:sz w:val="20"/>
              </w:rPr>
              <w:t xml:space="preserve">На 01.01.2023</w:t>
            </w:r>
          </w:p>
        </w:tc>
        <w:tc>
          <w:tcPr>
            <w:tcW w:w="1474" w:type="dxa"/>
          </w:tcPr>
          <w:p>
            <w:pPr>
              <w:pStyle w:val="0"/>
              <w:jc w:val="center"/>
            </w:pPr>
            <w:r>
              <w:rPr>
                <w:sz w:val="20"/>
              </w:rPr>
              <w:t xml:space="preserve">На 01.01.2024</w:t>
            </w:r>
          </w:p>
        </w:tc>
        <w:tc>
          <w:tcPr>
            <w:tcW w:w="1474" w:type="dxa"/>
          </w:tcPr>
          <w:p>
            <w:pPr>
              <w:pStyle w:val="0"/>
              <w:jc w:val="center"/>
            </w:pPr>
            <w:r>
              <w:rPr>
                <w:sz w:val="20"/>
              </w:rPr>
              <w:t xml:space="preserve">На 01.01.2025</w:t>
            </w:r>
          </w:p>
        </w:tc>
        <w:tc>
          <w:tcPr>
            <w:tcW w:w="1417" w:type="dxa"/>
          </w:tcPr>
          <w:p>
            <w:pPr>
              <w:pStyle w:val="0"/>
              <w:jc w:val="center"/>
            </w:pPr>
            <w:r>
              <w:rPr>
                <w:sz w:val="20"/>
              </w:rPr>
              <w:t xml:space="preserve">На 01.01.2026</w:t>
            </w:r>
          </w:p>
        </w:tc>
      </w:tr>
      <w:tr>
        <w:tc>
          <w:tcPr>
            <w:tcW w:w="2835" w:type="dxa"/>
          </w:tcPr>
          <w:p>
            <w:pPr>
              <w:pStyle w:val="0"/>
              <w:jc w:val="both"/>
            </w:pPr>
            <w:r>
              <w:rPr>
                <w:sz w:val="20"/>
              </w:rPr>
              <w:t xml:space="preserve">Доля организаций частной формы собственности на рынке производства вина</w:t>
            </w:r>
          </w:p>
        </w:tc>
        <w:tc>
          <w:tcPr>
            <w:tcW w:w="1417" w:type="dxa"/>
          </w:tcPr>
          <w:p>
            <w:pPr>
              <w:pStyle w:val="0"/>
              <w:jc w:val="both"/>
            </w:pPr>
            <w:r>
              <w:rPr>
                <w:sz w:val="20"/>
              </w:rPr>
              <w:t xml:space="preserve">Проценты</w:t>
            </w:r>
          </w:p>
        </w:tc>
        <w:tc>
          <w:tcPr>
            <w:tcW w:w="2268" w:type="dxa"/>
          </w:tcPr>
          <w:p>
            <w:pPr>
              <w:pStyle w:val="0"/>
              <w:jc w:val="both"/>
            </w:pPr>
            <w:r>
              <w:rPr>
                <w:sz w:val="20"/>
              </w:rPr>
              <w:t xml:space="preserve">Департамент сельского хозяйства и потребительского рынка города Севастополя</w:t>
            </w:r>
          </w:p>
        </w:tc>
        <w:tc>
          <w:tcPr>
            <w:tcW w:w="1304" w:type="dxa"/>
          </w:tcPr>
          <w:p>
            <w:pPr>
              <w:pStyle w:val="0"/>
              <w:jc w:val="center"/>
            </w:pPr>
            <w:r>
              <w:rPr>
                <w:sz w:val="20"/>
              </w:rPr>
              <w:t xml:space="preserve">88,8%</w:t>
            </w:r>
          </w:p>
        </w:tc>
        <w:tc>
          <w:tcPr>
            <w:tcW w:w="1417" w:type="dxa"/>
          </w:tcPr>
          <w:p>
            <w:pPr>
              <w:pStyle w:val="0"/>
              <w:jc w:val="center"/>
            </w:pPr>
            <w:r>
              <w:rPr>
                <w:sz w:val="20"/>
              </w:rPr>
              <w:t xml:space="preserve">88,8%</w:t>
            </w:r>
          </w:p>
        </w:tc>
        <w:tc>
          <w:tcPr>
            <w:tcW w:w="1474" w:type="dxa"/>
          </w:tcPr>
          <w:p>
            <w:pPr>
              <w:pStyle w:val="0"/>
              <w:jc w:val="center"/>
            </w:pPr>
            <w:r>
              <w:rPr>
                <w:sz w:val="20"/>
              </w:rPr>
              <w:t xml:space="preserve">90%</w:t>
            </w:r>
          </w:p>
        </w:tc>
        <w:tc>
          <w:tcPr>
            <w:tcW w:w="1474" w:type="dxa"/>
          </w:tcPr>
          <w:p>
            <w:pPr>
              <w:pStyle w:val="0"/>
              <w:jc w:val="center"/>
            </w:pPr>
            <w:r>
              <w:rPr>
                <w:sz w:val="20"/>
              </w:rPr>
              <w:t xml:space="preserve">90,9%</w:t>
            </w:r>
          </w:p>
        </w:tc>
        <w:tc>
          <w:tcPr>
            <w:tcW w:w="1417" w:type="dxa"/>
          </w:tcPr>
          <w:p>
            <w:pPr>
              <w:pStyle w:val="0"/>
              <w:jc w:val="center"/>
            </w:pPr>
            <w:r>
              <w:rPr>
                <w:sz w:val="20"/>
              </w:rPr>
              <w:t xml:space="preserve">92,3%</w:t>
            </w:r>
          </w:p>
        </w:tc>
      </w:tr>
    </w:tbl>
    <w:p>
      <w:pPr>
        <w:pStyle w:val="0"/>
        <w:jc w:val="both"/>
      </w:pPr>
      <w:r>
        <w:rPr>
          <w:sz w:val="20"/>
        </w:rPr>
      </w:r>
    </w:p>
    <w:p>
      <w:pPr>
        <w:pStyle w:val="2"/>
        <w:outlineLvl w:val="4"/>
        <w:jc w:val="center"/>
      </w:pPr>
      <w:r>
        <w:rPr>
          <w:sz w:val="20"/>
        </w:rPr>
        <w:t xml:space="preserve">33.3. План мероприятий ("дорожная карта")</w:t>
      </w:r>
    </w:p>
    <w:p>
      <w:pPr>
        <w:pStyle w:val="2"/>
        <w:jc w:val="center"/>
      </w:pPr>
      <w:r>
        <w:rPr>
          <w:sz w:val="20"/>
        </w:rPr>
        <w:t xml:space="preserve">по развитию конкуренции на рынке производства вина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3855"/>
        <w:gridCol w:w="1757"/>
        <w:gridCol w:w="3288"/>
        <w:gridCol w:w="4138"/>
      </w:tblGrid>
      <w:tr>
        <w:tc>
          <w:tcPr>
            <w:tcW w:w="566" w:type="dxa"/>
          </w:tcPr>
          <w:p>
            <w:pPr>
              <w:pStyle w:val="0"/>
              <w:jc w:val="center"/>
            </w:pPr>
            <w:r>
              <w:rPr>
                <w:sz w:val="20"/>
              </w:rPr>
              <w:t xml:space="preserve">N п/п</w:t>
            </w:r>
          </w:p>
        </w:tc>
        <w:tc>
          <w:tcPr>
            <w:tcW w:w="3855" w:type="dxa"/>
          </w:tcPr>
          <w:p>
            <w:pPr>
              <w:pStyle w:val="0"/>
              <w:jc w:val="center"/>
            </w:pPr>
            <w:r>
              <w:rPr>
                <w:sz w:val="20"/>
              </w:rPr>
              <w:t xml:space="preserve">Наименование мероприятия</w:t>
            </w:r>
          </w:p>
        </w:tc>
        <w:tc>
          <w:tcPr>
            <w:tcW w:w="1757" w:type="dxa"/>
          </w:tcPr>
          <w:p>
            <w:pPr>
              <w:pStyle w:val="0"/>
              <w:jc w:val="center"/>
            </w:pPr>
            <w:r>
              <w:rPr>
                <w:sz w:val="20"/>
              </w:rPr>
              <w:t xml:space="preserve">Срок</w:t>
            </w:r>
          </w:p>
        </w:tc>
        <w:tc>
          <w:tcPr>
            <w:tcW w:w="3288" w:type="dxa"/>
          </w:tcPr>
          <w:p>
            <w:pPr>
              <w:pStyle w:val="0"/>
              <w:jc w:val="center"/>
            </w:pPr>
            <w:r>
              <w:rPr>
                <w:sz w:val="20"/>
              </w:rPr>
              <w:t xml:space="preserve">Ответственный исполнитель/соисполнитель</w:t>
            </w:r>
          </w:p>
        </w:tc>
        <w:tc>
          <w:tcPr>
            <w:tcW w:w="4138" w:type="dxa"/>
          </w:tcPr>
          <w:p>
            <w:pPr>
              <w:pStyle w:val="0"/>
              <w:jc w:val="center"/>
            </w:pPr>
            <w:r>
              <w:rPr>
                <w:sz w:val="20"/>
              </w:rPr>
              <w:t xml:space="preserve">Ожидаемый результат (итоговое событие)</w:t>
            </w:r>
          </w:p>
        </w:tc>
      </w:tr>
      <w:tr>
        <w:tc>
          <w:tcPr>
            <w:tcW w:w="566" w:type="dxa"/>
          </w:tcPr>
          <w:p>
            <w:pPr>
              <w:pStyle w:val="0"/>
              <w:jc w:val="both"/>
            </w:pPr>
            <w:r>
              <w:rPr>
                <w:sz w:val="20"/>
              </w:rPr>
              <w:t xml:space="preserve">1.</w:t>
            </w:r>
          </w:p>
        </w:tc>
        <w:tc>
          <w:tcPr>
            <w:tcW w:w="3855" w:type="dxa"/>
          </w:tcPr>
          <w:p>
            <w:pPr>
              <w:pStyle w:val="0"/>
              <w:jc w:val="both"/>
            </w:pPr>
            <w:r>
              <w:rPr>
                <w:sz w:val="20"/>
              </w:rPr>
              <w:t xml:space="preserve">Сбор винограда</w:t>
            </w:r>
          </w:p>
        </w:tc>
        <w:tc>
          <w:tcPr>
            <w:tcW w:w="1757" w:type="dxa"/>
          </w:tcPr>
          <w:p>
            <w:pPr>
              <w:pStyle w:val="0"/>
              <w:jc w:val="both"/>
            </w:pPr>
            <w:r>
              <w:rPr>
                <w:sz w:val="20"/>
              </w:rPr>
              <w:t xml:space="preserve">Ежегодно, 29 декабря</w:t>
            </w:r>
          </w:p>
        </w:tc>
        <w:tc>
          <w:tcPr>
            <w:tcW w:w="3288" w:type="dxa"/>
          </w:tcPr>
          <w:p>
            <w:pPr>
              <w:pStyle w:val="0"/>
              <w:jc w:val="both"/>
            </w:pPr>
            <w:r>
              <w:rPr>
                <w:sz w:val="20"/>
              </w:rPr>
              <w:t xml:space="preserve">Департамент сельского хозяйства и потребительского рынка города Севастополя</w:t>
            </w:r>
          </w:p>
        </w:tc>
        <w:tc>
          <w:tcPr>
            <w:tcW w:w="4138" w:type="dxa"/>
          </w:tcPr>
          <w:p>
            <w:pPr>
              <w:pStyle w:val="0"/>
              <w:jc w:val="both"/>
            </w:pPr>
            <w:r>
              <w:rPr>
                <w:sz w:val="20"/>
              </w:rPr>
              <w:t xml:space="preserve">Валовой сбор винограда в объеме не менее 15 тыс. тонн</w:t>
            </w:r>
          </w:p>
        </w:tc>
      </w:tr>
      <w:tr>
        <w:tc>
          <w:tcPr>
            <w:tcW w:w="566" w:type="dxa"/>
          </w:tcPr>
          <w:p>
            <w:pPr>
              <w:pStyle w:val="0"/>
              <w:jc w:val="both"/>
            </w:pPr>
            <w:r>
              <w:rPr>
                <w:sz w:val="20"/>
              </w:rPr>
              <w:t xml:space="preserve">2.</w:t>
            </w:r>
          </w:p>
        </w:tc>
        <w:tc>
          <w:tcPr>
            <w:tcW w:w="3855" w:type="dxa"/>
          </w:tcPr>
          <w:p>
            <w:pPr>
              <w:pStyle w:val="0"/>
              <w:jc w:val="both"/>
            </w:pPr>
            <w:r>
              <w:rPr>
                <w:sz w:val="20"/>
              </w:rPr>
              <w:t xml:space="preserve">Производство вина</w:t>
            </w:r>
          </w:p>
        </w:tc>
        <w:tc>
          <w:tcPr>
            <w:tcW w:w="1757" w:type="dxa"/>
          </w:tcPr>
          <w:p>
            <w:pPr>
              <w:pStyle w:val="0"/>
              <w:jc w:val="both"/>
            </w:pPr>
            <w:r>
              <w:rPr>
                <w:sz w:val="20"/>
              </w:rPr>
              <w:t xml:space="preserve">Ежегодно, 29 декабря</w:t>
            </w:r>
          </w:p>
        </w:tc>
        <w:tc>
          <w:tcPr>
            <w:tcW w:w="3288" w:type="dxa"/>
          </w:tcPr>
          <w:p>
            <w:pPr>
              <w:pStyle w:val="0"/>
              <w:jc w:val="both"/>
            </w:pPr>
            <w:r>
              <w:rPr>
                <w:sz w:val="20"/>
              </w:rPr>
              <w:t xml:space="preserve">Департамент сельского хозяйства и потребительского рынка города Севастополя</w:t>
            </w:r>
          </w:p>
        </w:tc>
        <w:tc>
          <w:tcPr>
            <w:tcW w:w="4138" w:type="dxa"/>
          </w:tcPr>
          <w:p>
            <w:pPr>
              <w:pStyle w:val="0"/>
              <w:jc w:val="both"/>
            </w:pPr>
            <w:r>
              <w:rPr>
                <w:sz w:val="20"/>
              </w:rPr>
              <w:t xml:space="preserve">Производство вина в объеме не менее 1500 тыс. декалитров</w:t>
            </w:r>
          </w:p>
        </w:tc>
      </w:tr>
      <w:tr>
        <w:tc>
          <w:tcPr>
            <w:tcW w:w="566" w:type="dxa"/>
          </w:tcPr>
          <w:p>
            <w:pPr>
              <w:pStyle w:val="0"/>
              <w:jc w:val="both"/>
            </w:pPr>
            <w:r>
              <w:rPr>
                <w:sz w:val="20"/>
              </w:rPr>
              <w:t xml:space="preserve">3.</w:t>
            </w:r>
          </w:p>
        </w:tc>
        <w:tc>
          <w:tcPr>
            <w:tcW w:w="3855" w:type="dxa"/>
          </w:tcPr>
          <w:p>
            <w:pPr>
              <w:pStyle w:val="0"/>
              <w:jc w:val="both"/>
            </w:pPr>
            <w:r>
              <w:rPr>
                <w:sz w:val="20"/>
              </w:rPr>
              <w:t xml:space="preserve">Предоставление субсидий на возмещение части затрат, понесенных субъектами виноградарства и виноделия в рамках реализации государственной </w:t>
            </w:r>
            <w:hyperlink w:history="0" r:id="rId100" w:tooltip="Постановление Правительства Севастополя от 28.02.2022 N 65-ПП (ред. от 16.02.2023) &quot;Об утверждении государственной программы города Севастополя &quot;Развитие сельскохозяйственного, рыбохозяйственного и агропромышленного комплексов города Севастополя&quot; ------------ Недействующая редакция {КонсультантПлюс}">
              <w:r>
                <w:rPr>
                  <w:sz w:val="20"/>
                  <w:color w:val="0000ff"/>
                </w:rPr>
                <w:t xml:space="preserve">программы</w:t>
              </w:r>
            </w:hyperlink>
            <w:r>
              <w:rPr>
                <w:sz w:val="20"/>
              </w:rPr>
              <w:t xml:space="preserve"> города Севастополя "Развитие сельскохозяйственного, рыбохозяйственного и агропромышленного комплексов города Севастополя" на конкурентной основе на основании </w:t>
            </w:r>
            <w:hyperlink w:history="0" r:id="rId101" w:tooltip="Постановление Правительства Севастополя от 31.03.2022 N 130-ПП (ред. от 16.02.2023) &quot;Об утверждении Порядка предоставления субсидии на возмещение части затрат, понесенных субъектами виноградарства и виноделия, в рамках реализации мероприятия государственной программы города Севастополя &quot;Развитие сельскохозяйственного, рыбохозяйственного и агропромышленного комплексов города Севастополя&quot; {КонсультантПлюс}">
              <w:r>
                <w:rPr>
                  <w:sz w:val="20"/>
                  <w:color w:val="0000ff"/>
                </w:rPr>
                <w:t xml:space="preserve">постановления</w:t>
              </w:r>
            </w:hyperlink>
            <w:r>
              <w:rPr>
                <w:sz w:val="20"/>
              </w:rPr>
              <w:t xml:space="preserve"> Правительства Севастополя от 31.03.2022 N 130-ПП "Об утверждении Порядка предоставления субсидии на возмещение части затрат, понесенных субъектами виноградарства и виноделия в рамках реализации государственной программы города Севастополя "Развитие сельскохозяйственного, рыбохозяйственного и агропромышленного комплексов города Севастополя"</w:t>
            </w:r>
          </w:p>
        </w:tc>
        <w:tc>
          <w:tcPr>
            <w:tcW w:w="1757" w:type="dxa"/>
          </w:tcPr>
          <w:p>
            <w:pPr>
              <w:pStyle w:val="0"/>
              <w:jc w:val="both"/>
            </w:pPr>
            <w:r>
              <w:rPr>
                <w:sz w:val="20"/>
              </w:rPr>
              <w:t xml:space="preserve">2022 - 2025 годы</w:t>
            </w:r>
          </w:p>
        </w:tc>
        <w:tc>
          <w:tcPr>
            <w:tcW w:w="3288" w:type="dxa"/>
          </w:tcPr>
          <w:p>
            <w:pPr>
              <w:pStyle w:val="0"/>
              <w:jc w:val="both"/>
            </w:pPr>
            <w:r>
              <w:rPr>
                <w:sz w:val="20"/>
              </w:rPr>
              <w:t xml:space="preserve">Департамент сельского хозяйства и потребительского рынка города Севастополя</w:t>
            </w:r>
          </w:p>
        </w:tc>
        <w:tc>
          <w:tcPr>
            <w:tcW w:w="4138" w:type="dxa"/>
          </w:tcPr>
          <w:p>
            <w:pPr>
              <w:pStyle w:val="0"/>
              <w:jc w:val="both"/>
            </w:pPr>
            <w:r>
              <w:rPr>
                <w:sz w:val="20"/>
              </w:rPr>
              <w:t xml:space="preserve">Сохранение площадей виноградных насаждений. Достижение показателей государственной программы по закладке виноградных насаждений, а также сохранение площадей виноградных насаждений в плодоносящем возрасте</w:t>
            </w:r>
          </w:p>
        </w:tc>
      </w:tr>
    </w:tbl>
    <w:p>
      <w:pPr>
        <w:pStyle w:val="0"/>
        <w:jc w:val="both"/>
      </w:pPr>
      <w:r>
        <w:rPr>
          <w:sz w:val="20"/>
        </w:rPr>
      </w:r>
    </w:p>
    <w:p>
      <w:pPr>
        <w:pStyle w:val="2"/>
        <w:outlineLvl w:val="3"/>
        <w:jc w:val="center"/>
      </w:pPr>
      <w:r>
        <w:rPr>
          <w:sz w:val="20"/>
        </w:rPr>
        <w:t xml:space="preserve">34. Рынок разработки программного обеспечения</w:t>
      </w:r>
    </w:p>
    <w:p>
      <w:pPr>
        <w:pStyle w:val="0"/>
        <w:jc w:val="center"/>
      </w:pPr>
      <w:r>
        <w:rPr>
          <w:sz w:val="20"/>
        </w:rPr>
        <w:t xml:space="preserve">(введен </w:t>
      </w:r>
      <w:hyperlink w:history="0" r:id="rId102" w:tooltip="Распоряжение Правительства Севастополя от 30.03.2023 N 40-РП &quot;О внесении изменений в распоряжение Правительства Севастополя от 26.03.2020 N 19-РП &quot;Об утверждении плана мероприятий (&quot;дорожной карты&quot;) по содействию развитию конкуренции в городе Севастополе на период 2022 - 2025 годов&quot; {КонсультантПлюс}">
        <w:r>
          <w:rPr>
            <w:sz w:val="20"/>
            <w:color w:val="0000ff"/>
          </w:rPr>
          <w:t xml:space="preserve">Распоряжением</w:t>
        </w:r>
      </w:hyperlink>
      <w:r>
        <w:rPr>
          <w:sz w:val="20"/>
        </w:rPr>
        <w:t xml:space="preserve"> Правительства Севастополя</w:t>
      </w:r>
    </w:p>
    <w:p>
      <w:pPr>
        <w:pStyle w:val="0"/>
        <w:jc w:val="center"/>
      </w:pPr>
      <w:r>
        <w:rPr>
          <w:sz w:val="20"/>
        </w:rPr>
        <w:t xml:space="preserve">от 30.03.2023 N 40-РП)</w:t>
      </w:r>
    </w:p>
    <w:p>
      <w:pPr>
        <w:pStyle w:val="0"/>
        <w:jc w:val="both"/>
      </w:pPr>
      <w:r>
        <w:rPr>
          <w:sz w:val="20"/>
        </w:rPr>
      </w:r>
    </w:p>
    <w:p>
      <w:pPr>
        <w:pStyle w:val="2"/>
        <w:outlineLvl w:val="4"/>
        <w:jc w:val="center"/>
      </w:pPr>
      <w:r>
        <w:rPr>
          <w:sz w:val="20"/>
        </w:rPr>
        <w:t xml:space="preserve">34.1. Сведения о текущем состоянии и проблематике</w:t>
      </w:r>
    </w:p>
    <w:p>
      <w:pPr>
        <w:pStyle w:val="2"/>
        <w:jc w:val="center"/>
      </w:pPr>
      <w:r>
        <w:rPr>
          <w:sz w:val="20"/>
        </w:rPr>
        <w:t xml:space="preserve">на рынке разработки программного обеспечения</w:t>
      </w:r>
    </w:p>
    <w:p>
      <w:pPr>
        <w:pStyle w:val="0"/>
        <w:jc w:val="both"/>
      </w:pPr>
      <w:r>
        <w:rPr>
          <w:sz w:val="20"/>
        </w:rPr>
      </w:r>
    </w:p>
    <w:p>
      <w:pPr>
        <w:pStyle w:val="0"/>
        <w:ind w:firstLine="540"/>
        <w:jc w:val="both"/>
      </w:pPr>
      <w:r>
        <w:rPr>
          <w:sz w:val="20"/>
        </w:rPr>
        <w:t xml:space="preserve">Цифровизация всех отраслей экономики как инструмент является приоритетной и стратегической задачей, которая поставлена Правительством Российской Федерации перед всеми регионами нашей страны и всеми органами власти. Реализация проектов цифровой трансформации "Умный город", "Цифровое государственное управление", "Интеллектуальная транспортная система" требует внедрения в ключевые отрасли экономики, социальную сферу и государственное управление отечественных ИТ-решений. В сфере информационных технологий в городе Севастополе существует высокая потребность в крупных ИТ-компаниях с устойчивым развитием, занимающихся именно разработкой программного продукта, и в таких специалистах, как: разработчики программного обеспечения (в том числе на языке программирования Python), веб-разработчики, веб-дизайнеры, разработчики мобильных приложений, DevOps-инженеры (сотрудники, которые контролируют отделы разработки и автоматизируют выполнение их задач), аналитики данных и эксперты в области искусственного интеллекта, специалисты по информационной безопасности, разработчики радиоэлектронного оборудования.</w:t>
      </w:r>
    </w:p>
    <w:p>
      <w:pPr>
        <w:pStyle w:val="0"/>
        <w:jc w:val="both"/>
      </w:pPr>
      <w:r>
        <w:rPr>
          <w:sz w:val="20"/>
        </w:rPr>
      </w:r>
    </w:p>
    <w:p>
      <w:pPr>
        <w:pStyle w:val="2"/>
        <w:outlineLvl w:val="4"/>
        <w:jc w:val="center"/>
      </w:pPr>
      <w:r>
        <w:rPr>
          <w:sz w:val="20"/>
        </w:rPr>
        <w:t xml:space="preserve">34.2. Сведения о ключевом показателе (индикаторе) развития</w:t>
      </w:r>
    </w:p>
    <w:p>
      <w:pPr>
        <w:pStyle w:val="2"/>
        <w:jc w:val="center"/>
      </w:pPr>
      <w:r>
        <w:rPr>
          <w:sz w:val="20"/>
        </w:rPr>
        <w:t xml:space="preserve">конкуренции на рынке разработки программного обеспечения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5"/>
        <w:gridCol w:w="1474"/>
        <w:gridCol w:w="2041"/>
        <w:gridCol w:w="1417"/>
        <w:gridCol w:w="1361"/>
        <w:gridCol w:w="1361"/>
        <w:gridCol w:w="1417"/>
        <w:gridCol w:w="1361"/>
      </w:tblGrid>
      <w:tr>
        <w:tc>
          <w:tcPr>
            <w:tcW w:w="3175" w:type="dxa"/>
          </w:tcPr>
          <w:p>
            <w:pPr>
              <w:pStyle w:val="0"/>
              <w:jc w:val="center"/>
            </w:pPr>
            <w:r>
              <w:rPr>
                <w:sz w:val="20"/>
              </w:rPr>
              <w:t xml:space="preserve">Наименование ключевого показателя (индикатора)</w:t>
            </w:r>
          </w:p>
        </w:tc>
        <w:tc>
          <w:tcPr>
            <w:tcW w:w="1474" w:type="dxa"/>
          </w:tcPr>
          <w:p>
            <w:pPr>
              <w:pStyle w:val="0"/>
              <w:jc w:val="center"/>
            </w:pPr>
            <w:r>
              <w:rPr>
                <w:sz w:val="20"/>
              </w:rPr>
              <w:t xml:space="preserve">Единица измерения</w:t>
            </w:r>
          </w:p>
        </w:tc>
        <w:tc>
          <w:tcPr>
            <w:tcW w:w="2041" w:type="dxa"/>
          </w:tcPr>
          <w:p>
            <w:pPr>
              <w:pStyle w:val="0"/>
              <w:jc w:val="center"/>
            </w:pPr>
            <w:r>
              <w:rPr>
                <w:sz w:val="20"/>
              </w:rPr>
              <w:t xml:space="preserve">Исполнитель</w:t>
            </w:r>
          </w:p>
        </w:tc>
        <w:tc>
          <w:tcPr>
            <w:tcW w:w="1417" w:type="dxa"/>
          </w:tcPr>
          <w:p>
            <w:pPr>
              <w:pStyle w:val="0"/>
              <w:jc w:val="center"/>
            </w:pPr>
            <w:r>
              <w:rPr>
                <w:sz w:val="20"/>
              </w:rPr>
              <w:t xml:space="preserve">На 01.01.2022 (факт за 2021 год)</w:t>
            </w:r>
          </w:p>
        </w:tc>
        <w:tc>
          <w:tcPr>
            <w:tcW w:w="1361" w:type="dxa"/>
          </w:tcPr>
          <w:p>
            <w:pPr>
              <w:pStyle w:val="0"/>
              <w:jc w:val="center"/>
            </w:pPr>
            <w:r>
              <w:rPr>
                <w:sz w:val="20"/>
              </w:rPr>
              <w:t xml:space="preserve">На 01.01.2023</w:t>
            </w:r>
          </w:p>
        </w:tc>
        <w:tc>
          <w:tcPr>
            <w:tcW w:w="1361" w:type="dxa"/>
          </w:tcPr>
          <w:p>
            <w:pPr>
              <w:pStyle w:val="0"/>
              <w:jc w:val="center"/>
            </w:pPr>
            <w:r>
              <w:rPr>
                <w:sz w:val="20"/>
              </w:rPr>
              <w:t xml:space="preserve">На 01.01.2024</w:t>
            </w:r>
          </w:p>
        </w:tc>
        <w:tc>
          <w:tcPr>
            <w:tcW w:w="1417" w:type="dxa"/>
          </w:tcPr>
          <w:p>
            <w:pPr>
              <w:pStyle w:val="0"/>
              <w:jc w:val="center"/>
            </w:pPr>
            <w:r>
              <w:rPr>
                <w:sz w:val="20"/>
              </w:rPr>
              <w:t xml:space="preserve">На 01.01.2025</w:t>
            </w:r>
          </w:p>
        </w:tc>
        <w:tc>
          <w:tcPr>
            <w:tcW w:w="1361" w:type="dxa"/>
          </w:tcPr>
          <w:p>
            <w:pPr>
              <w:pStyle w:val="0"/>
              <w:jc w:val="center"/>
            </w:pPr>
            <w:r>
              <w:rPr>
                <w:sz w:val="20"/>
              </w:rPr>
              <w:t xml:space="preserve">На 01.01.2026</w:t>
            </w:r>
          </w:p>
        </w:tc>
      </w:tr>
      <w:tr>
        <w:tc>
          <w:tcPr>
            <w:tcW w:w="3175" w:type="dxa"/>
          </w:tcPr>
          <w:p>
            <w:pPr>
              <w:pStyle w:val="0"/>
              <w:jc w:val="both"/>
            </w:pPr>
            <w:r>
              <w:rPr>
                <w:sz w:val="20"/>
              </w:rPr>
              <w:t xml:space="preserve">Количество отечественных решений в сфере информационных технологий ИТ-компаний города Севастополя частной формы собственности, получивших региональную поддержку</w:t>
            </w:r>
          </w:p>
        </w:tc>
        <w:tc>
          <w:tcPr>
            <w:tcW w:w="1474" w:type="dxa"/>
          </w:tcPr>
          <w:p>
            <w:pPr>
              <w:pStyle w:val="0"/>
              <w:jc w:val="both"/>
            </w:pPr>
            <w:r>
              <w:rPr>
                <w:sz w:val="20"/>
              </w:rPr>
              <w:t xml:space="preserve">Единицы</w:t>
            </w:r>
          </w:p>
        </w:tc>
        <w:tc>
          <w:tcPr>
            <w:tcW w:w="2041" w:type="dxa"/>
          </w:tcPr>
          <w:p>
            <w:pPr>
              <w:pStyle w:val="0"/>
              <w:jc w:val="both"/>
            </w:pPr>
            <w:r>
              <w:rPr>
                <w:sz w:val="20"/>
              </w:rPr>
              <w:t xml:space="preserve">Департамент цифрового развития города Севастополя</w:t>
            </w:r>
          </w:p>
        </w:tc>
        <w:tc>
          <w:tcPr>
            <w:tcW w:w="1417" w:type="dxa"/>
          </w:tcPr>
          <w:p>
            <w:pPr>
              <w:pStyle w:val="0"/>
              <w:jc w:val="center"/>
            </w:pPr>
            <w:r>
              <w:rPr>
                <w:sz w:val="20"/>
              </w:rPr>
              <w:t xml:space="preserve">20</w:t>
            </w:r>
          </w:p>
        </w:tc>
        <w:tc>
          <w:tcPr>
            <w:tcW w:w="1361" w:type="dxa"/>
          </w:tcPr>
          <w:p>
            <w:pPr>
              <w:pStyle w:val="0"/>
              <w:jc w:val="center"/>
            </w:pPr>
            <w:r>
              <w:rPr>
                <w:sz w:val="20"/>
              </w:rPr>
              <w:t xml:space="preserve">42</w:t>
            </w:r>
          </w:p>
        </w:tc>
        <w:tc>
          <w:tcPr>
            <w:tcW w:w="1361" w:type="dxa"/>
          </w:tcPr>
          <w:p>
            <w:pPr>
              <w:pStyle w:val="0"/>
              <w:jc w:val="center"/>
            </w:pPr>
            <w:r>
              <w:rPr>
                <w:sz w:val="20"/>
              </w:rPr>
              <w:t xml:space="preserve">43</w:t>
            </w:r>
          </w:p>
        </w:tc>
        <w:tc>
          <w:tcPr>
            <w:tcW w:w="1417" w:type="dxa"/>
          </w:tcPr>
          <w:p>
            <w:pPr>
              <w:pStyle w:val="0"/>
              <w:jc w:val="center"/>
            </w:pPr>
            <w:r>
              <w:rPr>
                <w:sz w:val="20"/>
              </w:rPr>
              <w:t xml:space="preserve">44</w:t>
            </w:r>
          </w:p>
        </w:tc>
        <w:tc>
          <w:tcPr>
            <w:tcW w:w="1361" w:type="dxa"/>
          </w:tcPr>
          <w:p>
            <w:pPr>
              <w:pStyle w:val="0"/>
              <w:jc w:val="center"/>
            </w:pPr>
            <w:r>
              <w:rPr>
                <w:sz w:val="20"/>
              </w:rPr>
              <w:t xml:space="preserve">45</w:t>
            </w:r>
          </w:p>
        </w:tc>
      </w:tr>
    </w:tbl>
    <w:p>
      <w:pPr>
        <w:pStyle w:val="0"/>
        <w:jc w:val="both"/>
      </w:pPr>
      <w:r>
        <w:rPr>
          <w:sz w:val="20"/>
        </w:rPr>
      </w:r>
    </w:p>
    <w:p>
      <w:pPr>
        <w:pStyle w:val="2"/>
        <w:outlineLvl w:val="4"/>
        <w:jc w:val="center"/>
      </w:pPr>
      <w:r>
        <w:rPr>
          <w:sz w:val="20"/>
        </w:rPr>
        <w:t xml:space="preserve">34.3. План мероприятий ("дорожная карта") по развитию</w:t>
      </w:r>
    </w:p>
    <w:p>
      <w:pPr>
        <w:pStyle w:val="2"/>
        <w:jc w:val="center"/>
      </w:pPr>
      <w:r>
        <w:rPr>
          <w:sz w:val="20"/>
        </w:rPr>
        <w:t xml:space="preserve">конкуренции на рынке разработки программного обеспечения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3855"/>
        <w:gridCol w:w="1757"/>
        <w:gridCol w:w="3288"/>
        <w:gridCol w:w="4138"/>
      </w:tblGrid>
      <w:tr>
        <w:tc>
          <w:tcPr>
            <w:tcW w:w="566" w:type="dxa"/>
          </w:tcPr>
          <w:p>
            <w:pPr>
              <w:pStyle w:val="0"/>
              <w:jc w:val="center"/>
            </w:pPr>
            <w:r>
              <w:rPr>
                <w:sz w:val="20"/>
              </w:rPr>
              <w:t xml:space="preserve">N п/п</w:t>
            </w:r>
          </w:p>
        </w:tc>
        <w:tc>
          <w:tcPr>
            <w:tcW w:w="3855" w:type="dxa"/>
          </w:tcPr>
          <w:p>
            <w:pPr>
              <w:pStyle w:val="0"/>
              <w:jc w:val="center"/>
            </w:pPr>
            <w:r>
              <w:rPr>
                <w:sz w:val="20"/>
              </w:rPr>
              <w:t xml:space="preserve">Наименование мероприятия</w:t>
            </w:r>
          </w:p>
        </w:tc>
        <w:tc>
          <w:tcPr>
            <w:tcW w:w="1757" w:type="dxa"/>
          </w:tcPr>
          <w:p>
            <w:pPr>
              <w:pStyle w:val="0"/>
              <w:jc w:val="center"/>
            </w:pPr>
            <w:r>
              <w:rPr>
                <w:sz w:val="20"/>
              </w:rPr>
              <w:t xml:space="preserve">Срок</w:t>
            </w:r>
          </w:p>
        </w:tc>
        <w:tc>
          <w:tcPr>
            <w:tcW w:w="3288" w:type="dxa"/>
          </w:tcPr>
          <w:p>
            <w:pPr>
              <w:pStyle w:val="0"/>
              <w:jc w:val="center"/>
            </w:pPr>
            <w:r>
              <w:rPr>
                <w:sz w:val="20"/>
              </w:rPr>
              <w:t xml:space="preserve">Ответственный исполнитель/соисполнитель</w:t>
            </w:r>
          </w:p>
        </w:tc>
        <w:tc>
          <w:tcPr>
            <w:tcW w:w="4138" w:type="dxa"/>
          </w:tcPr>
          <w:p>
            <w:pPr>
              <w:pStyle w:val="0"/>
              <w:jc w:val="center"/>
            </w:pPr>
            <w:r>
              <w:rPr>
                <w:sz w:val="20"/>
              </w:rPr>
              <w:t xml:space="preserve">Ожидаемый результат (итоговое событие)</w:t>
            </w:r>
          </w:p>
        </w:tc>
      </w:tr>
      <w:tr>
        <w:tc>
          <w:tcPr>
            <w:tcW w:w="566" w:type="dxa"/>
          </w:tcPr>
          <w:p>
            <w:pPr>
              <w:pStyle w:val="0"/>
              <w:jc w:val="both"/>
            </w:pPr>
            <w:r>
              <w:rPr>
                <w:sz w:val="20"/>
              </w:rPr>
              <w:t xml:space="preserve">1.</w:t>
            </w:r>
          </w:p>
        </w:tc>
        <w:tc>
          <w:tcPr>
            <w:tcW w:w="3855" w:type="dxa"/>
          </w:tcPr>
          <w:p>
            <w:pPr>
              <w:pStyle w:val="0"/>
              <w:jc w:val="both"/>
            </w:pPr>
            <w:r>
              <w:rPr>
                <w:sz w:val="20"/>
              </w:rPr>
              <w:t xml:space="preserve">Популяризация грантовой поддержки среди ИТ-компаний</w:t>
            </w:r>
          </w:p>
        </w:tc>
        <w:tc>
          <w:tcPr>
            <w:tcW w:w="1757" w:type="dxa"/>
          </w:tcPr>
          <w:p>
            <w:pPr>
              <w:pStyle w:val="0"/>
              <w:jc w:val="both"/>
            </w:pPr>
            <w:r>
              <w:rPr>
                <w:sz w:val="20"/>
              </w:rPr>
              <w:t xml:space="preserve">Ежегодно</w:t>
            </w:r>
          </w:p>
        </w:tc>
        <w:tc>
          <w:tcPr>
            <w:tcW w:w="3288" w:type="dxa"/>
          </w:tcPr>
          <w:p>
            <w:pPr>
              <w:pStyle w:val="0"/>
              <w:jc w:val="both"/>
            </w:pPr>
            <w:r>
              <w:rPr>
                <w:sz w:val="20"/>
              </w:rPr>
              <w:t xml:space="preserve">Департамент цифрового развития города Севастополя, Департамент экономического развития города Севастополя</w:t>
            </w:r>
          </w:p>
        </w:tc>
        <w:tc>
          <w:tcPr>
            <w:tcW w:w="4138" w:type="dxa"/>
          </w:tcPr>
          <w:p>
            <w:pPr>
              <w:pStyle w:val="0"/>
              <w:jc w:val="both"/>
            </w:pPr>
            <w:r>
              <w:rPr>
                <w:sz w:val="20"/>
              </w:rPr>
              <w:t xml:space="preserve">Увеличение количества заявок, поданных ИТ-компаниями города Севастополя частной формы собственности для получения грантовой поддержки от государства в целях разработки отечественных программных продуктов</w:t>
            </w:r>
          </w:p>
        </w:tc>
      </w:tr>
      <w:tr>
        <w:tc>
          <w:tcPr>
            <w:tcW w:w="566" w:type="dxa"/>
          </w:tcPr>
          <w:p>
            <w:pPr>
              <w:pStyle w:val="0"/>
              <w:jc w:val="both"/>
            </w:pPr>
            <w:r>
              <w:rPr>
                <w:sz w:val="20"/>
              </w:rPr>
              <w:t xml:space="preserve">2.</w:t>
            </w:r>
          </w:p>
        </w:tc>
        <w:tc>
          <w:tcPr>
            <w:tcW w:w="3855" w:type="dxa"/>
          </w:tcPr>
          <w:p>
            <w:pPr>
              <w:pStyle w:val="0"/>
              <w:jc w:val="both"/>
            </w:pPr>
            <w:r>
              <w:rPr>
                <w:sz w:val="20"/>
              </w:rPr>
              <w:t xml:space="preserve">Применение корректирующего коэффициента при установлении размера арендной платы при размещении объектов связи и центров обработки данных ИТ-компаниями и операторами связи города Севастополя частной формы собственности</w:t>
            </w:r>
          </w:p>
        </w:tc>
        <w:tc>
          <w:tcPr>
            <w:tcW w:w="1757" w:type="dxa"/>
          </w:tcPr>
          <w:p>
            <w:pPr>
              <w:pStyle w:val="0"/>
              <w:jc w:val="both"/>
            </w:pPr>
            <w:r>
              <w:rPr>
                <w:sz w:val="20"/>
              </w:rPr>
              <w:t xml:space="preserve">2023 - 2025 годы</w:t>
            </w:r>
          </w:p>
        </w:tc>
        <w:tc>
          <w:tcPr>
            <w:tcW w:w="3288" w:type="dxa"/>
          </w:tcPr>
          <w:p>
            <w:pPr>
              <w:pStyle w:val="0"/>
              <w:jc w:val="both"/>
            </w:pPr>
            <w:r>
              <w:rPr>
                <w:sz w:val="20"/>
              </w:rPr>
              <w:t xml:space="preserve">Департамент цифрового развития города Севастополя, Департамент по имущественным и земельным отношениям города Севастополя</w:t>
            </w:r>
          </w:p>
        </w:tc>
        <w:tc>
          <w:tcPr>
            <w:tcW w:w="4138" w:type="dxa"/>
          </w:tcPr>
          <w:p>
            <w:pPr>
              <w:pStyle w:val="0"/>
              <w:jc w:val="both"/>
            </w:pPr>
            <w:r>
              <w:rPr>
                <w:sz w:val="20"/>
              </w:rPr>
              <w:t xml:space="preserve">Определение размера арендной платы за аренду имущества, находящегося в собственности города Севастополя, с применением корректирующего коэффициента в размере 0,5 для следующей категории: "размещение объектов связи и центров обработки данных" ИТ-компаниями и операторами связи города Севастополя частной формы собственности</w:t>
            </w:r>
          </w:p>
        </w:tc>
      </w:tr>
    </w:tbl>
    <w:p>
      <w:pPr>
        <w:pStyle w:val="0"/>
        <w:jc w:val="both"/>
      </w:pPr>
      <w:r>
        <w:rPr>
          <w:sz w:val="20"/>
        </w:rPr>
      </w:r>
    </w:p>
    <w:p>
      <w:pPr>
        <w:pStyle w:val="2"/>
        <w:outlineLvl w:val="3"/>
        <w:jc w:val="center"/>
      </w:pPr>
      <w:r>
        <w:rPr>
          <w:sz w:val="20"/>
        </w:rPr>
        <w:t xml:space="preserve">35. Рынок ремонта и монтажа машин и оборудования</w:t>
      </w:r>
    </w:p>
    <w:p>
      <w:pPr>
        <w:pStyle w:val="0"/>
        <w:jc w:val="center"/>
      </w:pPr>
      <w:r>
        <w:rPr>
          <w:sz w:val="20"/>
        </w:rPr>
        <w:t xml:space="preserve">(введен </w:t>
      </w:r>
      <w:hyperlink w:history="0" r:id="rId103" w:tooltip="Распоряжение Правительства Севастополя от 30.03.2023 N 40-РП &quot;О внесении изменений в распоряжение Правительства Севастополя от 26.03.2020 N 19-РП &quot;Об утверждении плана мероприятий (&quot;дорожной карты&quot;) по содействию развитию конкуренции в городе Севастополе на период 2022 - 2025 годов&quot; {КонсультантПлюс}">
        <w:r>
          <w:rPr>
            <w:sz w:val="20"/>
            <w:color w:val="0000ff"/>
          </w:rPr>
          <w:t xml:space="preserve">Распоряжением</w:t>
        </w:r>
      </w:hyperlink>
      <w:r>
        <w:rPr>
          <w:sz w:val="20"/>
        </w:rPr>
        <w:t xml:space="preserve"> Правительства Севастополя</w:t>
      </w:r>
    </w:p>
    <w:p>
      <w:pPr>
        <w:pStyle w:val="0"/>
        <w:jc w:val="center"/>
      </w:pPr>
      <w:r>
        <w:rPr>
          <w:sz w:val="20"/>
        </w:rPr>
        <w:t xml:space="preserve">от 30.03.2023 N 40-РП)</w:t>
      </w:r>
    </w:p>
    <w:p>
      <w:pPr>
        <w:pStyle w:val="0"/>
        <w:jc w:val="both"/>
      </w:pPr>
      <w:r>
        <w:rPr>
          <w:sz w:val="20"/>
        </w:rPr>
      </w:r>
    </w:p>
    <w:p>
      <w:pPr>
        <w:pStyle w:val="2"/>
        <w:outlineLvl w:val="4"/>
        <w:jc w:val="center"/>
      </w:pPr>
      <w:r>
        <w:rPr>
          <w:sz w:val="20"/>
        </w:rPr>
        <w:t xml:space="preserve">35.1. Сведения о текущем состоянии и проблематике на рынке</w:t>
      </w:r>
    </w:p>
    <w:p>
      <w:pPr>
        <w:pStyle w:val="2"/>
        <w:jc w:val="center"/>
      </w:pPr>
      <w:r>
        <w:rPr>
          <w:sz w:val="20"/>
        </w:rPr>
        <w:t xml:space="preserve">ремонта и монтажа машин и оборудования</w:t>
      </w:r>
    </w:p>
    <w:p>
      <w:pPr>
        <w:pStyle w:val="0"/>
        <w:jc w:val="both"/>
      </w:pPr>
      <w:r>
        <w:rPr>
          <w:sz w:val="20"/>
        </w:rPr>
      </w:r>
    </w:p>
    <w:p>
      <w:pPr>
        <w:pStyle w:val="0"/>
        <w:ind w:firstLine="540"/>
        <w:jc w:val="both"/>
      </w:pPr>
      <w:r>
        <w:rPr>
          <w:sz w:val="20"/>
        </w:rPr>
        <w:t xml:space="preserve">Отсутствие долгосрочной производственной загрузки, сложные рынки сбыта готовой продукции и невысокая рентабельность.</w:t>
      </w:r>
    </w:p>
    <w:p>
      <w:pPr>
        <w:pStyle w:val="0"/>
        <w:jc w:val="both"/>
      </w:pPr>
      <w:r>
        <w:rPr>
          <w:sz w:val="20"/>
        </w:rPr>
      </w:r>
    </w:p>
    <w:p>
      <w:pPr>
        <w:pStyle w:val="2"/>
        <w:outlineLvl w:val="4"/>
        <w:jc w:val="center"/>
      </w:pPr>
      <w:r>
        <w:rPr>
          <w:sz w:val="20"/>
        </w:rPr>
        <w:t xml:space="preserve">35.2. Сведения о ключевом показателе (индикаторе) развития</w:t>
      </w:r>
    </w:p>
    <w:p>
      <w:pPr>
        <w:pStyle w:val="2"/>
        <w:jc w:val="center"/>
      </w:pPr>
      <w:r>
        <w:rPr>
          <w:sz w:val="20"/>
        </w:rPr>
        <w:t xml:space="preserve">конкуренции на рынке ремонта и монтажа машин и оборудования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5"/>
        <w:gridCol w:w="1417"/>
        <w:gridCol w:w="2098"/>
        <w:gridCol w:w="1361"/>
        <w:gridCol w:w="1417"/>
        <w:gridCol w:w="1361"/>
        <w:gridCol w:w="1417"/>
        <w:gridCol w:w="1361"/>
      </w:tblGrid>
      <w:tr>
        <w:tc>
          <w:tcPr>
            <w:tcW w:w="3175" w:type="dxa"/>
          </w:tcPr>
          <w:p>
            <w:pPr>
              <w:pStyle w:val="0"/>
              <w:jc w:val="center"/>
            </w:pPr>
            <w:r>
              <w:rPr>
                <w:sz w:val="20"/>
              </w:rPr>
              <w:t xml:space="preserve">Наименование ключевого показателя (индикатора)</w:t>
            </w:r>
          </w:p>
        </w:tc>
        <w:tc>
          <w:tcPr>
            <w:tcW w:w="1417" w:type="dxa"/>
          </w:tcPr>
          <w:p>
            <w:pPr>
              <w:pStyle w:val="0"/>
              <w:jc w:val="center"/>
            </w:pPr>
            <w:r>
              <w:rPr>
                <w:sz w:val="20"/>
              </w:rPr>
              <w:t xml:space="preserve">Единица измерения</w:t>
            </w:r>
          </w:p>
        </w:tc>
        <w:tc>
          <w:tcPr>
            <w:tcW w:w="2098" w:type="dxa"/>
          </w:tcPr>
          <w:p>
            <w:pPr>
              <w:pStyle w:val="0"/>
              <w:jc w:val="center"/>
            </w:pPr>
            <w:r>
              <w:rPr>
                <w:sz w:val="20"/>
              </w:rPr>
              <w:t xml:space="preserve">Исполнитель</w:t>
            </w:r>
          </w:p>
        </w:tc>
        <w:tc>
          <w:tcPr>
            <w:tcW w:w="1361" w:type="dxa"/>
          </w:tcPr>
          <w:p>
            <w:pPr>
              <w:pStyle w:val="0"/>
              <w:jc w:val="center"/>
            </w:pPr>
            <w:r>
              <w:rPr>
                <w:sz w:val="20"/>
              </w:rPr>
              <w:t xml:space="preserve">На 01.01.2022 (факт за 2021 год)</w:t>
            </w:r>
          </w:p>
        </w:tc>
        <w:tc>
          <w:tcPr>
            <w:tcW w:w="1417" w:type="dxa"/>
          </w:tcPr>
          <w:p>
            <w:pPr>
              <w:pStyle w:val="0"/>
              <w:jc w:val="center"/>
            </w:pPr>
            <w:r>
              <w:rPr>
                <w:sz w:val="20"/>
              </w:rPr>
              <w:t xml:space="preserve">На 01.01.2023</w:t>
            </w:r>
          </w:p>
        </w:tc>
        <w:tc>
          <w:tcPr>
            <w:tcW w:w="1361" w:type="dxa"/>
          </w:tcPr>
          <w:p>
            <w:pPr>
              <w:pStyle w:val="0"/>
              <w:jc w:val="center"/>
            </w:pPr>
            <w:r>
              <w:rPr>
                <w:sz w:val="20"/>
              </w:rPr>
              <w:t xml:space="preserve">На 01.01.2024</w:t>
            </w:r>
          </w:p>
        </w:tc>
        <w:tc>
          <w:tcPr>
            <w:tcW w:w="1417" w:type="dxa"/>
          </w:tcPr>
          <w:p>
            <w:pPr>
              <w:pStyle w:val="0"/>
              <w:jc w:val="center"/>
            </w:pPr>
            <w:r>
              <w:rPr>
                <w:sz w:val="20"/>
              </w:rPr>
              <w:t xml:space="preserve">На 01.01.2025</w:t>
            </w:r>
          </w:p>
        </w:tc>
        <w:tc>
          <w:tcPr>
            <w:tcW w:w="1361" w:type="dxa"/>
          </w:tcPr>
          <w:p>
            <w:pPr>
              <w:pStyle w:val="0"/>
              <w:jc w:val="center"/>
            </w:pPr>
            <w:r>
              <w:rPr>
                <w:sz w:val="20"/>
              </w:rPr>
              <w:t xml:space="preserve">На 01.01.2026</w:t>
            </w:r>
          </w:p>
        </w:tc>
      </w:tr>
      <w:tr>
        <w:tc>
          <w:tcPr>
            <w:tcW w:w="3175" w:type="dxa"/>
          </w:tcPr>
          <w:p>
            <w:pPr>
              <w:pStyle w:val="0"/>
              <w:jc w:val="both"/>
            </w:pPr>
            <w:r>
              <w:rPr>
                <w:sz w:val="20"/>
              </w:rPr>
              <w:t xml:space="preserve">Доля организаций частной формы собственности в сфере ремонта и монтажа машин и оборудования</w:t>
            </w:r>
          </w:p>
        </w:tc>
        <w:tc>
          <w:tcPr>
            <w:tcW w:w="1417" w:type="dxa"/>
          </w:tcPr>
          <w:p>
            <w:pPr>
              <w:pStyle w:val="0"/>
              <w:jc w:val="both"/>
            </w:pPr>
            <w:r>
              <w:rPr>
                <w:sz w:val="20"/>
              </w:rPr>
              <w:t xml:space="preserve">Проценты</w:t>
            </w:r>
          </w:p>
        </w:tc>
        <w:tc>
          <w:tcPr>
            <w:tcW w:w="2098" w:type="dxa"/>
          </w:tcPr>
          <w:p>
            <w:pPr>
              <w:pStyle w:val="0"/>
              <w:jc w:val="both"/>
            </w:pPr>
            <w:r>
              <w:rPr>
                <w:sz w:val="20"/>
              </w:rPr>
              <w:t xml:space="preserve">Департамент экономического развития города Севастополя</w:t>
            </w:r>
          </w:p>
        </w:tc>
        <w:tc>
          <w:tcPr>
            <w:tcW w:w="1361" w:type="dxa"/>
          </w:tcPr>
          <w:p>
            <w:pPr>
              <w:pStyle w:val="0"/>
              <w:jc w:val="center"/>
            </w:pPr>
            <w:r>
              <w:rPr>
                <w:sz w:val="20"/>
              </w:rPr>
              <w:t xml:space="preserve">98</w:t>
            </w:r>
          </w:p>
        </w:tc>
        <w:tc>
          <w:tcPr>
            <w:tcW w:w="1417" w:type="dxa"/>
          </w:tcPr>
          <w:p>
            <w:pPr>
              <w:pStyle w:val="0"/>
              <w:jc w:val="center"/>
            </w:pPr>
            <w:r>
              <w:rPr>
                <w:sz w:val="20"/>
              </w:rPr>
              <w:t xml:space="preserve">100</w:t>
            </w:r>
          </w:p>
        </w:tc>
        <w:tc>
          <w:tcPr>
            <w:tcW w:w="1361" w:type="dxa"/>
          </w:tcPr>
          <w:p>
            <w:pPr>
              <w:pStyle w:val="0"/>
              <w:jc w:val="center"/>
            </w:pPr>
            <w:r>
              <w:rPr>
                <w:sz w:val="20"/>
              </w:rPr>
              <w:t xml:space="preserve">100</w:t>
            </w:r>
          </w:p>
        </w:tc>
        <w:tc>
          <w:tcPr>
            <w:tcW w:w="1417" w:type="dxa"/>
          </w:tcPr>
          <w:p>
            <w:pPr>
              <w:pStyle w:val="0"/>
              <w:jc w:val="center"/>
            </w:pPr>
            <w:r>
              <w:rPr>
                <w:sz w:val="20"/>
              </w:rPr>
              <w:t xml:space="preserve">100</w:t>
            </w:r>
          </w:p>
        </w:tc>
        <w:tc>
          <w:tcPr>
            <w:tcW w:w="1361" w:type="dxa"/>
          </w:tcPr>
          <w:p>
            <w:pPr>
              <w:pStyle w:val="0"/>
              <w:jc w:val="center"/>
            </w:pPr>
            <w:r>
              <w:rPr>
                <w:sz w:val="20"/>
              </w:rPr>
              <w:t xml:space="preserve">100</w:t>
            </w:r>
          </w:p>
        </w:tc>
      </w:tr>
    </w:tbl>
    <w:p>
      <w:pPr>
        <w:sectPr>
          <w:headerReference w:type="default" r:id="rId35"/>
          <w:headerReference w:type="first" r:id="rId35"/>
          <w:footerReference w:type="default" r:id="rId36"/>
          <w:footerReference w:type="first" r:id="rId36"/>
          <w:pgSz w:w="16838" w:h="11906" w:orient="landscape"/>
          <w:pgMar w:top="1133" w:right="1440" w:bottom="566" w:left="1440" w:header="0" w:footer="0" w:gutter="0"/>
          <w:titlePg/>
        </w:sectPr>
      </w:pPr>
    </w:p>
    <w:p>
      <w:pPr>
        <w:pStyle w:val="0"/>
        <w:jc w:val="both"/>
      </w:pPr>
      <w:r>
        <w:rPr>
          <w:sz w:val="20"/>
        </w:rPr>
      </w:r>
    </w:p>
    <w:p>
      <w:pPr>
        <w:pStyle w:val="2"/>
        <w:outlineLvl w:val="4"/>
        <w:jc w:val="center"/>
      </w:pPr>
      <w:r>
        <w:rPr>
          <w:sz w:val="20"/>
        </w:rPr>
        <w:t xml:space="preserve">35.3. План мероприятий ("дорожная карта") по развитию</w:t>
      </w:r>
    </w:p>
    <w:p>
      <w:pPr>
        <w:pStyle w:val="2"/>
        <w:jc w:val="center"/>
      </w:pPr>
      <w:r>
        <w:rPr>
          <w:sz w:val="20"/>
        </w:rPr>
        <w:t xml:space="preserve">конкуренции на рынке ремонта и монтажа машин и оборудования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4"/>
        <w:gridCol w:w="1474"/>
        <w:gridCol w:w="3345"/>
        <w:gridCol w:w="2268"/>
      </w:tblGrid>
      <w:tr>
        <w:tc>
          <w:tcPr>
            <w:tcW w:w="1984" w:type="dxa"/>
          </w:tcPr>
          <w:p>
            <w:pPr>
              <w:pStyle w:val="0"/>
              <w:jc w:val="center"/>
            </w:pPr>
            <w:r>
              <w:rPr>
                <w:sz w:val="20"/>
              </w:rPr>
              <w:t xml:space="preserve">Наименование мероприятия</w:t>
            </w:r>
          </w:p>
        </w:tc>
        <w:tc>
          <w:tcPr>
            <w:tcW w:w="1474" w:type="dxa"/>
          </w:tcPr>
          <w:p>
            <w:pPr>
              <w:pStyle w:val="0"/>
              <w:jc w:val="center"/>
            </w:pPr>
            <w:r>
              <w:rPr>
                <w:sz w:val="20"/>
              </w:rPr>
              <w:t xml:space="preserve">Срок</w:t>
            </w:r>
          </w:p>
        </w:tc>
        <w:tc>
          <w:tcPr>
            <w:tcW w:w="3345" w:type="dxa"/>
          </w:tcPr>
          <w:p>
            <w:pPr>
              <w:pStyle w:val="0"/>
              <w:jc w:val="center"/>
            </w:pPr>
            <w:r>
              <w:rPr>
                <w:sz w:val="20"/>
              </w:rPr>
              <w:t xml:space="preserve">Ответственный исполнитель/соисполнитель</w:t>
            </w:r>
          </w:p>
        </w:tc>
        <w:tc>
          <w:tcPr>
            <w:tcW w:w="2268" w:type="dxa"/>
          </w:tcPr>
          <w:p>
            <w:pPr>
              <w:pStyle w:val="0"/>
              <w:jc w:val="center"/>
            </w:pPr>
            <w:r>
              <w:rPr>
                <w:sz w:val="20"/>
              </w:rPr>
              <w:t xml:space="preserve">Ожидаемый результат (итоговое событие)</w:t>
            </w:r>
          </w:p>
        </w:tc>
      </w:tr>
      <w:tr>
        <w:tc>
          <w:tcPr>
            <w:tcW w:w="1984" w:type="dxa"/>
          </w:tcPr>
          <w:p>
            <w:pPr>
              <w:pStyle w:val="0"/>
              <w:jc w:val="both"/>
            </w:pPr>
            <w:r>
              <w:rPr>
                <w:sz w:val="20"/>
              </w:rPr>
              <w:t xml:space="preserve">Контроль за соблюдением текущих условий развития конкуренции в отрасли</w:t>
            </w:r>
          </w:p>
        </w:tc>
        <w:tc>
          <w:tcPr>
            <w:tcW w:w="1474" w:type="dxa"/>
          </w:tcPr>
          <w:p>
            <w:pPr>
              <w:pStyle w:val="0"/>
              <w:jc w:val="both"/>
            </w:pPr>
            <w:r>
              <w:rPr>
                <w:sz w:val="20"/>
              </w:rPr>
              <w:t xml:space="preserve">2022 - 2025 годы</w:t>
            </w:r>
          </w:p>
        </w:tc>
        <w:tc>
          <w:tcPr>
            <w:tcW w:w="3345" w:type="dxa"/>
          </w:tcPr>
          <w:p>
            <w:pPr>
              <w:pStyle w:val="0"/>
              <w:jc w:val="both"/>
            </w:pPr>
            <w:r>
              <w:rPr>
                <w:sz w:val="20"/>
              </w:rPr>
              <w:t xml:space="preserve">Департамент экономического развития города Севастополя</w:t>
            </w:r>
          </w:p>
        </w:tc>
        <w:tc>
          <w:tcPr>
            <w:tcW w:w="2268" w:type="dxa"/>
          </w:tcPr>
          <w:p>
            <w:pPr>
              <w:pStyle w:val="0"/>
              <w:jc w:val="both"/>
            </w:pPr>
            <w:r>
              <w:rPr>
                <w:sz w:val="20"/>
              </w:rPr>
              <w:t xml:space="preserve">Сохранение показателей развития конкуренции на текущем уровне</w:t>
            </w:r>
          </w:p>
        </w:tc>
      </w:tr>
    </w:tbl>
    <w:p>
      <w:pPr>
        <w:pStyle w:val="0"/>
        <w:jc w:val="both"/>
      </w:pPr>
      <w:r>
        <w:rPr>
          <w:sz w:val="20"/>
        </w:rPr>
      </w:r>
    </w:p>
    <w:p>
      <w:pPr>
        <w:pStyle w:val="2"/>
        <w:outlineLvl w:val="3"/>
        <w:jc w:val="center"/>
      </w:pPr>
      <w:r>
        <w:rPr>
          <w:sz w:val="20"/>
        </w:rPr>
        <w:t xml:space="preserve">36. Рынок производства прочих транспортных</w:t>
      </w:r>
    </w:p>
    <w:p>
      <w:pPr>
        <w:pStyle w:val="2"/>
        <w:jc w:val="center"/>
      </w:pPr>
      <w:r>
        <w:rPr>
          <w:sz w:val="20"/>
        </w:rPr>
        <w:t xml:space="preserve">средств и оборудования</w:t>
      </w:r>
    </w:p>
    <w:p>
      <w:pPr>
        <w:pStyle w:val="0"/>
        <w:jc w:val="center"/>
      </w:pPr>
      <w:r>
        <w:rPr>
          <w:sz w:val="20"/>
        </w:rPr>
        <w:t xml:space="preserve">(введен </w:t>
      </w:r>
      <w:hyperlink w:history="0" r:id="rId104" w:tooltip="Распоряжение Правительства Севастополя от 30.03.2023 N 40-РП &quot;О внесении изменений в распоряжение Правительства Севастополя от 26.03.2020 N 19-РП &quot;Об утверждении плана мероприятий (&quot;дорожной карты&quot;) по содействию развитию конкуренции в городе Севастополе на период 2022 - 2025 годов&quot; {КонсультантПлюс}">
        <w:r>
          <w:rPr>
            <w:sz w:val="20"/>
            <w:color w:val="0000ff"/>
          </w:rPr>
          <w:t xml:space="preserve">Распоряжением</w:t>
        </w:r>
      </w:hyperlink>
      <w:r>
        <w:rPr>
          <w:sz w:val="20"/>
        </w:rPr>
        <w:t xml:space="preserve"> Правительства Севастополя</w:t>
      </w:r>
    </w:p>
    <w:p>
      <w:pPr>
        <w:pStyle w:val="0"/>
        <w:jc w:val="center"/>
      </w:pPr>
      <w:r>
        <w:rPr>
          <w:sz w:val="20"/>
        </w:rPr>
        <w:t xml:space="preserve">от 30.03.2023 N 40-РП)</w:t>
      </w:r>
    </w:p>
    <w:p>
      <w:pPr>
        <w:pStyle w:val="0"/>
        <w:jc w:val="both"/>
      </w:pPr>
      <w:r>
        <w:rPr>
          <w:sz w:val="20"/>
        </w:rPr>
      </w:r>
    </w:p>
    <w:p>
      <w:pPr>
        <w:pStyle w:val="2"/>
        <w:outlineLvl w:val="4"/>
        <w:jc w:val="center"/>
      </w:pPr>
      <w:r>
        <w:rPr>
          <w:sz w:val="20"/>
        </w:rPr>
        <w:t xml:space="preserve">36.1. Сведения о текущем состоянии и проблематике на рынке</w:t>
      </w:r>
    </w:p>
    <w:p>
      <w:pPr>
        <w:pStyle w:val="2"/>
        <w:jc w:val="center"/>
      </w:pPr>
      <w:r>
        <w:rPr>
          <w:sz w:val="20"/>
        </w:rPr>
        <w:t xml:space="preserve">производства прочих транспортных средств и оборудования</w:t>
      </w:r>
    </w:p>
    <w:p>
      <w:pPr>
        <w:pStyle w:val="0"/>
        <w:jc w:val="both"/>
      </w:pPr>
      <w:r>
        <w:rPr>
          <w:sz w:val="20"/>
        </w:rPr>
      </w:r>
    </w:p>
    <w:p>
      <w:pPr>
        <w:pStyle w:val="0"/>
        <w:ind w:firstLine="540"/>
        <w:jc w:val="both"/>
      </w:pPr>
      <w:r>
        <w:rPr>
          <w:sz w:val="20"/>
        </w:rPr>
        <w:t xml:space="preserve">Отсутствие долгосрочной производственной загрузки, сложные рынки сбыта готовой продукции и невысокая рентабельность.</w:t>
      </w:r>
    </w:p>
    <w:p>
      <w:pPr>
        <w:pStyle w:val="0"/>
        <w:jc w:val="both"/>
      </w:pPr>
      <w:r>
        <w:rPr>
          <w:sz w:val="20"/>
        </w:rPr>
      </w:r>
    </w:p>
    <w:p>
      <w:pPr>
        <w:pStyle w:val="2"/>
        <w:outlineLvl w:val="4"/>
        <w:jc w:val="center"/>
      </w:pPr>
      <w:r>
        <w:rPr>
          <w:sz w:val="20"/>
        </w:rPr>
        <w:t xml:space="preserve">36.2. Сведения о ключевом показателе (индикаторе) развития</w:t>
      </w:r>
    </w:p>
    <w:p>
      <w:pPr>
        <w:pStyle w:val="2"/>
        <w:jc w:val="center"/>
      </w:pPr>
      <w:r>
        <w:rPr>
          <w:sz w:val="20"/>
        </w:rPr>
        <w:t xml:space="preserve">конкуренции на рынке производства прочих транспортных</w:t>
      </w:r>
    </w:p>
    <w:p>
      <w:pPr>
        <w:pStyle w:val="2"/>
        <w:jc w:val="center"/>
      </w:pPr>
      <w:r>
        <w:rPr>
          <w:sz w:val="20"/>
        </w:rPr>
        <w:t xml:space="preserve">средств и оборудования</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61"/>
        <w:gridCol w:w="1531"/>
        <w:gridCol w:w="2041"/>
        <w:gridCol w:w="1417"/>
        <w:gridCol w:w="1417"/>
        <w:gridCol w:w="1417"/>
        <w:gridCol w:w="1361"/>
        <w:gridCol w:w="1361"/>
      </w:tblGrid>
      <w:tr>
        <w:tc>
          <w:tcPr>
            <w:tcW w:w="3061" w:type="dxa"/>
          </w:tcPr>
          <w:p>
            <w:pPr>
              <w:pStyle w:val="0"/>
              <w:jc w:val="center"/>
            </w:pPr>
            <w:r>
              <w:rPr>
                <w:sz w:val="20"/>
              </w:rPr>
              <w:t xml:space="preserve">Наименование ключевого показателя (индикатора)</w:t>
            </w:r>
          </w:p>
        </w:tc>
        <w:tc>
          <w:tcPr>
            <w:tcW w:w="1531" w:type="dxa"/>
          </w:tcPr>
          <w:p>
            <w:pPr>
              <w:pStyle w:val="0"/>
              <w:jc w:val="center"/>
            </w:pPr>
            <w:r>
              <w:rPr>
                <w:sz w:val="20"/>
              </w:rPr>
              <w:t xml:space="preserve">Единица измерения</w:t>
            </w:r>
          </w:p>
        </w:tc>
        <w:tc>
          <w:tcPr>
            <w:tcW w:w="2041" w:type="dxa"/>
          </w:tcPr>
          <w:p>
            <w:pPr>
              <w:pStyle w:val="0"/>
              <w:jc w:val="center"/>
            </w:pPr>
            <w:r>
              <w:rPr>
                <w:sz w:val="20"/>
              </w:rPr>
              <w:t xml:space="preserve">Исполнитель</w:t>
            </w:r>
          </w:p>
        </w:tc>
        <w:tc>
          <w:tcPr>
            <w:tcW w:w="1417" w:type="dxa"/>
          </w:tcPr>
          <w:p>
            <w:pPr>
              <w:pStyle w:val="0"/>
              <w:jc w:val="center"/>
            </w:pPr>
            <w:r>
              <w:rPr>
                <w:sz w:val="20"/>
              </w:rPr>
              <w:t xml:space="preserve">На 01.01.2022 (факт за 2021 год)</w:t>
            </w:r>
          </w:p>
        </w:tc>
        <w:tc>
          <w:tcPr>
            <w:tcW w:w="1417" w:type="dxa"/>
          </w:tcPr>
          <w:p>
            <w:pPr>
              <w:pStyle w:val="0"/>
              <w:jc w:val="center"/>
            </w:pPr>
            <w:r>
              <w:rPr>
                <w:sz w:val="20"/>
              </w:rPr>
              <w:t xml:space="preserve">На 01.01.2023</w:t>
            </w:r>
          </w:p>
        </w:tc>
        <w:tc>
          <w:tcPr>
            <w:tcW w:w="1417" w:type="dxa"/>
          </w:tcPr>
          <w:p>
            <w:pPr>
              <w:pStyle w:val="0"/>
              <w:jc w:val="center"/>
            </w:pPr>
            <w:r>
              <w:rPr>
                <w:sz w:val="20"/>
              </w:rPr>
              <w:t xml:space="preserve">На 01.01.2024</w:t>
            </w:r>
          </w:p>
        </w:tc>
        <w:tc>
          <w:tcPr>
            <w:tcW w:w="1361" w:type="dxa"/>
          </w:tcPr>
          <w:p>
            <w:pPr>
              <w:pStyle w:val="0"/>
              <w:jc w:val="center"/>
            </w:pPr>
            <w:r>
              <w:rPr>
                <w:sz w:val="20"/>
              </w:rPr>
              <w:t xml:space="preserve">На 01.01.2025</w:t>
            </w:r>
          </w:p>
        </w:tc>
        <w:tc>
          <w:tcPr>
            <w:tcW w:w="1361" w:type="dxa"/>
          </w:tcPr>
          <w:p>
            <w:pPr>
              <w:pStyle w:val="0"/>
              <w:jc w:val="center"/>
            </w:pPr>
            <w:r>
              <w:rPr>
                <w:sz w:val="20"/>
              </w:rPr>
              <w:t xml:space="preserve">На 01.01.2026</w:t>
            </w:r>
          </w:p>
        </w:tc>
      </w:tr>
      <w:tr>
        <w:tc>
          <w:tcPr>
            <w:tcW w:w="3061" w:type="dxa"/>
          </w:tcPr>
          <w:p>
            <w:pPr>
              <w:pStyle w:val="0"/>
              <w:jc w:val="both"/>
            </w:pPr>
            <w:r>
              <w:rPr>
                <w:sz w:val="20"/>
              </w:rPr>
              <w:t xml:space="preserve">Доля организаций частной формы собственности в сфере производства прочих транспортных средств и оборудования</w:t>
            </w:r>
          </w:p>
        </w:tc>
        <w:tc>
          <w:tcPr>
            <w:tcW w:w="1531" w:type="dxa"/>
          </w:tcPr>
          <w:p>
            <w:pPr>
              <w:pStyle w:val="0"/>
              <w:jc w:val="both"/>
            </w:pPr>
            <w:r>
              <w:rPr>
                <w:sz w:val="20"/>
              </w:rPr>
              <w:t xml:space="preserve">Проценты</w:t>
            </w:r>
          </w:p>
        </w:tc>
        <w:tc>
          <w:tcPr>
            <w:tcW w:w="2041" w:type="dxa"/>
          </w:tcPr>
          <w:p>
            <w:pPr>
              <w:pStyle w:val="0"/>
              <w:jc w:val="both"/>
            </w:pPr>
            <w:r>
              <w:rPr>
                <w:sz w:val="20"/>
              </w:rPr>
              <w:t xml:space="preserve">Департамент экономического развития города Севастополя</w:t>
            </w:r>
          </w:p>
        </w:tc>
        <w:tc>
          <w:tcPr>
            <w:tcW w:w="1417" w:type="dxa"/>
          </w:tcPr>
          <w:p>
            <w:pPr>
              <w:pStyle w:val="0"/>
              <w:jc w:val="center"/>
            </w:pPr>
            <w:r>
              <w:rPr>
                <w:sz w:val="20"/>
              </w:rPr>
              <w:t xml:space="preserve">98</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361" w:type="dxa"/>
          </w:tcPr>
          <w:p>
            <w:pPr>
              <w:pStyle w:val="0"/>
              <w:jc w:val="center"/>
            </w:pPr>
            <w:r>
              <w:rPr>
                <w:sz w:val="20"/>
              </w:rPr>
              <w:t xml:space="preserve">100</w:t>
            </w:r>
          </w:p>
        </w:tc>
        <w:tc>
          <w:tcPr>
            <w:tcW w:w="1361" w:type="dxa"/>
          </w:tcPr>
          <w:p>
            <w:pPr>
              <w:pStyle w:val="0"/>
              <w:jc w:val="center"/>
            </w:pPr>
            <w:r>
              <w:rPr>
                <w:sz w:val="20"/>
              </w:rPr>
              <w:t xml:space="preserve">100</w:t>
            </w:r>
          </w:p>
        </w:tc>
      </w:tr>
    </w:tbl>
    <w:p>
      <w:pPr>
        <w:sectPr>
          <w:headerReference w:type="default" r:id="rId35"/>
          <w:headerReference w:type="first" r:id="rId35"/>
          <w:footerReference w:type="default" r:id="rId36"/>
          <w:footerReference w:type="first" r:id="rId36"/>
          <w:pgSz w:w="16838" w:h="11906" w:orient="landscape"/>
          <w:pgMar w:top="1133" w:right="1440" w:bottom="566" w:left="1440" w:header="0" w:footer="0" w:gutter="0"/>
          <w:titlePg/>
        </w:sectPr>
      </w:pPr>
    </w:p>
    <w:p>
      <w:pPr>
        <w:pStyle w:val="0"/>
        <w:jc w:val="both"/>
      </w:pPr>
      <w:r>
        <w:rPr>
          <w:sz w:val="20"/>
        </w:rPr>
      </w:r>
    </w:p>
    <w:p>
      <w:pPr>
        <w:pStyle w:val="2"/>
        <w:outlineLvl w:val="4"/>
        <w:jc w:val="center"/>
      </w:pPr>
      <w:r>
        <w:rPr>
          <w:sz w:val="20"/>
        </w:rPr>
        <w:t xml:space="preserve">36.3. План мероприятий ("дорожная карта") по развитию</w:t>
      </w:r>
    </w:p>
    <w:p>
      <w:pPr>
        <w:pStyle w:val="2"/>
        <w:jc w:val="center"/>
      </w:pPr>
      <w:r>
        <w:rPr>
          <w:sz w:val="20"/>
        </w:rPr>
        <w:t xml:space="preserve">конкуренции на рынке производства прочих транспортных</w:t>
      </w:r>
    </w:p>
    <w:p>
      <w:pPr>
        <w:pStyle w:val="2"/>
        <w:jc w:val="center"/>
      </w:pPr>
      <w:r>
        <w:rPr>
          <w:sz w:val="20"/>
        </w:rPr>
        <w:t xml:space="preserve">средств и оборудования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4"/>
        <w:gridCol w:w="1474"/>
        <w:gridCol w:w="3288"/>
        <w:gridCol w:w="2324"/>
      </w:tblGrid>
      <w:tr>
        <w:tc>
          <w:tcPr>
            <w:tcW w:w="1984" w:type="dxa"/>
          </w:tcPr>
          <w:p>
            <w:pPr>
              <w:pStyle w:val="0"/>
              <w:jc w:val="center"/>
            </w:pPr>
            <w:r>
              <w:rPr>
                <w:sz w:val="20"/>
              </w:rPr>
              <w:t xml:space="preserve">Наименование мероприятия</w:t>
            </w:r>
          </w:p>
        </w:tc>
        <w:tc>
          <w:tcPr>
            <w:tcW w:w="1474" w:type="dxa"/>
          </w:tcPr>
          <w:p>
            <w:pPr>
              <w:pStyle w:val="0"/>
              <w:jc w:val="center"/>
            </w:pPr>
            <w:r>
              <w:rPr>
                <w:sz w:val="20"/>
              </w:rPr>
              <w:t xml:space="preserve">Срок</w:t>
            </w:r>
          </w:p>
        </w:tc>
        <w:tc>
          <w:tcPr>
            <w:tcW w:w="3288" w:type="dxa"/>
          </w:tcPr>
          <w:p>
            <w:pPr>
              <w:pStyle w:val="0"/>
              <w:jc w:val="center"/>
            </w:pPr>
            <w:r>
              <w:rPr>
                <w:sz w:val="20"/>
              </w:rPr>
              <w:t xml:space="preserve">Ответственный исполнитель/соисполнитель</w:t>
            </w:r>
          </w:p>
        </w:tc>
        <w:tc>
          <w:tcPr>
            <w:tcW w:w="2324" w:type="dxa"/>
          </w:tcPr>
          <w:p>
            <w:pPr>
              <w:pStyle w:val="0"/>
              <w:jc w:val="center"/>
            </w:pPr>
            <w:r>
              <w:rPr>
                <w:sz w:val="20"/>
              </w:rPr>
              <w:t xml:space="preserve">Ожидаемый результат (итоговое событие)</w:t>
            </w:r>
          </w:p>
        </w:tc>
      </w:tr>
      <w:tr>
        <w:tc>
          <w:tcPr>
            <w:tcW w:w="1984" w:type="dxa"/>
          </w:tcPr>
          <w:p>
            <w:pPr>
              <w:pStyle w:val="0"/>
              <w:jc w:val="both"/>
            </w:pPr>
            <w:r>
              <w:rPr>
                <w:sz w:val="20"/>
              </w:rPr>
              <w:t xml:space="preserve">Контроль за соблюдением текущих условий развития конкуренции в отрасли</w:t>
            </w:r>
          </w:p>
        </w:tc>
        <w:tc>
          <w:tcPr>
            <w:tcW w:w="1474" w:type="dxa"/>
          </w:tcPr>
          <w:p>
            <w:pPr>
              <w:pStyle w:val="0"/>
              <w:jc w:val="both"/>
            </w:pPr>
            <w:r>
              <w:rPr>
                <w:sz w:val="20"/>
              </w:rPr>
              <w:t xml:space="preserve">2022 - 2025 годы</w:t>
            </w:r>
          </w:p>
        </w:tc>
        <w:tc>
          <w:tcPr>
            <w:tcW w:w="3288" w:type="dxa"/>
          </w:tcPr>
          <w:p>
            <w:pPr>
              <w:pStyle w:val="0"/>
              <w:jc w:val="both"/>
            </w:pPr>
            <w:r>
              <w:rPr>
                <w:sz w:val="20"/>
              </w:rPr>
              <w:t xml:space="preserve">Департамент экономического развития города Севастополя</w:t>
            </w:r>
          </w:p>
        </w:tc>
        <w:tc>
          <w:tcPr>
            <w:tcW w:w="2324" w:type="dxa"/>
          </w:tcPr>
          <w:p>
            <w:pPr>
              <w:pStyle w:val="0"/>
              <w:jc w:val="both"/>
            </w:pPr>
            <w:r>
              <w:rPr>
                <w:sz w:val="20"/>
              </w:rPr>
              <w:t xml:space="preserve">Сохранение показателей развития конкуренции на текущем уровне</w:t>
            </w:r>
          </w:p>
        </w:tc>
      </w:tr>
    </w:tbl>
    <w:p>
      <w:pPr>
        <w:pStyle w:val="0"/>
        <w:jc w:val="both"/>
      </w:pPr>
      <w:r>
        <w:rPr>
          <w:sz w:val="20"/>
        </w:rPr>
      </w:r>
    </w:p>
    <w:p>
      <w:pPr>
        <w:pStyle w:val="2"/>
        <w:outlineLvl w:val="3"/>
        <w:jc w:val="center"/>
      </w:pPr>
      <w:r>
        <w:rPr>
          <w:sz w:val="20"/>
        </w:rPr>
        <w:t xml:space="preserve">37. Рынок производства резиновых и пластмассовых изделий</w:t>
      </w:r>
    </w:p>
    <w:p>
      <w:pPr>
        <w:pStyle w:val="0"/>
        <w:jc w:val="center"/>
      </w:pPr>
      <w:r>
        <w:rPr>
          <w:sz w:val="20"/>
        </w:rPr>
        <w:t xml:space="preserve">(введен </w:t>
      </w:r>
      <w:hyperlink w:history="0" r:id="rId105" w:tooltip="Распоряжение Правительства Севастополя от 30.03.2023 N 40-РП &quot;О внесении изменений в распоряжение Правительства Севастополя от 26.03.2020 N 19-РП &quot;Об утверждении плана мероприятий (&quot;дорожной карты&quot;) по содействию развитию конкуренции в городе Севастополе на период 2022 - 2025 годов&quot; {КонсультантПлюс}">
        <w:r>
          <w:rPr>
            <w:sz w:val="20"/>
            <w:color w:val="0000ff"/>
          </w:rPr>
          <w:t xml:space="preserve">Распоряжением</w:t>
        </w:r>
      </w:hyperlink>
      <w:r>
        <w:rPr>
          <w:sz w:val="20"/>
        </w:rPr>
        <w:t xml:space="preserve"> Правительства Севастополя</w:t>
      </w:r>
    </w:p>
    <w:p>
      <w:pPr>
        <w:pStyle w:val="0"/>
        <w:jc w:val="center"/>
      </w:pPr>
      <w:r>
        <w:rPr>
          <w:sz w:val="20"/>
        </w:rPr>
        <w:t xml:space="preserve">от 30.03.2023 N 40-РП)</w:t>
      </w:r>
    </w:p>
    <w:p>
      <w:pPr>
        <w:pStyle w:val="0"/>
        <w:jc w:val="both"/>
      </w:pPr>
      <w:r>
        <w:rPr>
          <w:sz w:val="20"/>
        </w:rPr>
      </w:r>
    </w:p>
    <w:p>
      <w:pPr>
        <w:pStyle w:val="2"/>
        <w:outlineLvl w:val="4"/>
        <w:jc w:val="center"/>
      </w:pPr>
      <w:r>
        <w:rPr>
          <w:sz w:val="20"/>
        </w:rPr>
        <w:t xml:space="preserve">37.1. Сведения о текущем состоянии и проблематике на рынке</w:t>
      </w:r>
    </w:p>
    <w:p>
      <w:pPr>
        <w:pStyle w:val="2"/>
        <w:jc w:val="center"/>
      </w:pPr>
      <w:r>
        <w:rPr>
          <w:sz w:val="20"/>
        </w:rPr>
        <w:t xml:space="preserve">производства резиновых и пластмассовых изделий</w:t>
      </w:r>
    </w:p>
    <w:p>
      <w:pPr>
        <w:pStyle w:val="0"/>
        <w:jc w:val="both"/>
      </w:pPr>
      <w:r>
        <w:rPr>
          <w:sz w:val="20"/>
        </w:rPr>
      </w:r>
    </w:p>
    <w:p>
      <w:pPr>
        <w:pStyle w:val="0"/>
        <w:ind w:firstLine="540"/>
        <w:jc w:val="both"/>
      </w:pPr>
      <w:r>
        <w:rPr>
          <w:sz w:val="20"/>
        </w:rPr>
        <w:t xml:space="preserve">Недостаточное количество сырья и комплектующих.</w:t>
      </w:r>
    </w:p>
    <w:p>
      <w:pPr>
        <w:pStyle w:val="0"/>
        <w:jc w:val="both"/>
      </w:pPr>
      <w:r>
        <w:rPr>
          <w:sz w:val="20"/>
        </w:rPr>
      </w:r>
    </w:p>
    <w:p>
      <w:pPr>
        <w:pStyle w:val="2"/>
        <w:outlineLvl w:val="4"/>
        <w:jc w:val="center"/>
      </w:pPr>
      <w:r>
        <w:rPr>
          <w:sz w:val="20"/>
        </w:rPr>
        <w:t xml:space="preserve">37.2. Сведения о ключевом показателе (индикаторе) развития</w:t>
      </w:r>
    </w:p>
    <w:p>
      <w:pPr>
        <w:pStyle w:val="2"/>
        <w:jc w:val="center"/>
      </w:pPr>
      <w:r>
        <w:rPr>
          <w:sz w:val="20"/>
        </w:rPr>
        <w:t xml:space="preserve">конкуренции на рынке производства резиновых</w:t>
      </w:r>
    </w:p>
    <w:p>
      <w:pPr>
        <w:pStyle w:val="2"/>
        <w:jc w:val="center"/>
      </w:pPr>
      <w:r>
        <w:rPr>
          <w:sz w:val="20"/>
        </w:rPr>
        <w:t xml:space="preserve">и пластмассовых изделий</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61"/>
        <w:gridCol w:w="1474"/>
        <w:gridCol w:w="1984"/>
        <w:gridCol w:w="1417"/>
        <w:gridCol w:w="1417"/>
        <w:gridCol w:w="1417"/>
        <w:gridCol w:w="1417"/>
        <w:gridCol w:w="1417"/>
      </w:tblGrid>
      <w:tr>
        <w:tc>
          <w:tcPr>
            <w:tcW w:w="3061" w:type="dxa"/>
          </w:tcPr>
          <w:p>
            <w:pPr>
              <w:pStyle w:val="0"/>
              <w:jc w:val="center"/>
            </w:pPr>
            <w:r>
              <w:rPr>
                <w:sz w:val="20"/>
              </w:rPr>
              <w:t xml:space="preserve">Наименование ключевого показателя (индикатора)</w:t>
            </w:r>
          </w:p>
        </w:tc>
        <w:tc>
          <w:tcPr>
            <w:tcW w:w="1474" w:type="dxa"/>
          </w:tcPr>
          <w:p>
            <w:pPr>
              <w:pStyle w:val="0"/>
              <w:jc w:val="center"/>
            </w:pPr>
            <w:r>
              <w:rPr>
                <w:sz w:val="20"/>
              </w:rPr>
              <w:t xml:space="preserve">Единица измерения</w:t>
            </w:r>
          </w:p>
        </w:tc>
        <w:tc>
          <w:tcPr>
            <w:tcW w:w="1984" w:type="dxa"/>
          </w:tcPr>
          <w:p>
            <w:pPr>
              <w:pStyle w:val="0"/>
              <w:jc w:val="center"/>
            </w:pPr>
            <w:r>
              <w:rPr>
                <w:sz w:val="20"/>
              </w:rPr>
              <w:t xml:space="preserve">Исполнитель</w:t>
            </w:r>
          </w:p>
        </w:tc>
        <w:tc>
          <w:tcPr>
            <w:tcW w:w="1417" w:type="dxa"/>
          </w:tcPr>
          <w:p>
            <w:pPr>
              <w:pStyle w:val="0"/>
              <w:jc w:val="center"/>
            </w:pPr>
            <w:r>
              <w:rPr>
                <w:sz w:val="20"/>
              </w:rPr>
              <w:t xml:space="preserve">На 01.01.2022 (факт за 2021 год)</w:t>
            </w:r>
          </w:p>
        </w:tc>
        <w:tc>
          <w:tcPr>
            <w:tcW w:w="1417" w:type="dxa"/>
          </w:tcPr>
          <w:p>
            <w:pPr>
              <w:pStyle w:val="0"/>
              <w:jc w:val="center"/>
            </w:pPr>
            <w:r>
              <w:rPr>
                <w:sz w:val="20"/>
              </w:rPr>
              <w:t xml:space="preserve">На 01.01.2023</w:t>
            </w:r>
          </w:p>
        </w:tc>
        <w:tc>
          <w:tcPr>
            <w:tcW w:w="1417" w:type="dxa"/>
          </w:tcPr>
          <w:p>
            <w:pPr>
              <w:pStyle w:val="0"/>
              <w:jc w:val="center"/>
            </w:pPr>
            <w:r>
              <w:rPr>
                <w:sz w:val="20"/>
              </w:rPr>
              <w:t xml:space="preserve">На 01.01.2024</w:t>
            </w:r>
          </w:p>
        </w:tc>
        <w:tc>
          <w:tcPr>
            <w:tcW w:w="1417" w:type="dxa"/>
          </w:tcPr>
          <w:p>
            <w:pPr>
              <w:pStyle w:val="0"/>
              <w:jc w:val="center"/>
            </w:pPr>
            <w:r>
              <w:rPr>
                <w:sz w:val="20"/>
              </w:rPr>
              <w:t xml:space="preserve">На 01.01.2025</w:t>
            </w:r>
          </w:p>
        </w:tc>
        <w:tc>
          <w:tcPr>
            <w:tcW w:w="1417" w:type="dxa"/>
          </w:tcPr>
          <w:p>
            <w:pPr>
              <w:pStyle w:val="0"/>
              <w:jc w:val="center"/>
            </w:pPr>
            <w:r>
              <w:rPr>
                <w:sz w:val="20"/>
              </w:rPr>
              <w:t xml:space="preserve">На 01.01.2026</w:t>
            </w:r>
          </w:p>
        </w:tc>
      </w:tr>
      <w:tr>
        <w:tc>
          <w:tcPr>
            <w:tcW w:w="3061" w:type="dxa"/>
          </w:tcPr>
          <w:p>
            <w:pPr>
              <w:pStyle w:val="0"/>
              <w:jc w:val="both"/>
            </w:pPr>
            <w:r>
              <w:rPr>
                <w:sz w:val="20"/>
              </w:rPr>
              <w:t xml:space="preserve">Доля организаций частной формы собственности в сфере производства резиновых и пластмассовых изделий</w:t>
            </w:r>
          </w:p>
        </w:tc>
        <w:tc>
          <w:tcPr>
            <w:tcW w:w="1474" w:type="dxa"/>
          </w:tcPr>
          <w:p>
            <w:pPr>
              <w:pStyle w:val="0"/>
              <w:jc w:val="both"/>
            </w:pPr>
            <w:r>
              <w:rPr>
                <w:sz w:val="20"/>
              </w:rPr>
              <w:t xml:space="preserve">Проценты</w:t>
            </w:r>
          </w:p>
        </w:tc>
        <w:tc>
          <w:tcPr>
            <w:tcW w:w="1984" w:type="dxa"/>
          </w:tcPr>
          <w:p>
            <w:pPr>
              <w:pStyle w:val="0"/>
              <w:jc w:val="both"/>
            </w:pPr>
            <w:r>
              <w:rPr>
                <w:sz w:val="20"/>
              </w:rPr>
              <w:t xml:space="preserve">Департамент экономического развития города Севастополя</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r>
    </w:tbl>
    <w:p>
      <w:pPr>
        <w:sectPr>
          <w:headerReference w:type="default" r:id="rId35"/>
          <w:headerReference w:type="first" r:id="rId35"/>
          <w:footerReference w:type="default" r:id="rId36"/>
          <w:footerReference w:type="first" r:id="rId36"/>
          <w:pgSz w:w="16838" w:h="11906" w:orient="landscape"/>
          <w:pgMar w:top="1133" w:right="1440" w:bottom="566" w:left="1440" w:header="0" w:footer="0" w:gutter="0"/>
          <w:titlePg/>
        </w:sectPr>
      </w:pPr>
    </w:p>
    <w:p>
      <w:pPr>
        <w:pStyle w:val="0"/>
        <w:jc w:val="both"/>
      </w:pPr>
      <w:r>
        <w:rPr>
          <w:sz w:val="20"/>
        </w:rPr>
      </w:r>
    </w:p>
    <w:p>
      <w:pPr>
        <w:pStyle w:val="2"/>
        <w:outlineLvl w:val="4"/>
        <w:jc w:val="center"/>
      </w:pPr>
      <w:r>
        <w:rPr>
          <w:sz w:val="20"/>
        </w:rPr>
        <w:t xml:space="preserve">37.3. План мероприятий ("дорожная карта") по развитию</w:t>
      </w:r>
    </w:p>
    <w:p>
      <w:pPr>
        <w:pStyle w:val="2"/>
        <w:jc w:val="center"/>
      </w:pPr>
      <w:r>
        <w:rPr>
          <w:sz w:val="20"/>
        </w:rPr>
        <w:t xml:space="preserve">конкуренции на рынке производства резиновых</w:t>
      </w:r>
    </w:p>
    <w:p>
      <w:pPr>
        <w:pStyle w:val="2"/>
        <w:jc w:val="center"/>
      </w:pPr>
      <w:r>
        <w:rPr>
          <w:sz w:val="20"/>
        </w:rPr>
        <w:t xml:space="preserve">и пластмассовых изделий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4"/>
        <w:gridCol w:w="1474"/>
        <w:gridCol w:w="3288"/>
        <w:gridCol w:w="2324"/>
      </w:tblGrid>
      <w:tr>
        <w:tc>
          <w:tcPr>
            <w:tcW w:w="1984" w:type="dxa"/>
          </w:tcPr>
          <w:p>
            <w:pPr>
              <w:pStyle w:val="0"/>
              <w:jc w:val="center"/>
            </w:pPr>
            <w:r>
              <w:rPr>
                <w:sz w:val="20"/>
              </w:rPr>
              <w:t xml:space="preserve">Наименование мероприятия</w:t>
            </w:r>
          </w:p>
        </w:tc>
        <w:tc>
          <w:tcPr>
            <w:tcW w:w="1474" w:type="dxa"/>
          </w:tcPr>
          <w:p>
            <w:pPr>
              <w:pStyle w:val="0"/>
              <w:jc w:val="center"/>
            </w:pPr>
            <w:r>
              <w:rPr>
                <w:sz w:val="20"/>
              </w:rPr>
              <w:t xml:space="preserve">Срок</w:t>
            </w:r>
          </w:p>
        </w:tc>
        <w:tc>
          <w:tcPr>
            <w:tcW w:w="3288" w:type="dxa"/>
          </w:tcPr>
          <w:p>
            <w:pPr>
              <w:pStyle w:val="0"/>
              <w:jc w:val="center"/>
            </w:pPr>
            <w:r>
              <w:rPr>
                <w:sz w:val="20"/>
              </w:rPr>
              <w:t xml:space="preserve">Ответственный исполнитель/соисполнитель</w:t>
            </w:r>
          </w:p>
        </w:tc>
        <w:tc>
          <w:tcPr>
            <w:tcW w:w="2324" w:type="dxa"/>
          </w:tcPr>
          <w:p>
            <w:pPr>
              <w:pStyle w:val="0"/>
              <w:jc w:val="center"/>
            </w:pPr>
            <w:r>
              <w:rPr>
                <w:sz w:val="20"/>
              </w:rPr>
              <w:t xml:space="preserve">Ожидаемый результат (итоговое событие)</w:t>
            </w:r>
          </w:p>
        </w:tc>
      </w:tr>
      <w:tr>
        <w:tc>
          <w:tcPr>
            <w:tcW w:w="1984" w:type="dxa"/>
          </w:tcPr>
          <w:p>
            <w:pPr>
              <w:pStyle w:val="0"/>
              <w:jc w:val="both"/>
            </w:pPr>
            <w:r>
              <w:rPr>
                <w:sz w:val="20"/>
              </w:rPr>
              <w:t xml:space="preserve">Контроль за соблюдением текущих условий развития конкуренции в отрасли</w:t>
            </w:r>
          </w:p>
        </w:tc>
        <w:tc>
          <w:tcPr>
            <w:tcW w:w="1474" w:type="dxa"/>
          </w:tcPr>
          <w:p>
            <w:pPr>
              <w:pStyle w:val="0"/>
              <w:jc w:val="both"/>
            </w:pPr>
            <w:r>
              <w:rPr>
                <w:sz w:val="20"/>
              </w:rPr>
              <w:t xml:space="preserve">2022 - 2025 годы</w:t>
            </w:r>
          </w:p>
        </w:tc>
        <w:tc>
          <w:tcPr>
            <w:tcW w:w="3288" w:type="dxa"/>
          </w:tcPr>
          <w:p>
            <w:pPr>
              <w:pStyle w:val="0"/>
              <w:jc w:val="both"/>
            </w:pPr>
            <w:r>
              <w:rPr>
                <w:sz w:val="20"/>
              </w:rPr>
              <w:t xml:space="preserve">Департамент экономического развития города Севастополя</w:t>
            </w:r>
          </w:p>
        </w:tc>
        <w:tc>
          <w:tcPr>
            <w:tcW w:w="2324" w:type="dxa"/>
          </w:tcPr>
          <w:p>
            <w:pPr>
              <w:pStyle w:val="0"/>
              <w:jc w:val="both"/>
            </w:pPr>
            <w:r>
              <w:rPr>
                <w:sz w:val="20"/>
              </w:rPr>
              <w:t xml:space="preserve">Сохранение показателей развития конкуренции на текущем уровне</w:t>
            </w:r>
          </w:p>
        </w:tc>
      </w:tr>
    </w:tbl>
    <w:p>
      <w:pPr>
        <w:pStyle w:val="0"/>
        <w:jc w:val="both"/>
      </w:pPr>
      <w:r>
        <w:rPr>
          <w:sz w:val="20"/>
        </w:rPr>
      </w:r>
    </w:p>
    <w:p>
      <w:pPr>
        <w:pStyle w:val="2"/>
        <w:outlineLvl w:val="3"/>
        <w:jc w:val="center"/>
      </w:pPr>
      <w:r>
        <w:rPr>
          <w:sz w:val="20"/>
        </w:rPr>
        <w:t xml:space="preserve">38. Рынок производства компьютеров, электронных</w:t>
      </w:r>
    </w:p>
    <w:p>
      <w:pPr>
        <w:pStyle w:val="2"/>
        <w:jc w:val="center"/>
      </w:pPr>
      <w:r>
        <w:rPr>
          <w:sz w:val="20"/>
        </w:rPr>
        <w:t xml:space="preserve">и оптических изделий</w:t>
      </w:r>
    </w:p>
    <w:p>
      <w:pPr>
        <w:pStyle w:val="0"/>
        <w:jc w:val="center"/>
      </w:pPr>
      <w:r>
        <w:rPr>
          <w:sz w:val="20"/>
        </w:rPr>
        <w:t xml:space="preserve">(введен </w:t>
      </w:r>
      <w:hyperlink w:history="0" r:id="rId106" w:tooltip="Распоряжение Правительства Севастополя от 30.03.2023 N 40-РП &quot;О внесении изменений в распоряжение Правительства Севастополя от 26.03.2020 N 19-РП &quot;Об утверждении плана мероприятий (&quot;дорожной карты&quot;) по содействию развитию конкуренции в городе Севастополе на период 2022 - 2025 годов&quot; {КонсультантПлюс}">
        <w:r>
          <w:rPr>
            <w:sz w:val="20"/>
            <w:color w:val="0000ff"/>
          </w:rPr>
          <w:t xml:space="preserve">Распоряжением</w:t>
        </w:r>
      </w:hyperlink>
      <w:r>
        <w:rPr>
          <w:sz w:val="20"/>
        </w:rPr>
        <w:t xml:space="preserve"> Правительства Севастополя</w:t>
      </w:r>
    </w:p>
    <w:p>
      <w:pPr>
        <w:pStyle w:val="0"/>
        <w:jc w:val="center"/>
      </w:pPr>
      <w:r>
        <w:rPr>
          <w:sz w:val="20"/>
        </w:rPr>
        <w:t xml:space="preserve">от 30.03.2023 N 40-РП)</w:t>
      </w:r>
    </w:p>
    <w:p>
      <w:pPr>
        <w:pStyle w:val="0"/>
        <w:jc w:val="both"/>
      </w:pPr>
      <w:r>
        <w:rPr>
          <w:sz w:val="20"/>
        </w:rPr>
      </w:r>
    </w:p>
    <w:p>
      <w:pPr>
        <w:pStyle w:val="2"/>
        <w:outlineLvl w:val="4"/>
        <w:jc w:val="center"/>
      </w:pPr>
      <w:r>
        <w:rPr>
          <w:sz w:val="20"/>
        </w:rPr>
        <w:t xml:space="preserve">38.1. Сведения о текущем состоянии и проблематике на рынке</w:t>
      </w:r>
    </w:p>
    <w:p>
      <w:pPr>
        <w:pStyle w:val="2"/>
        <w:jc w:val="center"/>
      </w:pPr>
      <w:r>
        <w:rPr>
          <w:sz w:val="20"/>
        </w:rPr>
        <w:t xml:space="preserve">производства компьютеров, электронных и оптических изделий</w:t>
      </w:r>
    </w:p>
    <w:p>
      <w:pPr>
        <w:pStyle w:val="0"/>
        <w:jc w:val="both"/>
      </w:pPr>
      <w:r>
        <w:rPr>
          <w:sz w:val="20"/>
        </w:rPr>
      </w:r>
    </w:p>
    <w:p>
      <w:pPr>
        <w:pStyle w:val="0"/>
        <w:ind w:firstLine="540"/>
        <w:jc w:val="both"/>
      </w:pPr>
      <w:r>
        <w:rPr>
          <w:sz w:val="20"/>
        </w:rPr>
        <w:t xml:space="preserve">Создание новой конкурентной базы и недостаточное количество комплектующих.</w:t>
      </w:r>
    </w:p>
    <w:p>
      <w:pPr>
        <w:pStyle w:val="0"/>
        <w:jc w:val="both"/>
      </w:pPr>
      <w:r>
        <w:rPr>
          <w:sz w:val="20"/>
        </w:rPr>
      </w:r>
    </w:p>
    <w:p>
      <w:pPr>
        <w:pStyle w:val="2"/>
        <w:outlineLvl w:val="4"/>
        <w:jc w:val="center"/>
      </w:pPr>
      <w:r>
        <w:rPr>
          <w:sz w:val="20"/>
        </w:rPr>
        <w:t xml:space="preserve">38.2. Сведения о ключевом показателе (индикаторе) развития</w:t>
      </w:r>
    </w:p>
    <w:p>
      <w:pPr>
        <w:pStyle w:val="2"/>
        <w:jc w:val="center"/>
      </w:pPr>
      <w:r>
        <w:rPr>
          <w:sz w:val="20"/>
        </w:rPr>
        <w:t xml:space="preserve">конкуренции на рынке производства компьютеров, электронных</w:t>
      </w:r>
    </w:p>
    <w:p>
      <w:pPr>
        <w:pStyle w:val="2"/>
        <w:jc w:val="center"/>
      </w:pPr>
      <w:r>
        <w:rPr>
          <w:sz w:val="20"/>
        </w:rPr>
        <w:t xml:space="preserve">и оптических изделий</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1531"/>
        <w:gridCol w:w="2098"/>
        <w:gridCol w:w="1417"/>
        <w:gridCol w:w="1361"/>
        <w:gridCol w:w="1417"/>
        <w:gridCol w:w="1361"/>
        <w:gridCol w:w="1417"/>
      </w:tblGrid>
      <w:tr>
        <w:tc>
          <w:tcPr>
            <w:tcW w:w="3005" w:type="dxa"/>
          </w:tcPr>
          <w:p>
            <w:pPr>
              <w:pStyle w:val="0"/>
              <w:jc w:val="center"/>
            </w:pPr>
            <w:r>
              <w:rPr>
                <w:sz w:val="20"/>
              </w:rPr>
              <w:t xml:space="preserve">Наименование ключевого показателя (индикатора)</w:t>
            </w:r>
          </w:p>
        </w:tc>
        <w:tc>
          <w:tcPr>
            <w:tcW w:w="1531" w:type="dxa"/>
          </w:tcPr>
          <w:p>
            <w:pPr>
              <w:pStyle w:val="0"/>
              <w:jc w:val="center"/>
            </w:pPr>
            <w:r>
              <w:rPr>
                <w:sz w:val="20"/>
              </w:rPr>
              <w:t xml:space="preserve">Единица измерения</w:t>
            </w:r>
          </w:p>
        </w:tc>
        <w:tc>
          <w:tcPr>
            <w:tcW w:w="2098" w:type="dxa"/>
          </w:tcPr>
          <w:p>
            <w:pPr>
              <w:pStyle w:val="0"/>
              <w:jc w:val="center"/>
            </w:pPr>
            <w:r>
              <w:rPr>
                <w:sz w:val="20"/>
              </w:rPr>
              <w:t xml:space="preserve">Исполнитель</w:t>
            </w:r>
          </w:p>
        </w:tc>
        <w:tc>
          <w:tcPr>
            <w:tcW w:w="1417" w:type="dxa"/>
          </w:tcPr>
          <w:p>
            <w:pPr>
              <w:pStyle w:val="0"/>
              <w:jc w:val="center"/>
            </w:pPr>
            <w:r>
              <w:rPr>
                <w:sz w:val="20"/>
              </w:rPr>
              <w:t xml:space="preserve">На 01.01.2022 (факт за 2021 год)</w:t>
            </w:r>
          </w:p>
        </w:tc>
        <w:tc>
          <w:tcPr>
            <w:tcW w:w="1361" w:type="dxa"/>
          </w:tcPr>
          <w:p>
            <w:pPr>
              <w:pStyle w:val="0"/>
              <w:jc w:val="center"/>
            </w:pPr>
            <w:r>
              <w:rPr>
                <w:sz w:val="20"/>
              </w:rPr>
              <w:t xml:space="preserve">На 01.01.2023</w:t>
            </w:r>
          </w:p>
        </w:tc>
        <w:tc>
          <w:tcPr>
            <w:tcW w:w="1417" w:type="dxa"/>
          </w:tcPr>
          <w:p>
            <w:pPr>
              <w:pStyle w:val="0"/>
              <w:jc w:val="center"/>
            </w:pPr>
            <w:r>
              <w:rPr>
                <w:sz w:val="20"/>
              </w:rPr>
              <w:t xml:space="preserve">На 01.01.2024</w:t>
            </w:r>
          </w:p>
        </w:tc>
        <w:tc>
          <w:tcPr>
            <w:tcW w:w="1361" w:type="dxa"/>
          </w:tcPr>
          <w:p>
            <w:pPr>
              <w:pStyle w:val="0"/>
              <w:jc w:val="center"/>
            </w:pPr>
            <w:r>
              <w:rPr>
                <w:sz w:val="20"/>
              </w:rPr>
              <w:t xml:space="preserve">На 01.01.2025</w:t>
            </w:r>
          </w:p>
        </w:tc>
        <w:tc>
          <w:tcPr>
            <w:tcW w:w="1417" w:type="dxa"/>
          </w:tcPr>
          <w:p>
            <w:pPr>
              <w:pStyle w:val="0"/>
              <w:jc w:val="center"/>
            </w:pPr>
            <w:r>
              <w:rPr>
                <w:sz w:val="20"/>
              </w:rPr>
              <w:t xml:space="preserve">На 01.01.2026</w:t>
            </w:r>
          </w:p>
        </w:tc>
      </w:tr>
      <w:tr>
        <w:tc>
          <w:tcPr>
            <w:tcW w:w="3005" w:type="dxa"/>
          </w:tcPr>
          <w:p>
            <w:pPr>
              <w:pStyle w:val="0"/>
              <w:jc w:val="both"/>
            </w:pPr>
            <w:r>
              <w:rPr>
                <w:sz w:val="20"/>
              </w:rPr>
              <w:t xml:space="preserve">Доля организаций частной формы собственности в сфере производства компьютеров, электронных и оптических изделий</w:t>
            </w:r>
          </w:p>
        </w:tc>
        <w:tc>
          <w:tcPr>
            <w:tcW w:w="1531" w:type="dxa"/>
          </w:tcPr>
          <w:p>
            <w:pPr>
              <w:pStyle w:val="0"/>
              <w:jc w:val="both"/>
            </w:pPr>
            <w:r>
              <w:rPr>
                <w:sz w:val="20"/>
              </w:rPr>
              <w:t xml:space="preserve">Проценты</w:t>
            </w:r>
          </w:p>
        </w:tc>
        <w:tc>
          <w:tcPr>
            <w:tcW w:w="2098" w:type="dxa"/>
          </w:tcPr>
          <w:p>
            <w:pPr>
              <w:pStyle w:val="0"/>
              <w:jc w:val="both"/>
            </w:pPr>
            <w:r>
              <w:rPr>
                <w:sz w:val="20"/>
              </w:rPr>
              <w:t xml:space="preserve">Департамент экономического развития города Севастополя</w:t>
            </w:r>
          </w:p>
        </w:tc>
        <w:tc>
          <w:tcPr>
            <w:tcW w:w="1417" w:type="dxa"/>
          </w:tcPr>
          <w:p>
            <w:pPr>
              <w:pStyle w:val="0"/>
              <w:jc w:val="center"/>
            </w:pPr>
            <w:r>
              <w:rPr>
                <w:sz w:val="20"/>
              </w:rPr>
              <w:t xml:space="preserve">100</w:t>
            </w:r>
          </w:p>
        </w:tc>
        <w:tc>
          <w:tcPr>
            <w:tcW w:w="1361" w:type="dxa"/>
          </w:tcPr>
          <w:p>
            <w:pPr>
              <w:pStyle w:val="0"/>
              <w:jc w:val="center"/>
            </w:pPr>
            <w:r>
              <w:rPr>
                <w:sz w:val="20"/>
              </w:rPr>
              <w:t xml:space="preserve">100</w:t>
            </w:r>
          </w:p>
        </w:tc>
        <w:tc>
          <w:tcPr>
            <w:tcW w:w="1417" w:type="dxa"/>
          </w:tcPr>
          <w:p>
            <w:pPr>
              <w:pStyle w:val="0"/>
              <w:jc w:val="center"/>
            </w:pPr>
            <w:r>
              <w:rPr>
                <w:sz w:val="20"/>
              </w:rPr>
              <w:t xml:space="preserve">100</w:t>
            </w:r>
          </w:p>
        </w:tc>
        <w:tc>
          <w:tcPr>
            <w:tcW w:w="1361" w:type="dxa"/>
          </w:tcPr>
          <w:p>
            <w:pPr>
              <w:pStyle w:val="0"/>
              <w:jc w:val="center"/>
            </w:pPr>
            <w:r>
              <w:rPr>
                <w:sz w:val="20"/>
              </w:rPr>
              <w:t xml:space="preserve">100</w:t>
            </w:r>
          </w:p>
        </w:tc>
        <w:tc>
          <w:tcPr>
            <w:tcW w:w="1417" w:type="dxa"/>
          </w:tcPr>
          <w:p>
            <w:pPr>
              <w:pStyle w:val="0"/>
              <w:jc w:val="center"/>
            </w:pPr>
            <w:r>
              <w:rPr>
                <w:sz w:val="20"/>
              </w:rPr>
              <w:t xml:space="preserve">100</w:t>
            </w:r>
          </w:p>
        </w:tc>
      </w:tr>
    </w:tbl>
    <w:p>
      <w:pPr>
        <w:sectPr>
          <w:headerReference w:type="default" r:id="rId35"/>
          <w:headerReference w:type="first" r:id="rId35"/>
          <w:footerReference w:type="default" r:id="rId36"/>
          <w:footerReference w:type="first" r:id="rId36"/>
          <w:pgSz w:w="16838" w:h="11906" w:orient="landscape"/>
          <w:pgMar w:top="1133" w:right="1440" w:bottom="566" w:left="1440" w:header="0" w:footer="0" w:gutter="0"/>
          <w:titlePg/>
        </w:sectPr>
      </w:pPr>
    </w:p>
    <w:p>
      <w:pPr>
        <w:pStyle w:val="0"/>
        <w:jc w:val="both"/>
      </w:pPr>
      <w:r>
        <w:rPr>
          <w:sz w:val="20"/>
        </w:rPr>
      </w:r>
    </w:p>
    <w:p>
      <w:pPr>
        <w:pStyle w:val="2"/>
        <w:outlineLvl w:val="4"/>
        <w:jc w:val="center"/>
      </w:pPr>
      <w:r>
        <w:rPr>
          <w:sz w:val="20"/>
        </w:rPr>
        <w:t xml:space="preserve">38.3. План мероприятий ("дорожная карта") по развитию</w:t>
      </w:r>
    </w:p>
    <w:p>
      <w:pPr>
        <w:pStyle w:val="2"/>
        <w:jc w:val="center"/>
      </w:pPr>
      <w:r>
        <w:rPr>
          <w:sz w:val="20"/>
        </w:rPr>
        <w:t xml:space="preserve">конкуренции на рынке производства компьютеров, электронных</w:t>
      </w:r>
    </w:p>
    <w:p>
      <w:pPr>
        <w:pStyle w:val="2"/>
        <w:jc w:val="center"/>
      </w:pPr>
      <w:r>
        <w:rPr>
          <w:sz w:val="20"/>
        </w:rPr>
        <w:t xml:space="preserve">и оптических изделий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4"/>
        <w:gridCol w:w="1474"/>
        <w:gridCol w:w="3288"/>
        <w:gridCol w:w="2324"/>
      </w:tblGrid>
      <w:tr>
        <w:tc>
          <w:tcPr>
            <w:tcW w:w="1984" w:type="dxa"/>
          </w:tcPr>
          <w:p>
            <w:pPr>
              <w:pStyle w:val="0"/>
              <w:jc w:val="center"/>
            </w:pPr>
            <w:r>
              <w:rPr>
                <w:sz w:val="20"/>
              </w:rPr>
              <w:t xml:space="preserve">Наименование мероприятия</w:t>
            </w:r>
          </w:p>
        </w:tc>
        <w:tc>
          <w:tcPr>
            <w:tcW w:w="1474" w:type="dxa"/>
          </w:tcPr>
          <w:p>
            <w:pPr>
              <w:pStyle w:val="0"/>
              <w:jc w:val="center"/>
            </w:pPr>
            <w:r>
              <w:rPr>
                <w:sz w:val="20"/>
              </w:rPr>
              <w:t xml:space="preserve">Срок</w:t>
            </w:r>
          </w:p>
        </w:tc>
        <w:tc>
          <w:tcPr>
            <w:tcW w:w="3288" w:type="dxa"/>
          </w:tcPr>
          <w:p>
            <w:pPr>
              <w:pStyle w:val="0"/>
              <w:jc w:val="center"/>
            </w:pPr>
            <w:r>
              <w:rPr>
                <w:sz w:val="20"/>
              </w:rPr>
              <w:t xml:space="preserve">Ответственный исполнитель/соисполнитель</w:t>
            </w:r>
          </w:p>
        </w:tc>
        <w:tc>
          <w:tcPr>
            <w:tcW w:w="2324" w:type="dxa"/>
          </w:tcPr>
          <w:p>
            <w:pPr>
              <w:pStyle w:val="0"/>
              <w:jc w:val="center"/>
            </w:pPr>
            <w:r>
              <w:rPr>
                <w:sz w:val="20"/>
              </w:rPr>
              <w:t xml:space="preserve">Ожидаемый результат (итоговое событие)</w:t>
            </w:r>
          </w:p>
        </w:tc>
      </w:tr>
      <w:tr>
        <w:tc>
          <w:tcPr>
            <w:tcW w:w="1984" w:type="dxa"/>
          </w:tcPr>
          <w:p>
            <w:pPr>
              <w:pStyle w:val="0"/>
              <w:jc w:val="both"/>
            </w:pPr>
            <w:r>
              <w:rPr>
                <w:sz w:val="20"/>
              </w:rPr>
              <w:t xml:space="preserve">Контроль за соблюдением текущих условий развития конкуренции в отрасли</w:t>
            </w:r>
          </w:p>
        </w:tc>
        <w:tc>
          <w:tcPr>
            <w:tcW w:w="1474" w:type="dxa"/>
          </w:tcPr>
          <w:p>
            <w:pPr>
              <w:pStyle w:val="0"/>
              <w:jc w:val="both"/>
            </w:pPr>
            <w:r>
              <w:rPr>
                <w:sz w:val="20"/>
              </w:rPr>
              <w:t xml:space="preserve">2022 - 2025 годы</w:t>
            </w:r>
          </w:p>
        </w:tc>
        <w:tc>
          <w:tcPr>
            <w:tcW w:w="3288" w:type="dxa"/>
          </w:tcPr>
          <w:p>
            <w:pPr>
              <w:pStyle w:val="0"/>
              <w:jc w:val="both"/>
            </w:pPr>
            <w:r>
              <w:rPr>
                <w:sz w:val="20"/>
              </w:rPr>
              <w:t xml:space="preserve">Департамент экономического развития города Севастополя</w:t>
            </w:r>
          </w:p>
        </w:tc>
        <w:tc>
          <w:tcPr>
            <w:tcW w:w="2324" w:type="dxa"/>
          </w:tcPr>
          <w:p>
            <w:pPr>
              <w:pStyle w:val="0"/>
              <w:jc w:val="both"/>
            </w:pPr>
            <w:r>
              <w:rPr>
                <w:sz w:val="20"/>
              </w:rPr>
              <w:t xml:space="preserve">Сохранение показателей развития конкуренции на текущем уровне</w:t>
            </w:r>
          </w:p>
        </w:tc>
      </w:tr>
    </w:tbl>
    <w:p>
      <w:pPr>
        <w:pStyle w:val="0"/>
        <w:jc w:val="both"/>
      </w:pPr>
      <w:r>
        <w:rPr>
          <w:sz w:val="20"/>
        </w:rPr>
      </w:r>
    </w:p>
    <w:p>
      <w:pPr>
        <w:pStyle w:val="2"/>
        <w:outlineLvl w:val="3"/>
        <w:jc w:val="center"/>
      </w:pPr>
      <w:r>
        <w:rPr>
          <w:sz w:val="20"/>
        </w:rPr>
        <w:t xml:space="preserve">39. Рынок производства электрического оборудования</w:t>
      </w:r>
    </w:p>
    <w:p>
      <w:pPr>
        <w:pStyle w:val="0"/>
        <w:jc w:val="center"/>
      </w:pPr>
      <w:r>
        <w:rPr>
          <w:sz w:val="20"/>
        </w:rPr>
        <w:t xml:space="preserve">(введен </w:t>
      </w:r>
      <w:hyperlink w:history="0" r:id="rId107" w:tooltip="Распоряжение Правительства Севастополя от 30.03.2023 N 40-РП &quot;О внесении изменений в распоряжение Правительства Севастополя от 26.03.2020 N 19-РП &quot;Об утверждении плана мероприятий (&quot;дорожной карты&quot;) по содействию развитию конкуренции в городе Севастополе на период 2022 - 2025 годов&quot; {КонсультантПлюс}">
        <w:r>
          <w:rPr>
            <w:sz w:val="20"/>
            <w:color w:val="0000ff"/>
          </w:rPr>
          <w:t xml:space="preserve">Распоряжением</w:t>
        </w:r>
      </w:hyperlink>
      <w:r>
        <w:rPr>
          <w:sz w:val="20"/>
        </w:rPr>
        <w:t xml:space="preserve"> Правительства Севастополя</w:t>
      </w:r>
    </w:p>
    <w:p>
      <w:pPr>
        <w:pStyle w:val="0"/>
        <w:jc w:val="center"/>
      </w:pPr>
      <w:r>
        <w:rPr>
          <w:sz w:val="20"/>
        </w:rPr>
        <w:t xml:space="preserve">от 30.03.2023 N 40-РП)</w:t>
      </w:r>
    </w:p>
    <w:p>
      <w:pPr>
        <w:pStyle w:val="0"/>
        <w:jc w:val="both"/>
      </w:pPr>
      <w:r>
        <w:rPr>
          <w:sz w:val="20"/>
        </w:rPr>
      </w:r>
    </w:p>
    <w:p>
      <w:pPr>
        <w:pStyle w:val="2"/>
        <w:outlineLvl w:val="4"/>
        <w:jc w:val="center"/>
      </w:pPr>
      <w:r>
        <w:rPr>
          <w:sz w:val="20"/>
        </w:rPr>
        <w:t xml:space="preserve">39.1. Сведения о текущем состоянии и проблематике на рынке</w:t>
      </w:r>
    </w:p>
    <w:p>
      <w:pPr>
        <w:pStyle w:val="2"/>
        <w:jc w:val="center"/>
      </w:pPr>
      <w:r>
        <w:rPr>
          <w:sz w:val="20"/>
        </w:rPr>
        <w:t xml:space="preserve">производства электрического оборудования</w:t>
      </w:r>
    </w:p>
    <w:p>
      <w:pPr>
        <w:pStyle w:val="0"/>
        <w:jc w:val="both"/>
      </w:pPr>
      <w:r>
        <w:rPr>
          <w:sz w:val="20"/>
        </w:rPr>
      </w:r>
    </w:p>
    <w:p>
      <w:pPr>
        <w:pStyle w:val="0"/>
        <w:ind w:firstLine="540"/>
        <w:jc w:val="both"/>
      </w:pPr>
      <w:r>
        <w:rPr>
          <w:sz w:val="20"/>
        </w:rPr>
        <w:t xml:space="preserve">Существенное удорожание сырья для производства.</w:t>
      </w:r>
    </w:p>
    <w:p>
      <w:pPr>
        <w:pStyle w:val="0"/>
        <w:jc w:val="both"/>
      </w:pPr>
      <w:r>
        <w:rPr>
          <w:sz w:val="20"/>
        </w:rPr>
      </w:r>
    </w:p>
    <w:p>
      <w:pPr>
        <w:pStyle w:val="2"/>
        <w:outlineLvl w:val="4"/>
        <w:jc w:val="center"/>
      </w:pPr>
      <w:r>
        <w:rPr>
          <w:sz w:val="20"/>
        </w:rPr>
        <w:t xml:space="preserve">39.2. Сведения о ключевом показателе (индикаторе) развития</w:t>
      </w:r>
    </w:p>
    <w:p>
      <w:pPr>
        <w:pStyle w:val="2"/>
        <w:jc w:val="center"/>
      </w:pPr>
      <w:r>
        <w:rPr>
          <w:sz w:val="20"/>
        </w:rPr>
        <w:t xml:space="preserve">конкуренции на рынке производства</w:t>
      </w:r>
    </w:p>
    <w:p>
      <w:pPr>
        <w:pStyle w:val="2"/>
        <w:jc w:val="center"/>
      </w:pPr>
      <w:r>
        <w:rPr>
          <w:sz w:val="20"/>
        </w:rPr>
        <w:t xml:space="preserve">электрического оборудования</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1474"/>
        <w:gridCol w:w="1984"/>
        <w:gridCol w:w="1417"/>
        <w:gridCol w:w="1417"/>
        <w:gridCol w:w="1474"/>
        <w:gridCol w:w="1417"/>
        <w:gridCol w:w="1417"/>
      </w:tblGrid>
      <w:tr>
        <w:tc>
          <w:tcPr>
            <w:tcW w:w="3005" w:type="dxa"/>
          </w:tcPr>
          <w:p>
            <w:pPr>
              <w:pStyle w:val="0"/>
              <w:jc w:val="center"/>
            </w:pPr>
            <w:r>
              <w:rPr>
                <w:sz w:val="20"/>
              </w:rPr>
              <w:t xml:space="preserve">Наименование ключевого показателя (индикатора)</w:t>
            </w:r>
          </w:p>
        </w:tc>
        <w:tc>
          <w:tcPr>
            <w:tcW w:w="1474" w:type="dxa"/>
          </w:tcPr>
          <w:p>
            <w:pPr>
              <w:pStyle w:val="0"/>
              <w:jc w:val="center"/>
            </w:pPr>
            <w:r>
              <w:rPr>
                <w:sz w:val="20"/>
              </w:rPr>
              <w:t xml:space="preserve">Единица измерения</w:t>
            </w:r>
          </w:p>
        </w:tc>
        <w:tc>
          <w:tcPr>
            <w:tcW w:w="1984" w:type="dxa"/>
          </w:tcPr>
          <w:p>
            <w:pPr>
              <w:pStyle w:val="0"/>
              <w:jc w:val="center"/>
            </w:pPr>
            <w:r>
              <w:rPr>
                <w:sz w:val="20"/>
              </w:rPr>
              <w:t xml:space="preserve">Исполнитель</w:t>
            </w:r>
          </w:p>
        </w:tc>
        <w:tc>
          <w:tcPr>
            <w:tcW w:w="1417" w:type="dxa"/>
          </w:tcPr>
          <w:p>
            <w:pPr>
              <w:pStyle w:val="0"/>
              <w:jc w:val="center"/>
            </w:pPr>
            <w:r>
              <w:rPr>
                <w:sz w:val="20"/>
              </w:rPr>
              <w:t xml:space="preserve">На 01.01.2022 (факт за 2021 год)</w:t>
            </w:r>
          </w:p>
        </w:tc>
        <w:tc>
          <w:tcPr>
            <w:tcW w:w="1417" w:type="dxa"/>
          </w:tcPr>
          <w:p>
            <w:pPr>
              <w:pStyle w:val="0"/>
              <w:jc w:val="center"/>
            </w:pPr>
            <w:r>
              <w:rPr>
                <w:sz w:val="20"/>
              </w:rPr>
              <w:t xml:space="preserve">На 01.01.2023</w:t>
            </w:r>
          </w:p>
        </w:tc>
        <w:tc>
          <w:tcPr>
            <w:tcW w:w="1474" w:type="dxa"/>
          </w:tcPr>
          <w:p>
            <w:pPr>
              <w:pStyle w:val="0"/>
              <w:jc w:val="center"/>
            </w:pPr>
            <w:r>
              <w:rPr>
                <w:sz w:val="20"/>
              </w:rPr>
              <w:t xml:space="preserve">На 01.01.2024</w:t>
            </w:r>
          </w:p>
        </w:tc>
        <w:tc>
          <w:tcPr>
            <w:tcW w:w="1417" w:type="dxa"/>
          </w:tcPr>
          <w:p>
            <w:pPr>
              <w:pStyle w:val="0"/>
              <w:jc w:val="center"/>
            </w:pPr>
            <w:r>
              <w:rPr>
                <w:sz w:val="20"/>
              </w:rPr>
              <w:t xml:space="preserve">На 01.01.2025</w:t>
            </w:r>
          </w:p>
        </w:tc>
        <w:tc>
          <w:tcPr>
            <w:tcW w:w="1417" w:type="dxa"/>
          </w:tcPr>
          <w:p>
            <w:pPr>
              <w:pStyle w:val="0"/>
              <w:jc w:val="center"/>
            </w:pPr>
            <w:r>
              <w:rPr>
                <w:sz w:val="20"/>
              </w:rPr>
              <w:t xml:space="preserve">На 01.01.2026</w:t>
            </w:r>
          </w:p>
        </w:tc>
      </w:tr>
      <w:tr>
        <w:tc>
          <w:tcPr>
            <w:tcW w:w="3005" w:type="dxa"/>
          </w:tcPr>
          <w:p>
            <w:pPr>
              <w:pStyle w:val="0"/>
              <w:jc w:val="both"/>
            </w:pPr>
            <w:r>
              <w:rPr>
                <w:sz w:val="20"/>
              </w:rPr>
              <w:t xml:space="preserve">Доля организаций частной формы собственности в сфере производства электрического оборудования</w:t>
            </w:r>
          </w:p>
        </w:tc>
        <w:tc>
          <w:tcPr>
            <w:tcW w:w="1474" w:type="dxa"/>
          </w:tcPr>
          <w:p>
            <w:pPr>
              <w:pStyle w:val="0"/>
              <w:jc w:val="both"/>
            </w:pPr>
            <w:r>
              <w:rPr>
                <w:sz w:val="20"/>
              </w:rPr>
              <w:t xml:space="preserve">Проценты</w:t>
            </w:r>
          </w:p>
        </w:tc>
        <w:tc>
          <w:tcPr>
            <w:tcW w:w="1984" w:type="dxa"/>
          </w:tcPr>
          <w:p>
            <w:pPr>
              <w:pStyle w:val="0"/>
              <w:jc w:val="both"/>
            </w:pPr>
            <w:r>
              <w:rPr>
                <w:sz w:val="20"/>
              </w:rPr>
              <w:t xml:space="preserve">Департамент экономического развития города Севастополя</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c>
          <w:tcPr>
            <w:tcW w:w="1474" w:type="dxa"/>
          </w:tcPr>
          <w:p>
            <w:pPr>
              <w:pStyle w:val="0"/>
              <w:jc w:val="center"/>
            </w:pPr>
            <w:r>
              <w:rPr>
                <w:sz w:val="20"/>
              </w:rPr>
              <w:t xml:space="preserve">100</w:t>
            </w:r>
          </w:p>
        </w:tc>
        <w:tc>
          <w:tcPr>
            <w:tcW w:w="1417" w:type="dxa"/>
          </w:tcPr>
          <w:p>
            <w:pPr>
              <w:pStyle w:val="0"/>
              <w:jc w:val="center"/>
            </w:pPr>
            <w:r>
              <w:rPr>
                <w:sz w:val="20"/>
              </w:rPr>
              <w:t xml:space="preserve">100</w:t>
            </w:r>
          </w:p>
        </w:tc>
        <w:tc>
          <w:tcPr>
            <w:tcW w:w="1417" w:type="dxa"/>
          </w:tcPr>
          <w:p>
            <w:pPr>
              <w:pStyle w:val="0"/>
              <w:jc w:val="center"/>
            </w:pPr>
            <w:r>
              <w:rPr>
                <w:sz w:val="20"/>
              </w:rPr>
              <w:t xml:space="preserve">100</w:t>
            </w:r>
          </w:p>
        </w:tc>
      </w:tr>
    </w:tbl>
    <w:p>
      <w:pPr>
        <w:sectPr>
          <w:headerReference w:type="default" r:id="rId35"/>
          <w:headerReference w:type="first" r:id="rId35"/>
          <w:footerReference w:type="default" r:id="rId36"/>
          <w:footerReference w:type="first" r:id="rId36"/>
          <w:pgSz w:w="16838" w:h="11906" w:orient="landscape"/>
          <w:pgMar w:top="1133" w:right="1440" w:bottom="566" w:left="1440" w:header="0" w:footer="0" w:gutter="0"/>
          <w:titlePg/>
        </w:sectPr>
      </w:pPr>
    </w:p>
    <w:p>
      <w:pPr>
        <w:pStyle w:val="0"/>
        <w:jc w:val="both"/>
      </w:pPr>
      <w:r>
        <w:rPr>
          <w:sz w:val="20"/>
        </w:rPr>
      </w:r>
    </w:p>
    <w:p>
      <w:pPr>
        <w:pStyle w:val="2"/>
        <w:outlineLvl w:val="4"/>
        <w:jc w:val="center"/>
      </w:pPr>
      <w:r>
        <w:rPr>
          <w:sz w:val="20"/>
        </w:rPr>
        <w:t xml:space="preserve">39.3. План мероприятий ("дорожная карта") по развитию</w:t>
      </w:r>
    </w:p>
    <w:p>
      <w:pPr>
        <w:pStyle w:val="2"/>
        <w:jc w:val="center"/>
      </w:pPr>
      <w:r>
        <w:rPr>
          <w:sz w:val="20"/>
        </w:rPr>
        <w:t xml:space="preserve">конкуренции на рынке производства</w:t>
      </w:r>
    </w:p>
    <w:p>
      <w:pPr>
        <w:pStyle w:val="2"/>
        <w:jc w:val="center"/>
      </w:pPr>
      <w:r>
        <w:rPr>
          <w:sz w:val="20"/>
        </w:rPr>
        <w:t xml:space="preserve">электрического оборудования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4"/>
        <w:gridCol w:w="1474"/>
        <w:gridCol w:w="3288"/>
        <w:gridCol w:w="2324"/>
      </w:tblGrid>
      <w:tr>
        <w:tc>
          <w:tcPr>
            <w:tcW w:w="1984" w:type="dxa"/>
          </w:tcPr>
          <w:p>
            <w:pPr>
              <w:pStyle w:val="0"/>
              <w:jc w:val="center"/>
            </w:pPr>
            <w:r>
              <w:rPr>
                <w:sz w:val="20"/>
              </w:rPr>
              <w:t xml:space="preserve">Наименование мероприятия</w:t>
            </w:r>
          </w:p>
        </w:tc>
        <w:tc>
          <w:tcPr>
            <w:tcW w:w="1474" w:type="dxa"/>
          </w:tcPr>
          <w:p>
            <w:pPr>
              <w:pStyle w:val="0"/>
              <w:jc w:val="center"/>
            </w:pPr>
            <w:r>
              <w:rPr>
                <w:sz w:val="20"/>
              </w:rPr>
              <w:t xml:space="preserve">Срок</w:t>
            </w:r>
          </w:p>
        </w:tc>
        <w:tc>
          <w:tcPr>
            <w:tcW w:w="3288" w:type="dxa"/>
          </w:tcPr>
          <w:p>
            <w:pPr>
              <w:pStyle w:val="0"/>
              <w:jc w:val="center"/>
            </w:pPr>
            <w:r>
              <w:rPr>
                <w:sz w:val="20"/>
              </w:rPr>
              <w:t xml:space="preserve">Ответственный исполнитель/соисполнитель</w:t>
            </w:r>
          </w:p>
        </w:tc>
        <w:tc>
          <w:tcPr>
            <w:tcW w:w="2324" w:type="dxa"/>
          </w:tcPr>
          <w:p>
            <w:pPr>
              <w:pStyle w:val="0"/>
              <w:jc w:val="center"/>
            </w:pPr>
            <w:r>
              <w:rPr>
                <w:sz w:val="20"/>
              </w:rPr>
              <w:t xml:space="preserve">Ожидаемый результат (итоговое событие)</w:t>
            </w:r>
          </w:p>
        </w:tc>
      </w:tr>
      <w:tr>
        <w:tc>
          <w:tcPr>
            <w:tcW w:w="1984" w:type="dxa"/>
          </w:tcPr>
          <w:p>
            <w:pPr>
              <w:pStyle w:val="0"/>
              <w:jc w:val="both"/>
            </w:pPr>
            <w:r>
              <w:rPr>
                <w:sz w:val="20"/>
              </w:rPr>
              <w:t xml:space="preserve">Контроль за соблюдением текущих условий развития конкуренции в отрасли</w:t>
            </w:r>
          </w:p>
        </w:tc>
        <w:tc>
          <w:tcPr>
            <w:tcW w:w="1474" w:type="dxa"/>
          </w:tcPr>
          <w:p>
            <w:pPr>
              <w:pStyle w:val="0"/>
              <w:jc w:val="both"/>
            </w:pPr>
            <w:r>
              <w:rPr>
                <w:sz w:val="20"/>
              </w:rPr>
              <w:t xml:space="preserve">2022 - 2025 годы</w:t>
            </w:r>
          </w:p>
        </w:tc>
        <w:tc>
          <w:tcPr>
            <w:tcW w:w="3288" w:type="dxa"/>
          </w:tcPr>
          <w:p>
            <w:pPr>
              <w:pStyle w:val="0"/>
              <w:jc w:val="both"/>
            </w:pPr>
            <w:r>
              <w:rPr>
                <w:sz w:val="20"/>
              </w:rPr>
              <w:t xml:space="preserve">Департамент экономического развития города Севастополя</w:t>
            </w:r>
          </w:p>
        </w:tc>
        <w:tc>
          <w:tcPr>
            <w:tcW w:w="2324" w:type="dxa"/>
          </w:tcPr>
          <w:p>
            <w:pPr>
              <w:pStyle w:val="0"/>
              <w:jc w:val="both"/>
            </w:pPr>
            <w:r>
              <w:rPr>
                <w:sz w:val="20"/>
              </w:rPr>
              <w:t xml:space="preserve">Сохранение показателей развития конкуренции на текущем уровне</w:t>
            </w:r>
          </w:p>
        </w:tc>
      </w:tr>
    </w:tbl>
    <w:p>
      <w:pPr>
        <w:pStyle w:val="0"/>
        <w:jc w:val="both"/>
      </w:pPr>
      <w:r>
        <w:rPr>
          <w:sz w:val="20"/>
        </w:rPr>
      </w:r>
    </w:p>
    <w:p>
      <w:pPr>
        <w:pStyle w:val="2"/>
        <w:outlineLvl w:val="1"/>
        <w:jc w:val="center"/>
      </w:pPr>
      <w:r>
        <w:rPr>
          <w:sz w:val="20"/>
        </w:rPr>
        <w:t xml:space="preserve">Раздел III. СИСТЕМНЫЕ МЕРОПРИЯТИЯ ПО РАЗВИТИЮ КОНКУРЕНТНОЙ</w:t>
      </w:r>
    </w:p>
    <w:p>
      <w:pPr>
        <w:pStyle w:val="2"/>
        <w:jc w:val="center"/>
      </w:pPr>
      <w:r>
        <w:rPr>
          <w:sz w:val="20"/>
        </w:rPr>
        <w:t xml:space="preserve">СРЕДЫ В ГОРОДЕ СЕВАСТОПОЛЕ</w:t>
      </w:r>
    </w:p>
    <w:p>
      <w:pPr>
        <w:pStyle w:val="0"/>
        <w:jc w:val="both"/>
      </w:pPr>
      <w:r>
        <w:rPr>
          <w:sz w:val="20"/>
        </w:rPr>
      </w:r>
    </w:p>
    <w:p>
      <w:pPr>
        <w:pStyle w:val="0"/>
        <w:ind w:firstLine="540"/>
        <w:jc w:val="both"/>
      </w:pPr>
      <w:r>
        <w:rPr>
          <w:sz w:val="20"/>
        </w:rPr>
        <w:t xml:space="preserve">1. Развитие конкурентоспособности товаров, работ, услуг субъектов малого и среднего предпринимательства.</w:t>
      </w:r>
    </w:p>
    <w:p>
      <w:pPr>
        <w:pStyle w:val="0"/>
        <w:jc w:val="both"/>
      </w:pPr>
      <w:r>
        <w:rPr>
          <w:sz w:val="20"/>
        </w:rPr>
      </w:r>
    </w:p>
    <w:p>
      <w:pPr>
        <w:pStyle w:val="0"/>
        <w:jc w:val="center"/>
      </w:pPr>
      <w:r>
        <w:rPr>
          <w:sz w:val="20"/>
        </w:rPr>
        <w:t xml:space="preserve">1.1. План мероприятий ("дорожная карта")</w:t>
      </w:r>
    </w:p>
    <w:p>
      <w:pPr>
        <w:pStyle w:val="0"/>
        <w:jc w:val="center"/>
      </w:pPr>
      <w:r>
        <w:rPr>
          <w:sz w:val="20"/>
        </w:rPr>
        <w:t xml:space="preserve">по развитию конкуренции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21"/>
        <w:gridCol w:w="1757"/>
        <w:gridCol w:w="3288"/>
        <w:gridCol w:w="4138"/>
      </w:tblGrid>
      <w:tr>
        <w:tc>
          <w:tcPr>
            <w:tcW w:w="4421" w:type="dxa"/>
          </w:tcPr>
          <w:p>
            <w:pPr>
              <w:pStyle w:val="0"/>
              <w:jc w:val="center"/>
            </w:pPr>
            <w:r>
              <w:rPr>
                <w:sz w:val="20"/>
              </w:rPr>
              <w:t xml:space="preserve">Наименование мероприятия</w:t>
            </w:r>
          </w:p>
        </w:tc>
        <w:tc>
          <w:tcPr>
            <w:tcW w:w="1757" w:type="dxa"/>
          </w:tcPr>
          <w:p>
            <w:pPr>
              <w:pStyle w:val="0"/>
              <w:jc w:val="center"/>
            </w:pPr>
            <w:r>
              <w:rPr>
                <w:sz w:val="20"/>
              </w:rPr>
              <w:t xml:space="preserve">Срок</w:t>
            </w:r>
          </w:p>
        </w:tc>
        <w:tc>
          <w:tcPr>
            <w:tcW w:w="3288" w:type="dxa"/>
          </w:tcPr>
          <w:p>
            <w:pPr>
              <w:pStyle w:val="0"/>
              <w:jc w:val="center"/>
            </w:pPr>
            <w:r>
              <w:rPr>
                <w:sz w:val="20"/>
              </w:rPr>
              <w:t xml:space="preserve">Ответственный исполнитель/соисполнитель</w:t>
            </w:r>
          </w:p>
        </w:tc>
        <w:tc>
          <w:tcPr>
            <w:tcW w:w="4138" w:type="dxa"/>
          </w:tcPr>
          <w:p>
            <w:pPr>
              <w:pStyle w:val="0"/>
              <w:jc w:val="center"/>
            </w:pPr>
            <w:r>
              <w:rPr>
                <w:sz w:val="20"/>
              </w:rPr>
              <w:t xml:space="preserve">Ожидаемый результат (ключевое событие, вид документа)</w:t>
            </w:r>
          </w:p>
        </w:tc>
      </w:tr>
      <w:tr>
        <w:tc>
          <w:tcPr>
            <w:tcW w:w="4421" w:type="dxa"/>
          </w:tcPr>
          <w:p>
            <w:pPr>
              <w:pStyle w:val="0"/>
              <w:jc w:val="both"/>
            </w:pPr>
            <w:r>
              <w:rPr>
                <w:sz w:val="20"/>
              </w:rPr>
              <w:t xml:space="preserve">Регулирование закупок товаров, работ, услуг отдельными видами юридических лиц в рамках действия Федерального </w:t>
            </w:r>
            <w:hyperlink w:history="0" r:id="rId108" w:tooltip="Федеральный закон от 18.07.2011 N 223-ФЗ (ред. от 02.07.2021) &quot;О закупках товаров, работ, услуг отдельными видами юридических лиц&quot; ------------ Недействующая редакция {КонсультантПлюс}">
              <w:r>
                <w:rPr>
                  <w:sz w:val="20"/>
                  <w:color w:val="0000ff"/>
                </w:rPr>
                <w:t xml:space="preserve">закона</w:t>
              </w:r>
            </w:hyperlink>
            <w:r>
              <w:rPr>
                <w:sz w:val="20"/>
              </w:rPr>
              <w:t xml:space="preserve"> от 18.07.2011 N 223-ФЗ "О закупках товаров, работ, услуг отдельными видами юридических лиц" в части обеспечения участия субъектов малого и среднего предпринимательства на конкурентной основе в государственных закупках</w:t>
            </w:r>
          </w:p>
        </w:tc>
        <w:tc>
          <w:tcPr>
            <w:tcW w:w="1757" w:type="dxa"/>
          </w:tcPr>
          <w:p>
            <w:pPr>
              <w:pStyle w:val="0"/>
              <w:jc w:val="both"/>
            </w:pPr>
            <w:r>
              <w:rPr>
                <w:sz w:val="20"/>
              </w:rPr>
              <w:t xml:space="preserve">Постоянно</w:t>
            </w:r>
          </w:p>
        </w:tc>
        <w:tc>
          <w:tcPr>
            <w:tcW w:w="3288" w:type="dxa"/>
          </w:tcPr>
          <w:p>
            <w:pPr>
              <w:pStyle w:val="0"/>
              <w:jc w:val="both"/>
            </w:pPr>
            <w:r>
              <w:rPr>
                <w:sz w:val="20"/>
              </w:rPr>
              <w:t xml:space="preserve">Департамент управления делами Губернатора и Правительства Севастополя</w:t>
            </w:r>
          </w:p>
        </w:tc>
        <w:tc>
          <w:tcPr>
            <w:tcW w:w="4138" w:type="dxa"/>
          </w:tcPr>
          <w:p>
            <w:pPr>
              <w:pStyle w:val="0"/>
              <w:jc w:val="both"/>
            </w:pPr>
            <w:r>
              <w:rPr>
                <w:sz w:val="20"/>
              </w:rPr>
              <w:t xml:space="preserve">Развитие конкуренции при осуществлении процедур государственных и муниципальных закупок за счет расширения участия в указанных процедурах субъектов малого и среднего предпринимательства</w:t>
            </w:r>
          </w:p>
        </w:tc>
      </w:tr>
    </w:tbl>
    <w:p>
      <w:pPr>
        <w:pStyle w:val="0"/>
        <w:jc w:val="both"/>
      </w:pPr>
      <w:r>
        <w:rPr>
          <w:sz w:val="20"/>
        </w:rPr>
      </w:r>
    </w:p>
    <w:p>
      <w:pPr>
        <w:pStyle w:val="0"/>
        <w:ind w:firstLine="540"/>
        <w:jc w:val="both"/>
      </w:pPr>
      <w:r>
        <w:rPr>
          <w:sz w:val="20"/>
        </w:rPr>
        <w:t xml:space="preserve">2. 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 предусматривающих:</w:t>
      </w:r>
    </w:p>
    <w:p>
      <w:pPr>
        <w:pStyle w:val="0"/>
        <w:spacing w:before="200" w:line-rule="auto"/>
        <w:ind w:firstLine="540"/>
        <w:jc w:val="both"/>
      </w:pPr>
      <w:r>
        <w:rPr>
          <w:sz w:val="20"/>
        </w:rPr>
        <w:t xml:space="preserve">- устранение случаев (снижение количества) осуществления закупки у единственного поставщика;</w:t>
      </w:r>
    </w:p>
    <w:p>
      <w:pPr>
        <w:pStyle w:val="0"/>
        <w:spacing w:before="200" w:line-rule="auto"/>
        <w:ind w:firstLine="540"/>
        <w:jc w:val="both"/>
      </w:pPr>
      <w:r>
        <w:rPr>
          <w:sz w:val="20"/>
        </w:rPr>
        <w:t xml:space="preserve">- введение механизма оказания содействия участникам закупки по вопросам, связанным с получением электронной подписи, формированием заявок, а также правовым сопровождением при осуществлении закупок;</w:t>
      </w:r>
    </w:p>
    <w:p>
      <w:pPr>
        <w:pStyle w:val="0"/>
        <w:spacing w:before="200" w:line-rule="auto"/>
        <w:ind w:firstLine="540"/>
        <w:jc w:val="both"/>
      </w:pPr>
      <w:r>
        <w:rPr>
          <w:sz w:val="20"/>
        </w:rPr>
        <w:t xml:space="preserve">- расширение участия субъектов малого и среднего предпринимательства в закупках товаров, работ, услуг, осуществляемых с использованием конкурентных способов определения поставщиков (подрядчиков, исполнителей).</w:t>
      </w:r>
    </w:p>
    <w:p>
      <w:pPr>
        <w:pStyle w:val="0"/>
        <w:jc w:val="both"/>
      </w:pPr>
      <w:r>
        <w:rPr>
          <w:sz w:val="20"/>
        </w:rPr>
      </w:r>
    </w:p>
    <w:p>
      <w:pPr>
        <w:pStyle w:val="0"/>
        <w:jc w:val="center"/>
      </w:pPr>
      <w:r>
        <w:rPr>
          <w:sz w:val="20"/>
        </w:rPr>
        <w:t xml:space="preserve">2.1. План мероприятий ("дорожная карта")</w:t>
      </w:r>
    </w:p>
    <w:p>
      <w:pPr>
        <w:pStyle w:val="0"/>
        <w:jc w:val="center"/>
      </w:pPr>
      <w:r>
        <w:rPr>
          <w:sz w:val="20"/>
        </w:rPr>
        <w:t xml:space="preserve">по развитию конкуренции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3855"/>
        <w:gridCol w:w="1757"/>
        <w:gridCol w:w="3288"/>
        <w:gridCol w:w="4138"/>
      </w:tblGrid>
      <w:tr>
        <w:tc>
          <w:tcPr>
            <w:tcW w:w="566" w:type="dxa"/>
          </w:tcPr>
          <w:p>
            <w:pPr>
              <w:pStyle w:val="0"/>
              <w:jc w:val="center"/>
            </w:pPr>
            <w:r>
              <w:rPr>
                <w:sz w:val="20"/>
              </w:rPr>
              <w:t xml:space="preserve">N п/п</w:t>
            </w:r>
          </w:p>
        </w:tc>
        <w:tc>
          <w:tcPr>
            <w:tcW w:w="3855" w:type="dxa"/>
          </w:tcPr>
          <w:p>
            <w:pPr>
              <w:pStyle w:val="0"/>
              <w:jc w:val="center"/>
            </w:pPr>
            <w:r>
              <w:rPr>
                <w:sz w:val="20"/>
              </w:rPr>
              <w:t xml:space="preserve">Наименование мероприятия</w:t>
            </w:r>
          </w:p>
        </w:tc>
        <w:tc>
          <w:tcPr>
            <w:tcW w:w="1757" w:type="dxa"/>
          </w:tcPr>
          <w:p>
            <w:pPr>
              <w:pStyle w:val="0"/>
              <w:jc w:val="center"/>
            </w:pPr>
            <w:r>
              <w:rPr>
                <w:sz w:val="20"/>
              </w:rPr>
              <w:t xml:space="preserve">Срок</w:t>
            </w:r>
          </w:p>
        </w:tc>
        <w:tc>
          <w:tcPr>
            <w:tcW w:w="3288" w:type="dxa"/>
          </w:tcPr>
          <w:p>
            <w:pPr>
              <w:pStyle w:val="0"/>
              <w:jc w:val="center"/>
            </w:pPr>
            <w:r>
              <w:rPr>
                <w:sz w:val="20"/>
              </w:rPr>
              <w:t xml:space="preserve">Ответственный исполнитель/соисполнитель</w:t>
            </w:r>
          </w:p>
        </w:tc>
        <w:tc>
          <w:tcPr>
            <w:tcW w:w="4138" w:type="dxa"/>
          </w:tcPr>
          <w:p>
            <w:pPr>
              <w:pStyle w:val="0"/>
              <w:jc w:val="center"/>
            </w:pPr>
            <w:r>
              <w:rPr>
                <w:sz w:val="20"/>
              </w:rPr>
              <w:t xml:space="preserve">Ожидаемый результат (ключевое событие, вид документа)</w:t>
            </w:r>
          </w:p>
        </w:tc>
      </w:tr>
      <w:tr>
        <w:tblPrEx>
          <w:tblBorders>
            <w:insideH w:val="nil"/>
          </w:tblBorders>
        </w:tblPrEx>
        <w:tc>
          <w:tcPr>
            <w:tcW w:w="566" w:type="dxa"/>
            <w:tcBorders>
              <w:bottom w:val="nil"/>
            </w:tcBorders>
          </w:tcPr>
          <w:p>
            <w:pPr>
              <w:pStyle w:val="0"/>
              <w:jc w:val="both"/>
            </w:pPr>
            <w:r>
              <w:rPr>
                <w:sz w:val="20"/>
              </w:rPr>
              <w:t xml:space="preserve">1.</w:t>
            </w:r>
          </w:p>
        </w:tc>
        <w:tc>
          <w:tcPr>
            <w:tcW w:w="3855" w:type="dxa"/>
            <w:tcBorders>
              <w:bottom w:val="nil"/>
            </w:tcBorders>
          </w:tcPr>
          <w:p>
            <w:pPr>
              <w:pStyle w:val="0"/>
              <w:jc w:val="both"/>
            </w:pPr>
            <w:r>
              <w:rPr>
                <w:sz w:val="20"/>
              </w:rPr>
              <w:t xml:space="preserve">Обеспечение достижения уровня годового объема закупок товаров, работ, услуг отдельными видами юридических лиц у субъектов малого и среднего предпринимательства в размере 20% совокупного годового стоимостного объема договоров, заключенных заказчиками по результатам закупок</w:t>
            </w:r>
          </w:p>
        </w:tc>
        <w:tc>
          <w:tcPr>
            <w:tcW w:w="1757" w:type="dxa"/>
            <w:tcBorders>
              <w:bottom w:val="nil"/>
            </w:tcBorders>
          </w:tcPr>
          <w:p>
            <w:pPr>
              <w:pStyle w:val="0"/>
              <w:jc w:val="both"/>
            </w:pPr>
            <w:r>
              <w:rPr>
                <w:sz w:val="20"/>
              </w:rPr>
              <w:t xml:space="preserve">2022 - 2025 годы</w:t>
            </w:r>
          </w:p>
        </w:tc>
        <w:tc>
          <w:tcPr>
            <w:tcW w:w="3288" w:type="dxa"/>
            <w:tcBorders>
              <w:bottom w:val="nil"/>
            </w:tcBorders>
          </w:tcPr>
          <w:p>
            <w:pPr>
              <w:pStyle w:val="0"/>
              <w:jc w:val="both"/>
            </w:pPr>
            <w:r>
              <w:rPr>
                <w:sz w:val="20"/>
              </w:rPr>
              <w:t xml:space="preserve">Департамент управления делами Губернатора и Правительства Севастополя</w:t>
            </w:r>
          </w:p>
        </w:tc>
        <w:tc>
          <w:tcPr>
            <w:tcW w:w="4138" w:type="dxa"/>
            <w:tcBorders>
              <w:bottom w:val="nil"/>
            </w:tcBorders>
          </w:tcPr>
          <w:p>
            <w:pPr>
              <w:pStyle w:val="0"/>
              <w:jc w:val="both"/>
            </w:pPr>
            <w:r>
              <w:rPr>
                <w:sz w:val="20"/>
              </w:rPr>
              <w:t xml:space="preserve">Обеспечение прозрачности и доступности процедуры государственных и муниципальных закупок.</w:t>
            </w:r>
          </w:p>
          <w:p>
            <w:pPr>
              <w:pStyle w:val="0"/>
              <w:jc w:val="both"/>
            </w:pPr>
            <w:r>
              <w:rPr>
                <w:sz w:val="20"/>
              </w:rPr>
              <w:t xml:space="preserve">Расширение участия субъектов малого и среднего предпринимательства в закупках товаров, работ, услуг, осуществляемых с использованием конкурентных способов определения поставщиков (подрядчиков, исполнителей)</w:t>
            </w:r>
          </w:p>
        </w:tc>
      </w:tr>
      <w:tr>
        <w:tblPrEx>
          <w:tblBorders>
            <w:insideH w:val="nil"/>
          </w:tblBorders>
        </w:tblPrEx>
        <w:tc>
          <w:tcPr>
            <w:gridSpan w:val="5"/>
            <w:tcW w:w="13604" w:type="dxa"/>
            <w:tcBorders>
              <w:top w:val="nil"/>
            </w:tcBorders>
          </w:tcPr>
          <w:p>
            <w:pPr>
              <w:pStyle w:val="0"/>
              <w:jc w:val="both"/>
            </w:pPr>
            <w:r>
              <w:rPr>
                <w:sz w:val="20"/>
              </w:rPr>
              <w:t xml:space="preserve">(в ред. </w:t>
            </w:r>
            <w:hyperlink w:history="0" r:id="rId109" w:tooltip="Распоряжение Правительства Севастополя от 31.03.2022 N 32-РП &quot;О внесении изменений в распоряжение Правительства Севастополя от 26.03.2020 N 19-РП &quot;Об утверждении плана мероприятий (&quot;дорожной карты&quot;) по содействию развитию конкуренции в городе Севастополе на период 2022 - 2025 годов&quot; {КонсультантПлюс}">
              <w:r>
                <w:rPr>
                  <w:sz w:val="20"/>
                  <w:color w:val="0000ff"/>
                </w:rPr>
                <w:t xml:space="preserve">Распоряжения</w:t>
              </w:r>
            </w:hyperlink>
            <w:r>
              <w:rPr>
                <w:sz w:val="20"/>
              </w:rPr>
              <w:t xml:space="preserve"> Правительства Севастополя от 31.03.2022 N 32-РП)</w:t>
            </w:r>
          </w:p>
        </w:tc>
      </w:tr>
      <w:tr>
        <w:tc>
          <w:tcPr>
            <w:tcW w:w="566" w:type="dxa"/>
          </w:tcPr>
          <w:p>
            <w:pPr>
              <w:pStyle w:val="0"/>
              <w:jc w:val="both"/>
            </w:pPr>
            <w:r>
              <w:rPr>
                <w:sz w:val="20"/>
              </w:rPr>
              <w:t xml:space="preserve">2.</w:t>
            </w:r>
          </w:p>
        </w:tc>
        <w:tc>
          <w:tcPr>
            <w:tcW w:w="3855" w:type="dxa"/>
          </w:tcPr>
          <w:p>
            <w:pPr>
              <w:pStyle w:val="0"/>
              <w:jc w:val="both"/>
            </w:pPr>
            <w:r>
              <w:rPr>
                <w:sz w:val="20"/>
              </w:rPr>
              <w:t xml:space="preserve">Обеспечение консультационной и образовательной поддержки субъектам малого и среднего предпринимательства по вопросам, связанным с участием в государственных закупках (проведение семинаров, тренингов, круглых столов, в том числе с участием Акционерного общества "Федеральная корпорация по развитию малого и среднего предпринимательства" (далее - АО "Корпорация "МСП"))</w:t>
            </w:r>
          </w:p>
        </w:tc>
        <w:tc>
          <w:tcPr>
            <w:tcW w:w="1757" w:type="dxa"/>
          </w:tcPr>
          <w:p>
            <w:pPr>
              <w:pStyle w:val="0"/>
              <w:jc w:val="both"/>
            </w:pPr>
            <w:r>
              <w:rPr>
                <w:sz w:val="20"/>
              </w:rPr>
              <w:t xml:space="preserve">2022 - 2025 годы</w:t>
            </w:r>
          </w:p>
        </w:tc>
        <w:tc>
          <w:tcPr>
            <w:tcW w:w="3288" w:type="dxa"/>
          </w:tcPr>
          <w:p>
            <w:pPr>
              <w:pStyle w:val="0"/>
              <w:jc w:val="both"/>
            </w:pPr>
            <w:r>
              <w:rPr>
                <w:sz w:val="20"/>
              </w:rPr>
              <w:t xml:space="preserve">Департамент экономического развития города Севастополя,</w:t>
            </w:r>
          </w:p>
          <w:p>
            <w:pPr>
              <w:pStyle w:val="0"/>
              <w:jc w:val="both"/>
            </w:pPr>
            <w:r>
              <w:rPr>
                <w:sz w:val="20"/>
              </w:rPr>
              <w:t xml:space="preserve">Некоммерческая организация "Севастопольский фонд поддержки субъектов предпринимательства"</w:t>
            </w:r>
          </w:p>
        </w:tc>
        <w:tc>
          <w:tcPr>
            <w:tcW w:w="4138" w:type="dxa"/>
          </w:tcPr>
          <w:p>
            <w:pPr>
              <w:pStyle w:val="0"/>
              <w:jc w:val="both"/>
            </w:pPr>
            <w:r>
              <w:rPr>
                <w:sz w:val="20"/>
              </w:rPr>
              <w:t xml:space="preserve">Повышение уровня информированности субъектов малого и среднего предпринимательства о закупках товаров, работ, услуг.</w:t>
            </w:r>
          </w:p>
          <w:p>
            <w:pPr>
              <w:pStyle w:val="0"/>
              <w:jc w:val="both"/>
            </w:pPr>
            <w:r>
              <w:rPr>
                <w:sz w:val="20"/>
              </w:rPr>
              <w:t xml:space="preserve">Увеличение объема участия субъектов малого и среднего предпринимательства в закупках товаров, работ, услуг, осуществляемых с использованием конкурентных способов определения поставщиков (подрядчиков, исполнителей)</w:t>
            </w:r>
          </w:p>
        </w:tc>
      </w:tr>
    </w:tbl>
    <w:p>
      <w:pPr>
        <w:pStyle w:val="0"/>
        <w:jc w:val="both"/>
      </w:pPr>
      <w:r>
        <w:rPr>
          <w:sz w:val="20"/>
        </w:rPr>
      </w:r>
    </w:p>
    <w:p>
      <w:pPr>
        <w:pStyle w:val="0"/>
        <w:ind w:firstLine="540"/>
        <w:jc w:val="both"/>
      </w:pPr>
      <w:r>
        <w:rPr>
          <w:sz w:val="20"/>
        </w:rPr>
        <w:t xml:space="preserve">3.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w:t>
      </w:r>
    </w:p>
    <w:p>
      <w:pPr>
        <w:pStyle w:val="0"/>
        <w:spacing w:before="200" w:line-rule="auto"/>
        <w:ind w:firstLine="540"/>
        <w:jc w:val="both"/>
      </w:pPr>
      <w:r>
        <w:rPr>
          <w:sz w:val="20"/>
        </w:rPr>
        <w:t xml:space="preserve">- прирост объема закупок у субъектов малого и среднего предпринимательства;</w:t>
      </w:r>
    </w:p>
    <w:p>
      <w:pPr>
        <w:pStyle w:val="0"/>
        <w:spacing w:before="200" w:line-rule="auto"/>
        <w:ind w:firstLine="540"/>
        <w:jc w:val="both"/>
      </w:pPr>
      <w:r>
        <w:rPr>
          <w:sz w:val="20"/>
        </w:rPr>
        <w:t xml:space="preserve">- увеличение количества участников закупок из числа субъектов малого и среднего предпринимательства;</w:t>
      </w:r>
    </w:p>
    <w:p>
      <w:pPr>
        <w:pStyle w:val="0"/>
        <w:spacing w:before="200" w:line-rule="auto"/>
        <w:ind w:firstLine="540"/>
        <w:jc w:val="both"/>
      </w:pPr>
      <w:r>
        <w:rPr>
          <w:sz w:val="20"/>
        </w:rPr>
        <w:t xml:space="preserve">- увеличение количества поставщиков (подрядчиков, исполнителей) из числа субъектов малого и среднего предпринимательства и количества договоров, заключаемых с субъектами малого и среднего предпринимательства;</w:t>
      </w:r>
    </w:p>
    <w:p>
      <w:pPr>
        <w:pStyle w:val="0"/>
        <w:spacing w:before="200" w:line-rule="auto"/>
        <w:ind w:firstLine="540"/>
        <w:jc w:val="both"/>
      </w:pPr>
      <w:r>
        <w:rPr>
          <w:sz w:val="20"/>
        </w:rPr>
        <w:t xml:space="preserve">- экономия средств заказчика за счет участия в закупках субъектов малого и среднего предпринимательства.</w:t>
      </w:r>
    </w:p>
    <w:p>
      <w:pPr>
        <w:pStyle w:val="0"/>
        <w:jc w:val="both"/>
      </w:pPr>
      <w:r>
        <w:rPr>
          <w:sz w:val="20"/>
        </w:rPr>
      </w:r>
    </w:p>
    <w:p>
      <w:pPr>
        <w:pStyle w:val="0"/>
        <w:jc w:val="center"/>
      </w:pPr>
      <w:r>
        <w:rPr>
          <w:sz w:val="20"/>
        </w:rPr>
        <w:t xml:space="preserve">3.1. План мероприятий ("дорожная карта")</w:t>
      </w:r>
    </w:p>
    <w:p>
      <w:pPr>
        <w:pStyle w:val="0"/>
        <w:jc w:val="center"/>
      </w:pPr>
      <w:r>
        <w:rPr>
          <w:sz w:val="20"/>
        </w:rPr>
        <w:t xml:space="preserve">по развитию конкуренции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3855"/>
        <w:gridCol w:w="1757"/>
        <w:gridCol w:w="3288"/>
        <w:gridCol w:w="4138"/>
      </w:tblGrid>
      <w:tr>
        <w:tc>
          <w:tcPr>
            <w:tcW w:w="566" w:type="dxa"/>
          </w:tcPr>
          <w:p>
            <w:pPr>
              <w:pStyle w:val="0"/>
              <w:jc w:val="center"/>
            </w:pPr>
            <w:r>
              <w:rPr>
                <w:sz w:val="20"/>
              </w:rPr>
              <w:t xml:space="preserve">N п/п</w:t>
            </w:r>
          </w:p>
        </w:tc>
        <w:tc>
          <w:tcPr>
            <w:tcW w:w="3855" w:type="dxa"/>
          </w:tcPr>
          <w:p>
            <w:pPr>
              <w:pStyle w:val="0"/>
              <w:jc w:val="center"/>
            </w:pPr>
            <w:r>
              <w:rPr>
                <w:sz w:val="20"/>
              </w:rPr>
              <w:t xml:space="preserve">Наименование мероприятия</w:t>
            </w:r>
          </w:p>
        </w:tc>
        <w:tc>
          <w:tcPr>
            <w:tcW w:w="1757" w:type="dxa"/>
          </w:tcPr>
          <w:p>
            <w:pPr>
              <w:pStyle w:val="0"/>
              <w:jc w:val="center"/>
            </w:pPr>
            <w:r>
              <w:rPr>
                <w:sz w:val="20"/>
              </w:rPr>
              <w:t xml:space="preserve">Срок</w:t>
            </w:r>
          </w:p>
        </w:tc>
        <w:tc>
          <w:tcPr>
            <w:tcW w:w="3288" w:type="dxa"/>
          </w:tcPr>
          <w:p>
            <w:pPr>
              <w:pStyle w:val="0"/>
              <w:jc w:val="center"/>
            </w:pPr>
            <w:r>
              <w:rPr>
                <w:sz w:val="20"/>
              </w:rPr>
              <w:t xml:space="preserve">Ответственный исполнитель/соисполнитель</w:t>
            </w:r>
          </w:p>
        </w:tc>
        <w:tc>
          <w:tcPr>
            <w:tcW w:w="4138" w:type="dxa"/>
          </w:tcPr>
          <w:p>
            <w:pPr>
              <w:pStyle w:val="0"/>
              <w:jc w:val="center"/>
            </w:pPr>
            <w:r>
              <w:rPr>
                <w:sz w:val="20"/>
              </w:rPr>
              <w:t xml:space="preserve">Ожидаемый результат (ключевое событие, вид документа)</w:t>
            </w:r>
          </w:p>
        </w:tc>
      </w:tr>
      <w:tr>
        <w:tc>
          <w:tcPr>
            <w:tcW w:w="566" w:type="dxa"/>
          </w:tcPr>
          <w:p>
            <w:pPr>
              <w:pStyle w:val="0"/>
            </w:pPr>
            <w:r>
              <w:rPr>
                <w:sz w:val="20"/>
              </w:rPr>
            </w:r>
          </w:p>
        </w:tc>
        <w:tc>
          <w:tcPr>
            <w:gridSpan w:val="3"/>
            <w:tcW w:w="8900" w:type="dxa"/>
          </w:tcPr>
          <w:p>
            <w:pPr>
              <w:pStyle w:val="0"/>
              <w:jc w:val="both"/>
            </w:pPr>
            <w:r>
              <w:rPr>
                <w:sz w:val="20"/>
              </w:rPr>
              <w:t xml:space="preserve">Выполнение требований Федерального </w:t>
            </w:r>
            <w:hyperlink w:history="0" r:id="rId110" w:tooltip="Федеральный закон от 18.07.2011 N 223-ФЗ (ред. от 02.07.2021) &quot;О закупках товаров, работ, услуг отдельными видами юридических лиц&quot; ------------ Недействующая редакция {КонсультантПлюс}">
              <w:r>
                <w:rPr>
                  <w:sz w:val="20"/>
                  <w:color w:val="0000ff"/>
                </w:rPr>
                <w:t xml:space="preserve">закона</w:t>
              </w:r>
            </w:hyperlink>
            <w:r>
              <w:rPr>
                <w:sz w:val="20"/>
              </w:rPr>
              <w:t xml:space="preserve"> от 18.07.2011 N 223-ФЗ "О закупках товаров, работ, услуг отдельными видами юридических лиц" в сфере закупок в части участия субъектов МСП на конкурентной основе в государственных закупках следующих субъектов естественных монополий и компаний с государственным участием:</w:t>
            </w:r>
          </w:p>
        </w:tc>
        <w:tc>
          <w:tcPr>
            <w:tcW w:w="4138" w:type="dxa"/>
          </w:tcPr>
          <w:p>
            <w:pPr>
              <w:pStyle w:val="0"/>
              <w:jc w:val="both"/>
            </w:pPr>
            <w:r>
              <w:rPr>
                <w:sz w:val="20"/>
              </w:rPr>
              <w:t xml:space="preserve">Прирост объема закупок у субъектов малого и среднего предпринимательства.</w:t>
            </w:r>
          </w:p>
          <w:p>
            <w:pPr>
              <w:pStyle w:val="0"/>
              <w:jc w:val="both"/>
            </w:pPr>
            <w:r>
              <w:rPr>
                <w:sz w:val="20"/>
              </w:rPr>
              <w:t xml:space="preserve">Увеличение количества участников закупок из числа субъектов малого и среднего предпринимательства.</w:t>
            </w:r>
          </w:p>
          <w:p>
            <w:pPr>
              <w:pStyle w:val="0"/>
              <w:jc w:val="both"/>
            </w:pPr>
            <w:r>
              <w:rPr>
                <w:sz w:val="20"/>
              </w:rPr>
              <w:t xml:space="preserve">Увеличение количества поставщиков (подрядчиков, исполнителей) из числа субъектов малого и среднего предпринимательства и количества договоров, заключаемых с субъектами малого и среднего предпринимательства</w:t>
            </w:r>
          </w:p>
        </w:tc>
      </w:tr>
      <w:tr>
        <w:tc>
          <w:tcPr>
            <w:tcW w:w="566" w:type="dxa"/>
          </w:tcPr>
          <w:p>
            <w:pPr>
              <w:pStyle w:val="0"/>
              <w:jc w:val="both"/>
            </w:pPr>
            <w:r>
              <w:rPr>
                <w:sz w:val="20"/>
              </w:rPr>
              <w:t xml:space="preserve">1.</w:t>
            </w:r>
          </w:p>
        </w:tc>
        <w:tc>
          <w:tcPr>
            <w:tcW w:w="3855" w:type="dxa"/>
          </w:tcPr>
          <w:p>
            <w:pPr>
              <w:pStyle w:val="0"/>
              <w:jc w:val="both"/>
            </w:pPr>
            <w:r>
              <w:rPr>
                <w:sz w:val="20"/>
              </w:rPr>
              <w:t xml:space="preserve">Государственное бюджетное учреждение "Горсвет"</w:t>
            </w:r>
          </w:p>
        </w:tc>
        <w:tc>
          <w:tcPr>
            <w:tcW w:w="1757" w:type="dxa"/>
          </w:tcPr>
          <w:p>
            <w:pPr>
              <w:pStyle w:val="0"/>
              <w:jc w:val="both"/>
            </w:pPr>
            <w:r>
              <w:rPr>
                <w:sz w:val="20"/>
              </w:rPr>
              <w:t xml:space="preserve">Постоянно</w:t>
            </w:r>
          </w:p>
        </w:tc>
        <w:tc>
          <w:tcPr>
            <w:tcW w:w="3288" w:type="dxa"/>
          </w:tcPr>
          <w:p>
            <w:pPr>
              <w:pStyle w:val="0"/>
              <w:jc w:val="both"/>
            </w:pPr>
            <w:r>
              <w:rPr>
                <w:sz w:val="20"/>
              </w:rPr>
              <w:t xml:space="preserve">Департамент городского хозяйства города Севастополя</w:t>
            </w:r>
          </w:p>
        </w:tc>
        <w:tc>
          <w:tcPr>
            <w:tcW w:w="4138" w:type="dxa"/>
          </w:tcPr>
          <w:p>
            <w:pPr>
              <w:pStyle w:val="0"/>
            </w:pPr>
            <w:r>
              <w:rPr>
                <w:sz w:val="20"/>
              </w:rPr>
            </w:r>
          </w:p>
        </w:tc>
      </w:tr>
      <w:tr>
        <w:tc>
          <w:tcPr>
            <w:tcW w:w="566" w:type="dxa"/>
          </w:tcPr>
          <w:p>
            <w:pPr>
              <w:pStyle w:val="0"/>
              <w:jc w:val="both"/>
            </w:pPr>
            <w:r>
              <w:rPr>
                <w:sz w:val="20"/>
              </w:rPr>
              <w:t xml:space="preserve">2.</w:t>
            </w:r>
          </w:p>
        </w:tc>
        <w:tc>
          <w:tcPr>
            <w:tcW w:w="3855" w:type="dxa"/>
          </w:tcPr>
          <w:p>
            <w:pPr>
              <w:pStyle w:val="0"/>
              <w:jc w:val="both"/>
            </w:pPr>
            <w:r>
              <w:rPr>
                <w:sz w:val="20"/>
              </w:rPr>
              <w:t xml:space="preserve">Государственное бюджетное учреждение "Севастопольский автодор"</w:t>
            </w:r>
          </w:p>
        </w:tc>
        <w:tc>
          <w:tcPr>
            <w:tcW w:w="1757" w:type="dxa"/>
          </w:tcPr>
          <w:p>
            <w:pPr>
              <w:pStyle w:val="0"/>
              <w:jc w:val="both"/>
            </w:pPr>
            <w:r>
              <w:rPr>
                <w:sz w:val="20"/>
              </w:rPr>
              <w:t xml:space="preserve">Постоянно</w:t>
            </w:r>
          </w:p>
        </w:tc>
        <w:tc>
          <w:tcPr>
            <w:tcW w:w="3288" w:type="dxa"/>
          </w:tcPr>
          <w:p>
            <w:pPr>
              <w:pStyle w:val="0"/>
              <w:jc w:val="both"/>
            </w:pPr>
            <w:r>
              <w:rPr>
                <w:sz w:val="20"/>
              </w:rPr>
              <w:t xml:space="preserve">Департамент транспорта и развития дорожно-транспортной инфраструктуры города Севастополя</w:t>
            </w:r>
          </w:p>
        </w:tc>
        <w:tc>
          <w:tcPr>
            <w:tcW w:w="4138" w:type="dxa"/>
          </w:tcPr>
          <w:p>
            <w:pPr>
              <w:pStyle w:val="0"/>
            </w:pPr>
            <w:r>
              <w:rPr>
                <w:sz w:val="20"/>
              </w:rPr>
            </w:r>
          </w:p>
        </w:tc>
      </w:tr>
      <w:tr>
        <w:tc>
          <w:tcPr>
            <w:tcW w:w="566" w:type="dxa"/>
          </w:tcPr>
          <w:p>
            <w:pPr>
              <w:pStyle w:val="0"/>
              <w:jc w:val="both"/>
            </w:pPr>
            <w:r>
              <w:rPr>
                <w:sz w:val="20"/>
              </w:rPr>
              <w:t xml:space="preserve">3.</w:t>
            </w:r>
          </w:p>
        </w:tc>
        <w:tc>
          <w:tcPr>
            <w:tcW w:w="3855" w:type="dxa"/>
          </w:tcPr>
          <w:p>
            <w:pPr>
              <w:pStyle w:val="0"/>
              <w:jc w:val="both"/>
            </w:pPr>
            <w:r>
              <w:rPr>
                <w:sz w:val="20"/>
              </w:rPr>
              <w:t xml:space="preserve">Государственное унитарное предприятие города Севастополя "Севэлектроавтотранс им. А.С. Круподерова"</w:t>
            </w:r>
          </w:p>
        </w:tc>
        <w:tc>
          <w:tcPr>
            <w:tcW w:w="1757" w:type="dxa"/>
          </w:tcPr>
          <w:p>
            <w:pPr>
              <w:pStyle w:val="0"/>
              <w:jc w:val="both"/>
            </w:pPr>
            <w:r>
              <w:rPr>
                <w:sz w:val="20"/>
              </w:rPr>
              <w:t xml:space="preserve">Постоянно</w:t>
            </w:r>
          </w:p>
        </w:tc>
        <w:tc>
          <w:tcPr>
            <w:tcW w:w="3288" w:type="dxa"/>
          </w:tcPr>
          <w:p>
            <w:pPr>
              <w:pStyle w:val="0"/>
              <w:jc w:val="both"/>
            </w:pPr>
            <w:r>
              <w:rPr>
                <w:sz w:val="20"/>
              </w:rPr>
              <w:t xml:space="preserve">Департамент транспорта и развития дорожно-транспортной инфраструктуры города Севастополя</w:t>
            </w:r>
          </w:p>
        </w:tc>
        <w:tc>
          <w:tcPr>
            <w:tcW w:w="4138" w:type="dxa"/>
          </w:tcPr>
          <w:p>
            <w:pPr>
              <w:pStyle w:val="0"/>
            </w:pPr>
            <w:r>
              <w:rPr>
                <w:sz w:val="20"/>
              </w:rPr>
            </w:r>
          </w:p>
        </w:tc>
      </w:tr>
      <w:tr>
        <w:tc>
          <w:tcPr>
            <w:tcW w:w="566" w:type="dxa"/>
          </w:tcPr>
          <w:p>
            <w:pPr>
              <w:pStyle w:val="0"/>
              <w:jc w:val="both"/>
            </w:pPr>
            <w:r>
              <w:rPr>
                <w:sz w:val="20"/>
              </w:rPr>
              <w:t xml:space="preserve">4.</w:t>
            </w:r>
          </w:p>
        </w:tc>
        <w:tc>
          <w:tcPr>
            <w:tcW w:w="3855" w:type="dxa"/>
          </w:tcPr>
          <w:p>
            <w:pPr>
              <w:pStyle w:val="0"/>
              <w:jc w:val="both"/>
            </w:pPr>
            <w:r>
              <w:rPr>
                <w:sz w:val="20"/>
              </w:rPr>
              <w:t xml:space="preserve">Государственное унитарное предприятие города Севастополя "Севтеплоэнерго"</w:t>
            </w:r>
          </w:p>
        </w:tc>
        <w:tc>
          <w:tcPr>
            <w:tcW w:w="1757" w:type="dxa"/>
          </w:tcPr>
          <w:p>
            <w:pPr>
              <w:pStyle w:val="0"/>
              <w:jc w:val="both"/>
            </w:pPr>
            <w:r>
              <w:rPr>
                <w:sz w:val="20"/>
              </w:rPr>
              <w:t xml:space="preserve">Постоянно</w:t>
            </w:r>
          </w:p>
        </w:tc>
        <w:tc>
          <w:tcPr>
            <w:tcW w:w="3288" w:type="dxa"/>
          </w:tcPr>
          <w:p>
            <w:pPr>
              <w:pStyle w:val="0"/>
              <w:jc w:val="both"/>
            </w:pPr>
            <w:r>
              <w:rPr>
                <w:sz w:val="20"/>
              </w:rPr>
              <w:t xml:space="preserve">Департамент городского хозяйства города Севастополя</w:t>
            </w:r>
          </w:p>
        </w:tc>
        <w:tc>
          <w:tcPr>
            <w:tcW w:w="4138" w:type="dxa"/>
          </w:tcPr>
          <w:p>
            <w:pPr>
              <w:pStyle w:val="0"/>
            </w:pPr>
            <w:r>
              <w:rPr>
                <w:sz w:val="20"/>
              </w:rPr>
            </w:r>
          </w:p>
        </w:tc>
      </w:tr>
      <w:tr>
        <w:tc>
          <w:tcPr>
            <w:tcW w:w="566" w:type="dxa"/>
          </w:tcPr>
          <w:p>
            <w:pPr>
              <w:pStyle w:val="0"/>
              <w:jc w:val="both"/>
            </w:pPr>
            <w:r>
              <w:rPr>
                <w:sz w:val="20"/>
              </w:rPr>
              <w:t xml:space="preserve">5.</w:t>
            </w:r>
          </w:p>
        </w:tc>
        <w:tc>
          <w:tcPr>
            <w:tcW w:w="3855" w:type="dxa"/>
          </w:tcPr>
          <w:p>
            <w:pPr>
              <w:pStyle w:val="0"/>
              <w:jc w:val="both"/>
            </w:pPr>
            <w:r>
              <w:rPr>
                <w:sz w:val="20"/>
              </w:rPr>
              <w:t xml:space="preserve">Государственное унитарное предприятие города Севастополя "Водоканал"</w:t>
            </w:r>
          </w:p>
        </w:tc>
        <w:tc>
          <w:tcPr>
            <w:tcW w:w="1757" w:type="dxa"/>
          </w:tcPr>
          <w:p>
            <w:pPr>
              <w:pStyle w:val="0"/>
              <w:jc w:val="both"/>
            </w:pPr>
            <w:r>
              <w:rPr>
                <w:sz w:val="20"/>
              </w:rPr>
              <w:t xml:space="preserve">Постоянно</w:t>
            </w:r>
          </w:p>
        </w:tc>
        <w:tc>
          <w:tcPr>
            <w:tcW w:w="3288" w:type="dxa"/>
          </w:tcPr>
          <w:p>
            <w:pPr>
              <w:pStyle w:val="0"/>
              <w:jc w:val="both"/>
            </w:pPr>
            <w:r>
              <w:rPr>
                <w:sz w:val="20"/>
              </w:rPr>
              <w:t xml:space="preserve">Департамент городского хозяйства города Севастополя</w:t>
            </w:r>
          </w:p>
        </w:tc>
        <w:tc>
          <w:tcPr>
            <w:tcW w:w="4138" w:type="dxa"/>
          </w:tcPr>
          <w:p>
            <w:pPr>
              <w:pStyle w:val="0"/>
            </w:pPr>
            <w:r>
              <w:rPr>
                <w:sz w:val="20"/>
              </w:rPr>
            </w:r>
          </w:p>
        </w:tc>
      </w:tr>
      <w:tr>
        <w:tc>
          <w:tcPr>
            <w:tcW w:w="566" w:type="dxa"/>
          </w:tcPr>
          <w:p>
            <w:pPr>
              <w:pStyle w:val="0"/>
              <w:jc w:val="both"/>
            </w:pPr>
            <w:r>
              <w:rPr>
                <w:sz w:val="20"/>
              </w:rPr>
              <w:t xml:space="preserve">6.</w:t>
            </w:r>
          </w:p>
        </w:tc>
        <w:tc>
          <w:tcPr>
            <w:tcW w:w="3855" w:type="dxa"/>
          </w:tcPr>
          <w:p>
            <w:pPr>
              <w:pStyle w:val="0"/>
              <w:jc w:val="both"/>
            </w:pPr>
            <w:r>
              <w:rPr>
                <w:sz w:val="20"/>
              </w:rPr>
              <w:t xml:space="preserve">Государственное казенное учреждение "Управление по эксплуатации объектов городского хозяйства"</w:t>
            </w:r>
          </w:p>
        </w:tc>
        <w:tc>
          <w:tcPr>
            <w:tcW w:w="1757" w:type="dxa"/>
          </w:tcPr>
          <w:p>
            <w:pPr>
              <w:pStyle w:val="0"/>
              <w:jc w:val="both"/>
            </w:pPr>
            <w:r>
              <w:rPr>
                <w:sz w:val="20"/>
              </w:rPr>
              <w:t xml:space="preserve">Постоянно</w:t>
            </w:r>
          </w:p>
        </w:tc>
        <w:tc>
          <w:tcPr>
            <w:tcW w:w="3288" w:type="dxa"/>
          </w:tcPr>
          <w:p>
            <w:pPr>
              <w:pStyle w:val="0"/>
              <w:jc w:val="both"/>
            </w:pPr>
            <w:r>
              <w:rPr>
                <w:sz w:val="20"/>
              </w:rPr>
              <w:t xml:space="preserve">Департамент городского хозяйства города Севастополя</w:t>
            </w:r>
          </w:p>
        </w:tc>
        <w:tc>
          <w:tcPr>
            <w:tcW w:w="4138" w:type="dxa"/>
          </w:tcPr>
          <w:p>
            <w:pPr>
              <w:pStyle w:val="0"/>
            </w:pPr>
            <w:r>
              <w:rPr>
                <w:sz w:val="20"/>
              </w:rPr>
            </w:r>
          </w:p>
        </w:tc>
      </w:tr>
      <w:tr>
        <w:tc>
          <w:tcPr>
            <w:tcW w:w="566" w:type="dxa"/>
          </w:tcPr>
          <w:p>
            <w:pPr>
              <w:pStyle w:val="0"/>
              <w:jc w:val="both"/>
            </w:pPr>
            <w:r>
              <w:rPr>
                <w:sz w:val="20"/>
              </w:rPr>
              <w:t xml:space="preserve">7.</w:t>
            </w:r>
          </w:p>
        </w:tc>
        <w:tc>
          <w:tcPr>
            <w:tcW w:w="3855" w:type="dxa"/>
          </w:tcPr>
          <w:p>
            <w:pPr>
              <w:pStyle w:val="0"/>
              <w:jc w:val="both"/>
            </w:pPr>
            <w:r>
              <w:rPr>
                <w:sz w:val="20"/>
              </w:rPr>
              <w:t xml:space="preserve">Государственное бюджетное учреждение "Парки и скверы"</w:t>
            </w:r>
          </w:p>
        </w:tc>
        <w:tc>
          <w:tcPr>
            <w:tcW w:w="1757" w:type="dxa"/>
          </w:tcPr>
          <w:p>
            <w:pPr>
              <w:pStyle w:val="0"/>
              <w:jc w:val="both"/>
            </w:pPr>
            <w:r>
              <w:rPr>
                <w:sz w:val="20"/>
              </w:rPr>
              <w:t xml:space="preserve">Постоянно</w:t>
            </w:r>
          </w:p>
        </w:tc>
        <w:tc>
          <w:tcPr>
            <w:tcW w:w="3288" w:type="dxa"/>
          </w:tcPr>
          <w:p>
            <w:pPr>
              <w:pStyle w:val="0"/>
              <w:jc w:val="both"/>
            </w:pPr>
            <w:r>
              <w:rPr>
                <w:sz w:val="20"/>
              </w:rPr>
              <w:t xml:space="preserve">Департамент городского хозяйства города Севастополя</w:t>
            </w:r>
          </w:p>
        </w:tc>
        <w:tc>
          <w:tcPr>
            <w:tcW w:w="4138" w:type="dxa"/>
          </w:tcPr>
          <w:p>
            <w:pPr>
              <w:pStyle w:val="0"/>
            </w:pPr>
            <w:r>
              <w:rPr>
                <w:sz w:val="20"/>
              </w:rPr>
            </w:r>
          </w:p>
        </w:tc>
      </w:tr>
      <w:tr>
        <w:tc>
          <w:tcPr>
            <w:tcW w:w="566" w:type="dxa"/>
          </w:tcPr>
          <w:p>
            <w:pPr>
              <w:pStyle w:val="0"/>
              <w:jc w:val="both"/>
            </w:pPr>
            <w:r>
              <w:rPr>
                <w:sz w:val="20"/>
              </w:rPr>
              <w:t xml:space="preserve">8.</w:t>
            </w:r>
          </w:p>
        </w:tc>
        <w:tc>
          <w:tcPr>
            <w:tcW w:w="3855" w:type="dxa"/>
          </w:tcPr>
          <w:p>
            <w:pPr>
              <w:pStyle w:val="0"/>
              <w:jc w:val="both"/>
            </w:pPr>
            <w:r>
              <w:rPr>
                <w:sz w:val="20"/>
              </w:rPr>
              <w:t xml:space="preserve">Государственное унитарное предприятие города Севастополя "Севастопольский морской порт"</w:t>
            </w:r>
          </w:p>
        </w:tc>
        <w:tc>
          <w:tcPr>
            <w:tcW w:w="1757" w:type="dxa"/>
          </w:tcPr>
          <w:p>
            <w:pPr>
              <w:pStyle w:val="0"/>
              <w:jc w:val="both"/>
            </w:pPr>
            <w:r>
              <w:rPr>
                <w:sz w:val="20"/>
              </w:rPr>
              <w:t xml:space="preserve">31.12.2022</w:t>
            </w:r>
          </w:p>
        </w:tc>
        <w:tc>
          <w:tcPr>
            <w:tcW w:w="3288" w:type="dxa"/>
          </w:tcPr>
          <w:p>
            <w:pPr>
              <w:pStyle w:val="0"/>
              <w:jc w:val="both"/>
            </w:pPr>
            <w:r>
              <w:rPr>
                <w:sz w:val="20"/>
              </w:rPr>
              <w:t xml:space="preserve">Департамент транспорта и развития дорожно-транспортной инфраструктуры города Севастополя</w:t>
            </w:r>
          </w:p>
        </w:tc>
        <w:tc>
          <w:tcPr>
            <w:tcW w:w="4138" w:type="dxa"/>
          </w:tcPr>
          <w:p>
            <w:pPr>
              <w:pStyle w:val="0"/>
            </w:pPr>
            <w:r>
              <w:rPr>
                <w:sz w:val="20"/>
              </w:rPr>
            </w:r>
          </w:p>
        </w:tc>
      </w:tr>
      <w:tr>
        <w:tc>
          <w:tcPr>
            <w:tcW w:w="566" w:type="dxa"/>
          </w:tcPr>
          <w:p>
            <w:pPr>
              <w:pStyle w:val="0"/>
              <w:jc w:val="both"/>
            </w:pPr>
            <w:r>
              <w:rPr>
                <w:sz w:val="20"/>
              </w:rPr>
              <w:t xml:space="preserve">9.</w:t>
            </w:r>
          </w:p>
        </w:tc>
        <w:tc>
          <w:tcPr>
            <w:tcW w:w="3855" w:type="dxa"/>
          </w:tcPr>
          <w:p>
            <w:pPr>
              <w:pStyle w:val="0"/>
              <w:jc w:val="both"/>
            </w:pPr>
            <w:r>
              <w:rPr>
                <w:sz w:val="20"/>
              </w:rPr>
              <w:t xml:space="preserve">Государственное унитарное предприятие города Севастополя "Агропромышленное объединение "Севастопольский винодельческий завод" (далее - ГУП "АО "СВЗ")</w:t>
            </w:r>
          </w:p>
        </w:tc>
        <w:tc>
          <w:tcPr>
            <w:tcW w:w="1757" w:type="dxa"/>
          </w:tcPr>
          <w:p>
            <w:pPr>
              <w:pStyle w:val="0"/>
              <w:jc w:val="both"/>
            </w:pPr>
            <w:r>
              <w:rPr>
                <w:sz w:val="20"/>
              </w:rPr>
              <w:t xml:space="preserve">Постоянно</w:t>
            </w:r>
          </w:p>
        </w:tc>
        <w:tc>
          <w:tcPr>
            <w:tcW w:w="3288" w:type="dxa"/>
          </w:tcPr>
          <w:p>
            <w:pPr>
              <w:pStyle w:val="0"/>
              <w:jc w:val="both"/>
            </w:pPr>
            <w:r>
              <w:rPr>
                <w:sz w:val="20"/>
              </w:rPr>
              <w:t xml:space="preserve">Департамент сельского хозяйства города Севастополя</w:t>
            </w:r>
          </w:p>
        </w:tc>
        <w:tc>
          <w:tcPr>
            <w:tcW w:w="4138" w:type="dxa"/>
          </w:tcPr>
          <w:p>
            <w:pPr>
              <w:pStyle w:val="0"/>
              <w:jc w:val="both"/>
            </w:pPr>
            <w:r>
              <w:rPr>
                <w:sz w:val="20"/>
              </w:rPr>
              <w:t xml:space="preserve">Департамент сельского хозяйства города Севастополя в рамках </w:t>
            </w:r>
            <w:hyperlink w:history="0" r:id="rId111" w:tooltip="Постановление Правительства Севастополя от 31.07.2015 N 707-ПП (ред. от 14.05.2021) &quot;Об утверждении Порядка согласования совершения сделок государственных унитарных предприятий города Севастополя&quot; ------------ Недействующая редакция {КонсультантПлюс}">
              <w:r>
                <w:rPr>
                  <w:sz w:val="20"/>
                  <w:color w:val="0000ff"/>
                </w:rPr>
                <w:t xml:space="preserve">постановления</w:t>
              </w:r>
            </w:hyperlink>
            <w:r>
              <w:rPr>
                <w:sz w:val="20"/>
              </w:rPr>
              <w:t xml:space="preserve"> Правительства Севастополя от 31.07.2015 N 707-ПП "Об утверждении Порядка согласования совершения сделок государственных унитарных предприятий города Севастополя" рассматривает заявки и комплект документов на получение согласия на совершение крупных сделок ГУП "АО "СВЗ"</w:t>
            </w:r>
          </w:p>
        </w:tc>
      </w:tr>
      <w:tr>
        <w:tc>
          <w:tcPr>
            <w:tcW w:w="566" w:type="dxa"/>
          </w:tcPr>
          <w:p>
            <w:pPr>
              <w:pStyle w:val="0"/>
              <w:jc w:val="both"/>
            </w:pPr>
            <w:r>
              <w:rPr>
                <w:sz w:val="20"/>
              </w:rPr>
              <w:t xml:space="preserve">10.</w:t>
            </w:r>
          </w:p>
        </w:tc>
        <w:tc>
          <w:tcPr>
            <w:tcW w:w="3855" w:type="dxa"/>
          </w:tcPr>
          <w:p>
            <w:pPr>
              <w:pStyle w:val="0"/>
              <w:jc w:val="both"/>
            </w:pPr>
            <w:r>
              <w:rPr>
                <w:sz w:val="20"/>
              </w:rPr>
              <w:t xml:space="preserve">Акционерное общество "СЕВАСТОПОЛЬ ТЕЛЕКОМ"</w:t>
            </w:r>
          </w:p>
        </w:tc>
        <w:tc>
          <w:tcPr>
            <w:tcW w:w="1757" w:type="dxa"/>
          </w:tcPr>
          <w:p>
            <w:pPr>
              <w:pStyle w:val="0"/>
              <w:jc w:val="both"/>
            </w:pPr>
            <w:r>
              <w:rPr>
                <w:sz w:val="20"/>
              </w:rPr>
              <w:t xml:space="preserve">Постоянно</w:t>
            </w:r>
          </w:p>
        </w:tc>
        <w:tc>
          <w:tcPr>
            <w:tcW w:w="3288" w:type="dxa"/>
          </w:tcPr>
          <w:p>
            <w:pPr>
              <w:pStyle w:val="0"/>
              <w:jc w:val="both"/>
            </w:pPr>
            <w:r>
              <w:rPr>
                <w:sz w:val="20"/>
              </w:rPr>
              <w:t xml:space="preserve">Департамент по имущественным и земельным отношениям города Севастополя</w:t>
            </w:r>
          </w:p>
        </w:tc>
        <w:tc>
          <w:tcPr>
            <w:tcW w:w="4138" w:type="dxa"/>
          </w:tcPr>
          <w:p>
            <w:pPr>
              <w:pStyle w:val="0"/>
              <w:jc w:val="both"/>
            </w:pPr>
            <w:r>
              <w:rPr>
                <w:sz w:val="20"/>
              </w:rPr>
              <w:t xml:space="preserve">В соответствии с Федеральным </w:t>
            </w:r>
            <w:hyperlink w:history="0" r:id="rId112" w:tooltip="Федеральный закон от 26.12.1995 N 208-ФЗ (ред. от 02.07.2021) &quot;Об акционерных обществах&quot; (с изм. и доп., вступ. в силу с 13.07.2021) ------------ Недействующая редакция {КонсультантПлюс}">
              <w:r>
                <w:rPr>
                  <w:sz w:val="20"/>
                  <w:color w:val="0000ff"/>
                </w:rPr>
                <w:t xml:space="preserve">законом</w:t>
              </w:r>
            </w:hyperlink>
            <w:r>
              <w:rPr>
                <w:sz w:val="20"/>
              </w:rPr>
              <w:t xml:space="preserve"> от 26.12.1995 N 208-ФЗ "Об акционерных обществах" хозяйственное общество предоставляет по запросу акционера документы, касающиеся крупных сделок и/или сделок, в совершении которых имеется заинтересованность. Запрос иной документации в отношении хозяйственной деятельности хозяйственного общества (в том числе контрактов, договоров и т.д.) не относится к правам акционера и является внутренней хозяйственной документацией Акционерного общества "СЕВАСТОПОЛЬ ТЕЛЕКОМ"</w:t>
            </w:r>
          </w:p>
        </w:tc>
      </w:tr>
    </w:tbl>
    <w:p>
      <w:pPr>
        <w:sectPr>
          <w:headerReference w:type="default" r:id="rId35"/>
          <w:headerReference w:type="first" r:id="rId35"/>
          <w:footerReference w:type="default" r:id="rId36"/>
          <w:footerReference w:type="first" r:id="rId36"/>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4. Устранение избыточного государственного и муниципального регулирования, а также снижение административных барьеров, включая:</w:t>
      </w:r>
    </w:p>
    <w:p>
      <w:pPr>
        <w:pStyle w:val="0"/>
        <w:spacing w:before="200" w:line-rule="auto"/>
        <w:ind w:firstLine="540"/>
        <w:jc w:val="both"/>
      </w:pPr>
      <w:r>
        <w:rPr>
          <w:sz w:val="20"/>
        </w:rPr>
        <w:t xml:space="preserve">- проведение анализа практики реализации государственных функций и услуг, относящихся к полномочиям субъекта Российской Федерации, а также муниципальных функций и услуг на предмет соответствия такой практики </w:t>
      </w:r>
      <w:hyperlink w:history="0" r:id="rId113" w:tooltip="Федеральный закон от 26.07.2006 N 135-ФЗ (ред. от 02.07.2021) &quot;О защите конкуренции&quot; (с изм. и доп., вступ. в силу с 01.01.2022) ------------ Недействующая редакция {КонсультантПлюс}">
        <w:r>
          <w:rPr>
            <w:sz w:val="20"/>
            <w:color w:val="0000ff"/>
          </w:rPr>
          <w:t xml:space="preserve">статьям 15</w:t>
        </w:r>
      </w:hyperlink>
      <w:r>
        <w:rPr>
          <w:sz w:val="20"/>
        </w:rPr>
        <w:t xml:space="preserve"> и </w:t>
      </w:r>
      <w:hyperlink w:history="0" r:id="rId114" w:tooltip="Федеральный закон от 26.07.2006 N 135-ФЗ (ред. от 02.07.2021) &quot;О защите конкуренции&quot; (с изм. и доп., вступ. в силу с 01.01.2022) ------------ Недействующая редакция {КонсультантПлюс}">
        <w:r>
          <w:rPr>
            <w:sz w:val="20"/>
            <w:color w:val="0000ff"/>
          </w:rPr>
          <w:t xml:space="preserve">16</w:t>
        </w:r>
      </w:hyperlink>
      <w:r>
        <w:rPr>
          <w:sz w:val="20"/>
        </w:rPr>
        <w:t xml:space="preserve"> Федерального закона от 26.07.2006 N 135-ФЗ "О защите конкуренции";</w:t>
      </w:r>
    </w:p>
    <w:p>
      <w:pPr>
        <w:pStyle w:val="0"/>
        <w:spacing w:before="200" w:line-rule="auto"/>
        <w:ind w:firstLine="540"/>
        <w:jc w:val="both"/>
      </w:pPr>
      <w:r>
        <w:rPr>
          <w:sz w:val="20"/>
        </w:rPr>
        <w:t xml:space="preserve">- осуществление перевода услуг в разряд бесплатных государственных услуг, относящихся к полномочиям субъекта Российской Федерации, а также муниципальных услуг, предоставление которых является необходимым условием ведения предпринимательской деятельности;</w:t>
      </w:r>
    </w:p>
    <w:p>
      <w:pPr>
        <w:pStyle w:val="0"/>
        <w:spacing w:before="200" w:line-rule="auto"/>
        <w:ind w:firstLine="540"/>
        <w:jc w:val="both"/>
      </w:pPr>
      <w:r>
        <w:rPr>
          <w:sz w:val="20"/>
        </w:rPr>
        <w:t xml:space="preserve">- оптимизацию процесса предоставления государственных услуг, относящихся к полномочиям субъекта Российской Федерации, а также муниципальных услуг для субъектов предпринимательской деятельности путем сокращения сроков их предоставления, снижения стоимости предоставления таких услуг, а также перевода их предоставления в электронную форму.</w:t>
      </w:r>
    </w:p>
    <w:p>
      <w:pPr>
        <w:pStyle w:val="0"/>
        <w:jc w:val="both"/>
      </w:pPr>
      <w:r>
        <w:rPr>
          <w:sz w:val="20"/>
        </w:rPr>
      </w:r>
    </w:p>
    <w:p>
      <w:pPr>
        <w:pStyle w:val="0"/>
        <w:jc w:val="center"/>
      </w:pPr>
      <w:r>
        <w:rPr>
          <w:sz w:val="20"/>
        </w:rPr>
        <w:t xml:space="preserve">4.1. План мероприятий ("дорожная карта")</w:t>
      </w:r>
    </w:p>
    <w:p>
      <w:pPr>
        <w:pStyle w:val="0"/>
        <w:jc w:val="center"/>
      </w:pPr>
      <w:r>
        <w:rPr>
          <w:sz w:val="20"/>
        </w:rPr>
        <w:t xml:space="preserve">по развитию конкуренции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21"/>
        <w:gridCol w:w="1757"/>
        <w:gridCol w:w="3288"/>
        <w:gridCol w:w="4138"/>
      </w:tblGrid>
      <w:tr>
        <w:tc>
          <w:tcPr>
            <w:tcW w:w="4421" w:type="dxa"/>
          </w:tcPr>
          <w:p>
            <w:pPr>
              <w:pStyle w:val="0"/>
              <w:jc w:val="center"/>
            </w:pPr>
            <w:r>
              <w:rPr>
                <w:sz w:val="20"/>
              </w:rPr>
              <w:t xml:space="preserve">Наименование мероприятия</w:t>
            </w:r>
          </w:p>
        </w:tc>
        <w:tc>
          <w:tcPr>
            <w:tcW w:w="1757" w:type="dxa"/>
          </w:tcPr>
          <w:p>
            <w:pPr>
              <w:pStyle w:val="0"/>
              <w:jc w:val="center"/>
            </w:pPr>
            <w:r>
              <w:rPr>
                <w:sz w:val="20"/>
              </w:rPr>
              <w:t xml:space="preserve">Срок</w:t>
            </w:r>
          </w:p>
        </w:tc>
        <w:tc>
          <w:tcPr>
            <w:tcW w:w="3288" w:type="dxa"/>
          </w:tcPr>
          <w:p>
            <w:pPr>
              <w:pStyle w:val="0"/>
              <w:jc w:val="center"/>
            </w:pPr>
            <w:r>
              <w:rPr>
                <w:sz w:val="20"/>
              </w:rPr>
              <w:t xml:space="preserve">Ответственный исполнитель/соисполнитель</w:t>
            </w:r>
          </w:p>
        </w:tc>
        <w:tc>
          <w:tcPr>
            <w:tcW w:w="4138" w:type="dxa"/>
          </w:tcPr>
          <w:p>
            <w:pPr>
              <w:pStyle w:val="0"/>
              <w:jc w:val="center"/>
            </w:pPr>
            <w:r>
              <w:rPr>
                <w:sz w:val="20"/>
              </w:rPr>
              <w:t xml:space="preserve">Ожидаемый результат (ключевое событие, вид документа)</w:t>
            </w:r>
          </w:p>
        </w:tc>
      </w:tr>
      <w:tr>
        <w:tc>
          <w:tcPr>
            <w:tcW w:w="4421" w:type="dxa"/>
          </w:tcPr>
          <w:p>
            <w:pPr>
              <w:pStyle w:val="0"/>
              <w:jc w:val="both"/>
            </w:pPr>
            <w:r>
              <w:rPr>
                <w:sz w:val="20"/>
              </w:rPr>
              <w:t xml:space="preserve">Проведение мониторинга с целью определения административных барьеров, экономических ограничений, иных факторов, являющихся барьерами входа на рынок (выхода с рынка), и их устранение, проведение межведомственных экспертных советов</w:t>
            </w:r>
          </w:p>
        </w:tc>
        <w:tc>
          <w:tcPr>
            <w:tcW w:w="1757" w:type="dxa"/>
          </w:tcPr>
          <w:p>
            <w:pPr>
              <w:pStyle w:val="0"/>
              <w:jc w:val="both"/>
            </w:pPr>
            <w:r>
              <w:rPr>
                <w:sz w:val="20"/>
              </w:rPr>
              <w:t xml:space="preserve">Постоянно</w:t>
            </w:r>
          </w:p>
        </w:tc>
        <w:tc>
          <w:tcPr>
            <w:tcW w:w="3288" w:type="dxa"/>
          </w:tcPr>
          <w:p>
            <w:pPr>
              <w:pStyle w:val="0"/>
              <w:jc w:val="both"/>
            </w:pPr>
            <w:r>
              <w:rPr>
                <w:sz w:val="20"/>
              </w:rPr>
              <w:t xml:space="preserve">Департамент образования и науки города Севастополя, Департамент здравоохранения города Севастополя,</w:t>
            </w:r>
          </w:p>
          <w:p>
            <w:pPr>
              <w:pStyle w:val="0"/>
              <w:jc w:val="both"/>
            </w:pPr>
            <w:r>
              <w:rPr>
                <w:sz w:val="20"/>
              </w:rPr>
              <w:t xml:space="preserve">Департамент городского хозяйства города Севастополя,</w:t>
            </w:r>
          </w:p>
          <w:p>
            <w:pPr>
              <w:pStyle w:val="0"/>
              <w:jc w:val="both"/>
            </w:pPr>
            <w:r>
              <w:rPr>
                <w:sz w:val="20"/>
              </w:rPr>
              <w:t xml:space="preserve">Департамент сельского хозяйства и потребительского рынка города Севастополя,</w:t>
            </w:r>
          </w:p>
          <w:p>
            <w:pPr>
              <w:pStyle w:val="0"/>
              <w:jc w:val="both"/>
            </w:pPr>
            <w:r>
              <w:rPr>
                <w:sz w:val="20"/>
              </w:rPr>
              <w:t xml:space="preserve">Департамент капитального строительства города Севастополя,</w:t>
            </w:r>
          </w:p>
          <w:p>
            <w:pPr>
              <w:pStyle w:val="0"/>
              <w:jc w:val="both"/>
            </w:pPr>
            <w:r>
              <w:rPr>
                <w:sz w:val="20"/>
              </w:rPr>
              <w:t xml:space="preserve">Департамент архитектуры и градостроительства города Севастополя,</w:t>
            </w:r>
          </w:p>
          <w:p>
            <w:pPr>
              <w:pStyle w:val="0"/>
              <w:jc w:val="both"/>
            </w:pPr>
            <w:r>
              <w:rPr>
                <w:sz w:val="20"/>
              </w:rPr>
              <w:t xml:space="preserve">Департамент экономического развития города Севастополя,</w:t>
            </w:r>
          </w:p>
          <w:p>
            <w:pPr>
              <w:pStyle w:val="0"/>
              <w:jc w:val="both"/>
            </w:pPr>
            <w:r>
              <w:rPr>
                <w:sz w:val="20"/>
              </w:rPr>
              <w:t xml:space="preserve">Департамент природных ресурсов и экологии города Севастополя,</w:t>
            </w:r>
          </w:p>
          <w:p>
            <w:pPr>
              <w:pStyle w:val="0"/>
              <w:jc w:val="both"/>
            </w:pPr>
            <w:r>
              <w:rPr>
                <w:sz w:val="20"/>
              </w:rPr>
              <w:t xml:space="preserve">Департамент цифрового развития города Севастополя,</w:t>
            </w:r>
          </w:p>
          <w:p>
            <w:pPr>
              <w:pStyle w:val="0"/>
              <w:jc w:val="both"/>
            </w:pPr>
            <w:r>
              <w:rPr>
                <w:sz w:val="20"/>
              </w:rPr>
              <w:t xml:space="preserve">Департамент транспорта и развития дорожно-транспортной инфраструктуры города Севастополя</w:t>
            </w:r>
          </w:p>
        </w:tc>
        <w:tc>
          <w:tcPr>
            <w:tcW w:w="4138" w:type="dxa"/>
          </w:tcPr>
          <w:p>
            <w:pPr>
              <w:pStyle w:val="0"/>
              <w:jc w:val="both"/>
            </w:pPr>
            <w:r>
              <w:rPr>
                <w:sz w:val="20"/>
              </w:rPr>
              <w:t xml:space="preserve">Устранение избыточного государственного и муниципального регулирования, снижение административных барьеров.</w:t>
            </w:r>
          </w:p>
          <w:p>
            <w:pPr>
              <w:pStyle w:val="0"/>
              <w:jc w:val="both"/>
            </w:pPr>
            <w:r>
              <w:rPr>
                <w:sz w:val="20"/>
              </w:rPr>
              <w:t xml:space="preserve">Повышение удовлетворенности граждан и других участников экономической деятельности качеством оказания государственных и муниципальных услуг, обеспечение информационного взаимодействия с гражданами и другими заинтересованными сторонами</w:t>
            </w:r>
          </w:p>
        </w:tc>
      </w:tr>
    </w:tbl>
    <w:p>
      <w:pPr>
        <w:pStyle w:val="0"/>
        <w:jc w:val="both"/>
      </w:pPr>
      <w:r>
        <w:rPr>
          <w:sz w:val="20"/>
        </w:rPr>
      </w:r>
    </w:p>
    <w:p>
      <w:pPr>
        <w:pStyle w:val="0"/>
        <w:ind w:firstLine="540"/>
        <w:jc w:val="both"/>
      </w:pPr>
      <w:r>
        <w:rPr>
          <w:sz w:val="20"/>
        </w:rPr>
        <w:t xml:space="preserve">5. Совершенствование процессов управления в рамках полномочий органов исполнительной власти субъектов Российской Федерации или органов местного самоуправления, закрепленных за ними законодательством Российской Федерации, объектами государственной собственности субъекта Российской Федерации и муниципальной собственности, а также ограничение влияния государственных и муниципальных предприятий на конкуренцию, включая:</w:t>
      </w:r>
    </w:p>
    <w:p>
      <w:pPr>
        <w:pStyle w:val="0"/>
        <w:spacing w:before="200" w:line-rule="auto"/>
        <w:ind w:firstLine="540"/>
        <w:jc w:val="both"/>
      </w:pPr>
      <w:r>
        <w:rPr>
          <w:sz w:val="20"/>
        </w:rPr>
        <w:t xml:space="preserve">- разработку, утверждение и выполнение комплексного плана по эффективному управлению государственными и муниципальными предприятиями и учреждениями, акционерными обществами с государственным участием, государственными и муниципальными некоммерческими организациями, осуществляющими предпринимательскую деятельность, в котором содержатся в том числе ключевые показатели эффективности деятельности, целевые показатели доли государственного и муниципального участия (сектора) в различных отраслях экономики, программа (план) приватизации государственных унитарных предприятий и пакетов акций акционерных обществ, находящихся в собственности субъекта Российской Федерации и муниципальной собственности, с учетом задачи развития конкуренции, а также меры по ограничению влияния государственных и муниципальных предприятий на условия формирования рыночных отношений;</w:t>
      </w:r>
    </w:p>
    <w:p>
      <w:pPr>
        <w:pStyle w:val="0"/>
        <w:spacing w:before="200" w:line-rule="auto"/>
        <w:ind w:firstLine="540"/>
        <w:jc w:val="both"/>
      </w:pPr>
      <w:r>
        <w:rPr>
          <w:sz w:val="20"/>
        </w:rPr>
        <w:t xml:space="preserve">- организацию и проведение публичных торгов или иных конкурентных способов определения поставщиков (подрядчиков, исполнителей) при реализации или предоставлении во владение и (или) пользование, в том числе субъектам малого и среднего предпринимательства, имущества хозяйствующими субъектами, доля участия субъекта Российской Федерации или муниципального образования в которых составляет 50% и более;</w:t>
      </w:r>
    </w:p>
    <w:p>
      <w:pPr>
        <w:pStyle w:val="0"/>
        <w:spacing w:before="200" w:line-rule="auto"/>
        <w:ind w:firstLine="540"/>
        <w:jc w:val="both"/>
      </w:pPr>
      <w:r>
        <w:rPr>
          <w:sz w:val="20"/>
        </w:rPr>
        <w:t xml:space="preserve">- создание условий, в соответствии с которыми указанные хозяйствующие субъекты при допуске к участию в закупках товаров, работ,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w:t>
      </w:r>
    </w:p>
    <w:p>
      <w:pPr>
        <w:pStyle w:val="0"/>
        <w:jc w:val="both"/>
      </w:pPr>
      <w:r>
        <w:rPr>
          <w:sz w:val="20"/>
        </w:rPr>
      </w:r>
    </w:p>
    <w:p>
      <w:pPr>
        <w:pStyle w:val="0"/>
        <w:jc w:val="center"/>
      </w:pPr>
      <w:r>
        <w:rPr>
          <w:sz w:val="20"/>
        </w:rPr>
        <w:t xml:space="preserve">5.1. План мероприятий ("дорожная карта")</w:t>
      </w:r>
    </w:p>
    <w:p>
      <w:pPr>
        <w:pStyle w:val="0"/>
        <w:jc w:val="center"/>
      </w:pPr>
      <w:r>
        <w:rPr>
          <w:sz w:val="20"/>
        </w:rPr>
        <w:t xml:space="preserve">по развитию конкуренции</w:t>
      </w:r>
    </w:p>
    <w:p>
      <w:pPr>
        <w:pStyle w:val="0"/>
        <w:jc w:val="center"/>
      </w:pPr>
      <w:r>
        <w:rPr>
          <w:sz w:val="20"/>
        </w:rPr>
        <w:t xml:space="preserve">(в ред. </w:t>
      </w:r>
      <w:hyperlink w:history="0" r:id="rId115" w:tooltip="Распоряжение Правительства Севастополя от 30.03.2023 N 40-РП &quot;О внесении изменений в распоряжение Правительства Севастополя от 26.03.2020 N 19-РП &quot;Об утверждении плана мероприятий (&quot;дорожной карты&quot;) по содействию развитию конкуренции в городе Севастополе на период 2022 - 2025 годов&quot; {КонсультантПлюс}">
        <w:r>
          <w:rPr>
            <w:sz w:val="20"/>
            <w:color w:val="0000ff"/>
          </w:rPr>
          <w:t xml:space="preserve">Распоряжения</w:t>
        </w:r>
      </w:hyperlink>
      <w:r>
        <w:rPr>
          <w:sz w:val="20"/>
        </w:rPr>
        <w:t xml:space="preserve"> Правительства Севастополя</w:t>
      </w:r>
    </w:p>
    <w:p>
      <w:pPr>
        <w:pStyle w:val="0"/>
        <w:jc w:val="center"/>
      </w:pPr>
      <w:r>
        <w:rPr>
          <w:sz w:val="20"/>
        </w:rPr>
        <w:t xml:space="preserve">от 30.03.2023 N 40-РП)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3855"/>
        <w:gridCol w:w="1757"/>
        <w:gridCol w:w="3288"/>
        <w:gridCol w:w="4138"/>
      </w:tblGrid>
      <w:tr>
        <w:tc>
          <w:tcPr>
            <w:tcW w:w="566" w:type="dxa"/>
          </w:tcPr>
          <w:p>
            <w:pPr>
              <w:pStyle w:val="0"/>
              <w:jc w:val="center"/>
            </w:pPr>
            <w:r>
              <w:rPr>
                <w:sz w:val="20"/>
              </w:rPr>
              <w:t xml:space="preserve">N п/п</w:t>
            </w:r>
          </w:p>
        </w:tc>
        <w:tc>
          <w:tcPr>
            <w:tcW w:w="3855" w:type="dxa"/>
          </w:tcPr>
          <w:p>
            <w:pPr>
              <w:pStyle w:val="0"/>
              <w:jc w:val="center"/>
            </w:pPr>
            <w:r>
              <w:rPr>
                <w:sz w:val="20"/>
              </w:rPr>
              <w:t xml:space="preserve">Наименование мероприятия</w:t>
            </w:r>
          </w:p>
        </w:tc>
        <w:tc>
          <w:tcPr>
            <w:tcW w:w="1757" w:type="dxa"/>
          </w:tcPr>
          <w:p>
            <w:pPr>
              <w:pStyle w:val="0"/>
              <w:jc w:val="center"/>
            </w:pPr>
            <w:r>
              <w:rPr>
                <w:sz w:val="20"/>
              </w:rPr>
              <w:t xml:space="preserve">Срок</w:t>
            </w:r>
          </w:p>
        </w:tc>
        <w:tc>
          <w:tcPr>
            <w:tcW w:w="3288" w:type="dxa"/>
          </w:tcPr>
          <w:p>
            <w:pPr>
              <w:pStyle w:val="0"/>
              <w:jc w:val="center"/>
            </w:pPr>
            <w:r>
              <w:rPr>
                <w:sz w:val="20"/>
              </w:rPr>
              <w:t xml:space="preserve">Ответственный исполнитель/соисполнитель</w:t>
            </w:r>
          </w:p>
        </w:tc>
        <w:tc>
          <w:tcPr>
            <w:tcW w:w="4138" w:type="dxa"/>
          </w:tcPr>
          <w:p>
            <w:pPr>
              <w:pStyle w:val="0"/>
              <w:jc w:val="center"/>
            </w:pPr>
            <w:r>
              <w:rPr>
                <w:sz w:val="20"/>
              </w:rPr>
              <w:t xml:space="preserve">Ожидаемый результат (ключевое событие, вид документа)</w:t>
            </w:r>
          </w:p>
        </w:tc>
      </w:tr>
      <w:tr>
        <w:tc>
          <w:tcPr>
            <w:tcW w:w="566" w:type="dxa"/>
          </w:tcPr>
          <w:p>
            <w:pPr>
              <w:pStyle w:val="0"/>
              <w:jc w:val="both"/>
            </w:pPr>
            <w:r>
              <w:rPr>
                <w:sz w:val="20"/>
              </w:rPr>
              <w:t xml:space="preserve">1.</w:t>
            </w:r>
          </w:p>
        </w:tc>
        <w:tc>
          <w:tcPr>
            <w:tcW w:w="3855" w:type="dxa"/>
          </w:tcPr>
          <w:p>
            <w:pPr>
              <w:pStyle w:val="0"/>
              <w:jc w:val="both"/>
            </w:pPr>
            <w:r>
              <w:rPr>
                <w:sz w:val="20"/>
              </w:rPr>
              <w:t xml:space="preserve">Осуществление мероприятий по контролю за эффективным управлением и осуществлением хозяйственной деятельности государственными предприятиями и учреждениями, акционерными обществами с государственным участием, государственными некоммерческими организациями, наделенными правом предпринимательской деятельности в соответствии с требованиями действующего законодательства Российской Федерации</w:t>
            </w:r>
          </w:p>
        </w:tc>
        <w:tc>
          <w:tcPr>
            <w:tcW w:w="1757" w:type="dxa"/>
          </w:tcPr>
          <w:p>
            <w:pPr>
              <w:pStyle w:val="0"/>
              <w:jc w:val="both"/>
            </w:pPr>
            <w:r>
              <w:rPr>
                <w:sz w:val="20"/>
              </w:rPr>
              <w:t xml:space="preserve">Постоянно</w:t>
            </w:r>
          </w:p>
        </w:tc>
        <w:tc>
          <w:tcPr>
            <w:tcW w:w="3288" w:type="dxa"/>
          </w:tcPr>
          <w:p>
            <w:pPr>
              <w:pStyle w:val="0"/>
              <w:jc w:val="both"/>
            </w:pPr>
            <w:r>
              <w:rPr>
                <w:sz w:val="20"/>
              </w:rPr>
              <w:t xml:space="preserve">Департамент по имущественным и земельным отношениям города Севастополя, исполнительные органы города Севастополя, осуществляющие функции и полномочия учредителей государственных предприятий и учреждений, акционерных обществ с государственным участием, государственных некоммерческих организаций, наделенных правом предпринимательской деятельности</w:t>
            </w:r>
          </w:p>
        </w:tc>
        <w:tc>
          <w:tcPr>
            <w:tcW w:w="4138" w:type="dxa"/>
          </w:tcPr>
          <w:p>
            <w:pPr>
              <w:pStyle w:val="0"/>
              <w:jc w:val="both"/>
            </w:pPr>
            <w:r>
              <w:rPr>
                <w:sz w:val="20"/>
              </w:rPr>
              <w:t xml:space="preserve">Совершенствование процессов управления объектами государственной собственности, ограничение влияния государственных предприятий на конкуренцию</w:t>
            </w:r>
          </w:p>
        </w:tc>
      </w:tr>
      <w:tr>
        <w:tc>
          <w:tcPr>
            <w:tcW w:w="566" w:type="dxa"/>
          </w:tcPr>
          <w:p>
            <w:pPr>
              <w:pStyle w:val="0"/>
              <w:jc w:val="both"/>
            </w:pPr>
            <w:r>
              <w:rPr>
                <w:sz w:val="20"/>
              </w:rPr>
              <w:t xml:space="preserve">2.</w:t>
            </w:r>
          </w:p>
        </w:tc>
        <w:tc>
          <w:tcPr>
            <w:tcW w:w="3855" w:type="dxa"/>
          </w:tcPr>
          <w:p>
            <w:pPr>
              <w:pStyle w:val="0"/>
              <w:jc w:val="both"/>
            </w:pPr>
            <w:r>
              <w:rPr>
                <w:sz w:val="20"/>
              </w:rPr>
              <w:t xml:space="preserve">Включение неэффективно используемого государственного имущества как находящегося в казне города Севастополя, так и закрепленного за государственными предприятиями и учреждениями (после изъятия из хозяйственного ведения/оперативного управления), а также не используемого для реализации государственных функций и полномочий, в прогнозный план (программу) приватизации государственного имущества города Севастополя на плановый период</w:t>
            </w:r>
          </w:p>
        </w:tc>
        <w:tc>
          <w:tcPr>
            <w:tcW w:w="1757" w:type="dxa"/>
          </w:tcPr>
          <w:p>
            <w:pPr>
              <w:pStyle w:val="0"/>
              <w:jc w:val="both"/>
            </w:pPr>
            <w:r>
              <w:rPr>
                <w:sz w:val="20"/>
              </w:rPr>
              <w:t xml:space="preserve">Постоянно</w:t>
            </w:r>
          </w:p>
        </w:tc>
        <w:tc>
          <w:tcPr>
            <w:tcW w:w="3288" w:type="dxa"/>
          </w:tcPr>
          <w:p>
            <w:pPr>
              <w:pStyle w:val="0"/>
              <w:jc w:val="both"/>
            </w:pPr>
            <w:r>
              <w:rPr>
                <w:sz w:val="20"/>
              </w:rPr>
              <w:t xml:space="preserve">Департамент по имущественным и земельным отношениям города Севастополя</w:t>
            </w:r>
          </w:p>
        </w:tc>
        <w:tc>
          <w:tcPr>
            <w:tcW w:w="4138" w:type="dxa"/>
          </w:tcPr>
          <w:p>
            <w:pPr>
              <w:pStyle w:val="0"/>
              <w:jc w:val="both"/>
            </w:pPr>
            <w:r>
              <w:rPr>
                <w:sz w:val="20"/>
              </w:rPr>
              <w:t xml:space="preserve">Повышение эффективности управления объектами государственной собственности</w:t>
            </w:r>
          </w:p>
        </w:tc>
      </w:tr>
      <w:tr>
        <w:tc>
          <w:tcPr>
            <w:tcW w:w="566" w:type="dxa"/>
          </w:tcPr>
          <w:p>
            <w:pPr>
              <w:pStyle w:val="0"/>
              <w:jc w:val="both"/>
            </w:pPr>
            <w:r>
              <w:rPr>
                <w:sz w:val="20"/>
              </w:rPr>
              <w:t xml:space="preserve">3.</w:t>
            </w:r>
          </w:p>
        </w:tc>
        <w:tc>
          <w:tcPr>
            <w:tcW w:w="3855" w:type="dxa"/>
          </w:tcPr>
          <w:p>
            <w:pPr>
              <w:pStyle w:val="0"/>
              <w:jc w:val="both"/>
            </w:pPr>
            <w:r>
              <w:rPr>
                <w:sz w:val="20"/>
              </w:rPr>
              <w:t xml:space="preserve">Размещение в открытом доступе информации о реализации государственного имущества города Севастополя, а также ресурсов всех видов, находящихся в государственной собственности города Севастополя</w:t>
            </w:r>
          </w:p>
        </w:tc>
        <w:tc>
          <w:tcPr>
            <w:tcW w:w="1757" w:type="dxa"/>
          </w:tcPr>
          <w:p>
            <w:pPr>
              <w:pStyle w:val="0"/>
              <w:jc w:val="both"/>
            </w:pPr>
            <w:r>
              <w:rPr>
                <w:sz w:val="20"/>
              </w:rPr>
              <w:t xml:space="preserve">Постоянно</w:t>
            </w:r>
          </w:p>
        </w:tc>
        <w:tc>
          <w:tcPr>
            <w:tcW w:w="3288" w:type="dxa"/>
          </w:tcPr>
          <w:p>
            <w:pPr>
              <w:pStyle w:val="0"/>
              <w:jc w:val="both"/>
            </w:pPr>
            <w:r>
              <w:rPr>
                <w:sz w:val="20"/>
              </w:rPr>
              <w:t xml:space="preserve">Департамент по имущественным и земельным отношениям города Севастополя</w:t>
            </w:r>
          </w:p>
        </w:tc>
        <w:tc>
          <w:tcPr>
            <w:tcW w:w="4138" w:type="dxa"/>
          </w:tcPr>
          <w:p>
            <w:pPr>
              <w:pStyle w:val="0"/>
              <w:jc w:val="both"/>
            </w:pPr>
            <w:r>
              <w:rPr>
                <w:sz w:val="20"/>
              </w:rPr>
              <w:t xml:space="preserve">Обеспечение равных условий доступа к информации о реализации государственного имущества города Севастополя, а также ресурсов всех видов, находящихся в государственной собственности города Севастополя</w:t>
            </w:r>
          </w:p>
        </w:tc>
      </w:tr>
      <w:tr>
        <w:tc>
          <w:tcPr>
            <w:tcW w:w="566" w:type="dxa"/>
          </w:tcPr>
          <w:p>
            <w:pPr>
              <w:pStyle w:val="0"/>
              <w:jc w:val="both"/>
            </w:pPr>
            <w:r>
              <w:rPr>
                <w:sz w:val="20"/>
              </w:rPr>
              <w:t xml:space="preserve">4.</w:t>
            </w:r>
          </w:p>
        </w:tc>
        <w:tc>
          <w:tcPr>
            <w:tcW w:w="3855" w:type="dxa"/>
          </w:tcPr>
          <w:p>
            <w:pPr>
              <w:pStyle w:val="0"/>
              <w:jc w:val="both"/>
            </w:pPr>
            <w:r>
              <w:rPr>
                <w:sz w:val="20"/>
              </w:rPr>
              <w:t xml:space="preserve">Определение состава имущества, находящегося в собственности города Севастополя, не используемого для реализации функций и полномочий исполнительных органов города Севастополя</w:t>
            </w:r>
          </w:p>
        </w:tc>
        <w:tc>
          <w:tcPr>
            <w:tcW w:w="1757" w:type="dxa"/>
          </w:tcPr>
          <w:p>
            <w:pPr>
              <w:pStyle w:val="0"/>
              <w:jc w:val="both"/>
            </w:pPr>
            <w:r>
              <w:rPr>
                <w:sz w:val="20"/>
              </w:rPr>
              <w:t xml:space="preserve">01.01.2024</w:t>
            </w:r>
          </w:p>
        </w:tc>
        <w:tc>
          <w:tcPr>
            <w:tcW w:w="3288" w:type="dxa"/>
          </w:tcPr>
          <w:p>
            <w:pPr>
              <w:pStyle w:val="0"/>
              <w:jc w:val="both"/>
            </w:pPr>
            <w:r>
              <w:rPr>
                <w:sz w:val="20"/>
              </w:rPr>
              <w:t xml:space="preserve">Департамент по имущественным и земельным отношениям города Севастополя</w:t>
            </w:r>
          </w:p>
        </w:tc>
        <w:tc>
          <w:tcPr>
            <w:tcW w:w="4138" w:type="dxa"/>
          </w:tcPr>
          <w:p>
            <w:pPr>
              <w:pStyle w:val="0"/>
              <w:jc w:val="both"/>
            </w:pPr>
            <w:r>
              <w:rPr>
                <w:sz w:val="20"/>
              </w:rPr>
              <w:t xml:space="preserve">Сформирован перечень имущества, находящегося в собственности города Севастополя, не используемого для реализации функций и полномочий исполнительных органов города Севастополя</w:t>
            </w:r>
          </w:p>
        </w:tc>
      </w:tr>
      <w:tr>
        <w:tc>
          <w:tcPr>
            <w:tcW w:w="566" w:type="dxa"/>
          </w:tcPr>
          <w:p>
            <w:pPr>
              <w:pStyle w:val="0"/>
              <w:jc w:val="both"/>
            </w:pPr>
            <w:r>
              <w:rPr>
                <w:sz w:val="20"/>
              </w:rPr>
              <w:t xml:space="preserve">5.</w:t>
            </w:r>
          </w:p>
        </w:tc>
        <w:tc>
          <w:tcPr>
            <w:tcW w:w="3855" w:type="dxa"/>
          </w:tcPr>
          <w:p>
            <w:pPr>
              <w:pStyle w:val="0"/>
              <w:jc w:val="both"/>
            </w:pPr>
            <w:r>
              <w:rPr>
                <w:sz w:val="20"/>
              </w:rPr>
              <w:t xml:space="preserve">Проведение инвентаризации государственного имущества, определение имущества, находящегося в собственности города Севастополя, не используемого для реализации функций и полномочий исполнительных органов города Севастополя, включение указанного имущества в программу приватизации</w:t>
            </w:r>
          </w:p>
        </w:tc>
        <w:tc>
          <w:tcPr>
            <w:tcW w:w="1757" w:type="dxa"/>
          </w:tcPr>
          <w:p>
            <w:pPr>
              <w:pStyle w:val="0"/>
              <w:jc w:val="both"/>
            </w:pPr>
            <w:r>
              <w:rPr>
                <w:sz w:val="20"/>
              </w:rPr>
              <w:t xml:space="preserve">01.01.2024</w:t>
            </w:r>
          </w:p>
        </w:tc>
        <w:tc>
          <w:tcPr>
            <w:tcW w:w="3288" w:type="dxa"/>
          </w:tcPr>
          <w:p>
            <w:pPr>
              <w:pStyle w:val="0"/>
              <w:jc w:val="both"/>
            </w:pPr>
            <w:r>
              <w:rPr>
                <w:sz w:val="20"/>
              </w:rPr>
              <w:t xml:space="preserve">Департамент по имущественным и земельным отношениям города Севастополя</w:t>
            </w:r>
          </w:p>
        </w:tc>
        <w:tc>
          <w:tcPr>
            <w:tcW w:w="4138" w:type="dxa"/>
          </w:tcPr>
          <w:p>
            <w:pPr>
              <w:pStyle w:val="0"/>
              <w:jc w:val="both"/>
            </w:pPr>
            <w:r>
              <w:rPr>
                <w:sz w:val="20"/>
              </w:rPr>
              <w:t xml:space="preserve">Сформирован перечень имущества, находящегося в собственности города Севастополя, не используемого для реализации функций и полномочий исполнительных органов города Севастополя</w:t>
            </w:r>
          </w:p>
        </w:tc>
      </w:tr>
      <w:tr>
        <w:tc>
          <w:tcPr>
            <w:tcW w:w="566" w:type="dxa"/>
          </w:tcPr>
          <w:p>
            <w:pPr>
              <w:pStyle w:val="0"/>
              <w:jc w:val="both"/>
            </w:pPr>
            <w:r>
              <w:rPr>
                <w:sz w:val="20"/>
              </w:rPr>
              <w:t xml:space="preserve">6.</w:t>
            </w:r>
          </w:p>
        </w:tc>
        <w:tc>
          <w:tcPr>
            <w:tcW w:w="3855" w:type="dxa"/>
          </w:tcPr>
          <w:p>
            <w:pPr>
              <w:pStyle w:val="0"/>
              <w:jc w:val="both"/>
            </w:pPr>
            <w:r>
              <w:rPr>
                <w:sz w:val="20"/>
              </w:rPr>
              <w:t xml:space="preserve">Обеспечение приватизации неэффективно используемого имущества, находящегося в собственности города Севастополя, а также не используемого для реализации государственных функций и полномочий, организация и проведение реализации указанного имущества на основании решения об условиях его приватизации и способом, предусмотренным действующим законодательством</w:t>
            </w:r>
          </w:p>
        </w:tc>
        <w:tc>
          <w:tcPr>
            <w:tcW w:w="1757" w:type="dxa"/>
          </w:tcPr>
          <w:p>
            <w:pPr>
              <w:pStyle w:val="0"/>
              <w:jc w:val="both"/>
            </w:pPr>
            <w:r>
              <w:rPr>
                <w:sz w:val="20"/>
              </w:rPr>
              <w:t xml:space="preserve">30.12.2025</w:t>
            </w:r>
          </w:p>
        </w:tc>
        <w:tc>
          <w:tcPr>
            <w:tcW w:w="3288" w:type="dxa"/>
          </w:tcPr>
          <w:p>
            <w:pPr>
              <w:pStyle w:val="0"/>
              <w:jc w:val="both"/>
            </w:pPr>
            <w:r>
              <w:rPr>
                <w:sz w:val="20"/>
              </w:rPr>
              <w:t xml:space="preserve">Департамент по имущественным и земельным отношениям города Севастополя</w:t>
            </w:r>
          </w:p>
        </w:tc>
        <w:tc>
          <w:tcPr>
            <w:tcW w:w="4138" w:type="dxa"/>
          </w:tcPr>
          <w:p>
            <w:pPr>
              <w:pStyle w:val="0"/>
              <w:jc w:val="both"/>
            </w:pPr>
            <w:r>
              <w:rPr>
                <w:sz w:val="20"/>
              </w:rPr>
              <w:t xml:space="preserve">Обеспечена приватизация имущества, находящегося в собственности города Севастополя, неэффективно используемого и не используемого для реализации государственных функций и полномочий</w:t>
            </w:r>
          </w:p>
        </w:tc>
      </w:tr>
      <w:tr>
        <w:tc>
          <w:tcPr>
            <w:tcW w:w="566" w:type="dxa"/>
          </w:tcPr>
          <w:p>
            <w:pPr>
              <w:pStyle w:val="0"/>
              <w:jc w:val="both"/>
            </w:pPr>
            <w:r>
              <w:rPr>
                <w:sz w:val="20"/>
              </w:rPr>
              <w:t xml:space="preserve">7.</w:t>
            </w:r>
          </w:p>
        </w:tc>
        <w:tc>
          <w:tcPr>
            <w:tcW w:w="3855" w:type="dxa"/>
          </w:tcPr>
          <w:p>
            <w:pPr>
              <w:pStyle w:val="0"/>
              <w:jc w:val="both"/>
            </w:pPr>
            <w:r>
              <w:rPr>
                <w:sz w:val="20"/>
              </w:rPr>
              <w:t xml:space="preserve">Определение состава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в указанных целях, в частности:</w:t>
            </w:r>
          </w:p>
          <w:p>
            <w:pPr>
              <w:pStyle w:val="0"/>
              <w:jc w:val="both"/>
            </w:pPr>
            <w:r>
              <w:rPr>
                <w:sz w:val="20"/>
              </w:rPr>
              <w:t xml:space="preserve">- составление планов-графиков полной инвентаризации муниципального имущества, в том числе закрепленного за предприятиями, учреждениями;</w:t>
            </w:r>
          </w:p>
          <w:p>
            <w:pPr>
              <w:pStyle w:val="0"/>
              <w:jc w:val="both"/>
            </w:pPr>
            <w:r>
              <w:rPr>
                <w:sz w:val="20"/>
              </w:rPr>
              <w:t xml:space="preserve">- проведение инвентаризации муниципального имущества, определение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p>
            <w:pPr>
              <w:pStyle w:val="0"/>
              <w:jc w:val="both"/>
            </w:pPr>
            <w:r>
              <w:rPr>
                <w:sz w:val="20"/>
              </w:rPr>
              <w:t xml:space="preserve">- включение указанного имущества в программу приватизации, подготовка к публичным торгам по аренде имущества, утверждение плана по перепрофилированию (изменение целевого назначения имущества)</w:t>
            </w:r>
          </w:p>
        </w:tc>
        <w:tc>
          <w:tcPr>
            <w:tcW w:w="1757" w:type="dxa"/>
          </w:tcPr>
          <w:p>
            <w:pPr>
              <w:pStyle w:val="0"/>
              <w:jc w:val="both"/>
            </w:pPr>
            <w:r>
              <w:rPr>
                <w:sz w:val="20"/>
              </w:rPr>
              <w:t xml:space="preserve">01.01.2024</w:t>
            </w:r>
          </w:p>
        </w:tc>
        <w:tc>
          <w:tcPr>
            <w:tcW w:w="3288" w:type="dxa"/>
          </w:tcPr>
          <w:p>
            <w:pPr>
              <w:pStyle w:val="0"/>
              <w:jc w:val="both"/>
            </w:pPr>
            <w:r>
              <w:rPr>
                <w:sz w:val="20"/>
              </w:rPr>
              <w:t xml:space="preserve">Органы местного самоуправления в городе Севастополе</w:t>
            </w:r>
          </w:p>
        </w:tc>
        <w:tc>
          <w:tcPr>
            <w:tcW w:w="4138" w:type="dxa"/>
          </w:tcPr>
          <w:p>
            <w:pPr>
              <w:pStyle w:val="0"/>
              <w:jc w:val="both"/>
            </w:pPr>
            <w:r>
              <w:rPr>
                <w:sz w:val="20"/>
              </w:rPr>
              <w:t xml:space="preserve">Сформирован перечень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r>
      <w:tr>
        <w:tc>
          <w:tcPr>
            <w:tcW w:w="566" w:type="dxa"/>
          </w:tcPr>
          <w:p>
            <w:pPr>
              <w:pStyle w:val="0"/>
              <w:jc w:val="both"/>
            </w:pPr>
            <w:r>
              <w:rPr>
                <w:sz w:val="20"/>
              </w:rPr>
              <w:t xml:space="preserve">8.</w:t>
            </w:r>
          </w:p>
        </w:tc>
        <w:tc>
          <w:tcPr>
            <w:tcW w:w="3855" w:type="dxa"/>
          </w:tcPr>
          <w:p>
            <w:pPr>
              <w:pStyle w:val="0"/>
              <w:jc w:val="both"/>
            </w:pPr>
            <w:r>
              <w:rPr>
                <w:sz w:val="20"/>
              </w:rPr>
              <w:t xml:space="preserve">Приватизация, аренда либо перепрофилирование (изменение целевого назначения имущества)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организация и проведение публичных торгов по реализации указанного имущества, оформление договора аренды, перепрофилирование (изменение целевого назначения имущества)</w:t>
            </w:r>
          </w:p>
        </w:tc>
        <w:tc>
          <w:tcPr>
            <w:tcW w:w="1757" w:type="dxa"/>
          </w:tcPr>
          <w:p>
            <w:pPr>
              <w:pStyle w:val="0"/>
              <w:jc w:val="both"/>
            </w:pPr>
            <w:r>
              <w:rPr>
                <w:sz w:val="20"/>
              </w:rPr>
              <w:t xml:space="preserve">30.12.2025</w:t>
            </w:r>
          </w:p>
        </w:tc>
        <w:tc>
          <w:tcPr>
            <w:tcW w:w="3288" w:type="dxa"/>
          </w:tcPr>
          <w:p>
            <w:pPr>
              <w:pStyle w:val="0"/>
              <w:jc w:val="both"/>
            </w:pPr>
            <w:r>
              <w:rPr>
                <w:sz w:val="20"/>
              </w:rPr>
              <w:t xml:space="preserve">Органы местного самоуправления в городе Севастополе, Департамент по имущественным и земельным отношениям города Севастополя</w:t>
            </w:r>
          </w:p>
        </w:tc>
        <w:tc>
          <w:tcPr>
            <w:tcW w:w="4138" w:type="dxa"/>
          </w:tcPr>
          <w:p>
            <w:pPr>
              <w:pStyle w:val="0"/>
              <w:jc w:val="both"/>
            </w:pPr>
            <w:r>
              <w:rPr>
                <w:sz w:val="20"/>
              </w:rPr>
              <w:t xml:space="preserve">Обеспечена приватизация, аренда либо перепрофилирование (изменение целевого назначения имущества)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r>
    </w:tbl>
    <w:p>
      <w:pPr>
        <w:pStyle w:val="0"/>
        <w:jc w:val="both"/>
      </w:pPr>
      <w:r>
        <w:rPr>
          <w:sz w:val="20"/>
        </w:rPr>
      </w:r>
    </w:p>
    <w:p>
      <w:pPr>
        <w:pStyle w:val="0"/>
        <w:ind w:firstLine="540"/>
        <w:jc w:val="both"/>
      </w:pPr>
      <w:r>
        <w:rPr>
          <w:sz w:val="20"/>
        </w:rPr>
        <w:t xml:space="preserve">6. Создание условий для недискриминационного доступа хозяйствующих субъектов на товарные рынки.</w:t>
      </w:r>
    </w:p>
    <w:p>
      <w:pPr>
        <w:pStyle w:val="0"/>
        <w:jc w:val="both"/>
      </w:pPr>
      <w:r>
        <w:rPr>
          <w:sz w:val="20"/>
        </w:rPr>
      </w:r>
    </w:p>
    <w:p>
      <w:pPr>
        <w:pStyle w:val="0"/>
        <w:jc w:val="center"/>
      </w:pPr>
      <w:r>
        <w:rPr>
          <w:sz w:val="20"/>
        </w:rPr>
        <w:t xml:space="preserve">6.1. План мероприятий ("дорожная карта")</w:t>
      </w:r>
    </w:p>
    <w:p>
      <w:pPr>
        <w:pStyle w:val="0"/>
        <w:jc w:val="center"/>
      </w:pPr>
      <w:r>
        <w:rPr>
          <w:sz w:val="20"/>
        </w:rPr>
        <w:t xml:space="preserve">по развитию конкуренции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3855"/>
        <w:gridCol w:w="1757"/>
        <w:gridCol w:w="3288"/>
        <w:gridCol w:w="4138"/>
      </w:tblGrid>
      <w:tr>
        <w:tc>
          <w:tcPr>
            <w:tcW w:w="566" w:type="dxa"/>
          </w:tcPr>
          <w:p>
            <w:pPr>
              <w:pStyle w:val="0"/>
              <w:jc w:val="center"/>
            </w:pPr>
            <w:r>
              <w:rPr>
                <w:sz w:val="20"/>
              </w:rPr>
              <w:t xml:space="preserve">N п/п</w:t>
            </w:r>
          </w:p>
        </w:tc>
        <w:tc>
          <w:tcPr>
            <w:tcW w:w="3855" w:type="dxa"/>
          </w:tcPr>
          <w:p>
            <w:pPr>
              <w:pStyle w:val="0"/>
              <w:jc w:val="center"/>
            </w:pPr>
            <w:r>
              <w:rPr>
                <w:sz w:val="20"/>
              </w:rPr>
              <w:t xml:space="preserve">Наименование мероприятия</w:t>
            </w:r>
          </w:p>
        </w:tc>
        <w:tc>
          <w:tcPr>
            <w:tcW w:w="1757" w:type="dxa"/>
          </w:tcPr>
          <w:p>
            <w:pPr>
              <w:pStyle w:val="0"/>
              <w:jc w:val="center"/>
            </w:pPr>
            <w:r>
              <w:rPr>
                <w:sz w:val="20"/>
              </w:rPr>
              <w:t xml:space="preserve">Срок</w:t>
            </w:r>
          </w:p>
        </w:tc>
        <w:tc>
          <w:tcPr>
            <w:tcW w:w="3288" w:type="dxa"/>
          </w:tcPr>
          <w:p>
            <w:pPr>
              <w:pStyle w:val="0"/>
              <w:jc w:val="center"/>
            </w:pPr>
            <w:r>
              <w:rPr>
                <w:sz w:val="20"/>
              </w:rPr>
              <w:t xml:space="preserve">Ответственные исполнители</w:t>
            </w:r>
          </w:p>
        </w:tc>
        <w:tc>
          <w:tcPr>
            <w:tcW w:w="4138" w:type="dxa"/>
          </w:tcPr>
          <w:p>
            <w:pPr>
              <w:pStyle w:val="0"/>
              <w:jc w:val="center"/>
            </w:pPr>
            <w:r>
              <w:rPr>
                <w:sz w:val="20"/>
              </w:rPr>
              <w:t xml:space="preserve">Ожидаемый результат (ключевое событие, вид документа)</w:t>
            </w:r>
          </w:p>
        </w:tc>
      </w:tr>
      <w:tr>
        <w:tc>
          <w:tcPr>
            <w:tcW w:w="566" w:type="dxa"/>
          </w:tcPr>
          <w:p>
            <w:pPr>
              <w:pStyle w:val="0"/>
              <w:jc w:val="both"/>
            </w:pPr>
            <w:r>
              <w:rPr>
                <w:sz w:val="20"/>
              </w:rPr>
              <w:t xml:space="preserve">1.</w:t>
            </w:r>
          </w:p>
        </w:tc>
        <w:tc>
          <w:tcPr>
            <w:tcW w:w="3855" w:type="dxa"/>
          </w:tcPr>
          <w:p>
            <w:pPr>
              <w:pStyle w:val="0"/>
              <w:jc w:val="both"/>
            </w:pPr>
            <w:r>
              <w:rPr>
                <w:sz w:val="20"/>
              </w:rPr>
              <w:t xml:space="preserve">Мониторинг наличия дискриминационного доступа хозяйствующих субъектов на товарные рынки</w:t>
            </w:r>
          </w:p>
        </w:tc>
        <w:tc>
          <w:tcPr>
            <w:tcW w:w="1757" w:type="dxa"/>
          </w:tcPr>
          <w:p>
            <w:pPr>
              <w:pStyle w:val="0"/>
              <w:jc w:val="both"/>
            </w:pPr>
            <w:r>
              <w:rPr>
                <w:sz w:val="20"/>
              </w:rPr>
              <w:t xml:space="preserve">Постоянно</w:t>
            </w:r>
          </w:p>
        </w:tc>
        <w:tc>
          <w:tcPr>
            <w:tcW w:w="3288" w:type="dxa"/>
            <w:vMerge w:val="restart"/>
          </w:tcPr>
          <w:p>
            <w:pPr>
              <w:pStyle w:val="0"/>
              <w:jc w:val="both"/>
            </w:pPr>
            <w:r>
              <w:rPr>
                <w:sz w:val="20"/>
              </w:rPr>
              <w:t xml:space="preserve">Департамент образования и науки города Севастополя, Департамент здравоохранения города Севастополя,</w:t>
            </w:r>
          </w:p>
          <w:p>
            <w:pPr>
              <w:pStyle w:val="0"/>
              <w:jc w:val="both"/>
            </w:pPr>
            <w:r>
              <w:rPr>
                <w:sz w:val="20"/>
              </w:rPr>
              <w:t xml:space="preserve">Департамент городского хозяйства города Севастополя,</w:t>
            </w:r>
          </w:p>
          <w:p>
            <w:pPr>
              <w:pStyle w:val="0"/>
              <w:jc w:val="both"/>
            </w:pPr>
            <w:r>
              <w:rPr>
                <w:sz w:val="20"/>
              </w:rPr>
              <w:t xml:space="preserve">Департамент сельского хозяйства и потребительского рынка города Севастополя,</w:t>
            </w:r>
          </w:p>
          <w:p>
            <w:pPr>
              <w:pStyle w:val="0"/>
              <w:jc w:val="both"/>
            </w:pPr>
            <w:r>
              <w:rPr>
                <w:sz w:val="20"/>
              </w:rPr>
              <w:t xml:space="preserve">Департамент архитектуры и градостроительства города Севастополя,</w:t>
            </w:r>
          </w:p>
          <w:p>
            <w:pPr>
              <w:pStyle w:val="0"/>
              <w:jc w:val="both"/>
            </w:pPr>
            <w:r>
              <w:rPr>
                <w:sz w:val="20"/>
              </w:rPr>
              <w:t xml:space="preserve">Департамент капитального строительства города Севастополя,</w:t>
            </w:r>
          </w:p>
          <w:p>
            <w:pPr>
              <w:pStyle w:val="0"/>
              <w:jc w:val="both"/>
            </w:pPr>
            <w:r>
              <w:rPr>
                <w:sz w:val="20"/>
              </w:rPr>
              <w:t xml:space="preserve">Департамент экономического развития города Севастополя,</w:t>
            </w:r>
          </w:p>
          <w:p>
            <w:pPr>
              <w:pStyle w:val="0"/>
              <w:jc w:val="both"/>
            </w:pPr>
            <w:r>
              <w:rPr>
                <w:sz w:val="20"/>
              </w:rPr>
              <w:t xml:space="preserve">Департамент природных ресурсов и экологии города Севастополя,</w:t>
            </w:r>
          </w:p>
          <w:p>
            <w:pPr>
              <w:pStyle w:val="0"/>
              <w:jc w:val="both"/>
            </w:pPr>
            <w:r>
              <w:rPr>
                <w:sz w:val="20"/>
              </w:rPr>
              <w:t xml:space="preserve">Департамент цифрового развития города Севастополя,</w:t>
            </w:r>
          </w:p>
          <w:p>
            <w:pPr>
              <w:pStyle w:val="0"/>
              <w:jc w:val="both"/>
            </w:pPr>
            <w:r>
              <w:rPr>
                <w:sz w:val="20"/>
              </w:rPr>
              <w:t xml:space="preserve">Департамент транспорта и развития дорожно-транспортной инфраструктуры города Севастополя</w:t>
            </w:r>
          </w:p>
        </w:tc>
        <w:tc>
          <w:tcPr>
            <w:tcW w:w="4138" w:type="dxa"/>
            <w:vMerge w:val="restart"/>
          </w:tcPr>
          <w:p>
            <w:pPr>
              <w:pStyle w:val="0"/>
              <w:jc w:val="both"/>
            </w:pPr>
            <w:r>
              <w:rPr>
                <w:sz w:val="20"/>
              </w:rPr>
              <w:t xml:space="preserve">Поддержание добросовестной конкуренции на товарных рынках города Севастополя.</w:t>
            </w:r>
          </w:p>
          <w:p>
            <w:pPr>
              <w:pStyle w:val="0"/>
              <w:jc w:val="both"/>
            </w:pPr>
            <w:r>
              <w:rPr>
                <w:sz w:val="20"/>
              </w:rPr>
              <w:t xml:space="preserve">Выявление фактов наличия дискриминационного доступа хозяйствующих субъектов на товарные рынки.</w:t>
            </w:r>
          </w:p>
          <w:p>
            <w:pPr>
              <w:pStyle w:val="0"/>
              <w:jc w:val="both"/>
            </w:pPr>
            <w:r>
              <w:rPr>
                <w:sz w:val="20"/>
              </w:rPr>
              <w:t xml:space="preserve">Поддержание добросовестной конкуренции по направлению предоставления медицинских услуг и розничной торговли лекарственными препаратами в городе Севастополе, что позволит качественнее оказывать услуги по медицинской деятельности, повысит доступность лекарственного обеспечения жителей города</w:t>
            </w:r>
          </w:p>
        </w:tc>
      </w:tr>
      <w:tr>
        <w:tc>
          <w:tcPr>
            <w:tcW w:w="566" w:type="dxa"/>
          </w:tcPr>
          <w:p>
            <w:pPr>
              <w:pStyle w:val="0"/>
              <w:jc w:val="both"/>
            </w:pPr>
            <w:r>
              <w:rPr>
                <w:sz w:val="20"/>
              </w:rPr>
              <w:t xml:space="preserve">2.</w:t>
            </w:r>
          </w:p>
        </w:tc>
        <w:tc>
          <w:tcPr>
            <w:tcW w:w="3855" w:type="dxa"/>
          </w:tcPr>
          <w:p>
            <w:pPr>
              <w:pStyle w:val="0"/>
              <w:jc w:val="both"/>
            </w:pPr>
            <w:r>
              <w:rPr>
                <w:sz w:val="20"/>
              </w:rPr>
              <w:t xml:space="preserve">Устранение барьеров, препятствующих доступу на товарные рынки города Севастополя</w:t>
            </w:r>
          </w:p>
        </w:tc>
        <w:tc>
          <w:tcPr>
            <w:tcW w:w="1757" w:type="dxa"/>
          </w:tcPr>
          <w:p>
            <w:pPr>
              <w:pStyle w:val="0"/>
              <w:jc w:val="both"/>
            </w:pPr>
            <w:r>
              <w:rPr>
                <w:sz w:val="20"/>
              </w:rPr>
              <w:t xml:space="preserve">Постоянно</w:t>
            </w:r>
          </w:p>
        </w:tc>
        <w:tc>
          <w:tcPr>
            <w:vMerge w:val="continue"/>
          </w:tcPr>
          <w:p/>
        </w:tc>
        <w:tc>
          <w:tcPr>
            <w:vMerge w:val="continue"/>
          </w:tcPr>
          <w:p/>
        </w:tc>
      </w:tr>
    </w:tbl>
    <w:p>
      <w:pPr>
        <w:pStyle w:val="0"/>
        <w:jc w:val="both"/>
      </w:pPr>
      <w:r>
        <w:rPr>
          <w:sz w:val="20"/>
        </w:rPr>
      </w:r>
    </w:p>
    <w:p>
      <w:pPr>
        <w:pStyle w:val="0"/>
        <w:ind w:firstLine="540"/>
        <w:jc w:val="both"/>
      </w:pPr>
      <w:r>
        <w:rPr>
          <w:sz w:val="20"/>
        </w:rPr>
        <w:t xml:space="preserve">7. Обеспечение и сохранение целевого использования государственных (муниципальных) объектов недвижимого имущества в социальной сфере.</w:t>
      </w:r>
    </w:p>
    <w:p>
      <w:pPr>
        <w:pStyle w:val="0"/>
        <w:jc w:val="both"/>
      </w:pPr>
      <w:r>
        <w:rPr>
          <w:sz w:val="20"/>
        </w:rPr>
      </w:r>
    </w:p>
    <w:p>
      <w:pPr>
        <w:pStyle w:val="0"/>
        <w:jc w:val="center"/>
      </w:pPr>
      <w:r>
        <w:rPr>
          <w:sz w:val="20"/>
        </w:rPr>
        <w:t xml:space="preserve">7.1. План мероприятий ("дорожная карта")</w:t>
      </w:r>
    </w:p>
    <w:p>
      <w:pPr>
        <w:pStyle w:val="0"/>
        <w:jc w:val="center"/>
      </w:pPr>
      <w:r>
        <w:rPr>
          <w:sz w:val="20"/>
        </w:rPr>
        <w:t xml:space="preserve">по развитию конкуренции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21"/>
        <w:gridCol w:w="1757"/>
        <w:gridCol w:w="3288"/>
        <w:gridCol w:w="4138"/>
      </w:tblGrid>
      <w:tr>
        <w:tc>
          <w:tcPr>
            <w:tcW w:w="4421" w:type="dxa"/>
          </w:tcPr>
          <w:p>
            <w:pPr>
              <w:pStyle w:val="0"/>
              <w:jc w:val="center"/>
            </w:pPr>
            <w:r>
              <w:rPr>
                <w:sz w:val="20"/>
              </w:rPr>
              <w:t xml:space="preserve">Наименование мероприятия</w:t>
            </w:r>
          </w:p>
        </w:tc>
        <w:tc>
          <w:tcPr>
            <w:tcW w:w="1757" w:type="dxa"/>
          </w:tcPr>
          <w:p>
            <w:pPr>
              <w:pStyle w:val="0"/>
              <w:jc w:val="center"/>
            </w:pPr>
            <w:r>
              <w:rPr>
                <w:sz w:val="20"/>
              </w:rPr>
              <w:t xml:space="preserve">Срок</w:t>
            </w:r>
          </w:p>
        </w:tc>
        <w:tc>
          <w:tcPr>
            <w:tcW w:w="3288" w:type="dxa"/>
          </w:tcPr>
          <w:p>
            <w:pPr>
              <w:pStyle w:val="0"/>
              <w:jc w:val="center"/>
            </w:pPr>
            <w:r>
              <w:rPr>
                <w:sz w:val="20"/>
              </w:rPr>
              <w:t xml:space="preserve">Ответственный исполнитель/соисполнитель</w:t>
            </w:r>
          </w:p>
        </w:tc>
        <w:tc>
          <w:tcPr>
            <w:tcW w:w="4138" w:type="dxa"/>
          </w:tcPr>
          <w:p>
            <w:pPr>
              <w:pStyle w:val="0"/>
              <w:jc w:val="center"/>
            </w:pPr>
            <w:r>
              <w:rPr>
                <w:sz w:val="20"/>
              </w:rPr>
              <w:t xml:space="preserve">Ожидаемый результат (ключевое событие, вид документа)</w:t>
            </w:r>
          </w:p>
        </w:tc>
      </w:tr>
      <w:tr>
        <w:tc>
          <w:tcPr>
            <w:tcW w:w="4421" w:type="dxa"/>
          </w:tcPr>
          <w:p>
            <w:pPr>
              <w:pStyle w:val="0"/>
              <w:jc w:val="both"/>
            </w:pPr>
            <w:r>
              <w:rPr>
                <w:sz w:val="20"/>
              </w:rPr>
              <w:t xml:space="preserve">Проведение инвентаризации объектов недвижимого имущества в социальной сфере на предмет использования не по назначению и/или неиспользования и передача при необходимости государственных (муниципальных) объектов недвижимого имущества негосударственным (немуниципальным) организациям в аренду или с применением механизмов государственно-частного партнерства посредством заключения концессионного соглашения с обязательством сохранения целевого назначения и использования объекта недвижимого имущества в одной или нескольких из следующих сфер: дошкольное образование, детский отдых и оздоровление, здравоохранение, социальное обслуживание</w:t>
            </w:r>
          </w:p>
        </w:tc>
        <w:tc>
          <w:tcPr>
            <w:tcW w:w="1757" w:type="dxa"/>
          </w:tcPr>
          <w:p>
            <w:pPr>
              <w:pStyle w:val="0"/>
              <w:jc w:val="both"/>
            </w:pPr>
            <w:r>
              <w:rPr>
                <w:sz w:val="20"/>
              </w:rPr>
              <w:t xml:space="preserve">Ежегодно</w:t>
            </w:r>
          </w:p>
        </w:tc>
        <w:tc>
          <w:tcPr>
            <w:tcW w:w="3288" w:type="dxa"/>
          </w:tcPr>
          <w:p>
            <w:pPr>
              <w:pStyle w:val="0"/>
              <w:jc w:val="both"/>
            </w:pPr>
            <w:r>
              <w:rPr>
                <w:sz w:val="20"/>
              </w:rPr>
              <w:t xml:space="preserve">Департамент</w:t>
            </w:r>
          </w:p>
          <w:p>
            <w:pPr>
              <w:pStyle w:val="0"/>
              <w:jc w:val="both"/>
            </w:pPr>
            <w:r>
              <w:rPr>
                <w:sz w:val="20"/>
              </w:rPr>
              <w:t xml:space="preserve">образования и науки города Севастополя, Департамент здравоохранения города Севастополя,</w:t>
            </w:r>
          </w:p>
          <w:p>
            <w:pPr>
              <w:pStyle w:val="0"/>
              <w:jc w:val="both"/>
            </w:pPr>
            <w:r>
              <w:rPr>
                <w:sz w:val="20"/>
              </w:rPr>
              <w:t xml:space="preserve">Департамент по имущественным и земельным отношениям города Севастополя</w:t>
            </w:r>
          </w:p>
        </w:tc>
        <w:tc>
          <w:tcPr>
            <w:tcW w:w="4138" w:type="dxa"/>
          </w:tcPr>
          <w:p>
            <w:pPr>
              <w:pStyle w:val="0"/>
              <w:jc w:val="both"/>
            </w:pPr>
            <w:r>
              <w:rPr>
                <w:sz w:val="20"/>
              </w:rPr>
              <w:t xml:space="preserve">Обеспечение и сохранение целевого использования государственных (муниципальных) объектов недвижимого имущества в социальной сфере</w:t>
            </w:r>
          </w:p>
        </w:tc>
      </w:tr>
    </w:tbl>
    <w:p>
      <w:pPr>
        <w:pStyle w:val="0"/>
        <w:jc w:val="both"/>
      </w:pPr>
      <w:r>
        <w:rPr>
          <w:sz w:val="20"/>
        </w:rPr>
      </w:r>
    </w:p>
    <w:p>
      <w:pPr>
        <w:pStyle w:val="0"/>
        <w:ind w:firstLine="540"/>
        <w:jc w:val="both"/>
      </w:pPr>
      <w:r>
        <w:rPr>
          <w:sz w:val="20"/>
        </w:rPr>
        <w:t xml:space="preserve">8. Содействие развитию практики применения механизмов государственно-частного и муниципально-частного партнерства, в том числе практики заключения концессионных соглашений, в социальной сфере (детский отдых и оздоровление, спорт, здравоохранение, социальное обслуживание, дошкольное образование, культура, развитие сетей подвижной радиотелефонной связи в сельской местности, малонаселенных и труднодоступных районах).</w:t>
      </w:r>
    </w:p>
    <w:p>
      <w:pPr>
        <w:pStyle w:val="0"/>
        <w:jc w:val="both"/>
      </w:pPr>
      <w:r>
        <w:rPr>
          <w:sz w:val="20"/>
        </w:rPr>
      </w:r>
    </w:p>
    <w:p>
      <w:pPr>
        <w:pStyle w:val="0"/>
        <w:jc w:val="center"/>
      </w:pPr>
      <w:r>
        <w:rPr>
          <w:sz w:val="20"/>
        </w:rPr>
        <w:t xml:space="preserve">8.1. План мероприятий ("дорожная карта")</w:t>
      </w:r>
    </w:p>
    <w:p>
      <w:pPr>
        <w:pStyle w:val="0"/>
        <w:jc w:val="center"/>
      </w:pPr>
      <w:r>
        <w:rPr>
          <w:sz w:val="20"/>
        </w:rPr>
        <w:t xml:space="preserve">по развитию конкуренции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3855"/>
        <w:gridCol w:w="1757"/>
        <w:gridCol w:w="3288"/>
        <w:gridCol w:w="4138"/>
      </w:tblGrid>
      <w:tr>
        <w:tc>
          <w:tcPr>
            <w:tcW w:w="566" w:type="dxa"/>
          </w:tcPr>
          <w:p>
            <w:pPr>
              <w:pStyle w:val="0"/>
              <w:jc w:val="center"/>
            </w:pPr>
            <w:r>
              <w:rPr>
                <w:sz w:val="20"/>
              </w:rPr>
              <w:t xml:space="preserve">N п/п</w:t>
            </w:r>
          </w:p>
        </w:tc>
        <w:tc>
          <w:tcPr>
            <w:tcW w:w="3855" w:type="dxa"/>
          </w:tcPr>
          <w:p>
            <w:pPr>
              <w:pStyle w:val="0"/>
              <w:jc w:val="center"/>
            </w:pPr>
            <w:r>
              <w:rPr>
                <w:sz w:val="20"/>
              </w:rPr>
              <w:t xml:space="preserve">Наименование мероприятия</w:t>
            </w:r>
          </w:p>
        </w:tc>
        <w:tc>
          <w:tcPr>
            <w:tcW w:w="1757" w:type="dxa"/>
          </w:tcPr>
          <w:p>
            <w:pPr>
              <w:pStyle w:val="0"/>
              <w:jc w:val="center"/>
            </w:pPr>
            <w:r>
              <w:rPr>
                <w:sz w:val="20"/>
              </w:rPr>
              <w:t xml:space="preserve">Срок</w:t>
            </w:r>
          </w:p>
        </w:tc>
        <w:tc>
          <w:tcPr>
            <w:tcW w:w="3288" w:type="dxa"/>
          </w:tcPr>
          <w:p>
            <w:pPr>
              <w:pStyle w:val="0"/>
              <w:jc w:val="center"/>
            </w:pPr>
            <w:r>
              <w:rPr>
                <w:sz w:val="20"/>
              </w:rPr>
              <w:t xml:space="preserve">Ответственный исполнитель/соисполнитель</w:t>
            </w:r>
          </w:p>
        </w:tc>
        <w:tc>
          <w:tcPr>
            <w:tcW w:w="4138" w:type="dxa"/>
          </w:tcPr>
          <w:p>
            <w:pPr>
              <w:pStyle w:val="0"/>
              <w:jc w:val="center"/>
            </w:pPr>
            <w:r>
              <w:rPr>
                <w:sz w:val="20"/>
              </w:rPr>
              <w:t xml:space="preserve">Ожидаемый результат (ключевое событие, вид документа)</w:t>
            </w:r>
          </w:p>
        </w:tc>
      </w:tr>
      <w:tr>
        <w:tc>
          <w:tcPr>
            <w:tcW w:w="566" w:type="dxa"/>
          </w:tcPr>
          <w:p>
            <w:pPr>
              <w:pStyle w:val="0"/>
              <w:jc w:val="both"/>
            </w:pPr>
            <w:r>
              <w:rPr>
                <w:sz w:val="20"/>
              </w:rPr>
              <w:t xml:space="preserve">1.</w:t>
            </w:r>
          </w:p>
        </w:tc>
        <w:tc>
          <w:tcPr>
            <w:tcW w:w="3855" w:type="dxa"/>
          </w:tcPr>
          <w:p>
            <w:pPr>
              <w:pStyle w:val="0"/>
              <w:jc w:val="both"/>
            </w:pPr>
            <w:r>
              <w:rPr>
                <w:sz w:val="20"/>
              </w:rPr>
              <w:t xml:space="preserve">Идентификация объектов для формирования проектов, которые могут быть реализованы посредством механизма государственно-частного партнерства</w:t>
            </w:r>
          </w:p>
        </w:tc>
        <w:tc>
          <w:tcPr>
            <w:tcW w:w="1757" w:type="dxa"/>
          </w:tcPr>
          <w:p>
            <w:pPr>
              <w:pStyle w:val="0"/>
              <w:jc w:val="both"/>
            </w:pPr>
            <w:r>
              <w:rPr>
                <w:sz w:val="20"/>
              </w:rPr>
              <w:t xml:space="preserve">Постоянно</w:t>
            </w:r>
          </w:p>
        </w:tc>
        <w:tc>
          <w:tcPr>
            <w:tcW w:w="3288" w:type="dxa"/>
          </w:tcPr>
          <w:p>
            <w:pPr>
              <w:pStyle w:val="0"/>
              <w:jc w:val="both"/>
            </w:pPr>
            <w:r>
              <w:rPr>
                <w:sz w:val="20"/>
              </w:rPr>
              <w:t xml:space="preserve">Департамент экономического развития города Севастополя, Департамент образования и науки города Севастополя, Департамент здравоохранения города Севастополя, Департамент труда и социальной защиты населения города Севастополя,</w:t>
            </w:r>
          </w:p>
          <w:p>
            <w:pPr>
              <w:pStyle w:val="0"/>
              <w:jc w:val="both"/>
            </w:pPr>
            <w:r>
              <w:rPr>
                <w:sz w:val="20"/>
              </w:rPr>
              <w:t xml:space="preserve">Департамент культуры города Севастополя,</w:t>
            </w:r>
          </w:p>
          <w:p>
            <w:pPr>
              <w:pStyle w:val="0"/>
              <w:jc w:val="both"/>
            </w:pPr>
            <w:r>
              <w:rPr>
                <w:sz w:val="20"/>
              </w:rPr>
              <w:t xml:space="preserve">Управление по делам молодежи и спорта города Севастополя,</w:t>
            </w:r>
          </w:p>
          <w:p>
            <w:pPr>
              <w:pStyle w:val="0"/>
              <w:jc w:val="both"/>
            </w:pPr>
            <w:r>
              <w:rPr>
                <w:sz w:val="20"/>
              </w:rPr>
              <w:t xml:space="preserve">Акционерное общество "Корпорация развития Севастополя" (далее - АО "КРС")</w:t>
            </w:r>
          </w:p>
        </w:tc>
        <w:tc>
          <w:tcPr>
            <w:tcW w:w="4138" w:type="dxa"/>
          </w:tcPr>
          <w:p>
            <w:pPr>
              <w:pStyle w:val="0"/>
              <w:jc w:val="both"/>
            </w:pPr>
            <w:r>
              <w:rPr>
                <w:sz w:val="20"/>
              </w:rPr>
              <w:t xml:space="preserve">Формирование реестра объектов</w:t>
            </w:r>
          </w:p>
        </w:tc>
      </w:tr>
      <w:tr>
        <w:tc>
          <w:tcPr>
            <w:tcW w:w="566" w:type="dxa"/>
          </w:tcPr>
          <w:p>
            <w:pPr>
              <w:pStyle w:val="0"/>
              <w:jc w:val="both"/>
            </w:pPr>
            <w:r>
              <w:rPr>
                <w:sz w:val="20"/>
              </w:rPr>
              <w:t xml:space="preserve">2.</w:t>
            </w:r>
          </w:p>
        </w:tc>
        <w:tc>
          <w:tcPr>
            <w:tcW w:w="3855" w:type="dxa"/>
          </w:tcPr>
          <w:p>
            <w:pPr>
              <w:pStyle w:val="0"/>
              <w:jc w:val="both"/>
            </w:pPr>
            <w:r>
              <w:rPr>
                <w:sz w:val="20"/>
              </w:rPr>
              <w:t xml:space="preserve">Поиск и оказание содействия инвесторам, предлагающим реализацию проектов в социальной сфере с применением механизмов государственно-частного партнерства, заключения концессионных соглашений в одной или нескольких из следующих сфер: детский отдых и оздоровление, спорт, здравоохранение, социальное обслуживание, дошкольное образование, культура</w:t>
            </w:r>
          </w:p>
        </w:tc>
        <w:tc>
          <w:tcPr>
            <w:tcW w:w="1757" w:type="dxa"/>
          </w:tcPr>
          <w:p>
            <w:pPr>
              <w:pStyle w:val="0"/>
              <w:jc w:val="both"/>
            </w:pPr>
            <w:r>
              <w:rPr>
                <w:sz w:val="20"/>
              </w:rPr>
              <w:t xml:space="preserve">Постоянно</w:t>
            </w:r>
          </w:p>
        </w:tc>
        <w:tc>
          <w:tcPr>
            <w:tcW w:w="3288" w:type="dxa"/>
          </w:tcPr>
          <w:p>
            <w:pPr>
              <w:pStyle w:val="0"/>
              <w:jc w:val="both"/>
            </w:pPr>
            <w:r>
              <w:rPr>
                <w:sz w:val="20"/>
              </w:rPr>
              <w:t xml:space="preserve">Департамент экономического развития города Севастополя,</w:t>
            </w:r>
          </w:p>
          <w:p>
            <w:pPr>
              <w:pStyle w:val="0"/>
              <w:jc w:val="both"/>
            </w:pPr>
            <w:r>
              <w:rPr>
                <w:sz w:val="20"/>
              </w:rPr>
              <w:t xml:space="preserve">Департамент образования и науки города Севастополя,</w:t>
            </w:r>
          </w:p>
          <w:p>
            <w:pPr>
              <w:pStyle w:val="0"/>
              <w:jc w:val="both"/>
            </w:pPr>
            <w:r>
              <w:rPr>
                <w:sz w:val="20"/>
              </w:rPr>
              <w:t xml:space="preserve">Департамент здравоохранения города Севастополя,</w:t>
            </w:r>
          </w:p>
          <w:p>
            <w:pPr>
              <w:pStyle w:val="0"/>
              <w:jc w:val="both"/>
            </w:pPr>
            <w:r>
              <w:rPr>
                <w:sz w:val="20"/>
              </w:rPr>
              <w:t xml:space="preserve">Департамент труда и социальной защиты населения города Севастополя,</w:t>
            </w:r>
          </w:p>
          <w:p>
            <w:pPr>
              <w:pStyle w:val="0"/>
              <w:jc w:val="both"/>
            </w:pPr>
            <w:r>
              <w:rPr>
                <w:sz w:val="20"/>
              </w:rPr>
              <w:t xml:space="preserve">Департамент культуры города Севастополя,</w:t>
            </w:r>
          </w:p>
          <w:p>
            <w:pPr>
              <w:pStyle w:val="0"/>
              <w:jc w:val="both"/>
            </w:pPr>
            <w:r>
              <w:rPr>
                <w:sz w:val="20"/>
              </w:rPr>
              <w:t xml:space="preserve">Управление по делам молодежи и спорта города Севастополя,</w:t>
            </w:r>
          </w:p>
          <w:p>
            <w:pPr>
              <w:pStyle w:val="0"/>
              <w:jc w:val="both"/>
            </w:pPr>
            <w:r>
              <w:rPr>
                <w:sz w:val="20"/>
              </w:rPr>
              <w:t xml:space="preserve">АО "КРС"</w:t>
            </w:r>
          </w:p>
        </w:tc>
        <w:tc>
          <w:tcPr>
            <w:tcW w:w="4138" w:type="dxa"/>
          </w:tcPr>
          <w:p>
            <w:pPr>
              <w:pStyle w:val="0"/>
              <w:jc w:val="both"/>
            </w:pPr>
            <w:r>
              <w:rPr>
                <w:sz w:val="20"/>
              </w:rPr>
              <w:t xml:space="preserve">Содействие развитию практики применения механизмов государственно-частного партнерства, заключения концессионных соглашений в социальной сфере</w:t>
            </w:r>
          </w:p>
        </w:tc>
      </w:tr>
      <w:tr>
        <w:tblPrEx>
          <w:tblBorders>
            <w:insideH w:val="nil"/>
          </w:tblBorders>
        </w:tblPrEx>
        <w:tc>
          <w:tcPr>
            <w:tcW w:w="566" w:type="dxa"/>
            <w:tcBorders>
              <w:bottom w:val="nil"/>
            </w:tcBorders>
          </w:tcPr>
          <w:p>
            <w:pPr>
              <w:pStyle w:val="0"/>
              <w:jc w:val="both"/>
            </w:pPr>
            <w:r>
              <w:rPr>
                <w:sz w:val="20"/>
              </w:rPr>
              <w:t xml:space="preserve">3.</w:t>
            </w:r>
          </w:p>
        </w:tc>
        <w:tc>
          <w:tcPr>
            <w:tcW w:w="3855" w:type="dxa"/>
            <w:tcBorders>
              <w:bottom w:val="nil"/>
            </w:tcBorders>
          </w:tcPr>
          <w:p>
            <w:pPr>
              <w:pStyle w:val="0"/>
              <w:jc w:val="both"/>
            </w:pPr>
            <w:r>
              <w:rPr>
                <w:sz w:val="20"/>
              </w:rPr>
              <w:t xml:space="preserve">Развитие нормативной базы, регулирующей реализацию проектов государственно-частного партнерства на территории города Севастополя, включающего такие мероприятия, как разработка нормативных правовых актов, актуализация действующих нормативных правовых актов в сфере государственно-частного партнерства</w:t>
            </w:r>
          </w:p>
        </w:tc>
        <w:tc>
          <w:tcPr>
            <w:tcW w:w="1757" w:type="dxa"/>
            <w:tcBorders>
              <w:bottom w:val="nil"/>
            </w:tcBorders>
          </w:tcPr>
          <w:p>
            <w:pPr>
              <w:pStyle w:val="0"/>
              <w:jc w:val="both"/>
            </w:pPr>
            <w:r>
              <w:rPr>
                <w:sz w:val="20"/>
              </w:rPr>
              <w:t xml:space="preserve">При необходимости</w:t>
            </w:r>
          </w:p>
        </w:tc>
        <w:tc>
          <w:tcPr>
            <w:tcW w:w="3288" w:type="dxa"/>
            <w:tcBorders>
              <w:bottom w:val="nil"/>
            </w:tcBorders>
          </w:tcPr>
          <w:p>
            <w:pPr>
              <w:pStyle w:val="0"/>
              <w:jc w:val="both"/>
            </w:pPr>
            <w:r>
              <w:rPr>
                <w:sz w:val="20"/>
              </w:rPr>
              <w:t xml:space="preserve">Департамент экономического развития города Севастополя,</w:t>
            </w:r>
          </w:p>
          <w:p>
            <w:pPr>
              <w:pStyle w:val="0"/>
              <w:jc w:val="both"/>
            </w:pPr>
            <w:r>
              <w:rPr>
                <w:sz w:val="20"/>
              </w:rPr>
              <w:t xml:space="preserve">АО "КРС"</w:t>
            </w:r>
          </w:p>
        </w:tc>
        <w:tc>
          <w:tcPr>
            <w:tcW w:w="4138" w:type="dxa"/>
            <w:tcBorders>
              <w:bottom w:val="nil"/>
            </w:tcBorders>
          </w:tcPr>
          <w:p>
            <w:pPr>
              <w:pStyle w:val="0"/>
              <w:jc w:val="both"/>
            </w:pPr>
            <w:r>
              <w:rPr>
                <w:sz w:val="20"/>
              </w:rPr>
              <w:t xml:space="preserve">Актуализированная нормативная правовая база, которая обеспечит создание организационных условий для исполнительных органов города Севастополя и иных участников инвестиционной деятельности в вопросах, связанных с реализацией проектов государственно-частного партнерства, а также повышение эффективности проектной деятельности в Правительстве Севастополя посредством увеличения инвестиционного потенциала города Севастополя</w:t>
            </w:r>
          </w:p>
        </w:tc>
      </w:tr>
      <w:tr>
        <w:tblPrEx>
          <w:tblBorders>
            <w:insideH w:val="nil"/>
          </w:tblBorders>
        </w:tblPrEx>
        <w:tc>
          <w:tcPr>
            <w:gridSpan w:val="5"/>
            <w:tcW w:w="13604" w:type="dxa"/>
            <w:tcBorders>
              <w:top w:val="nil"/>
            </w:tcBorders>
          </w:tcPr>
          <w:p>
            <w:pPr>
              <w:pStyle w:val="0"/>
              <w:jc w:val="both"/>
            </w:pPr>
            <w:r>
              <w:rPr>
                <w:sz w:val="20"/>
              </w:rPr>
              <w:t xml:space="preserve">(в ред. </w:t>
            </w:r>
            <w:hyperlink w:history="0" r:id="rId116" w:tooltip="Распоряжение Правительства Севастополя от 30.03.2023 N 40-РП &quot;О внесении изменений в распоряжение Правительства Севастополя от 26.03.2020 N 19-РП &quot;Об утверждении плана мероприятий (&quot;дорожной карты&quot;) по содействию развитию конкуренции в городе Севастополе на период 2022 - 2025 годов&quot; {КонсультантПлюс}">
              <w:r>
                <w:rPr>
                  <w:sz w:val="20"/>
                  <w:color w:val="0000ff"/>
                </w:rPr>
                <w:t xml:space="preserve">Распоряжения</w:t>
              </w:r>
            </w:hyperlink>
            <w:r>
              <w:rPr>
                <w:sz w:val="20"/>
              </w:rPr>
              <w:t xml:space="preserve"> Правительства Севастополя от 30.03.2023 N 40-РП)</w:t>
            </w:r>
          </w:p>
        </w:tc>
      </w:tr>
    </w:tbl>
    <w:p>
      <w:pPr>
        <w:pStyle w:val="0"/>
        <w:jc w:val="both"/>
      </w:pPr>
      <w:r>
        <w:rPr>
          <w:sz w:val="20"/>
        </w:rPr>
      </w:r>
    </w:p>
    <w:p>
      <w:pPr>
        <w:pStyle w:val="0"/>
        <w:ind w:firstLine="540"/>
        <w:jc w:val="both"/>
      </w:pPr>
      <w:r>
        <w:rPr>
          <w:sz w:val="20"/>
        </w:rPr>
        <w:t xml:space="preserve">9. Содействие развитию негосударственных (немуниципальных) социально ориентированных некоммерческих организаций и "социального предпринимательства", включая наличие в региональных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p>
      <w:pPr>
        <w:pStyle w:val="0"/>
        <w:jc w:val="both"/>
      </w:pPr>
      <w:r>
        <w:rPr>
          <w:sz w:val="20"/>
        </w:rPr>
      </w:r>
    </w:p>
    <w:p>
      <w:pPr>
        <w:pStyle w:val="0"/>
        <w:jc w:val="center"/>
      </w:pPr>
      <w:r>
        <w:rPr>
          <w:sz w:val="20"/>
        </w:rPr>
        <w:t xml:space="preserve">9.1. План мероприятий ("дорожная карта")</w:t>
      </w:r>
    </w:p>
    <w:p>
      <w:pPr>
        <w:pStyle w:val="0"/>
        <w:jc w:val="center"/>
      </w:pPr>
      <w:r>
        <w:rPr>
          <w:sz w:val="20"/>
        </w:rPr>
        <w:t xml:space="preserve">по развитию конкуренции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3855"/>
        <w:gridCol w:w="1757"/>
        <w:gridCol w:w="3288"/>
        <w:gridCol w:w="4138"/>
      </w:tblGrid>
      <w:tr>
        <w:tc>
          <w:tcPr>
            <w:tcW w:w="566" w:type="dxa"/>
          </w:tcPr>
          <w:p>
            <w:pPr>
              <w:pStyle w:val="0"/>
              <w:jc w:val="center"/>
            </w:pPr>
            <w:r>
              <w:rPr>
                <w:sz w:val="20"/>
              </w:rPr>
              <w:t xml:space="preserve">N п/п</w:t>
            </w:r>
          </w:p>
        </w:tc>
        <w:tc>
          <w:tcPr>
            <w:tcW w:w="3855" w:type="dxa"/>
          </w:tcPr>
          <w:p>
            <w:pPr>
              <w:pStyle w:val="0"/>
              <w:jc w:val="center"/>
            </w:pPr>
            <w:r>
              <w:rPr>
                <w:sz w:val="20"/>
              </w:rPr>
              <w:t xml:space="preserve">Наименование мероприятия</w:t>
            </w:r>
          </w:p>
        </w:tc>
        <w:tc>
          <w:tcPr>
            <w:tcW w:w="1757" w:type="dxa"/>
          </w:tcPr>
          <w:p>
            <w:pPr>
              <w:pStyle w:val="0"/>
              <w:jc w:val="center"/>
            </w:pPr>
            <w:r>
              <w:rPr>
                <w:sz w:val="20"/>
              </w:rPr>
              <w:t xml:space="preserve">Срок</w:t>
            </w:r>
          </w:p>
        </w:tc>
        <w:tc>
          <w:tcPr>
            <w:tcW w:w="3288" w:type="dxa"/>
          </w:tcPr>
          <w:p>
            <w:pPr>
              <w:pStyle w:val="0"/>
              <w:jc w:val="center"/>
            </w:pPr>
            <w:r>
              <w:rPr>
                <w:sz w:val="20"/>
              </w:rPr>
              <w:t xml:space="preserve">Ответственный исполнитель/соисполнитель</w:t>
            </w:r>
          </w:p>
        </w:tc>
        <w:tc>
          <w:tcPr>
            <w:tcW w:w="4138" w:type="dxa"/>
          </w:tcPr>
          <w:p>
            <w:pPr>
              <w:pStyle w:val="0"/>
              <w:jc w:val="center"/>
            </w:pPr>
            <w:r>
              <w:rPr>
                <w:sz w:val="20"/>
              </w:rPr>
              <w:t xml:space="preserve">Ожидаемый результат (ключевое событие, вид документа)</w:t>
            </w:r>
          </w:p>
        </w:tc>
      </w:tr>
      <w:tr>
        <w:tblPrEx>
          <w:tblBorders>
            <w:insideH w:val="nil"/>
          </w:tblBorders>
        </w:tblPrEx>
        <w:tc>
          <w:tcPr>
            <w:tcW w:w="566" w:type="dxa"/>
            <w:tcBorders>
              <w:bottom w:val="nil"/>
            </w:tcBorders>
          </w:tcPr>
          <w:p>
            <w:pPr>
              <w:pStyle w:val="0"/>
              <w:jc w:val="both"/>
            </w:pPr>
            <w:r>
              <w:rPr>
                <w:sz w:val="20"/>
              </w:rPr>
              <w:t xml:space="preserve">1.</w:t>
            </w:r>
          </w:p>
        </w:tc>
        <w:tc>
          <w:tcPr>
            <w:tcW w:w="3855" w:type="dxa"/>
            <w:tcBorders>
              <w:bottom w:val="nil"/>
            </w:tcBorders>
          </w:tcPr>
          <w:p>
            <w:pPr>
              <w:pStyle w:val="0"/>
              <w:jc w:val="both"/>
            </w:pPr>
            <w:r>
              <w:rPr>
                <w:sz w:val="20"/>
              </w:rPr>
              <w:t xml:space="preserve">Оказание поддержки социально ориентированным некоммерческим организациям путем разработки мероприятий, направленных на поддержку негосударственного (немуниципального) сектора в таких сферах, как дошкольное, общее образование, детский отдых и оздоровление, дополнительное образование детей, на основании постановлений Правительства Севастополя от 28.01.2015 </w:t>
            </w:r>
            <w:hyperlink w:history="0" r:id="rId117" w:tooltip="Постановление Правительства Севастополя от 28.01.2015 N 56-ПП (ред. от 31.03.2022) &quot;Об утверждении Порядка предоставления субсидий на конкурсной основе социально ориентированным некоммерческим организациям в Севастополе&quot; ------------ Недействующая редакция {КонсультантПлюс}">
              <w:r>
                <w:rPr>
                  <w:sz w:val="20"/>
                  <w:color w:val="0000ff"/>
                </w:rPr>
                <w:t xml:space="preserve">N 56-ПП</w:t>
              </w:r>
            </w:hyperlink>
            <w:r>
              <w:rPr>
                <w:sz w:val="20"/>
              </w:rPr>
              <w:t xml:space="preserve"> "Об утверждении Порядка предоставления субсидий на конкурсной основе социально ориентированным некоммерческим организациям" и от 23.12.2021 </w:t>
            </w:r>
            <w:hyperlink w:history="0" r:id="rId118" w:tooltip="Постановление Правительства Севастополя от 23.12.2021 N 694-ПП &quot;Об утверждении государственной программы города Севастополя &quot;Развитие гражданского общества и создание условий для обеспечения общественного согласия в городе Севастополе&quot; ------------ Недействующая редакция {КонсультантПлюс}">
              <w:r>
                <w:rPr>
                  <w:sz w:val="20"/>
                  <w:color w:val="0000ff"/>
                </w:rPr>
                <w:t xml:space="preserve">N 694-ПП</w:t>
              </w:r>
            </w:hyperlink>
            <w:r>
              <w:rPr>
                <w:sz w:val="20"/>
              </w:rPr>
              <w:t xml:space="preserve"> "Об утверждении государственной программы "Развитие гражданского общества и создание условий для обеспечения общественного согласия в городе Севастополе"</w:t>
            </w:r>
          </w:p>
        </w:tc>
        <w:tc>
          <w:tcPr>
            <w:tcW w:w="1757" w:type="dxa"/>
            <w:tcBorders>
              <w:bottom w:val="nil"/>
            </w:tcBorders>
          </w:tcPr>
          <w:p>
            <w:pPr>
              <w:pStyle w:val="0"/>
              <w:jc w:val="both"/>
            </w:pPr>
            <w:r>
              <w:rPr>
                <w:sz w:val="20"/>
              </w:rPr>
              <w:t xml:space="preserve">Постоянно</w:t>
            </w:r>
          </w:p>
        </w:tc>
        <w:tc>
          <w:tcPr>
            <w:tcW w:w="3288" w:type="dxa"/>
            <w:tcBorders>
              <w:bottom w:val="nil"/>
            </w:tcBorders>
          </w:tcPr>
          <w:p>
            <w:pPr>
              <w:pStyle w:val="0"/>
              <w:jc w:val="both"/>
            </w:pPr>
            <w:r>
              <w:rPr>
                <w:sz w:val="20"/>
              </w:rPr>
              <w:t xml:space="preserve">Департамент внутренней политики города Севастополя</w:t>
            </w:r>
          </w:p>
        </w:tc>
        <w:tc>
          <w:tcPr>
            <w:tcW w:w="4138" w:type="dxa"/>
            <w:tcBorders>
              <w:bottom w:val="nil"/>
            </w:tcBorders>
          </w:tcPr>
          <w:p>
            <w:pPr>
              <w:pStyle w:val="0"/>
              <w:jc w:val="both"/>
            </w:pPr>
            <w:r>
              <w:rPr>
                <w:sz w:val="20"/>
              </w:rPr>
              <w:t xml:space="preserve">Содействие развитию негосударственных социально ориентированных некоммерческих организаций путем предоставления субсидий на конкурсной основе</w:t>
            </w:r>
          </w:p>
        </w:tc>
      </w:tr>
      <w:tr>
        <w:tblPrEx>
          <w:tblBorders>
            <w:insideH w:val="nil"/>
          </w:tblBorders>
        </w:tblPrEx>
        <w:tc>
          <w:tcPr>
            <w:gridSpan w:val="5"/>
            <w:tcW w:w="13604" w:type="dxa"/>
            <w:tcBorders>
              <w:top w:val="nil"/>
            </w:tcBorders>
          </w:tcPr>
          <w:p>
            <w:pPr>
              <w:pStyle w:val="0"/>
              <w:jc w:val="both"/>
            </w:pPr>
            <w:r>
              <w:rPr>
                <w:sz w:val="20"/>
              </w:rPr>
              <w:t xml:space="preserve">(в ред. </w:t>
            </w:r>
            <w:hyperlink w:history="0" r:id="rId119" w:tooltip="Распоряжение Правительства Севастополя от 31.03.2022 N 32-РП &quot;О внесении изменений в распоряжение Правительства Севастополя от 26.03.2020 N 19-РП &quot;Об утверждении плана мероприятий (&quot;дорожной карты&quot;) по содействию развитию конкуренции в городе Севастополе на период 2022 - 2025 годов&quot; {КонсультантПлюс}">
              <w:r>
                <w:rPr>
                  <w:sz w:val="20"/>
                  <w:color w:val="0000ff"/>
                </w:rPr>
                <w:t xml:space="preserve">Распоряжения</w:t>
              </w:r>
            </w:hyperlink>
            <w:r>
              <w:rPr>
                <w:sz w:val="20"/>
              </w:rPr>
              <w:t xml:space="preserve"> Правительства Севастополя от 31.03.2022 N 32-РП)</w:t>
            </w:r>
          </w:p>
        </w:tc>
      </w:tr>
      <w:tr>
        <w:tblPrEx>
          <w:tblBorders>
            <w:insideH w:val="nil"/>
          </w:tblBorders>
        </w:tblPrEx>
        <w:tc>
          <w:tcPr>
            <w:tcW w:w="566" w:type="dxa"/>
            <w:tcBorders>
              <w:bottom w:val="nil"/>
            </w:tcBorders>
          </w:tcPr>
          <w:p>
            <w:pPr>
              <w:pStyle w:val="0"/>
              <w:jc w:val="both"/>
            </w:pPr>
            <w:r>
              <w:rPr>
                <w:sz w:val="20"/>
              </w:rPr>
              <w:t xml:space="preserve">2.</w:t>
            </w:r>
          </w:p>
        </w:tc>
        <w:tc>
          <w:tcPr>
            <w:tcW w:w="3855" w:type="dxa"/>
            <w:tcBorders>
              <w:bottom w:val="nil"/>
            </w:tcBorders>
          </w:tcPr>
          <w:p>
            <w:pPr>
              <w:pStyle w:val="0"/>
              <w:jc w:val="both"/>
            </w:pPr>
            <w:r>
              <w:rPr>
                <w:sz w:val="20"/>
              </w:rPr>
              <w:t xml:space="preserve">Выплата компенсации за предоставление социальных услуг, предусмотренных индивидуальной программой, поставщикам социальных услуг, включенным в реестр поставщиков социальных услуг города Севастополя, но не участвующим в выполнении государственного задания</w:t>
            </w:r>
          </w:p>
        </w:tc>
        <w:tc>
          <w:tcPr>
            <w:tcW w:w="1757" w:type="dxa"/>
            <w:tcBorders>
              <w:bottom w:val="nil"/>
            </w:tcBorders>
          </w:tcPr>
          <w:p>
            <w:pPr>
              <w:pStyle w:val="0"/>
              <w:jc w:val="both"/>
            </w:pPr>
            <w:r>
              <w:rPr>
                <w:sz w:val="20"/>
              </w:rPr>
              <w:t xml:space="preserve">Постоянно</w:t>
            </w:r>
          </w:p>
        </w:tc>
        <w:tc>
          <w:tcPr>
            <w:tcW w:w="3288" w:type="dxa"/>
            <w:tcBorders>
              <w:bottom w:val="nil"/>
            </w:tcBorders>
          </w:tcPr>
          <w:p>
            <w:pPr>
              <w:pStyle w:val="0"/>
              <w:jc w:val="both"/>
            </w:pPr>
            <w:r>
              <w:rPr>
                <w:sz w:val="20"/>
              </w:rPr>
              <w:t xml:space="preserve">Департамент труда и социальной защиты населения города Севастополя</w:t>
            </w:r>
          </w:p>
        </w:tc>
        <w:tc>
          <w:tcPr>
            <w:tcW w:w="4138" w:type="dxa"/>
            <w:tcBorders>
              <w:bottom w:val="nil"/>
            </w:tcBorders>
          </w:tcPr>
          <w:p>
            <w:pPr>
              <w:pStyle w:val="0"/>
              <w:jc w:val="both"/>
            </w:pPr>
            <w:r>
              <w:rPr>
                <w:sz w:val="20"/>
              </w:rPr>
              <w:t xml:space="preserve">Содействие развитию негосударственных социально ориентированных некоммерческих организаций в социальной сфере.</w:t>
            </w:r>
          </w:p>
          <w:p>
            <w:pPr>
              <w:pStyle w:val="0"/>
              <w:jc w:val="both"/>
            </w:pPr>
            <w:r>
              <w:rPr>
                <w:sz w:val="20"/>
              </w:rPr>
              <w:t xml:space="preserve">Государственная </w:t>
            </w:r>
            <w:hyperlink w:history="0" r:id="rId120" w:tooltip="Постановление Правительства Севастополя от 20.12.2021 N 675-ПП (ред. от 27.01.2022)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 Недействующая редакция {КонсультантПлюс}">
              <w:r>
                <w:rPr>
                  <w:sz w:val="20"/>
                  <w:color w:val="0000ff"/>
                </w:rPr>
                <w:t xml:space="preserve">программа</w:t>
              </w:r>
            </w:hyperlink>
            <w:r>
              <w:rPr>
                <w:sz w:val="20"/>
              </w:rPr>
              <w:t xml:space="preserve"> города Севастополя "Социальная защита, охрана труда и содействие занятости населения в городе Севастополе", утвержденная постановлением Правительства Севастополя от 20.12.2021 N 675-ПП</w:t>
            </w:r>
          </w:p>
        </w:tc>
      </w:tr>
      <w:tr>
        <w:tblPrEx>
          <w:tblBorders>
            <w:insideH w:val="nil"/>
          </w:tblBorders>
        </w:tblPrEx>
        <w:tc>
          <w:tcPr>
            <w:gridSpan w:val="5"/>
            <w:tcW w:w="13604" w:type="dxa"/>
            <w:tcBorders>
              <w:top w:val="nil"/>
            </w:tcBorders>
          </w:tcPr>
          <w:p>
            <w:pPr>
              <w:pStyle w:val="0"/>
              <w:jc w:val="both"/>
            </w:pPr>
            <w:r>
              <w:rPr>
                <w:sz w:val="20"/>
              </w:rPr>
              <w:t xml:space="preserve">(в ред. </w:t>
            </w:r>
            <w:hyperlink w:history="0" r:id="rId121" w:tooltip="Распоряжение Правительства Севастополя от 31.03.2022 N 32-РП &quot;О внесении изменений в распоряжение Правительства Севастополя от 26.03.2020 N 19-РП &quot;Об утверждении плана мероприятий (&quot;дорожной карты&quot;) по содействию развитию конкуренции в городе Севастополе на период 2022 - 2025 годов&quot; {КонсультантПлюс}">
              <w:r>
                <w:rPr>
                  <w:sz w:val="20"/>
                  <w:color w:val="0000ff"/>
                </w:rPr>
                <w:t xml:space="preserve">Распоряжения</w:t>
              </w:r>
            </w:hyperlink>
            <w:r>
              <w:rPr>
                <w:sz w:val="20"/>
              </w:rPr>
              <w:t xml:space="preserve"> Правительства Севастополя от 31.03.2022 N 32-РП)</w:t>
            </w:r>
          </w:p>
        </w:tc>
      </w:tr>
    </w:tbl>
    <w:p>
      <w:pPr>
        <w:pStyle w:val="0"/>
        <w:jc w:val="both"/>
      </w:pPr>
      <w:r>
        <w:rPr>
          <w:sz w:val="20"/>
        </w:rPr>
      </w:r>
    </w:p>
    <w:p>
      <w:pPr>
        <w:pStyle w:val="0"/>
        <w:ind w:firstLine="540"/>
        <w:jc w:val="both"/>
      </w:pPr>
      <w:r>
        <w:rPr>
          <w:sz w:val="20"/>
        </w:rPr>
        <w:t xml:space="preserve">10. 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w:t>
      </w:r>
    </w:p>
    <w:p>
      <w:pPr>
        <w:pStyle w:val="0"/>
        <w:jc w:val="both"/>
      </w:pPr>
      <w:r>
        <w:rPr>
          <w:sz w:val="20"/>
        </w:rPr>
      </w:r>
    </w:p>
    <w:p>
      <w:pPr>
        <w:pStyle w:val="0"/>
        <w:jc w:val="center"/>
      </w:pPr>
      <w:r>
        <w:rPr>
          <w:sz w:val="20"/>
        </w:rPr>
        <w:t xml:space="preserve">10.1. План мероприятий ("дорожная карта")</w:t>
      </w:r>
    </w:p>
    <w:p>
      <w:pPr>
        <w:pStyle w:val="0"/>
        <w:jc w:val="center"/>
      </w:pPr>
      <w:r>
        <w:rPr>
          <w:sz w:val="20"/>
        </w:rPr>
        <w:t xml:space="preserve">по развитию конкуренции</w:t>
      </w:r>
    </w:p>
    <w:p>
      <w:pPr>
        <w:pStyle w:val="0"/>
        <w:jc w:val="center"/>
      </w:pPr>
      <w:r>
        <w:rPr>
          <w:sz w:val="20"/>
        </w:rPr>
        <w:t xml:space="preserve">(в ред. </w:t>
      </w:r>
      <w:hyperlink w:history="0" r:id="rId122" w:tooltip="Распоряжение Правительства Севастополя от 31.03.2022 N 32-РП &quot;О внесении изменений в распоряжение Правительства Севастополя от 26.03.2020 N 19-РП &quot;Об утверждении плана мероприятий (&quot;дорожной карты&quot;) по содействию развитию конкуренции в городе Севастополе на период 2022 - 2025 годов&quot; {КонсультантПлюс}">
        <w:r>
          <w:rPr>
            <w:sz w:val="20"/>
            <w:color w:val="0000ff"/>
          </w:rPr>
          <w:t xml:space="preserve">Распоряжения</w:t>
        </w:r>
      </w:hyperlink>
      <w:r>
        <w:rPr>
          <w:sz w:val="20"/>
        </w:rPr>
        <w:t xml:space="preserve"> Правительства Севастополя</w:t>
      </w:r>
    </w:p>
    <w:p>
      <w:pPr>
        <w:pStyle w:val="0"/>
        <w:jc w:val="center"/>
      </w:pPr>
      <w:r>
        <w:rPr>
          <w:sz w:val="20"/>
        </w:rPr>
        <w:t xml:space="preserve">от 31.03.2022 N 32-РП)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3855"/>
        <w:gridCol w:w="1757"/>
        <w:gridCol w:w="3288"/>
        <w:gridCol w:w="4138"/>
      </w:tblGrid>
      <w:tr>
        <w:tc>
          <w:tcPr>
            <w:tcW w:w="566" w:type="dxa"/>
          </w:tcPr>
          <w:p>
            <w:pPr>
              <w:pStyle w:val="0"/>
              <w:jc w:val="center"/>
            </w:pPr>
            <w:r>
              <w:rPr>
                <w:sz w:val="20"/>
              </w:rPr>
              <w:t xml:space="preserve">N п/п</w:t>
            </w:r>
          </w:p>
        </w:tc>
        <w:tc>
          <w:tcPr>
            <w:tcW w:w="3855" w:type="dxa"/>
          </w:tcPr>
          <w:p>
            <w:pPr>
              <w:pStyle w:val="0"/>
              <w:jc w:val="center"/>
            </w:pPr>
            <w:r>
              <w:rPr>
                <w:sz w:val="20"/>
              </w:rPr>
              <w:t xml:space="preserve">Наименование мероприятия</w:t>
            </w:r>
          </w:p>
        </w:tc>
        <w:tc>
          <w:tcPr>
            <w:tcW w:w="1757" w:type="dxa"/>
          </w:tcPr>
          <w:p>
            <w:pPr>
              <w:pStyle w:val="0"/>
              <w:jc w:val="center"/>
            </w:pPr>
            <w:r>
              <w:rPr>
                <w:sz w:val="20"/>
              </w:rPr>
              <w:t xml:space="preserve">Срок</w:t>
            </w:r>
          </w:p>
        </w:tc>
        <w:tc>
          <w:tcPr>
            <w:tcW w:w="3288" w:type="dxa"/>
          </w:tcPr>
          <w:p>
            <w:pPr>
              <w:pStyle w:val="0"/>
              <w:jc w:val="center"/>
            </w:pPr>
            <w:r>
              <w:rPr>
                <w:sz w:val="20"/>
              </w:rPr>
              <w:t xml:space="preserve">Ответственный исполнитель/соисполнитель</w:t>
            </w:r>
          </w:p>
        </w:tc>
        <w:tc>
          <w:tcPr>
            <w:tcW w:w="4138" w:type="dxa"/>
          </w:tcPr>
          <w:p>
            <w:pPr>
              <w:pStyle w:val="0"/>
              <w:jc w:val="center"/>
            </w:pPr>
            <w:r>
              <w:rPr>
                <w:sz w:val="20"/>
              </w:rPr>
              <w:t xml:space="preserve">Ожидаемый результат (ключевое событие, вид документа)</w:t>
            </w:r>
          </w:p>
        </w:tc>
      </w:tr>
      <w:tr>
        <w:tc>
          <w:tcPr>
            <w:tcW w:w="566" w:type="dxa"/>
          </w:tcPr>
          <w:p>
            <w:pPr>
              <w:pStyle w:val="0"/>
              <w:jc w:val="both"/>
            </w:pPr>
            <w:r>
              <w:rPr>
                <w:sz w:val="20"/>
              </w:rPr>
              <w:t xml:space="preserve">1.</w:t>
            </w:r>
          </w:p>
        </w:tc>
        <w:tc>
          <w:tcPr>
            <w:tcW w:w="3855" w:type="dxa"/>
          </w:tcPr>
          <w:p>
            <w:pPr>
              <w:pStyle w:val="0"/>
              <w:jc w:val="both"/>
            </w:pPr>
            <w:r>
              <w:rPr>
                <w:sz w:val="20"/>
              </w:rPr>
              <w:t xml:space="preserve">Предоставление гражданам, желающим вести бизнес, начинающим и действующим предпринимателям комплекса услуг, направленных на вовлечение в предпринимательскую деятельность, а также информационно-консультационных и образовательных услуг в офлайн- и онлайн-форматах</w:t>
            </w:r>
          </w:p>
        </w:tc>
        <w:tc>
          <w:tcPr>
            <w:tcW w:w="1757" w:type="dxa"/>
          </w:tcPr>
          <w:p>
            <w:pPr>
              <w:pStyle w:val="0"/>
              <w:jc w:val="both"/>
            </w:pPr>
            <w:r>
              <w:rPr>
                <w:sz w:val="20"/>
              </w:rPr>
              <w:t xml:space="preserve">2022 - 2024 годы</w:t>
            </w:r>
          </w:p>
        </w:tc>
        <w:tc>
          <w:tcPr>
            <w:tcW w:w="3288" w:type="dxa"/>
          </w:tcPr>
          <w:p>
            <w:pPr>
              <w:pStyle w:val="0"/>
              <w:jc w:val="both"/>
            </w:pPr>
            <w:r>
              <w:rPr>
                <w:sz w:val="20"/>
              </w:rPr>
              <w:t xml:space="preserve">Департамент экономического развития города Севастополя, НКО "Севастопольский фонд поддержки субъектов предпринимательства"</w:t>
            </w:r>
          </w:p>
        </w:tc>
        <w:tc>
          <w:tcPr>
            <w:tcW w:w="4138" w:type="dxa"/>
          </w:tcPr>
          <w:p>
            <w:pPr>
              <w:pStyle w:val="0"/>
              <w:jc w:val="both"/>
            </w:pPr>
            <w:r>
              <w:rPr>
                <w:sz w:val="20"/>
              </w:rPr>
              <w:t xml:space="preserve">Вовлечение в предпринимательскую деятельность путем информационно-консультационных и образовательных услуг на единой площадке региональной инфраструктуры поддержки бизнеса, а также в федеральных институтах развития (количество уникальных граждан, желающих вести бизнес, начинающих и действующих предпринимателей, получивших услуги):</w:t>
            </w:r>
          </w:p>
          <w:p>
            <w:pPr>
              <w:pStyle w:val="0"/>
              <w:jc w:val="both"/>
            </w:pPr>
            <w:r>
              <w:rPr>
                <w:sz w:val="20"/>
              </w:rPr>
              <w:t xml:space="preserve">2022 г. - 0,643 тыс. ед.;</w:t>
            </w:r>
          </w:p>
          <w:p>
            <w:pPr>
              <w:pStyle w:val="0"/>
              <w:jc w:val="both"/>
            </w:pPr>
            <w:r>
              <w:rPr>
                <w:sz w:val="20"/>
              </w:rPr>
              <w:t xml:space="preserve">2023 г. - 0,872 тыс. ед.;</w:t>
            </w:r>
          </w:p>
          <w:p>
            <w:pPr>
              <w:pStyle w:val="0"/>
              <w:jc w:val="both"/>
            </w:pPr>
            <w:r>
              <w:rPr>
                <w:sz w:val="20"/>
              </w:rPr>
              <w:t xml:space="preserve">2024 г. - 1,093 тыс. ед.</w:t>
            </w:r>
          </w:p>
        </w:tc>
      </w:tr>
    </w:tbl>
    <w:p>
      <w:pPr>
        <w:pStyle w:val="0"/>
        <w:jc w:val="both"/>
      </w:pPr>
      <w:r>
        <w:rPr>
          <w:sz w:val="20"/>
        </w:rPr>
      </w:r>
    </w:p>
    <w:p>
      <w:pPr>
        <w:pStyle w:val="0"/>
        <w:ind w:firstLine="540"/>
        <w:jc w:val="both"/>
      </w:pPr>
      <w:r>
        <w:rPr>
          <w:sz w:val="20"/>
        </w:rPr>
        <w:t xml:space="preserve">11. 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p>
      <w:pPr>
        <w:pStyle w:val="0"/>
        <w:jc w:val="both"/>
      </w:pPr>
      <w:r>
        <w:rPr>
          <w:sz w:val="20"/>
        </w:rPr>
      </w:r>
    </w:p>
    <w:p>
      <w:pPr>
        <w:pStyle w:val="0"/>
        <w:jc w:val="center"/>
      </w:pPr>
      <w:r>
        <w:rPr>
          <w:sz w:val="20"/>
        </w:rPr>
        <w:t xml:space="preserve">11.1. План мероприятий ("дорожная карта")</w:t>
      </w:r>
    </w:p>
    <w:p>
      <w:pPr>
        <w:pStyle w:val="0"/>
        <w:jc w:val="center"/>
      </w:pPr>
      <w:r>
        <w:rPr>
          <w:sz w:val="20"/>
        </w:rPr>
        <w:t xml:space="preserve">по развитию конкуренции</w:t>
      </w:r>
    </w:p>
    <w:p>
      <w:pPr>
        <w:pStyle w:val="0"/>
        <w:jc w:val="center"/>
      </w:pPr>
      <w:r>
        <w:rPr>
          <w:sz w:val="20"/>
        </w:rPr>
        <w:t xml:space="preserve">(в ред. </w:t>
      </w:r>
      <w:hyperlink w:history="0" r:id="rId123" w:tooltip="Распоряжение Правительства Севастополя от 30.03.2023 N 40-РП &quot;О внесении изменений в распоряжение Правительства Севастополя от 26.03.2020 N 19-РП &quot;Об утверждении плана мероприятий (&quot;дорожной карты&quot;) по содействию развитию конкуренции в городе Севастополе на период 2022 - 2025 годов&quot; {КонсультантПлюс}">
        <w:r>
          <w:rPr>
            <w:sz w:val="20"/>
            <w:color w:val="0000ff"/>
          </w:rPr>
          <w:t xml:space="preserve">Распоряжения</w:t>
        </w:r>
      </w:hyperlink>
      <w:r>
        <w:rPr>
          <w:sz w:val="20"/>
        </w:rPr>
        <w:t xml:space="preserve"> Правительства Севастополя</w:t>
      </w:r>
    </w:p>
    <w:p>
      <w:pPr>
        <w:pStyle w:val="0"/>
        <w:jc w:val="center"/>
      </w:pPr>
      <w:r>
        <w:rPr>
          <w:sz w:val="20"/>
        </w:rPr>
        <w:t xml:space="preserve">от 30.03.2023 N 40-РП)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3855"/>
        <w:gridCol w:w="1757"/>
        <w:gridCol w:w="3288"/>
        <w:gridCol w:w="4138"/>
      </w:tblGrid>
      <w:tr>
        <w:tc>
          <w:tcPr>
            <w:tcW w:w="566" w:type="dxa"/>
          </w:tcPr>
          <w:p>
            <w:pPr>
              <w:pStyle w:val="0"/>
              <w:jc w:val="center"/>
            </w:pPr>
            <w:r>
              <w:rPr>
                <w:sz w:val="20"/>
              </w:rPr>
              <w:t xml:space="preserve">N п/п</w:t>
            </w:r>
          </w:p>
        </w:tc>
        <w:tc>
          <w:tcPr>
            <w:tcW w:w="3855" w:type="dxa"/>
          </w:tcPr>
          <w:p>
            <w:pPr>
              <w:pStyle w:val="0"/>
              <w:jc w:val="center"/>
            </w:pPr>
            <w:r>
              <w:rPr>
                <w:sz w:val="20"/>
              </w:rPr>
              <w:t xml:space="preserve">Наименование мероприятия</w:t>
            </w:r>
          </w:p>
        </w:tc>
        <w:tc>
          <w:tcPr>
            <w:tcW w:w="1757" w:type="dxa"/>
          </w:tcPr>
          <w:p>
            <w:pPr>
              <w:pStyle w:val="0"/>
              <w:jc w:val="center"/>
            </w:pPr>
            <w:r>
              <w:rPr>
                <w:sz w:val="20"/>
              </w:rPr>
              <w:t xml:space="preserve">Срок</w:t>
            </w:r>
          </w:p>
        </w:tc>
        <w:tc>
          <w:tcPr>
            <w:tcW w:w="3288" w:type="dxa"/>
          </w:tcPr>
          <w:p>
            <w:pPr>
              <w:pStyle w:val="0"/>
              <w:jc w:val="center"/>
            </w:pPr>
            <w:r>
              <w:rPr>
                <w:sz w:val="20"/>
              </w:rPr>
              <w:t xml:space="preserve">Ответственный исполнитель/соисполнитель</w:t>
            </w:r>
          </w:p>
        </w:tc>
        <w:tc>
          <w:tcPr>
            <w:tcW w:w="4138" w:type="dxa"/>
          </w:tcPr>
          <w:p>
            <w:pPr>
              <w:pStyle w:val="0"/>
              <w:jc w:val="center"/>
            </w:pPr>
            <w:r>
              <w:rPr>
                <w:sz w:val="20"/>
              </w:rPr>
              <w:t xml:space="preserve">Ожидаемый результат (ключевое событие, вид документа)</w:t>
            </w:r>
          </w:p>
        </w:tc>
      </w:tr>
      <w:tr>
        <w:tc>
          <w:tcPr>
            <w:tcW w:w="566" w:type="dxa"/>
          </w:tcPr>
          <w:p>
            <w:pPr>
              <w:pStyle w:val="0"/>
              <w:jc w:val="both"/>
            </w:pPr>
            <w:r>
              <w:rPr>
                <w:sz w:val="20"/>
              </w:rPr>
              <w:t xml:space="preserve">1.</w:t>
            </w:r>
          </w:p>
        </w:tc>
        <w:tc>
          <w:tcPr>
            <w:tcW w:w="3855" w:type="dxa"/>
          </w:tcPr>
          <w:p>
            <w:pPr>
              <w:pStyle w:val="0"/>
              <w:jc w:val="both"/>
            </w:pPr>
            <w:r>
              <w:rPr>
                <w:sz w:val="20"/>
              </w:rPr>
              <w:t xml:space="preserve">Проведение серии мероприятий по молодежному предпринимательству</w:t>
            </w:r>
          </w:p>
        </w:tc>
        <w:tc>
          <w:tcPr>
            <w:tcW w:w="1757" w:type="dxa"/>
          </w:tcPr>
          <w:p>
            <w:pPr>
              <w:pStyle w:val="0"/>
              <w:jc w:val="both"/>
            </w:pPr>
            <w:r>
              <w:rPr>
                <w:sz w:val="20"/>
              </w:rPr>
              <w:t xml:space="preserve">Ежегодно</w:t>
            </w:r>
          </w:p>
        </w:tc>
        <w:tc>
          <w:tcPr>
            <w:tcW w:w="3288" w:type="dxa"/>
          </w:tcPr>
          <w:p>
            <w:pPr>
              <w:pStyle w:val="0"/>
              <w:jc w:val="both"/>
            </w:pPr>
            <w:r>
              <w:rPr>
                <w:sz w:val="20"/>
              </w:rPr>
              <w:t xml:space="preserve">Управление по делам молодежи и спорта города Севастополя</w:t>
            </w:r>
          </w:p>
        </w:tc>
        <w:tc>
          <w:tcPr>
            <w:tcW w:w="4138" w:type="dxa"/>
          </w:tcPr>
          <w:p>
            <w:pPr>
              <w:pStyle w:val="0"/>
              <w:jc w:val="both"/>
            </w:pPr>
            <w:r>
              <w:rPr>
                <w:sz w:val="20"/>
              </w:rPr>
              <w:t xml:space="preserve">Количество участников - 100 человек</w:t>
            </w:r>
          </w:p>
        </w:tc>
      </w:tr>
      <w:tr>
        <w:tc>
          <w:tcPr>
            <w:tcW w:w="566" w:type="dxa"/>
          </w:tcPr>
          <w:p>
            <w:pPr>
              <w:pStyle w:val="0"/>
              <w:jc w:val="both"/>
            </w:pPr>
            <w:r>
              <w:rPr>
                <w:sz w:val="20"/>
              </w:rPr>
              <w:t xml:space="preserve">2.</w:t>
            </w:r>
          </w:p>
        </w:tc>
        <w:tc>
          <w:tcPr>
            <w:tcW w:w="3855" w:type="dxa"/>
          </w:tcPr>
          <w:p>
            <w:pPr>
              <w:pStyle w:val="0"/>
              <w:jc w:val="both"/>
            </w:pPr>
            <w:r>
              <w:rPr>
                <w:sz w:val="20"/>
              </w:rPr>
              <w:t xml:space="preserve">Проведение конкурса социальных молодежных проектов города Севастополя</w:t>
            </w:r>
          </w:p>
        </w:tc>
        <w:tc>
          <w:tcPr>
            <w:tcW w:w="1757" w:type="dxa"/>
          </w:tcPr>
          <w:p>
            <w:pPr>
              <w:pStyle w:val="0"/>
              <w:jc w:val="both"/>
            </w:pPr>
            <w:r>
              <w:rPr>
                <w:sz w:val="20"/>
              </w:rPr>
              <w:t xml:space="preserve">Ежегодно</w:t>
            </w:r>
          </w:p>
        </w:tc>
        <w:tc>
          <w:tcPr>
            <w:tcW w:w="3288" w:type="dxa"/>
          </w:tcPr>
          <w:p>
            <w:pPr>
              <w:pStyle w:val="0"/>
              <w:jc w:val="both"/>
            </w:pPr>
            <w:r>
              <w:rPr>
                <w:sz w:val="20"/>
              </w:rPr>
              <w:t xml:space="preserve">Управление по делам молодежи и спорта города Севастополя</w:t>
            </w:r>
          </w:p>
        </w:tc>
        <w:tc>
          <w:tcPr>
            <w:tcW w:w="4138" w:type="dxa"/>
          </w:tcPr>
          <w:p>
            <w:pPr>
              <w:pStyle w:val="0"/>
              <w:jc w:val="both"/>
            </w:pPr>
            <w:r>
              <w:rPr>
                <w:sz w:val="20"/>
              </w:rPr>
              <w:t xml:space="preserve">Количество участников - 50 человек</w:t>
            </w:r>
          </w:p>
        </w:tc>
      </w:tr>
      <w:tr>
        <w:tc>
          <w:tcPr>
            <w:tcW w:w="566" w:type="dxa"/>
          </w:tcPr>
          <w:p>
            <w:pPr>
              <w:pStyle w:val="0"/>
              <w:jc w:val="both"/>
            </w:pPr>
            <w:r>
              <w:rPr>
                <w:sz w:val="20"/>
              </w:rPr>
              <w:t xml:space="preserve">3.</w:t>
            </w:r>
          </w:p>
        </w:tc>
        <w:tc>
          <w:tcPr>
            <w:tcW w:w="3855" w:type="dxa"/>
          </w:tcPr>
          <w:p>
            <w:pPr>
              <w:pStyle w:val="0"/>
              <w:jc w:val="both"/>
            </w:pPr>
            <w:r>
              <w:rPr>
                <w:sz w:val="20"/>
              </w:rPr>
              <w:t xml:space="preserve">Проведение серии мероприятий по социальному проектированию (квесты, квизы)</w:t>
            </w:r>
          </w:p>
        </w:tc>
        <w:tc>
          <w:tcPr>
            <w:tcW w:w="1757" w:type="dxa"/>
          </w:tcPr>
          <w:p>
            <w:pPr>
              <w:pStyle w:val="0"/>
              <w:jc w:val="both"/>
            </w:pPr>
            <w:r>
              <w:rPr>
                <w:sz w:val="20"/>
              </w:rPr>
              <w:t xml:space="preserve">Ежегодно</w:t>
            </w:r>
          </w:p>
        </w:tc>
        <w:tc>
          <w:tcPr>
            <w:tcW w:w="3288" w:type="dxa"/>
          </w:tcPr>
          <w:p>
            <w:pPr>
              <w:pStyle w:val="0"/>
              <w:jc w:val="both"/>
            </w:pPr>
            <w:r>
              <w:rPr>
                <w:sz w:val="20"/>
              </w:rPr>
              <w:t xml:space="preserve">Управление по делам молодежи и спорта города Севастополя</w:t>
            </w:r>
          </w:p>
        </w:tc>
        <w:tc>
          <w:tcPr>
            <w:tcW w:w="4138" w:type="dxa"/>
          </w:tcPr>
          <w:p>
            <w:pPr>
              <w:pStyle w:val="0"/>
              <w:jc w:val="both"/>
            </w:pPr>
            <w:r>
              <w:rPr>
                <w:sz w:val="20"/>
              </w:rPr>
              <w:t xml:space="preserve">Количество участников - 100 человек</w:t>
            </w:r>
          </w:p>
        </w:tc>
      </w:tr>
      <w:tr>
        <w:tc>
          <w:tcPr>
            <w:tcW w:w="566" w:type="dxa"/>
          </w:tcPr>
          <w:p>
            <w:pPr>
              <w:pStyle w:val="0"/>
              <w:jc w:val="both"/>
            </w:pPr>
            <w:r>
              <w:rPr>
                <w:sz w:val="20"/>
              </w:rPr>
              <w:t xml:space="preserve">4.</w:t>
            </w:r>
          </w:p>
        </w:tc>
        <w:tc>
          <w:tcPr>
            <w:tcW w:w="3855" w:type="dxa"/>
          </w:tcPr>
          <w:p>
            <w:pPr>
              <w:pStyle w:val="0"/>
              <w:jc w:val="both"/>
            </w:pPr>
            <w:r>
              <w:rPr>
                <w:sz w:val="20"/>
              </w:rPr>
              <w:t xml:space="preserve">Встречи молодежи с действующими успешными предпринимателями</w:t>
            </w:r>
          </w:p>
        </w:tc>
        <w:tc>
          <w:tcPr>
            <w:tcW w:w="1757" w:type="dxa"/>
          </w:tcPr>
          <w:p>
            <w:pPr>
              <w:pStyle w:val="0"/>
              <w:jc w:val="both"/>
            </w:pPr>
            <w:r>
              <w:rPr>
                <w:sz w:val="20"/>
              </w:rPr>
              <w:t xml:space="preserve">Ежегодно</w:t>
            </w:r>
          </w:p>
        </w:tc>
        <w:tc>
          <w:tcPr>
            <w:tcW w:w="3288" w:type="dxa"/>
          </w:tcPr>
          <w:p>
            <w:pPr>
              <w:pStyle w:val="0"/>
              <w:jc w:val="both"/>
            </w:pPr>
            <w:r>
              <w:rPr>
                <w:sz w:val="20"/>
              </w:rPr>
              <w:t xml:space="preserve">Управление по делам молодежи и спорта города Севастополя</w:t>
            </w:r>
          </w:p>
        </w:tc>
        <w:tc>
          <w:tcPr>
            <w:tcW w:w="4138" w:type="dxa"/>
          </w:tcPr>
          <w:p>
            <w:pPr>
              <w:pStyle w:val="0"/>
              <w:jc w:val="both"/>
            </w:pPr>
            <w:r>
              <w:rPr>
                <w:sz w:val="20"/>
              </w:rPr>
              <w:t xml:space="preserve">Количество участников - 100 человек</w:t>
            </w:r>
          </w:p>
        </w:tc>
      </w:tr>
    </w:tbl>
    <w:p>
      <w:pPr>
        <w:pStyle w:val="0"/>
        <w:jc w:val="both"/>
      </w:pPr>
      <w:r>
        <w:rPr>
          <w:sz w:val="20"/>
        </w:rPr>
      </w:r>
    </w:p>
    <w:p>
      <w:pPr>
        <w:pStyle w:val="0"/>
        <w:ind w:firstLine="540"/>
        <w:jc w:val="both"/>
      </w:pPr>
      <w:r>
        <w:rPr>
          <w:sz w:val="20"/>
        </w:rPr>
        <w:t xml:space="preserve">12. Повышение в субъекте Российской Федерации цифровой грамотности населения, государственных гражданских служащих и работников бюджетной сферы в рамках соответствующей региональной программы.</w:t>
      </w:r>
    </w:p>
    <w:p>
      <w:pPr>
        <w:pStyle w:val="0"/>
        <w:jc w:val="both"/>
      </w:pPr>
      <w:r>
        <w:rPr>
          <w:sz w:val="20"/>
        </w:rPr>
      </w:r>
    </w:p>
    <w:p>
      <w:pPr>
        <w:pStyle w:val="0"/>
        <w:jc w:val="center"/>
      </w:pPr>
      <w:r>
        <w:rPr>
          <w:sz w:val="20"/>
        </w:rPr>
        <w:t xml:space="preserve">12.1. План мероприятий ("дорожная карта")</w:t>
      </w:r>
    </w:p>
    <w:p>
      <w:pPr>
        <w:pStyle w:val="0"/>
        <w:jc w:val="center"/>
      </w:pPr>
      <w:r>
        <w:rPr>
          <w:sz w:val="20"/>
        </w:rPr>
        <w:t xml:space="preserve">по развитию конкуренции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21"/>
        <w:gridCol w:w="1757"/>
        <w:gridCol w:w="3288"/>
        <w:gridCol w:w="4138"/>
      </w:tblGrid>
      <w:tr>
        <w:tc>
          <w:tcPr>
            <w:tcW w:w="4421" w:type="dxa"/>
          </w:tcPr>
          <w:p>
            <w:pPr>
              <w:pStyle w:val="0"/>
              <w:jc w:val="center"/>
            </w:pPr>
            <w:r>
              <w:rPr>
                <w:sz w:val="20"/>
              </w:rPr>
              <w:t xml:space="preserve">Наименование мероприятия</w:t>
            </w:r>
          </w:p>
        </w:tc>
        <w:tc>
          <w:tcPr>
            <w:tcW w:w="1757" w:type="dxa"/>
          </w:tcPr>
          <w:p>
            <w:pPr>
              <w:pStyle w:val="0"/>
              <w:jc w:val="center"/>
            </w:pPr>
            <w:r>
              <w:rPr>
                <w:sz w:val="20"/>
              </w:rPr>
              <w:t xml:space="preserve">Срок</w:t>
            </w:r>
          </w:p>
        </w:tc>
        <w:tc>
          <w:tcPr>
            <w:tcW w:w="3288" w:type="dxa"/>
          </w:tcPr>
          <w:p>
            <w:pPr>
              <w:pStyle w:val="0"/>
              <w:jc w:val="center"/>
            </w:pPr>
            <w:r>
              <w:rPr>
                <w:sz w:val="20"/>
              </w:rPr>
              <w:t xml:space="preserve">Ответственный исполнитель/соисполнитель</w:t>
            </w:r>
          </w:p>
        </w:tc>
        <w:tc>
          <w:tcPr>
            <w:tcW w:w="4138" w:type="dxa"/>
          </w:tcPr>
          <w:p>
            <w:pPr>
              <w:pStyle w:val="0"/>
              <w:jc w:val="center"/>
            </w:pPr>
            <w:r>
              <w:rPr>
                <w:sz w:val="20"/>
              </w:rPr>
              <w:t xml:space="preserve">Ожидаемый результат (ключевое событие, вид документа)</w:t>
            </w:r>
          </w:p>
        </w:tc>
      </w:tr>
      <w:tr>
        <w:tblPrEx>
          <w:tblBorders>
            <w:insideH w:val="nil"/>
          </w:tblBorders>
        </w:tblPrEx>
        <w:tc>
          <w:tcPr>
            <w:tcW w:w="4421" w:type="dxa"/>
            <w:tcBorders>
              <w:bottom w:val="nil"/>
            </w:tcBorders>
          </w:tcPr>
          <w:p>
            <w:pPr>
              <w:pStyle w:val="0"/>
              <w:jc w:val="both"/>
            </w:pPr>
            <w:r>
              <w:rPr>
                <w:sz w:val="20"/>
              </w:rPr>
              <w:t xml:space="preserve">Реализация в городе Севастополе региональной составляющей федерального проекта "Кадры для цифровой экономики" Национальной программы "Цифровая экономика Российской Федерации"</w:t>
            </w:r>
          </w:p>
        </w:tc>
        <w:tc>
          <w:tcPr>
            <w:tcW w:w="1757" w:type="dxa"/>
            <w:tcBorders>
              <w:bottom w:val="nil"/>
            </w:tcBorders>
          </w:tcPr>
          <w:p>
            <w:pPr>
              <w:pStyle w:val="0"/>
              <w:jc w:val="both"/>
            </w:pPr>
            <w:r>
              <w:rPr>
                <w:sz w:val="20"/>
              </w:rPr>
              <w:t xml:space="preserve">31.12.2023</w:t>
            </w:r>
          </w:p>
        </w:tc>
        <w:tc>
          <w:tcPr>
            <w:tcW w:w="3288" w:type="dxa"/>
            <w:tcBorders>
              <w:bottom w:val="nil"/>
            </w:tcBorders>
          </w:tcPr>
          <w:p>
            <w:pPr>
              <w:pStyle w:val="0"/>
              <w:jc w:val="both"/>
            </w:pPr>
            <w:r>
              <w:rPr>
                <w:sz w:val="20"/>
              </w:rPr>
              <w:t xml:space="preserve">Департамент цифрового развития города Севастополя</w:t>
            </w:r>
          </w:p>
        </w:tc>
        <w:tc>
          <w:tcPr>
            <w:tcW w:w="4138" w:type="dxa"/>
            <w:tcBorders>
              <w:bottom w:val="nil"/>
            </w:tcBorders>
          </w:tcPr>
          <w:p>
            <w:pPr>
              <w:pStyle w:val="0"/>
              <w:jc w:val="both"/>
            </w:pPr>
            <w:r>
              <w:rPr>
                <w:sz w:val="20"/>
              </w:rPr>
              <w:t xml:space="preserve">Обеспечение цифровой экономики компетентными кадрами;</w:t>
            </w:r>
          </w:p>
          <w:p>
            <w:pPr>
              <w:pStyle w:val="0"/>
              <w:jc w:val="both"/>
            </w:pPr>
            <w:r>
              <w:rPr>
                <w:sz w:val="20"/>
              </w:rPr>
              <w:t xml:space="preserve">поддержка талантливых школьников и студентов в области математики, информатики и технологий цифровой экономики;</w:t>
            </w:r>
          </w:p>
          <w:p>
            <w:pPr>
              <w:pStyle w:val="0"/>
              <w:jc w:val="both"/>
            </w:pPr>
            <w:r>
              <w:rPr>
                <w:sz w:val="20"/>
              </w:rPr>
              <w:t xml:space="preserve">содействие гражданам в освоении цифровой грамотности и компетенций цифровой экономики</w:t>
            </w:r>
          </w:p>
        </w:tc>
      </w:tr>
      <w:tr>
        <w:tblPrEx>
          <w:tblBorders>
            <w:insideH w:val="nil"/>
          </w:tblBorders>
        </w:tblPrEx>
        <w:tc>
          <w:tcPr>
            <w:gridSpan w:val="4"/>
            <w:tcW w:w="13604" w:type="dxa"/>
            <w:tcBorders>
              <w:top w:val="nil"/>
            </w:tcBorders>
          </w:tcPr>
          <w:p>
            <w:pPr>
              <w:pStyle w:val="0"/>
              <w:jc w:val="both"/>
            </w:pPr>
            <w:r>
              <w:rPr>
                <w:sz w:val="20"/>
              </w:rPr>
              <w:t xml:space="preserve">(в ред. </w:t>
            </w:r>
            <w:hyperlink w:history="0" r:id="rId124" w:tooltip="Распоряжение Правительства Севастополя от 30.03.2023 N 40-РП &quot;О внесении изменений в распоряжение Правительства Севастополя от 26.03.2020 N 19-РП &quot;Об утверждении плана мероприятий (&quot;дорожной карты&quot;) по содействию развитию конкуренции в городе Севастополе на период 2022 - 2025 годов&quot; {КонсультантПлюс}">
              <w:r>
                <w:rPr>
                  <w:sz w:val="20"/>
                  <w:color w:val="0000ff"/>
                </w:rPr>
                <w:t xml:space="preserve">Распоряжения</w:t>
              </w:r>
            </w:hyperlink>
            <w:r>
              <w:rPr>
                <w:sz w:val="20"/>
              </w:rPr>
              <w:t xml:space="preserve"> Правительства Севастополя от 30.03.2023 N 40-РП)</w:t>
            </w:r>
          </w:p>
        </w:tc>
      </w:tr>
    </w:tbl>
    <w:p>
      <w:pPr>
        <w:pStyle w:val="0"/>
        <w:jc w:val="both"/>
      </w:pPr>
      <w:r>
        <w:rPr>
          <w:sz w:val="20"/>
        </w:rPr>
      </w:r>
    </w:p>
    <w:p>
      <w:pPr>
        <w:pStyle w:val="0"/>
        <w:ind w:firstLine="540"/>
        <w:jc w:val="both"/>
      </w:pPr>
      <w:r>
        <w:rPr>
          <w:sz w:val="20"/>
        </w:rPr>
        <w:t xml:space="preserve">13. Выявление одаренных детей и молодежи, развитие их талантов и способностей, в том числе с использованием механизмов наставничества и дистанционного обучения в электронной форме, а также социальная поддержка молодых специалистов в различных сферах экономической деятельности.</w:t>
      </w:r>
    </w:p>
    <w:p>
      <w:pPr>
        <w:pStyle w:val="0"/>
        <w:jc w:val="both"/>
      </w:pPr>
      <w:r>
        <w:rPr>
          <w:sz w:val="20"/>
        </w:rPr>
      </w:r>
    </w:p>
    <w:p>
      <w:pPr>
        <w:pStyle w:val="0"/>
        <w:jc w:val="center"/>
      </w:pPr>
      <w:r>
        <w:rPr>
          <w:sz w:val="20"/>
        </w:rPr>
        <w:t xml:space="preserve">13.1. План мероприятий ("дорожная карта")</w:t>
      </w:r>
    </w:p>
    <w:p>
      <w:pPr>
        <w:pStyle w:val="0"/>
        <w:jc w:val="center"/>
      </w:pPr>
      <w:r>
        <w:rPr>
          <w:sz w:val="20"/>
        </w:rPr>
        <w:t xml:space="preserve">по развитию конкуренции</w:t>
      </w:r>
    </w:p>
    <w:p>
      <w:pPr>
        <w:pStyle w:val="0"/>
        <w:jc w:val="center"/>
      </w:pPr>
      <w:r>
        <w:rPr>
          <w:sz w:val="20"/>
        </w:rPr>
        <w:t xml:space="preserve">(в ред. </w:t>
      </w:r>
      <w:hyperlink w:history="0" r:id="rId125" w:tooltip="Распоряжение Правительства Севастополя от 30.03.2023 N 40-РП &quot;О внесении изменений в распоряжение Правительства Севастополя от 26.03.2020 N 19-РП &quot;Об утверждении плана мероприятий (&quot;дорожной карты&quot;) по содействию развитию конкуренции в городе Севастополе на период 2022 - 2025 годов&quot; {КонсультантПлюс}">
        <w:r>
          <w:rPr>
            <w:sz w:val="20"/>
            <w:color w:val="0000ff"/>
          </w:rPr>
          <w:t xml:space="preserve">Распоряжения</w:t>
        </w:r>
      </w:hyperlink>
      <w:r>
        <w:rPr>
          <w:sz w:val="20"/>
        </w:rPr>
        <w:t xml:space="preserve"> Правительства Севастополя</w:t>
      </w:r>
    </w:p>
    <w:p>
      <w:pPr>
        <w:pStyle w:val="0"/>
        <w:jc w:val="center"/>
      </w:pPr>
      <w:r>
        <w:rPr>
          <w:sz w:val="20"/>
        </w:rPr>
        <w:t xml:space="preserve">от 30.03.2023 N 40-РП)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3855"/>
        <w:gridCol w:w="1757"/>
        <w:gridCol w:w="3288"/>
        <w:gridCol w:w="4138"/>
      </w:tblGrid>
      <w:tr>
        <w:tc>
          <w:tcPr>
            <w:tcW w:w="566" w:type="dxa"/>
          </w:tcPr>
          <w:p>
            <w:pPr>
              <w:pStyle w:val="0"/>
              <w:jc w:val="center"/>
            </w:pPr>
            <w:r>
              <w:rPr>
                <w:sz w:val="20"/>
              </w:rPr>
              <w:t xml:space="preserve">N п/п</w:t>
            </w:r>
          </w:p>
        </w:tc>
        <w:tc>
          <w:tcPr>
            <w:tcW w:w="3855" w:type="dxa"/>
          </w:tcPr>
          <w:p>
            <w:pPr>
              <w:pStyle w:val="0"/>
              <w:jc w:val="center"/>
            </w:pPr>
            <w:r>
              <w:rPr>
                <w:sz w:val="20"/>
              </w:rPr>
              <w:t xml:space="preserve">Наименование мероприятия</w:t>
            </w:r>
          </w:p>
        </w:tc>
        <w:tc>
          <w:tcPr>
            <w:tcW w:w="1757" w:type="dxa"/>
          </w:tcPr>
          <w:p>
            <w:pPr>
              <w:pStyle w:val="0"/>
              <w:jc w:val="center"/>
            </w:pPr>
            <w:r>
              <w:rPr>
                <w:sz w:val="20"/>
              </w:rPr>
              <w:t xml:space="preserve">Срок</w:t>
            </w:r>
          </w:p>
        </w:tc>
        <w:tc>
          <w:tcPr>
            <w:tcW w:w="3288" w:type="dxa"/>
          </w:tcPr>
          <w:p>
            <w:pPr>
              <w:pStyle w:val="0"/>
              <w:jc w:val="center"/>
            </w:pPr>
            <w:r>
              <w:rPr>
                <w:sz w:val="20"/>
              </w:rPr>
              <w:t xml:space="preserve">Ответственный исполнитель/соисполнитель</w:t>
            </w:r>
          </w:p>
        </w:tc>
        <w:tc>
          <w:tcPr>
            <w:tcW w:w="4138" w:type="dxa"/>
          </w:tcPr>
          <w:p>
            <w:pPr>
              <w:pStyle w:val="0"/>
              <w:jc w:val="center"/>
            </w:pPr>
            <w:r>
              <w:rPr>
                <w:sz w:val="20"/>
              </w:rPr>
              <w:t xml:space="preserve">Ожидаемый результат (ключевое событие, вид документа)</w:t>
            </w:r>
          </w:p>
        </w:tc>
      </w:tr>
      <w:tr>
        <w:tc>
          <w:tcPr>
            <w:tcW w:w="566" w:type="dxa"/>
          </w:tcPr>
          <w:p>
            <w:pPr>
              <w:pStyle w:val="0"/>
              <w:jc w:val="both"/>
            </w:pPr>
            <w:r>
              <w:rPr>
                <w:sz w:val="20"/>
              </w:rPr>
              <w:t xml:space="preserve">1.</w:t>
            </w:r>
          </w:p>
        </w:tc>
        <w:tc>
          <w:tcPr>
            <w:tcW w:w="3855" w:type="dxa"/>
          </w:tcPr>
          <w:p>
            <w:pPr>
              <w:pStyle w:val="0"/>
              <w:jc w:val="both"/>
            </w:pPr>
            <w:r>
              <w:rPr>
                <w:sz w:val="20"/>
              </w:rPr>
              <w:t xml:space="preserve">Содействие развитию научной, научно-технической и творческой активности детей и молодежи путем проведения обучающих семинаров, тренингов, консультаций, интенсивов. Обновление информации об актуальных датах проведения мероприятий, размещаемой на официальном сайте Государственного бюджетного образовательного учреждения дополнительного образования города Севастополя "Городской центр социальных и спортивных программ Севастополя" в информационно-телекоммуникационной сети "Интернет"</w:t>
            </w:r>
          </w:p>
        </w:tc>
        <w:tc>
          <w:tcPr>
            <w:tcW w:w="1757" w:type="dxa"/>
          </w:tcPr>
          <w:p>
            <w:pPr>
              <w:pStyle w:val="0"/>
              <w:jc w:val="both"/>
            </w:pPr>
            <w:r>
              <w:rPr>
                <w:sz w:val="20"/>
              </w:rPr>
              <w:t xml:space="preserve">Ежегодно</w:t>
            </w:r>
          </w:p>
        </w:tc>
        <w:tc>
          <w:tcPr>
            <w:tcW w:w="3288" w:type="dxa"/>
          </w:tcPr>
          <w:p>
            <w:pPr>
              <w:pStyle w:val="0"/>
              <w:jc w:val="both"/>
            </w:pPr>
            <w:r>
              <w:rPr>
                <w:sz w:val="20"/>
              </w:rPr>
              <w:t xml:space="preserve">Управление по делам молодежи и спорта города Севастополя</w:t>
            </w:r>
          </w:p>
        </w:tc>
        <w:tc>
          <w:tcPr>
            <w:tcW w:w="4138" w:type="dxa"/>
          </w:tcPr>
          <w:p>
            <w:pPr>
              <w:pStyle w:val="0"/>
              <w:jc w:val="both"/>
            </w:pPr>
            <w:r>
              <w:rPr>
                <w:sz w:val="20"/>
              </w:rPr>
              <w:t xml:space="preserve">Количество участников - 400 человек</w:t>
            </w:r>
          </w:p>
        </w:tc>
      </w:tr>
      <w:tr>
        <w:tc>
          <w:tcPr>
            <w:tcW w:w="566" w:type="dxa"/>
          </w:tcPr>
          <w:p>
            <w:pPr>
              <w:pStyle w:val="0"/>
              <w:jc w:val="both"/>
            </w:pPr>
            <w:r>
              <w:rPr>
                <w:sz w:val="20"/>
              </w:rPr>
              <w:t xml:space="preserve">2.</w:t>
            </w:r>
          </w:p>
        </w:tc>
        <w:tc>
          <w:tcPr>
            <w:tcW w:w="3855" w:type="dxa"/>
          </w:tcPr>
          <w:p>
            <w:pPr>
              <w:pStyle w:val="0"/>
              <w:jc w:val="both"/>
            </w:pPr>
            <w:r>
              <w:rPr>
                <w:sz w:val="20"/>
              </w:rPr>
              <w:t xml:space="preserve">Консультационная поддержка грантополучателей конкурса молодежных проектов города Севастополя, а также проведение Всероссийского конкурса молодежных проектов</w:t>
            </w:r>
          </w:p>
        </w:tc>
        <w:tc>
          <w:tcPr>
            <w:tcW w:w="1757" w:type="dxa"/>
          </w:tcPr>
          <w:p>
            <w:pPr>
              <w:pStyle w:val="0"/>
              <w:jc w:val="both"/>
            </w:pPr>
            <w:r>
              <w:rPr>
                <w:sz w:val="20"/>
              </w:rPr>
              <w:t xml:space="preserve">Ежегодно, в соответствии со сроками реализации грантовых проектов</w:t>
            </w:r>
          </w:p>
        </w:tc>
        <w:tc>
          <w:tcPr>
            <w:tcW w:w="3288" w:type="dxa"/>
          </w:tcPr>
          <w:p>
            <w:pPr>
              <w:pStyle w:val="0"/>
              <w:jc w:val="both"/>
            </w:pPr>
            <w:r>
              <w:rPr>
                <w:sz w:val="20"/>
              </w:rPr>
              <w:t xml:space="preserve">Управление по делам молодежи и спорта города Севастополя</w:t>
            </w:r>
          </w:p>
        </w:tc>
        <w:tc>
          <w:tcPr>
            <w:tcW w:w="4138" w:type="dxa"/>
          </w:tcPr>
          <w:p>
            <w:pPr>
              <w:pStyle w:val="0"/>
              <w:jc w:val="both"/>
            </w:pPr>
            <w:r>
              <w:rPr>
                <w:sz w:val="20"/>
              </w:rPr>
              <w:t xml:space="preserve">Количество участников - 100 человек;</w:t>
            </w:r>
          </w:p>
          <w:p>
            <w:pPr>
              <w:pStyle w:val="0"/>
              <w:jc w:val="both"/>
            </w:pPr>
            <w:r>
              <w:rPr>
                <w:sz w:val="20"/>
              </w:rPr>
              <w:t xml:space="preserve">количество консультаций - 100</w:t>
            </w:r>
          </w:p>
        </w:tc>
      </w:tr>
    </w:tbl>
    <w:p>
      <w:pPr>
        <w:pStyle w:val="0"/>
        <w:jc w:val="both"/>
      </w:pPr>
      <w:r>
        <w:rPr>
          <w:sz w:val="20"/>
        </w:rPr>
      </w:r>
    </w:p>
    <w:p>
      <w:pPr>
        <w:pStyle w:val="0"/>
        <w:ind w:firstLine="540"/>
        <w:jc w:val="both"/>
      </w:pPr>
      <w:r>
        <w:rPr>
          <w:sz w:val="20"/>
        </w:rPr>
        <w:t xml:space="preserve">14. Обеспечение равных условий доступа к информации о государственном имуществе субъекта Российской Федерации и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государственной собственности субъекта Российской Федерации и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t>
      </w:r>
      <w:r>
        <w:rPr>
          <w:sz w:val="20"/>
        </w:rPr>
        <w:t xml:space="preserve">www.torgi.gov.ru</w:t>
      </w:r>
      <w:r>
        <w:rPr>
          <w:sz w:val="20"/>
        </w:rPr>
        <w:t xml:space="preserve">) и на официальном сайте уполномоченного органа в сети Интернет.</w:t>
      </w:r>
    </w:p>
    <w:p>
      <w:pPr>
        <w:pStyle w:val="0"/>
        <w:jc w:val="both"/>
      </w:pPr>
      <w:r>
        <w:rPr>
          <w:sz w:val="20"/>
        </w:rPr>
      </w:r>
    </w:p>
    <w:p>
      <w:pPr>
        <w:pStyle w:val="0"/>
        <w:jc w:val="center"/>
      </w:pPr>
      <w:r>
        <w:rPr>
          <w:sz w:val="20"/>
        </w:rPr>
        <w:t xml:space="preserve">14.1. План мероприятий ("дорожная карта")</w:t>
      </w:r>
    </w:p>
    <w:p>
      <w:pPr>
        <w:pStyle w:val="0"/>
        <w:jc w:val="center"/>
      </w:pPr>
      <w:r>
        <w:rPr>
          <w:sz w:val="20"/>
        </w:rPr>
        <w:t xml:space="preserve">по развитию конкуренции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21"/>
        <w:gridCol w:w="1757"/>
        <w:gridCol w:w="3288"/>
        <w:gridCol w:w="4138"/>
      </w:tblGrid>
      <w:tr>
        <w:tc>
          <w:tcPr>
            <w:tcW w:w="4421" w:type="dxa"/>
          </w:tcPr>
          <w:p>
            <w:pPr>
              <w:pStyle w:val="0"/>
              <w:jc w:val="center"/>
            </w:pPr>
            <w:r>
              <w:rPr>
                <w:sz w:val="20"/>
              </w:rPr>
              <w:t xml:space="preserve">Наименование мероприятия</w:t>
            </w:r>
          </w:p>
        </w:tc>
        <w:tc>
          <w:tcPr>
            <w:tcW w:w="1757" w:type="dxa"/>
          </w:tcPr>
          <w:p>
            <w:pPr>
              <w:pStyle w:val="0"/>
              <w:jc w:val="center"/>
            </w:pPr>
            <w:r>
              <w:rPr>
                <w:sz w:val="20"/>
              </w:rPr>
              <w:t xml:space="preserve">Срок</w:t>
            </w:r>
          </w:p>
        </w:tc>
        <w:tc>
          <w:tcPr>
            <w:tcW w:w="3288" w:type="dxa"/>
          </w:tcPr>
          <w:p>
            <w:pPr>
              <w:pStyle w:val="0"/>
              <w:jc w:val="center"/>
            </w:pPr>
            <w:r>
              <w:rPr>
                <w:sz w:val="20"/>
              </w:rPr>
              <w:t xml:space="preserve">Ответственный исполнитель/соисполнитель</w:t>
            </w:r>
          </w:p>
        </w:tc>
        <w:tc>
          <w:tcPr>
            <w:tcW w:w="4138" w:type="dxa"/>
          </w:tcPr>
          <w:p>
            <w:pPr>
              <w:pStyle w:val="0"/>
              <w:jc w:val="center"/>
            </w:pPr>
            <w:r>
              <w:rPr>
                <w:sz w:val="20"/>
              </w:rPr>
              <w:t xml:space="preserve">Ожидаемый результат (ключевое событие, вид документа)</w:t>
            </w:r>
          </w:p>
        </w:tc>
      </w:tr>
      <w:tr>
        <w:tc>
          <w:tcPr>
            <w:tcW w:w="4421" w:type="dxa"/>
          </w:tcPr>
          <w:p>
            <w:pPr>
              <w:pStyle w:val="0"/>
              <w:jc w:val="both"/>
            </w:pPr>
            <w:r>
              <w:rPr>
                <w:sz w:val="20"/>
              </w:rPr>
              <w:t xml:space="preserve">Опубликование и актуализация на официальных сайтах города Севастополя в информационно-телекоммуникационной сети "Интернет" информации об объектах, находящихся в собственности, включая сведения о наименованиях объектов, их местонахождении, характеристиках и целевом назначении, существующих ограничениях их использования и обременениях правами третьих лиц</w:t>
            </w:r>
          </w:p>
        </w:tc>
        <w:tc>
          <w:tcPr>
            <w:tcW w:w="1757" w:type="dxa"/>
          </w:tcPr>
          <w:p>
            <w:pPr>
              <w:pStyle w:val="0"/>
              <w:jc w:val="both"/>
            </w:pPr>
            <w:r>
              <w:rPr>
                <w:sz w:val="20"/>
              </w:rPr>
              <w:t xml:space="preserve">Постоянно</w:t>
            </w:r>
          </w:p>
        </w:tc>
        <w:tc>
          <w:tcPr>
            <w:tcW w:w="3288" w:type="dxa"/>
          </w:tcPr>
          <w:p>
            <w:pPr>
              <w:pStyle w:val="0"/>
              <w:jc w:val="both"/>
            </w:pPr>
            <w:r>
              <w:rPr>
                <w:sz w:val="20"/>
              </w:rPr>
              <w:t xml:space="preserve">Департамент по имущественным и земельным отношениям города Севастополя</w:t>
            </w:r>
          </w:p>
        </w:tc>
        <w:tc>
          <w:tcPr>
            <w:tcW w:w="4138" w:type="dxa"/>
          </w:tcPr>
          <w:p>
            <w:pPr>
              <w:pStyle w:val="0"/>
              <w:jc w:val="both"/>
            </w:pPr>
            <w:r>
              <w:rPr>
                <w:sz w:val="20"/>
              </w:rPr>
              <w:t xml:space="preserve">Обеспечение равных условий доступа к информации о реализации государственного имущества города Севастополя, а также ресурсов всех видов, находящихся в государственной собственности города Севастополя</w:t>
            </w:r>
          </w:p>
        </w:tc>
      </w:tr>
    </w:tbl>
    <w:p>
      <w:pPr>
        <w:pStyle w:val="0"/>
        <w:jc w:val="both"/>
      </w:pPr>
      <w:r>
        <w:rPr>
          <w:sz w:val="20"/>
        </w:rPr>
      </w:r>
    </w:p>
    <w:p>
      <w:pPr>
        <w:pStyle w:val="0"/>
        <w:ind w:firstLine="540"/>
        <w:jc w:val="both"/>
      </w:pPr>
      <w:r>
        <w:rPr>
          <w:sz w:val="20"/>
        </w:rPr>
        <w:t xml:space="preserve">15. Мобильность трудовых ресурсов, способствующая повышению эффективности труда, включающая предварительное исследование потребностей товарного рынка, обучение и привлечение рабочей силы с квалификацией, соответствующей потребностям товарного рынка, в том числе привлечение высококвалифицированной рабочей силы из-за рубежа (приоритетом являются научно-технологические кадры).</w:t>
      </w:r>
    </w:p>
    <w:p>
      <w:pPr>
        <w:pStyle w:val="0"/>
        <w:jc w:val="both"/>
      </w:pPr>
      <w:r>
        <w:rPr>
          <w:sz w:val="20"/>
        </w:rPr>
      </w:r>
    </w:p>
    <w:p>
      <w:pPr>
        <w:pStyle w:val="0"/>
        <w:jc w:val="center"/>
      </w:pPr>
      <w:r>
        <w:rPr>
          <w:sz w:val="20"/>
        </w:rPr>
        <w:t xml:space="preserve">15.1. План мероприятий ("дорожная карта")</w:t>
      </w:r>
    </w:p>
    <w:p>
      <w:pPr>
        <w:pStyle w:val="0"/>
        <w:jc w:val="center"/>
      </w:pPr>
      <w:r>
        <w:rPr>
          <w:sz w:val="20"/>
        </w:rPr>
        <w:t xml:space="preserve">по развитию конкуренции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3855"/>
        <w:gridCol w:w="1757"/>
        <w:gridCol w:w="3288"/>
        <w:gridCol w:w="4138"/>
      </w:tblGrid>
      <w:tr>
        <w:tc>
          <w:tcPr>
            <w:tcW w:w="566" w:type="dxa"/>
          </w:tcPr>
          <w:p>
            <w:pPr>
              <w:pStyle w:val="0"/>
              <w:jc w:val="center"/>
            </w:pPr>
            <w:r>
              <w:rPr>
                <w:sz w:val="20"/>
              </w:rPr>
              <w:t xml:space="preserve">N п/п</w:t>
            </w:r>
          </w:p>
        </w:tc>
        <w:tc>
          <w:tcPr>
            <w:tcW w:w="3855" w:type="dxa"/>
          </w:tcPr>
          <w:p>
            <w:pPr>
              <w:pStyle w:val="0"/>
              <w:jc w:val="center"/>
            </w:pPr>
            <w:r>
              <w:rPr>
                <w:sz w:val="20"/>
              </w:rPr>
              <w:t xml:space="preserve">Наименование мероприятия</w:t>
            </w:r>
          </w:p>
        </w:tc>
        <w:tc>
          <w:tcPr>
            <w:tcW w:w="1757" w:type="dxa"/>
          </w:tcPr>
          <w:p>
            <w:pPr>
              <w:pStyle w:val="0"/>
              <w:jc w:val="center"/>
            </w:pPr>
            <w:r>
              <w:rPr>
                <w:sz w:val="20"/>
              </w:rPr>
              <w:t xml:space="preserve">Срок</w:t>
            </w:r>
          </w:p>
        </w:tc>
        <w:tc>
          <w:tcPr>
            <w:tcW w:w="3288" w:type="dxa"/>
          </w:tcPr>
          <w:p>
            <w:pPr>
              <w:pStyle w:val="0"/>
              <w:jc w:val="center"/>
            </w:pPr>
            <w:r>
              <w:rPr>
                <w:sz w:val="20"/>
              </w:rPr>
              <w:t xml:space="preserve">Ответственный исполнитель/соисполнитель</w:t>
            </w:r>
          </w:p>
        </w:tc>
        <w:tc>
          <w:tcPr>
            <w:tcW w:w="4138" w:type="dxa"/>
          </w:tcPr>
          <w:p>
            <w:pPr>
              <w:pStyle w:val="0"/>
              <w:jc w:val="center"/>
            </w:pPr>
            <w:r>
              <w:rPr>
                <w:sz w:val="20"/>
              </w:rPr>
              <w:t xml:space="preserve">Ожидаемый результат (ключевое событие, вид документа)</w:t>
            </w:r>
          </w:p>
        </w:tc>
      </w:tr>
      <w:tr>
        <w:tc>
          <w:tcPr>
            <w:tcW w:w="566" w:type="dxa"/>
          </w:tcPr>
          <w:p>
            <w:pPr>
              <w:pStyle w:val="0"/>
              <w:jc w:val="both"/>
            </w:pPr>
            <w:r>
              <w:rPr>
                <w:sz w:val="20"/>
              </w:rPr>
              <w:t xml:space="preserve">1.</w:t>
            </w:r>
          </w:p>
        </w:tc>
        <w:tc>
          <w:tcPr>
            <w:tcW w:w="3855" w:type="dxa"/>
          </w:tcPr>
          <w:p>
            <w:pPr>
              <w:pStyle w:val="0"/>
              <w:jc w:val="both"/>
            </w:pPr>
            <w:r>
              <w:rPr>
                <w:sz w:val="20"/>
              </w:rPr>
              <w:t xml:space="preserve">Мониторинг рабочих мест, планируемых к созданию в связи с вводом новых производственных мощностей, модернизацией и реструктуризацией производств, внедрением современных технологий, расширением производства и трудоустройством граждан на указанные рабочие места</w:t>
            </w:r>
          </w:p>
        </w:tc>
        <w:tc>
          <w:tcPr>
            <w:tcW w:w="1757" w:type="dxa"/>
          </w:tcPr>
          <w:p>
            <w:pPr>
              <w:pStyle w:val="0"/>
              <w:jc w:val="both"/>
            </w:pPr>
            <w:r>
              <w:rPr>
                <w:sz w:val="20"/>
              </w:rPr>
              <w:t xml:space="preserve">Ежегодно</w:t>
            </w:r>
          </w:p>
        </w:tc>
        <w:tc>
          <w:tcPr>
            <w:tcW w:w="3288" w:type="dxa"/>
          </w:tcPr>
          <w:p>
            <w:pPr>
              <w:pStyle w:val="0"/>
              <w:jc w:val="both"/>
            </w:pPr>
            <w:r>
              <w:rPr>
                <w:sz w:val="20"/>
              </w:rPr>
              <w:t xml:space="preserve">Департамент экономического развития города Севастополя</w:t>
            </w:r>
          </w:p>
        </w:tc>
        <w:tc>
          <w:tcPr>
            <w:tcW w:w="4138" w:type="dxa"/>
          </w:tcPr>
          <w:p>
            <w:pPr>
              <w:pStyle w:val="0"/>
              <w:jc w:val="both"/>
            </w:pPr>
            <w:r>
              <w:rPr>
                <w:sz w:val="20"/>
              </w:rPr>
              <w:t xml:space="preserve">Выявление потребностей в трудовых ресурсах, способствующих повышению эффективности труда</w:t>
            </w:r>
          </w:p>
        </w:tc>
      </w:tr>
      <w:tr>
        <w:tc>
          <w:tcPr>
            <w:tcW w:w="566" w:type="dxa"/>
          </w:tcPr>
          <w:p>
            <w:pPr>
              <w:pStyle w:val="0"/>
              <w:jc w:val="both"/>
            </w:pPr>
            <w:r>
              <w:rPr>
                <w:sz w:val="20"/>
              </w:rPr>
              <w:t xml:space="preserve">2.</w:t>
            </w:r>
          </w:p>
        </w:tc>
        <w:tc>
          <w:tcPr>
            <w:tcW w:w="3855" w:type="dxa"/>
          </w:tcPr>
          <w:p>
            <w:pPr>
              <w:pStyle w:val="0"/>
              <w:jc w:val="both"/>
            </w:pPr>
            <w:r>
              <w:rPr>
                <w:sz w:val="20"/>
              </w:rPr>
              <w:t xml:space="preserve">Формирование потребности в квалифицированных трудовых ресурсах в городе Севастополе</w:t>
            </w:r>
          </w:p>
        </w:tc>
        <w:tc>
          <w:tcPr>
            <w:tcW w:w="1757" w:type="dxa"/>
          </w:tcPr>
          <w:p>
            <w:pPr>
              <w:pStyle w:val="0"/>
              <w:jc w:val="both"/>
            </w:pPr>
            <w:r>
              <w:rPr>
                <w:sz w:val="20"/>
              </w:rPr>
              <w:t xml:space="preserve">Ежегодно</w:t>
            </w:r>
          </w:p>
        </w:tc>
        <w:tc>
          <w:tcPr>
            <w:tcW w:w="3288" w:type="dxa"/>
          </w:tcPr>
          <w:p>
            <w:pPr>
              <w:pStyle w:val="0"/>
              <w:jc w:val="both"/>
            </w:pPr>
            <w:r>
              <w:rPr>
                <w:sz w:val="20"/>
              </w:rPr>
              <w:t xml:space="preserve">Департамент труда и социальной защиты населения города Севастополя</w:t>
            </w:r>
          </w:p>
        </w:tc>
        <w:tc>
          <w:tcPr>
            <w:tcW w:w="4138" w:type="dxa"/>
          </w:tcPr>
          <w:p>
            <w:pPr>
              <w:pStyle w:val="0"/>
              <w:jc w:val="both"/>
            </w:pPr>
            <w:r>
              <w:rPr>
                <w:sz w:val="20"/>
              </w:rPr>
              <w:t xml:space="preserve">Повышение уровня сбалансированности рынка труда города Севастополя и формирование механизмов, обеспечивающих экономику города Севастополя квалифицированными кадрами</w:t>
            </w:r>
          </w:p>
        </w:tc>
      </w:tr>
    </w:tbl>
    <w:p>
      <w:pPr>
        <w:pStyle w:val="0"/>
        <w:jc w:val="both"/>
      </w:pPr>
      <w:r>
        <w:rPr>
          <w:sz w:val="20"/>
        </w:rPr>
      </w:r>
    </w:p>
    <w:p>
      <w:pPr>
        <w:pStyle w:val="0"/>
        <w:ind w:firstLine="540"/>
        <w:jc w:val="both"/>
      </w:pPr>
      <w:r>
        <w:rPr>
          <w:sz w:val="20"/>
        </w:rPr>
        <w:t xml:space="preserve">16. Содействие развитию и поддержке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p>
      <w:pPr>
        <w:pStyle w:val="0"/>
        <w:jc w:val="both"/>
      </w:pPr>
      <w:r>
        <w:rPr>
          <w:sz w:val="20"/>
        </w:rPr>
      </w:r>
    </w:p>
    <w:p>
      <w:pPr>
        <w:pStyle w:val="0"/>
        <w:jc w:val="center"/>
      </w:pPr>
      <w:r>
        <w:rPr>
          <w:sz w:val="20"/>
        </w:rPr>
        <w:t xml:space="preserve">16.1. План мероприятий ("дорожная карта")</w:t>
      </w:r>
    </w:p>
    <w:p>
      <w:pPr>
        <w:pStyle w:val="0"/>
        <w:jc w:val="center"/>
      </w:pPr>
      <w:r>
        <w:rPr>
          <w:sz w:val="20"/>
        </w:rPr>
        <w:t xml:space="preserve">по развитию конкуренции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3855"/>
        <w:gridCol w:w="1757"/>
        <w:gridCol w:w="3288"/>
        <w:gridCol w:w="4138"/>
      </w:tblGrid>
      <w:tr>
        <w:tc>
          <w:tcPr>
            <w:tcW w:w="566" w:type="dxa"/>
          </w:tcPr>
          <w:p>
            <w:pPr>
              <w:pStyle w:val="0"/>
              <w:jc w:val="center"/>
            </w:pPr>
            <w:r>
              <w:rPr>
                <w:sz w:val="20"/>
              </w:rPr>
              <w:t xml:space="preserve">N п/п</w:t>
            </w:r>
          </w:p>
        </w:tc>
        <w:tc>
          <w:tcPr>
            <w:tcW w:w="3855" w:type="dxa"/>
          </w:tcPr>
          <w:p>
            <w:pPr>
              <w:pStyle w:val="0"/>
              <w:jc w:val="center"/>
            </w:pPr>
            <w:r>
              <w:rPr>
                <w:sz w:val="20"/>
              </w:rPr>
              <w:t xml:space="preserve">Наименование мероприятия</w:t>
            </w:r>
          </w:p>
        </w:tc>
        <w:tc>
          <w:tcPr>
            <w:tcW w:w="1757" w:type="dxa"/>
          </w:tcPr>
          <w:p>
            <w:pPr>
              <w:pStyle w:val="0"/>
              <w:jc w:val="center"/>
            </w:pPr>
            <w:r>
              <w:rPr>
                <w:sz w:val="20"/>
              </w:rPr>
              <w:t xml:space="preserve">Срок</w:t>
            </w:r>
          </w:p>
        </w:tc>
        <w:tc>
          <w:tcPr>
            <w:tcW w:w="3288" w:type="dxa"/>
          </w:tcPr>
          <w:p>
            <w:pPr>
              <w:pStyle w:val="0"/>
              <w:jc w:val="center"/>
            </w:pPr>
            <w:r>
              <w:rPr>
                <w:sz w:val="20"/>
              </w:rPr>
              <w:t xml:space="preserve">Ответственный исполнитель/соисполнитель</w:t>
            </w:r>
          </w:p>
        </w:tc>
        <w:tc>
          <w:tcPr>
            <w:tcW w:w="4138" w:type="dxa"/>
          </w:tcPr>
          <w:p>
            <w:pPr>
              <w:pStyle w:val="0"/>
              <w:jc w:val="center"/>
            </w:pPr>
            <w:r>
              <w:rPr>
                <w:sz w:val="20"/>
              </w:rPr>
              <w:t xml:space="preserve">Ожидаемый результат (ключевое событие, вид документа)</w:t>
            </w:r>
          </w:p>
        </w:tc>
      </w:tr>
      <w:tr>
        <w:tc>
          <w:tcPr>
            <w:tcW w:w="566" w:type="dxa"/>
          </w:tcPr>
          <w:p>
            <w:pPr>
              <w:pStyle w:val="0"/>
              <w:jc w:val="both"/>
            </w:pPr>
            <w:r>
              <w:rPr>
                <w:sz w:val="20"/>
              </w:rPr>
              <w:t xml:space="preserve">1.</w:t>
            </w:r>
          </w:p>
        </w:tc>
        <w:tc>
          <w:tcPr>
            <w:tcW w:w="3855" w:type="dxa"/>
          </w:tcPr>
          <w:p>
            <w:pPr>
              <w:pStyle w:val="0"/>
              <w:jc w:val="both"/>
            </w:pPr>
            <w:r>
              <w:rPr>
                <w:sz w:val="20"/>
              </w:rPr>
              <w:t xml:space="preserve">Создание исследовательскими структурами, включая организации высшего образования, совместных исследовательских программ и проектов</w:t>
            </w:r>
          </w:p>
        </w:tc>
        <w:tc>
          <w:tcPr>
            <w:tcW w:w="1757" w:type="dxa"/>
          </w:tcPr>
          <w:p>
            <w:pPr>
              <w:pStyle w:val="0"/>
              <w:jc w:val="both"/>
            </w:pPr>
            <w:r>
              <w:rPr>
                <w:sz w:val="20"/>
              </w:rPr>
              <w:t xml:space="preserve">Ежегодно</w:t>
            </w:r>
          </w:p>
        </w:tc>
        <w:tc>
          <w:tcPr>
            <w:tcW w:w="3288" w:type="dxa"/>
          </w:tcPr>
          <w:p>
            <w:pPr>
              <w:pStyle w:val="0"/>
              <w:jc w:val="both"/>
            </w:pPr>
            <w:r>
              <w:rPr>
                <w:sz w:val="20"/>
              </w:rPr>
              <w:t xml:space="preserve">Федеральное государственное автономное образовательное учреждение высшего образования "Севастопольский государственный университет" (по согласованию)</w:t>
            </w:r>
          </w:p>
        </w:tc>
        <w:tc>
          <w:tcPr>
            <w:tcW w:w="4138" w:type="dxa"/>
          </w:tcPr>
          <w:p>
            <w:pPr>
              <w:pStyle w:val="0"/>
              <w:jc w:val="both"/>
            </w:pPr>
            <w:r>
              <w:rPr>
                <w:sz w:val="20"/>
              </w:rPr>
              <w:t xml:space="preserve">Содействие развитию и поддержке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p>
            <w:pPr>
              <w:pStyle w:val="0"/>
              <w:jc w:val="both"/>
            </w:pPr>
            <w:r>
              <w:rPr>
                <w:sz w:val="20"/>
              </w:rPr>
              <w:t xml:space="preserve">На базе Федерального государственного автономного образовательного учреждения высшего образования "Севастопольский государственный университет" создан Региональный центр трансфера технологий, в функции которого входит коммерциализация научно-технических разработок и результатов инновационной деятельности как сотрудников университета, так и организаций, физических лиц</w:t>
            </w:r>
          </w:p>
        </w:tc>
      </w:tr>
      <w:tr>
        <w:tc>
          <w:tcPr>
            <w:tcW w:w="566" w:type="dxa"/>
          </w:tcPr>
          <w:p>
            <w:pPr>
              <w:pStyle w:val="0"/>
              <w:jc w:val="both"/>
            </w:pPr>
            <w:r>
              <w:rPr>
                <w:sz w:val="20"/>
              </w:rPr>
              <w:t xml:space="preserve">2.</w:t>
            </w:r>
          </w:p>
        </w:tc>
        <w:tc>
          <w:tcPr>
            <w:tcW w:w="3855" w:type="dxa"/>
          </w:tcPr>
          <w:p>
            <w:pPr>
              <w:pStyle w:val="0"/>
              <w:jc w:val="both"/>
            </w:pPr>
            <w:r>
              <w:rPr>
                <w:sz w:val="20"/>
              </w:rPr>
              <w:t xml:space="preserve">Формирование реестра проектов, обладающих перспективами коммерциализации и промышленного масштабирования результатов, разработанных по итогам проведения междисциплинарных исследований</w:t>
            </w:r>
          </w:p>
        </w:tc>
        <w:tc>
          <w:tcPr>
            <w:tcW w:w="1757" w:type="dxa"/>
          </w:tcPr>
          <w:p>
            <w:pPr>
              <w:pStyle w:val="0"/>
              <w:jc w:val="both"/>
            </w:pPr>
            <w:r>
              <w:rPr>
                <w:sz w:val="20"/>
              </w:rPr>
              <w:t xml:space="preserve">Ежегодно</w:t>
            </w:r>
          </w:p>
        </w:tc>
        <w:tc>
          <w:tcPr>
            <w:tcW w:w="3288" w:type="dxa"/>
          </w:tcPr>
          <w:p>
            <w:pPr>
              <w:pStyle w:val="0"/>
              <w:jc w:val="both"/>
            </w:pPr>
            <w:r>
              <w:rPr>
                <w:sz w:val="20"/>
              </w:rPr>
              <w:t xml:space="preserve">Федеральное государственное автономное образовательное учреждение высшего образования "Севастопольский государственный университет" (по согласованию)</w:t>
            </w:r>
          </w:p>
        </w:tc>
        <w:tc>
          <w:tcPr>
            <w:tcW w:w="4138" w:type="dxa"/>
          </w:tcPr>
          <w:p>
            <w:pPr>
              <w:pStyle w:val="0"/>
              <w:jc w:val="both"/>
            </w:pPr>
            <w:r>
              <w:rPr>
                <w:sz w:val="20"/>
              </w:rPr>
              <w:t xml:space="preserve">Обеспечение условий для коммерциализации и промышленного масштабирования результатов, полученных по итогам проведения междисциплинарных исследований</w:t>
            </w:r>
          </w:p>
        </w:tc>
      </w:tr>
      <w:tr>
        <w:tc>
          <w:tcPr>
            <w:tcW w:w="566" w:type="dxa"/>
          </w:tcPr>
          <w:p>
            <w:pPr>
              <w:pStyle w:val="0"/>
              <w:jc w:val="both"/>
            </w:pPr>
            <w:r>
              <w:rPr>
                <w:sz w:val="20"/>
              </w:rPr>
              <w:t xml:space="preserve">3.</w:t>
            </w:r>
          </w:p>
        </w:tc>
        <w:tc>
          <w:tcPr>
            <w:tcW w:w="3855" w:type="dxa"/>
          </w:tcPr>
          <w:p>
            <w:pPr>
              <w:pStyle w:val="0"/>
              <w:jc w:val="both"/>
            </w:pPr>
            <w:r>
              <w:rPr>
                <w:sz w:val="20"/>
              </w:rPr>
              <w:t xml:space="preserve">Мониторинг потребностей промышленных организаций в технологиях и проектах, разрабатываемых научными организациями и образовательными организациями высшего образования, его актуализация (при необходимости)</w:t>
            </w:r>
          </w:p>
        </w:tc>
        <w:tc>
          <w:tcPr>
            <w:tcW w:w="1757" w:type="dxa"/>
          </w:tcPr>
          <w:p>
            <w:pPr>
              <w:pStyle w:val="0"/>
              <w:jc w:val="both"/>
            </w:pPr>
            <w:r>
              <w:rPr>
                <w:sz w:val="20"/>
              </w:rPr>
              <w:t xml:space="preserve">Ежегодно,</w:t>
            </w:r>
          </w:p>
          <w:p>
            <w:pPr>
              <w:pStyle w:val="0"/>
              <w:jc w:val="both"/>
            </w:pPr>
            <w:r>
              <w:rPr>
                <w:sz w:val="20"/>
              </w:rPr>
              <w:t xml:space="preserve">до 1 января</w:t>
            </w:r>
          </w:p>
        </w:tc>
        <w:tc>
          <w:tcPr>
            <w:tcW w:w="3288" w:type="dxa"/>
          </w:tcPr>
          <w:p>
            <w:pPr>
              <w:pStyle w:val="0"/>
              <w:jc w:val="both"/>
            </w:pPr>
            <w:r>
              <w:rPr>
                <w:sz w:val="20"/>
              </w:rPr>
              <w:t xml:space="preserve">Департамент экономического развития города Севастополя</w:t>
            </w:r>
          </w:p>
        </w:tc>
        <w:tc>
          <w:tcPr>
            <w:tcW w:w="4138" w:type="dxa"/>
          </w:tcPr>
          <w:p>
            <w:pPr>
              <w:pStyle w:val="0"/>
              <w:jc w:val="both"/>
            </w:pPr>
            <w:r>
              <w:rPr>
                <w:sz w:val="20"/>
              </w:rPr>
              <w:t xml:space="preserve">Формирование перечня потребностей промышленных организаций в технологиях и проектах, разрабатываемых научными организациями и образовательными организациями высшего образования, его актуализация (при выявлении потребности).</w:t>
            </w:r>
          </w:p>
          <w:p>
            <w:pPr>
              <w:pStyle w:val="0"/>
              <w:jc w:val="both"/>
            </w:pPr>
            <w:r>
              <w:rPr>
                <w:sz w:val="20"/>
              </w:rPr>
              <w:t xml:space="preserve">Создание условий для коммерциализации и промышленного масштабирования результатов, полученных по итогам проведения междисциплинарных исследований</w:t>
            </w:r>
          </w:p>
        </w:tc>
      </w:tr>
    </w:tbl>
    <w:p>
      <w:pPr>
        <w:pStyle w:val="0"/>
        <w:jc w:val="both"/>
      </w:pPr>
      <w:r>
        <w:rPr>
          <w:sz w:val="20"/>
        </w:rPr>
      </w:r>
    </w:p>
    <w:p>
      <w:pPr>
        <w:pStyle w:val="0"/>
        <w:ind w:firstLine="540"/>
        <w:jc w:val="both"/>
      </w:pPr>
      <w:r>
        <w:rPr>
          <w:sz w:val="20"/>
        </w:rPr>
        <w:t xml:space="preserve">17. 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p>
      <w:pPr>
        <w:pStyle w:val="0"/>
        <w:jc w:val="both"/>
      </w:pPr>
      <w:r>
        <w:rPr>
          <w:sz w:val="20"/>
        </w:rPr>
      </w:r>
    </w:p>
    <w:p>
      <w:pPr>
        <w:pStyle w:val="0"/>
        <w:jc w:val="center"/>
      </w:pPr>
      <w:r>
        <w:rPr>
          <w:sz w:val="20"/>
        </w:rPr>
        <w:t xml:space="preserve">17.1. План мероприятий ("дорожная карта")</w:t>
      </w:r>
    </w:p>
    <w:p>
      <w:pPr>
        <w:pStyle w:val="0"/>
        <w:jc w:val="center"/>
      </w:pPr>
      <w:r>
        <w:rPr>
          <w:sz w:val="20"/>
        </w:rPr>
        <w:t xml:space="preserve">по развитию конкуренции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21"/>
        <w:gridCol w:w="1757"/>
        <w:gridCol w:w="3288"/>
        <w:gridCol w:w="4138"/>
      </w:tblGrid>
      <w:tr>
        <w:tc>
          <w:tcPr>
            <w:tcW w:w="4421" w:type="dxa"/>
          </w:tcPr>
          <w:p>
            <w:pPr>
              <w:pStyle w:val="0"/>
              <w:jc w:val="center"/>
            </w:pPr>
            <w:r>
              <w:rPr>
                <w:sz w:val="20"/>
              </w:rPr>
              <w:t xml:space="preserve">Наименование мероприятия</w:t>
            </w:r>
          </w:p>
        </w:tc>
        <w:tc>
          <w:tcPr>
            <w:tcW w:w="1757" w:type="dxa"/>
          </w:tcPr>
          <w:p>
            <w:pPr>
              <w:pStyle w:val="0"/>
              <w:jc w:val="center"/>
            </w:pPr>
            <w:r>
              <w:rPr>
                <w:sz w:val="20"/>
              </w:rPr>
              <w:t xml:space="preserve">Срок</w:t>
            </w:r>
          </w:p>
        </w:tc>
        <w:tc>
          <w:tcPr>
            <w:tcW w:w="3288" w:type="dxa"/>
          </w:tcPr>
          <w:p>
            <w:pPr>
              <w:pStyle w:val="0"/>
              <w:jc w:val="center"/>
            </w:pPr>
            <w:r>
              <w:rPr>
                <w:sz w:val="20"/>
              </w:rPr>
              <w:t xml:space="preserve">Ответственный исполнитель/соисполнитель</w:t>
            </w:r>
          </w:p>
        </w:tc>
        <w:tc>
          <w:tcPr>
            <w:tcW w:w="4138" w:type="dxa"/>
          </w:tcPr>
          <w:p>
            <w:pPr>
              <w:pStyle w:val="0"/>
              <w:jc w:val="center"/>
            </w:pPr>
            <w:r>
              <w:rPr>
                <w:sz w:val="20"/>
              </w:rPr>
              <w:t xml:space="preserve">Ожидаемый результат (ключевое событие, вид документа)</w:t>
            </w:r>
          </w:p>
        </w:tc>
      </w:tr>
      <w:tr>
        <w:tc>
          <w:tcPr>
            <w:tcW w:w="4421" w:type="dxa"/>
          </w:tcPr>
          <w:p>
            <w:pPr>
              <w:pStyle w:val="0"/>
              <w:jc w:val="both"/>
            </w:pPr>
            <w:r>
              <w:rPr>
                <w:sz w:val="20"/>
              </w:rPr>
              <w:t xml:space="preserve">Создание и развитие индустриального (промышленного) парка</w:t>
            </w:r>
          </w:p>
        </w:tc>
        <w:tc>
          <w:tcPr>
            <w:tcW w:w="1757" w:type="dxa"/>
          </w:tcPr>
          <w:p>
            <w:pPr>
              <w:pStyle w:val="0"/>
              <w:jc w:val="both"/>
            </w:pPr>
            <w:r>
              <w:rPr>
                <w:sz w:val="20"/>
              </w:rPr>
              <w:t xml:space="preserve">2022 - 2023 годы</w:t>
            </w:r>
          </w:p>
        </w:tc>
        <w:tc>
          <w:tcPr>
            <w:tcW w:w="3288" w:type="dxa"/>
          </w:tcPr>
          <w:p>
            <w:pPr>
              <w:pStyle w:val="0"/>
              <w:jc w:val="both"/>
            </w:pPr>
            <w:r>
              <w:rPr>
                <w:sz w:val="20"/>
              </w:rPr>
              <w:t xml:space="preserve">Департамент капитального строительства города Севастополя,</w:t>
            </w:r>
          </w:p>
          <w:p>
            <w:pPr>
              <w:pStyle w:val="0"/>
              <w:jc w:val="both"/>
            </w:pPr>
            <w:r>
              <w:rPr>
                <w:sz w:val="20"/>
              </w:rPr>
              <w:t xml:space="preserve">Департамент экономического развития города Севастополя,</w:t>
            </w:r>
          </w:p>
          <w:p>
            <w:pPr>
              <w:pStyle w:val="0"/>
              <w:jc w:val="both"/>
            </w:pPr>
            <w:r>
              <w:rPr>
                <w:sz w:val="20"/>
              </w:rPr>
              <w:t xml:space="preserve">АО "КРС"</w:t>
            </w:r>
          </w:p>
        </w:tc>
        <w:tc>
          <w:tcPr>
            <w:tcW w:w="4138" w:type="dxa"/>
          </w:tcPr>
          <w:p>
            <w:pPr>
              <w:pStyle w:val="0"/>
              <w:jc w:val="both"/>
            </w:pPr>
            <w:r>
              <w:rPr>
                <w:sz w:val="20"/>
              </w:rPr>
              <w:t xml:space="preserve">Создание парка позволит:</w:t>
            </w:r>
          </w:p>
          <w:p>
            <w:pPr>
              <w:pStyle w:val="0"/>
              <w:jc w:val="both"/>
            </w:pPr>
            <w:r>
              <w:rPr>
                <w:sz w:val="20"/>
              </w:rPr>
              <w:t xml:space="preserve">- вывести на новый уровень качество инвестиционной среды региона и создать платформу для интенсивной реализации производственного и делового потенциала города Севастополя;</w:t>
            </w:r>
          </w:p>
          <w:p>
            <w:pPr>
              <w:pStyle w:val="0"/>
              <w:jc w:val="both"/>
            </w:pPr>
            <w:r>
              <w:rPr>
                <w:sz w:val="20"/>
              </w:rPr>
              <w:t xml:space="preserve">- обеспечить встраивание малого бизнеса в стратегию развития региона посредством предоставления льготных условий для запуска бизнеса;</w:t>
            </w:r>
          </w:p>
          <w:p>
            <w:pPr>
              <w:pStyle w:val="0"/>
              <w:jc w:val="both"/>
            </w:pPr>
            <w:r>
              <w:rPr>
                <w:sz w:val="20"/>
              </w:rPr>
              <w:t xml:space="preserve">- создать высокопроизводительные рабочие места для возможности реализации кадрового потенциала города;</w:t>
            </w:r>
          </w:p>
          <w:p>
            <w:pPr>
              <w:pStyle w:val="0"/>
              <w:jc w:val="both"/>
            </w:pPr>
            <w:r>
              <w:rPr>
                <w:sz w:val="20"/>
              </w:rPr>
              <w:t xml:space="preserve">- реализовать новые проекты, что напрямую способствует развитию конкуренции</w:t>
            </w:r>
          </w:p>
        </w:tc>
      </w:tr>
    </w:tbl>
    <w:p>
      <w:pPr>
        <w:pStyle w:val="0"/>
        <w:jc w:val="both"/>
      </w:pPr>
      <w:r>
        <w:rPr>
          <w:sz w:val="20"/>
        </w:rPr>
      </w:r>
    </w:p>
    <w:p>
      <w:pPr>
        <w:pStyle w:val="0"/>
        <w:ind w:firstLine="540"/>
        <w:jc w:val="both"/>
      </w:pPr>
      <w:r>
        <w:rPr>
          <w:sz w:val="20"/>
        </w:rPr>
        <w:t xml:space="preserve">18. Содействие созданию и развитию инструментов поддержки инновационной деятельности (прежде всего финансирование начальной стадии развития организаций и гарантия непрерывности поддержки), обеспечивающих благоприятную экономическую среду.</w:t>
      </w:r>
    </w:p>
    <w:p>
      <w:pPr>
        <w:pStyle w:val="0"/>
        <w:jc w:val="both"/>
      </w:pPr>
      <w:r>
        <w:rPr>
          <w:sz w:val="20"/>
        </w:rPr>
      </w:r>
    </w:p>
    <w:p>
      <w:pPr>
        <w:pStyle w:val="0"/>
        <w:jc w:val="center"/>
      </w:pPr>
      <w:r>
        <w:rPr>
          <w:sz w:val="20"/>
        </w:rPr>
        <w:t xml:space="preserve">18.1. План мероприятий ("дорожная карта")</w:t>
      </w:r>
    </w:p>
    <w:p>
      <w:pPr>
        <w:pStyle w:val="0"/>
        <w:jc w:val="center"/>
      </w:pPr>
      <w:r>
        <w:rPr>
          <w:sz w:val="20"/>
        </w:rPr>
        <w:t xml:space="preserve">по развитию конкуренции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3855"/>
        <w:gridCol w:w="1757"/>
        <w:gridCol w:w="3288"/>
        <w:gridCol w:w="4138"/>
      </w:tblGrid>
      <w:tr>
        <w:tc>
          <w:tcPr>
            <w:tcW w:w="566" w:type="dxa"/>
          </w:tcPr>
          <w:p>
            <w:pPr>
              <w:pStyle w:val="0"/>
              <w:jc w:val="center"/>
            </w:pPr>
            <w:r>
              <w:rPr>
                <w:sz w:val="20"/>
              </w:rPr>
              <w:t xml:space="preserve">N п/п</w:t>
            </w:r>
          </w:p>
        </w:tc>
        <w:tc>
          <w:tcPr>
            <w:tcW w:w="3855" w:type="dxa"/>
          </w:tcPr>
          <w:p>
            <w:pPr>
              <w:pStyle w:val="0"/>
              <w:jc w:val="center"/>
            </w:pPr>
            <w:r>
              <w:rPr>
                <w:sz w:val="20"/>
              </w:rPr>
              <w:t xml:space="preserve">Наименование мероприятия</w:t>
            </w:r>
          </w:p>
        </w:tc>
        <w:tc>
          <w:tcPr>
            <w:tcW w:w="1757" w:type="dxa"/>
          </w:tcPr>
          <w:p>
            <w:pPr>
              <w:pStyle w:val="0"/>
              <w:jc w:val="center"/>
            </w:pPr>
            <w:r>
              <w:rPr>
                <w:sz w:val="20"/>
              </w:rPr>
              <w:t xml:space="preserve">Срок</w:t>
            </w:r>
          </w:p>
        </w:tc>
        <w:tc>
          <w:tcPr>
            <w:tcW w:w="3288" w:type="dxa"/>
          </w:tcPr>
          <w:p>
            <w:pPr>
              <w:pStyle w:val="0"/>
              <w:jc w:val="center"/>
            </w:pPr>
            <w:r>
              <w:rPr>
                <w:sz w:val="20"/>
              </w:rPr>
              <w:t xml:space="preserve">Ответственный исполнитель/соисполнитель</w:t>
            </w:r>
          </w:p>
        </w:tc>
        <w:tc>
          <w:tcPr>
            <w:tcW w:w="4138" w:type="dxa"/>
          </w:tcPr>
          <w:p>
            <w:pPr>
              <w:pStyle w:val="0"/>
              <w:jc w:val="center"/>
            </w:pPr>
            <w:r>
              <w:rPr>
                <w:sz w:val="20"/>
              </w:rPr>
              <w:t xml:space="preserve">Ожидаемый результат (ключевое событие, вид документа)</w:t>
            </w:r>
          </w:p>
        </w:tc>
      </w:tr>
      <w:tr>
        <w:tc>
          <w:tcPr>
            <w:tcW w:w="566" w:type="dxa"/>
          </w:tcPr>
          <w:p>
            <w:pPr>
              <w:pStyle w:val="0"/>
              <w:jc w:val="both"/>
            </w:pPr>
            <w:r>
              <w:rPr>
                <w:sz w:val="20"/>
              </w:rPr>
              <w:t xml:space="preserve">1.</w:t>
            </w:r>
          </w:p>
        </w:tc>
        <w:tc>
          <w:tcPr>
            <w:tcW w:w="3855" w:type="dxa"/>
          </w:tcPr>
          <w:p>
            <w:pPr>
              <w:pStyle w:val="0"/>
              <w:jc w:val="both"/>
            </w:pPr>
            <w:r>
              <w:rPr>
                <w:sz w:val="20"/>
              </w:rPr>
              <w:t xml:space="preserve">Поддержка коммерчески ориентированных научно-технических проектов молодых исследователей</w:t>
            </w:r>
          </w:p>
        </w:tc>
        <w:tc>
          <w:tcPr>
            <w:tcW w:w="1757" w:type="dxa"/>
          </w:tcPr>
          <w:p>
            <w:pPr>
              <w:pStyle w:val="0"/>
              <w:jc w:val="both"/>
            </w:pPr>
            <w:r>
              <w:rPr>
                <w:sz w:val="20"/>
              </w:rPr>
              <w:t xml:space="preserve">2021 - 2023 годы</w:t>
            </w:r>
          </w:p>
        </w:tc>
        <w:tc>
          <w:tcPr>
            <w:tcW w:w="3288" w:type="dxa"/>
          </w:tcPr>
          <w:p>
            <w:pPr>
              <w:pStyle w:val="0"/>
              <w:jc w:val="both"/>
            </w:pPr>
            <w:r>
              <w:rPr>
                <w:sz w:val="20"/>
              </w:rPr>
              <w:t xml:space="preserve">Федеральное государственное бюджетное учреждение "Фонд содействия развитию малых форм предприятий в научно-технической сфере"</w:t>
            </w:r>
          </w:p>
        </w:tc>
        <w:tc>
          <w:tcPr>
            <w:tcW w:w="4138" w:type="dxa"/>
          </w:tcPr>
          <w:p>
            <w:pPr>
              <w:pStyle w:val="0"/>
              <w:jc w:val="both"/>
            </w:pPr>
            <w:r>
              <w:rPr>
                <w:sz w:val="20"/>
              </w:rPr>
              <w:t xml:space="preserve">Поддержка научно-исследовательских разработок в инновационной деятельности с целью их дальнейшей коммерциализации</w:t>
            </w:r>
          </w:p>
        </w:tc>
      </w:tr>
      <w:tr>
        <w:tc>
          <w:tcPr>
            <w:tcW w:w="566" w:type="dxa"/>
          </w:tcPr>
          <w:p>
            <w:pPr>
              <w:pStyle w:val="0"/>
              <w:jc w:val="both"/>
            </w:pPr>
            <w:r>
              <w:rPr>
                <w:sz w:val="20"/>
              </w:rPr>
              <w:t xml:space="preserve">2.</w:t>
            </w:r>
          </w:p>
        </w:tc>
        <w:tc>
          <w:tcPr>
            <w:tcW w:w="3855" w:type="dxa"/>
          </w:tcPr>
          <w:p>
            <w:pPr>
              <w:pStyle w:val="0"/>
              <w:jc w:val="both"/>
            </w:pPr>
            <w:r>
              <w:rPr>
                <w:sz w:val="20"/>
              </w:rPr>
              <w:t xml:space="preserve">Реализация программы, направленной на создание новых и поддержку существующих малых инновационных предприятий, стремящихся разработать и освоить производство нового товара, изделия, технологии или услуги с использованием результатов собственных научно-технических и технологических исследований, находящихся на начальной стадии развития и имеющих значительный потенциал коммерциализации</w:t>
            </w:r>
          </w:p>
        </w:tc>
        <w:tc>
          <w:tcPr>
            <w:tcW w:w="1757" w:type="dxa"/>
          </w:tcPr>
          <w:p>
            <w:pPr>
              <w:pStyle w:val="0"/>
              <w:jc w:val="both"/>
            </w:pPr>
            <w:r>
              <w:rPr>
                <w:sz w:val="20"/>
              </w:rPr>
              <w:t xml:space="preserve">2021 - 2023 годы</w:t>
            </w:r>
          </w:p>
        </w:tc>
        <w:tc>
          <w:tcPr>
            <w:tcW w:w="3288" w:type="dxa"/>
          </w:tcPr>
          <w:p>
            <w:pPr>
              <w:pStyle w:val="0"/>
              <w:jc w:val="both"/>
            </w:pPr>
            <w:r>
              <w:rPr>
                <w:sz w:val="20"/>
              </w:rPr>
              <w:t xml:space="preserve">Федеральное государственное бюджетное учреждение "Фонд содействия развитию малых форм предприятий в научно-технической сфере"</w:t>
            </w:r>
          </w:p>
        </w:tc>
        <w:tc>
          <w:tcPr>
            <w:tcW w:w="4138" w:type="dxa"/>
          </w:tcPr>
          <w:p>
            <w:pPr>
              <w:pStyle w:val="0"/>
              <w:jc w:val="both"/>
            </w:pPr>
            <w:r>
              <w:rPr>
                <w:sz w:val="20"/>
              </w:rPr>
              <w:t xml:space="preserve">Создание и развитие малых наукоемких предприятий в научно-технической сфере</w:t>
            </w:r>
          </w:p>
        </w:tc>
      </w:tr>
    </w:tbl>
    <w:p>
      <w:pPr>
        <w:pStyle w:val="0"/>
        <w:jc w:val="both"/>
      </w:pPr>
      <w:r>
        <w:rPr>
          <w:sz w:val="20"/>
        </w:rPr>
      </w:r>
    </w:p>
    <w:p>
      <w:pPr>
        <w:pStyle w:val="0"/>
        <w:ind w:firstLine="540"/>
        <w:jc w:val="both"/>
      </w:pPr>
      <w:r>
        <w:rPr>
          <w:sz w:val="20"/>
        </w:rPr>
        <w:t xml:space="preserve">19. Повышение уровня финансовой грамотности населения (потребителей) и субъектов малого и среднего предпринимательства, в том числе путем увеличения доли населения города Севастополя, прошедшего обучение по повышению финансовой грамотности в рамках </w:t>
      </w:r>
      <w:hyperlink w:history="0" r:id="rId126" w:tooltip="Распоряжение Правительства РФ от 25.09.2017 N 2039-р &lt;Об утверждении Стратегии повышения финансовой грамотности в Российской Федерации на 2017 - 2023 годы&gt; {КонсультантПлюс}">
        <w:r>
          <w:rPr>
            <w:sz w:val="20"/>
            <w:color w:val="0000ff"/>
          </w:rPr>
          <w:t xml:space="preserve">Стратегии</w:t>
        </w:r>
      </w:hyperlink>
      <w:r>
        <w:rPr>
          <w:sz w:val="20"/>
        </w:rPr>
        <w:t xml:space="preserve"> повышения финансовой грамотности в Российской Федерации на 2017 - 2023 годы, утвержденной распоряжением Правительства Российской Федерации от 25.09.2017 N 2039-р.</w:t>
      </w:r>
    </w:p>
    <w:p>
      <w:pPr>
        <w:pStyle w:val="0"/>
        <w:jc w:val="both"/>
      </w:pPr>
      <w:r>
        <w:rPr>
          <w:sz w:val="20"/>
        </w:rPr>
      </w:r>
    </w:p>
    <w:p>
      <w:pPr>
        <w:pStyle w:val="0"/>
        <w:jc w:val="center"/>
      </w:pPr>
      <w:r>
        <w:rPr>
          <w:sz w:val="20"/>
        </w:rPr>
        <w:t xml:space="preserve">19.1. План мероприятий ("дорожная карта")</w:t>
      </w:r>
    </w:p>
    <w:p>
      <w:pPr>
        <w:pStyle w:val="0"/>
        <w:jc w:val="center"/>
      </w:pPr>
      <w:r>
        <w:rPr>
          <w:sz w:val="20"/>
        </w:rPr>
        <w:t xml:space="preserve">по развитию конкуренции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3855"/>
        <w:gridCol w:w="1757"/>
        <w:gridCol w:w="3288"/>
        <w:gridCol w:w="4138"/>
      </w:tblGrid>
      <w:tr>
        <w:tc>
          <w:tcPr>
            <w:tcW w:w="566" w:type="dxa"/>
          </w:tcPr>
          <w:p>
            <w:pPr>
              <w:pStyle w:val="0"/>
              <w:jc w:val="center"/>
            </w:pPr>
            <w:r>
              <w:rPr>
                <w:sz w:val="20"/>
              </w:rPr>
              <w:t xml:space="preserve">N п/п</w:t>
            </w:r>
          </w:p>
        </w:tc>
        <w:tc>
          <w:tcPr>
            <w:tcW w:w="3855" w:type="dxa"/>
          </w:tcPr>
          <w:p>
            <w:pPr>
              <w:pStyle w:val="0"/>
              <w:jc w:val="center"/>
            </w:pPr>
            <w:r>
              <w:rPr>
                <w:sz w:val="20"/>
              </w:rPr>
              <w:t xml:space="preserve">Наименование мероприятия</w:t>
            </w:r>
          </w:p>
        </w:tc>
        <w:tc>
          <w:tcPr>
            <w:tcW w:w="1757" w:type="dxa"/>
          </w:tcPr>
          <w:p>
            <w:pPr>
              <w:pStyle w:val="0"/>
              <w:jc w:val="center"/>
            </w:pPr>
            <w:r>
              <w:rPr>
                <w:sz w:val="20"/>
              </w:rPr>
              <w:t xml:space="preserve">Срок</w:t>
            </w:r>
          </w:p>
        </w:tc>
        <w:tc>
          <w:tcPr>
            <w:tcW w:w="3288" w:type="dxa"/>
          </w:tcPr>
          <w:p>
            <w:pPr>
              <w:pStyle w:val="0"/>
              <w:jc w:val="center"/>
            </w:pPr>
            <w:r>
              <w:rPr>
                <w:sz w:val="20"/>
              </w:rPr>
              <w:t xml:space="preserve">Ответственный исполнитель/соисполнитель</w:t>
            </w:r>
          </w:p>
        </w:tc>
        <w:tc>
          <w:tcPr>
            <w:tcW w:w="4138" w:type="dxa"/>
          </w:tcPr>
          <w:p>
            <w:pPr>
              <w:pStyle w:val="0"/>
              <w:jc w:val="center"/>
            </w:pPr>
            <w:r>
              <w:rPr>
                <w:sz w:val="20"/>
              </w:rPr>
              <w:t xml:space="preserve">Ожидаемый результат (ключевое событие, вид документа)</w:t>
            </w:r>
          </w:p>
        </w:tc>
      </w:tr>
      <w:tr>
        <w:tblPrEx>
          <w:tblBorders>
            <w:insideH w:val="nil"/>
          </w:tblBorders>
        </w:tblPrEx>
        <w:tc>
          <w:tcPr>
            <w:tcW w:w="566" w:type="dxa"/>
            <w:tcBorders>
              <w:bottom w:val="nil"/>
            </w:tcBorders>
          </w:tcPr>
          <w:p>
            <w:pPr>
              <w:pStyle w:val="0"/>
              <w:jc w:val="both"/>
            </w:pPr>
            <w:r>
              <w:rPr>
                <w:sz w:val="20"/>
              </w:rPr>
              <w:t xml:space="preserve">1.</w:t>
            </w:r>
          </w:p>
        </w:tc>
        <w:tc>
          <w:tcPr>
            <w:tcW w:w="3855" w:type="dxa"/>
            <w:tcBorders>
              <w:bottom w:val="nil"/>
            </w:tcBorders>
          </w:tcPr>
          <w:p>
            <w:pPr>
              <w:pStyle w:val="0"/>
              <w:jc w:val="both"/>
            </w:pPr>
            <w:r>
              <w:rPr>
                <w:sz w:val="20"/>
              </w:rPr>
              <w:t xml:space="preserve">Организация работы координационного органа по реализации </w:t>
            </w:r>
            <w:hyperlink w:history="0" r:id="rId127" w:tooltip="Распоряжение Правительства РФ от 25.09.2017 N 2039-р &lt;Об утверждении Стратегии повышения финансовой грамотности в Российской Федерации на 2017 - 2023 годы&gt; {КонсультантПлюс}">
              <w:r>
                <w:rPr>
                  <w:sz w:val="20"/>
                  <w:color w:val="0000ff"/>
                </w:rPr>
                <w:t xml:space="preserve">Стратегии</w:t>
              </w:r>
            </w:hyperlink>
            <w:r>
              <w:rPr>
                <w:sz w:val="20"/>
              </w:rPr>
              <w:t xml:space="preserve"> повышения финансовой грамотности в Российской Федерации на 2017 - 2023 годы в городе Севастополе &lt;1&gt; (далее - Стратегия)</w:t>
            </w:r>
          </w:p>
        </w:tc>
        <w:tc>
          <w:tcPr>
            <w:tcW w:w="1757" w:type="dxa"/>
            <w:tcBorders>
              <w:bottom w:val="nil"/>
            </w:tcBorders>
          </w:tcPr>
          <w:p>
            <w:pPr>
              <w:pStyle w:val="0"/>
              <w:jc w:val="both"/>
            </w:pPr>
            <w:r>
              <w:rPr>
                <w:sz w:val="20"/>
              </w:rPr>
              <w:t xml:space="preserve">Ежегодно, в течение 2020 - 2023 годов &lt;2&gt;</w:t>
            </w:r>
          </w:p>
        </w:tc>
        <w:tc>
          <w:tcPr>
            <w:tcW w:w="3288" w:type="dxa"/>
            <w:tcBorders>
              <w:bottom w:val="nil"/>
            </w:tcBorders>
          </w:tcPr>
          <w:p>
            <w:pPr>
              <w:pStyle w:val="0"/>
              <w:jc w:val="both"/>
            </w:pPr>
            <w:r>
              <w:rPr>
                <w:sz w:val="20"/>
              </w:rPr>
              <w:t xml:space="preserve">Исполнительные органы города Севастополя,</w:t>
            </w:r>
          </w:p>
          <w:p>
            <w:pPr>
              <w:pStyle w:val="0"/>
              <w:jc w:val="both"/>
            </w:pPr>
            <w:r>
              <w:rPr>
                <w:sz w:val="20"/>
              </w:rPr>
              <w:t xml:space="preserve">Отделение Севастополь Южного главного управления Банка России &lt;3&gt; (на принципах сопредседательства в Рабочей группе по развитию рынка финансовых услуг &lt;4&gt;)</w:t>
            </w:r>
          </w:p>
        </w:tc>
        <w:tc>
          <w:tcPr>
            <w:tcW w:w="4138" w:type="dxa"/>
            <w:tcBorders>
              <w:bottom w:val="nil"/>
            </w:tcBorders>
          </w:tcPr>
          <w:p>
            <w:pPr>
              <w:pStyle w:val="0"/>
              <w:jc w:val="both"/>
            </w:pPr>
            <w:r>
              <w:rPr>
                <w:sz w:val="20"/>
              </w:rPr>
              <w:t xml:space="preserve">Межведомственное взаимодействие и эффективное достижение целей и решения задач в сфере повышения финансовой грамотности населения, создание системы финансового образования и информирования в сфере защиты прав потребителей финансовых услуг в регионе на среднесрочный период</w:t>
            </w:r>
          </w:p>
        </w:tc>
      </w:tr>
      <w:tr>
        <w:tblPrEx>
          <w:tblBorders>
            <w:insideH w:val="nil"/>
          </w:tblBorders>
        </w:tblPrEx>
        <w:tc>
          <w:tcPr>
            <w:gridSpan w:val="5"/>
            <w:tcW w:w="13604" w:type="dxa"/>
            <w:tcBorders>
              <w:top w:val="nil"/>
            </w:tcBorders>
          </w:tcPr>
          <w:p>
            <w:pPr>
              <w:pStyle w:val="0"/>
              <w:jc w:val="both"/>
            </w:pPr>
            <w:r>
              <w:rPr>
                <w:sz w:val="20"/>
              </w:rPr>
              <w:t xml:space="preserve">(в ред. </w:t>
            </w:r>
            <w:hyperlink w:history="0" r:id="rId128" w:tooltip="Распоряжение Правительства Севастополя от 30.03.2023 N 40-РП &quot;О внесении изменений в распоряжение Правительства Севастополя от 26.03.2020 N 19-РП &quot;Об утверждении плана мероприятий (&quot;дорожной карты&quot;) по содействию развитию конкуренции в городе Севастополе на период 2022 - 2025 годов&quot; {КонсультантПлюс}">
              <w:r>
                <w:rPr>
                  <w:sz w:val="20"/>
                  <w:color w:val="0000ff"/>
                </w:rPr>
                <w:t xml:space="preserve">Распоряжения</w:t>
              </w:r>
            </w:hyperlink>
            <w:r>
              <w:rPr>
                <w:sz w:val="20"/>
              </w:rPr>
              <w:t xml:space="preserve"> Правительства Севастополя от 30.03.2023 N 40-РП)</w:t>
            </w:r>
          </w:p>
        </w:tc>
      </w:tr>
      <w:tr>
        <w:tblPrEx>
          <w:tblBorders>
            <w:insideH w:val="nil"/>
          </w:tblBorders>
        </w:tblPrEx>
        <w:tc>
          <w:tcPr>
            <w:tcW w:w="566" w:type="dxa"/>
            <w:tcBorders>
              <w:bottom w:val="nil"/>
            </w:tcBorders>
          </w:tcPr>
          <w:p>
            <w:pPr>
              <w:pStyle w:val="0"/>
              <w:jc w:val="both"/>
            </w:pPr>
            <w:r>
              <w:rPr>
                <w:sz w:val="20"/>
              </w:rPr>
              <w:t xml:space="preserve">2.</w:t>
            </w:r>
          </w:p>
        </w:tc>
        <w:tc>
          <w:tcPr>
            <w:tcW w:w="3855" w:type="dxa"/>
            <w:tcBorders>
              <w:bottom w:val="nil"/>
            </w:tcBorders>
          </w:tcPr>
          <w:p>
            <w:pPr>
              <w:pStyle w:val="0"/>
              <w:jc w:val="both"/>
            </w:pPr>
            <w:r>
              <w:rPr>
                <w:sz w:val="20"/>
              </w:rPr>
              <w:t xml:space="preserve">Обеспечение внедрения модуля по основам финансовой грамотности в деятельность организаций образования, а также в деятельность организаций, ответственных за воспитание детей-сирот и детей, оставшихся без попечения родителей</w:t>
            </w:r>
          </w:p>
        </w:tc>
        <w:tc>
          <w:tcPr>
            <w:tcW w:w="1757" w:type="dxa"/>
            <w:tcBorders>
              <w:bottom w:val="nil"/>
            </w:tcBorders>
          </w:tcPr>
          <w:p>
            <w:pPr>
              <w:pStyle w:val="0"/>
              <w:jc w:val="both"/>
            </w:pPr>
            <w:r>
              <w:rPr>
                <w:sz w:val="20"/>
              </w:rPr>
              <w:t xml:space="preserve">2020 - 2023 годы</w:t>
            </w:r>
          </w:p>
        </w:tc>
        <w:tc>
          <w:tcPr>
            <w:tcW w:w="3288" w:type="dxa"/>
            <w:tcBorders>
              <w:bottom w:val="nil"/>
            </w:tcBorders>
          </w:tcPr>
          <w:p>
            <w:pPr>
              <w:pStyle w:val="0"/>
              <w:jc w:val="both"/>
            </w:pPr>
            <w:r>
              <w:rPr>
                <w:sz w:val="20"/>
              </w:rPr>
              <w:t xml:space="preserve">Исполнительные органы города Севастополя</w:t>
            </w:r>
          </w:p>
        </w:tc>
        <w:tc>
          <w:tcPr>
            <w:tcW w:w="4138" w:type="dxa"/>
            <w:tcBorders>
              <w:bottom w:val="nil"/>
            </w:tcBorders>
          </w:tcPr>
          <w:p>
            <w:pPr>
              <w:pStyle w:val="0"/>
              <w:jc w:val="both"/>
            </w:pPr>
            <w:r>
              <w:rPr>
                <w:sz w:val="20"/>
              </w:rPr>
              <w:t xml:space="preserve">Внедрение курсов по основам финансовой грамотности на всех уровнях образования в рамках обязательных уроков, предметов, внеурочной деятельности, факультативных и элективных курсов</w:t>
            </w:r>
          </w:p>
        </w:tc>
      </w:tr>
      <w:tr>
        <w:tblPrEx>
          <w:tblBorders>
            <w:insideH w:val="nil"/>
          </w:tblBorders>
        </w:tblPrEx>
        <w:tc>
          <w:tcPr>
            <w:gridSpan w:val="5"/>
            <w:tcW w:w="13604" w:type="dxa"/>
            <w:tcBorders>
              <w:top w:val="nil"/>
            </w:tcBorders>
          </w:tcPr>
          <w:p>
            <w:pPr>
              <w:pStyle w:val="0"/>
              <w:jc w:val="both"/>
            </w:pPr>
            <w:r>
              <w:rPr>
                <w:sz w:val="20"/>
              </w:rPr>
              <w:t xml:space="preserve">(в ред. </w:t>
            </w:r>
            <w:hyperlink w:history="0" r:id="rId129" w:tooltip="Распоряжение Правительства Севастополя от 30.03.2023 N 40-РП &quot;О внесении изменений в распоряжение Правительства Севастополя от 26.03.2020 N 19-РП &quot;Об утверждении плана мероприятий (&quot;дорожной карты&quot;) по содействию развитию конкуренции в городе Севастополе на период 2022 - 2025 годов&quot; {КонсультантПлюс}">
              <w:r>
                <w:rPr>
                  <w:sz w:val="20"/>
                  <w:color w:val="0000ff"/>
                </w:rPr>
                <w:t xml:space="preserve">Распоряжения</w:t>
              </w:r>
            </w:hyperlink>
            <w:r>
              <w:rPr>
                <w:sz w:val="20"/>
              </w:rPr>
              <w:t xml:space="preserve"> Правительства Севастополя от 30.03.2023 N 40-РП)</w:t>
            </w:r>
          </w:p>
        </w:tc>
      </w:tr>
      <w:tr>
        <w:tblPrEx>
          <w:tblBorders>
            <w:insideH w:val="nil"/>
          </w:tblBorders>
        </w:tblPrEx>
        <w:tc>
          <w:tcPr>
            <w:tcW w:w="566" w:type="dxa"/>
            <w:tcBorders>
              <w:bottom w:val="nil"/>
            </w:tcBorders>
          </w:tcPr>
          <w:p>
            <w:pPr>
              <w:pStyle w:val="0"/>
              <w:jc w:val="both"/>
            </w:pPr>
            <w:r>
              <w:rPr>
                <w:sz w:val="20"/>
              </w:rPr>
              <w:t xml:space="preserve">3.</w:t>
            </w:r>
          </w:p>
        </w:tc>
        <w:tc>
          <w:tcPr>
            <w:tcW w:w="3855" w:type="dxa"/>
            <w:tcBorders>
              <w:bottom w:val="nil"/>
            </w:tcBorders>
          </w:tcPr>
          <w:p>
            <w:pPr>
              <w:pStyle w:val="0"/>
              <w:jc w:val="both"/>
            </w:pPr>
            <w:r>
              <w:rPr>
                <w:sz w:val="20"/>
              </w:rPr>
              <w:t xml:space="preserve">Организация и обеспечение участия учащихся и студентов во всероссийских олимпиадах, чемпионатах по финансовой грамотности</w:t>
            </w:r>
          </w:p>
        </w:tc>
        <w:tc>
          <w:tcPr>
            <w:tcW w:w="1757" w:type="dxa"/>
            <w:tcBorders>
              <w:bottom w:val="nil"/>
            </w:tcBorders>
          </w:tcPr>
          <w:p>
            <w:pPr>
              <w:pStyle w:val="0"/>
              <w:jc w:val="both"/>
            </w:pPr>
            <w:r>
              <w:rPr>
                <w:sz w:val="20"/>
              </w:rPr>
              <w:t xml:space="preserve">2020 - 2023 годы</w:t>
            </w:r>
          </w:p>
        </w:tc>
        <w:tc>
          <w:tcPr>
            <w:tcW w:w="3288" w:type="dxa"/>
            <w:tcBorders>
              <w:bottom w:val="nil"/>
            </w:tcBorders>
          </w:tcPr>
          <w:p>
            <w:pPr>
              <w:pStyle w:val="0"/>
              <w:jc w:val="both"/>
            </w:pPr>
            <w:r>
              <w:rPr>
                <w:sz w:val="20"/>
              </w:rPr>
              <w:t xml:space="preserve">Исполнительные органы города Севастополя, организации общего, среднего профессионального и высшего образования</w:t>
            </w:r>
          </w:p>
        </w:tc>
        <w:tc>
          <w:tcPr>
            <w:tcW w:w="4138" w:type="dxa"/>
            <w:tcBorders>
              <w:bottom w:val="nil"/>
            </w:tcBorders>
          </w:tcPr>
          <w:p>
            <w:pPr>
              <w:pStyle w:val="0"/>
              <w:jc w:val="both"/>
            </w:pPr>
            <w:r>
              <w:rPr>
                <w:sz w:val="20"/>
              </w:rPr>
              <w:t xml:space="preserve">Организация участия в проведении всероссийских чемпионатов по финансовой грамотности среди детских и молодежных команд в сфере финансовой грамотности</w:t>
            </w:r>
          </w:p>
        </w:tc>
      </w:tr>
      <w:tr>
        <w:tblPrEx>
          <w:tblBorders>
            <w:insideH w:val="nil"/>
          </w:tblBorders>
        </w:tblPrEx>
        <w:tc>
          <w:tcPr>
            <w:gridSpan w:val="5"/>
            <w:tcW w:w="13604" w:type="dxa"/>
            <w:tcBorders>
              <w:top w:val="nil"/>
            </w:tcBorders>
          </w:tcPr>
          <w:p>
            <w:pPr>
              <w:pStyle w:val="0"/>
              <w:jc w:val="both"/>
            </w:pPr>
            <w:r>
              <w:rPr>
                <w:sz w:val="20"/>
              </w:rPr>
              <w:t xml:space="preserve">(в ред. </w:t>
            </w:r>
            <w:hyperlink w:history="0" r:id="rId130" w:tooltip="Распоряжение Правительства Севастополя от 30.03.2023 N 40-РП &quot;О внесении изменений в распоряжение Правительства Севастополя от 26.03.2020 N 19-РП &quot;Об утверждении плана мероприятий (&quot;дорожной карты&quot;) по содействию развитию конкуренции в городе Севастополе на период 2022 - 2025 годов&quot; {КонсультантПлюс}">
              <w:r>
                <w:rPr>
                  <w:sz w:val="20"/>
                  <w:color w:val="0000ff"/>
                </w:rPr>
                <w:t xml:space="preserve">Распоряжения</w:t>
              </w:r>
            </w:hyperlink>
            <w:r>
              <w:rPr>
                <w:sz w:val="20"/>
              </w:rPr>
              <w:t xml:space="preserve"> Правительства Севастополя от 30.03.2023 N 40-РП)</w:t>
            </w:r>
          </w:p>
        </w:tc>
      </w:tr>
      <w:tr>
        <w:tblPrEx>
          <w:tblBorders>
            <w:insideH w:val="nil"/>
          </w:tblBorders>
        </w:tblPrEx>
        <w:tc>
          <w:tcPr>
            <w:tcW w:w="566" w:type="dxa"/>
            <w:tcBorders>
              <w:bottom w:val="nil"/>
            </w:tcBorders>
          </w:tcPr>
          <w:p>
            <w:pPr>
              <w:pStyle w:val="0"/>
              <w:jc w:val="both"/>
            </w:pPr>
            <w:r>
              <w:rPr>
                <w:sz w:val="20"/>
              </w:rPr>
              <w:t xml:space="preserve">4.</w:t>
            </w:r>
          </w:p>
        </w:tc>
        <w:tc>
          <w:tcPr>
            <w:tcW w:w="3855" w:type="dxa"/>
            <w:tcBorders>
              <w:bottom w:val="nil"/>
            </w:tcBorders>
          </w:tcPr>
          <w:p>
            <w:pPr>
              <w:pStyle w:val="0"/>
              <w:jc w:val="both"/>
            </w:pPr>
            <w:r>
              <w:rPr>
                <w:sz w:val="20"/>
              </w:rPr>
              <w:t xml:space="preserve">Обеспечение участия организаций общего, среднего профессионального образования, а также организаций, ответственных за воспитание детей-сирот и детей, оставшихся без попечения родителей, в онлайн-уроках Банка России по финансовой грамотности</w:t>
            </w:r>
          </w:p>
        </w:tc>
        <w:tc>
          <w:tcPr>
            <w:tcW w:w="1757" w:type="dxa"/>
            <w:tcBorders>
              <w:bottom w:val="nil"/>
            </w:tcBorders>
          </w:tcPr>
          <w:p>
            <w:pPr>
              <w:pStyle w:val="0"/>
              <w:jc w:val="both"/>
            </w:pPr>
            <w:r>
              <w:rPr>
                <w:sz w:val="20"/>
              </w:rPr>
              <w:t xml:space="preserve">Ежегодно (две сессии онлайн-уроков в год)</w:t>
            </w:r>
          </w:p>
        </w:tc>
        <w:tc>
          <w:tcPr>
            <w:tcW w:w="3288" w:type="dxa"/>
            <w:tcBorders>
              <w:bottom w:val="nil"/>
            </w:tcBorders>
          </w:tcPr>
          <w:p>
            <w:pPr>
              <w:pStyle w:val="0"/>
              <w:jc w:val="both"/>
            </w:pPr>
            <w:r>
              <w:rPr>
                <w:sz w:val="20"/>
              </w:rPr>
              <w:t xml:space="preserve">Исполнительные органы города Севастополя,</w:t>
            </w:r>
          </w:p>
          <w:p>
            <w:pPr>
              <w:pStyle w:val="0"/>
              <w:jc w:val="both"/>
            </w:pPr>
            <w:r>
              <w:rPr>
                <w:sz w:val="20"/>
              </w:rPr>
              <w:t xml:space="preserve">Отделение Севастополь Южного главного управления Банка России (по согласованию)</w:t>
            </w:r>
          </w:p>
        </w:tc>
        <w:tc>
          <w:tcPr>
            <w:tcW w:w="4138" w:type="dxa"/>
            <w:tcBorders>
              <w:bottom w:val="nil"/>
            </w:tcBorders>
          </w:tcPr>
          <w:p>
            <w:pPr>
              <w:pStyle w:val="0"/>
              <w:jc w:val="both"/>
            </w:pPr>
            <w:r>
              <w:rPr>
                <w:sz w:val="20"/>
              </w:rPr>
              <w:t xml:space="preserve">Обеспечение участия организаций общего, среднего профессионального образования, детей-сирот в онлайн-уроках Банка России по финансовой грамотности</w:t>
            </w:r>
          </w:p>
        </w:tc>
      </w:tr>
      <w:tr>
        <w:tblPrEx>
          <w:tblBorders>
            <w:insideH w:val="nil"/>
          </w:tblBorders>
        </w:tblPrEx>
        <w:tc>
          <w:tcPr>
            <w:gridSpan w:val="5"/>
            <w:tcW w:w="13604" w:type="dxa"/>
            <w:tcBorders>
              <w:top w:val="nil"/>
            </w:tcBorders>
          </w:tcPr>
          <w:p>
            <w:pPr>
              <w:pStyle w:val="0"/>
              <w:jc w:val="both"/>
            </w:pPr>
            <w:r>
              <w:rPr>
                <w:sz w:val="20"/>
              </w:rPr>
              <w:t xml:space="preserve">(в ред. </w:t>
            </w:r>
            <w:hyperlink w:history="0" r:id="rId131" w:tooltip="Распоряжение Правительства Севастополя от 30.03.2023 N 40-РП &quot;О внесении изменений в распоряжение Правительства Севастополя от 26.03.2020 N 19-РП &quot;Об утверждении плана мероприятий (&quot;дорожной карты&quot;) по содействию развитию конкуренции в городе Севастополе на период 2022 - 2025 годов&quot; {КонсультантПлюс}">
              <w:r>
                <w:rPr>
                  <w:sz w:val="20"/>
                  <w:color w:val="0000ff"/>
                </w:rPr>
                <w:t xml:space="preserve">Распоряжения</w:t>
              </w:r>
            </w:hyperlink>
            <w:r>
              <w:rPr>
                <w:sz w:val="20"/>
              </w:rPr>
              <w:t xml:space="preserve"> Правительства Севастополя от 30.03.2023 N 40-РП)</w:t>
            </w:r>
          </w:p>
        </w:tc>
      </w:tr>
      <w:tr>
        <w:tblPrEx>
          <w:tblBorders>
            <w:insideH w:val="nil"/>
          </w:tblBorders>
        </w:tblPrEx>
        <w:tc>
          <w:tcPr>
            <w:tcW w:w="566" w:type="dxa"/>
            <w:tcBorders>
              <w:bottom w:val="nil"/>
            </w:tcBorders>
          </w:tcPr>
          <w:p>
            <w:pPr>
              <w:pStyle w:val="0"/>
              <w:jc w:val="both"/>
            </w:pPr>
            <w:r>
              <w:rPr>
                <w:sz w:val="20"/>
              </w:rPr>
              <w:t xml:space="preserve">5.</w:t>
            </w:r>
          </w:p>
        </w:tc>
        <w:tc>
          <w:tcPr>
            <w:tcW w:w="3855" w:type="dxa"/>
            <w:tcBorders>
              <w:bottom w:val="nil"/>
            </w:tcBorders>
          </w:tcPr>
          <w:p>
            <w:pPr>
              <w:pStyle w:val="0"/>
              <w:jc w:val="both"/>
            </w:pPr>
            <w:r>
              <w:rPr>
                <w:sz w:val="20"/>
              </w:rPr>
              <w:t xml:space="preserve">Проведение мероприятий для субъектов малого и среднего предпринимательства по популяризации и обучению практическому применению финансовых инструментов для развития бизнеса</w:t>
            </w:r>
          </w:p>
        </w:tc>
        <w:tc>
          <w:tcPr>
            <w:tcW w:w="1757" w:type="dxa"/>
            <w:tcBorders>
              <w:bottom w:val="nil"/>
            </w:tcBorders>
          </w:tcPr>
          <w:p>
            <w:pPr>
              <w:pStyle w:val="0"/>
              <w:jc w:val="both"/>
            </w:pPr>
            <w:r>
              <w:rPr>
                <w:sz w:val="20"/>
              </w:rPr>
              <w:t xml:space="preserve">2020 - 2023 годы</w:t>
            </w:r>
          </w:p>
        </w:tc>
        <w:tc>
          <w:tcPr>
            <w:tcW w:w="3288" w:type="dxa"/>
            <w:tcBorders>
              <w:bottom w:val="nil"/>
            </w:tcBorders>
          </w:tcPr>
          <w:p>
            <w:pPr>
              <w:pStyle w:val="0"/>
              <w:jc w:val="both"/>
            </w:pPr>
            <w:r>
              <w:rPr>
                <w:sz w:val="20"/>
              </w:rPr>
              <w:t xml:space="preserve">Исполнительные органы города Севастополя,</w:t>
            </w:r>
          </w:p>
          <w:p>
            <w:pPr>
              <w:pStyle w:val="0"/>
              <w:jc w:val="both"/>
            </w:pPr>
            <w:r>
              <w:rPr>
                <w:sz w:val="20"/>
              </w:rPr>
              <w:t xml:space="preserve">Отделение Севастополь Южного главного управления Банка России (по согласованию)</w:t>
            </w:r>
          </w:p>
        </w:tc>
        <w:tc>
          <w:tcPr>
            <w:tcW w:w="4138" w:type="dxa"/>
            <w:tcBorders>
              <w:bottom w:val="nil"/>
            </w:tcBorders>
          </w:tcPr>
          <w:p>
            <w:pPr>
              <w:pStyle w:val="0"/>
              <w:jc w:val="both"/>
            </w:pPr>
            <w:r>
              <w:rPr>
                <w:sz w:val="20"/>
              </w:rPr>
              <w:t xml:space="preserve">Проведение мероприятий для субъектов МСП по популяризации и обучению практическому применению финансовых инструментов для развития бизнеса</w:t>
            </w:r>
          </w:p>
        </w:tc>
      </w:tr>
      <w:tr>
        <w:tblPrEx>
          <w:tblBorders>
            <w:insideH w:val="nil"/>
          </w:tblBorders>
        </w:tblPrEx>
        <w:tc>
          <w:tcPr>
            <w:gridSpan w:val="5"/>
            <w:tcW w:w="13604" w:type="dxa"/>
            <w:tcBorders>
              <w:top w:val="nil"/>
            </w:tcBorders>
          </w:tcPr>
          <w:p>
            <w:pPr>
              <w:pStyle w:val="0"/>
              <w:jc w:val="both"/>
            </w:pPr>
            <w:r>
              <w:rPr>
                <w:sz w:val="20"/>
              </w:rPr>
              <w:t xml:space="preserve">(в ред. </w:t>
            </w:r>
            <w:hyperlink w:history="0" r:id="rId132" w:tooltip="Распоряжение Правительства Севастополя от 30.03.2023 N 40-РП &quot;О внесении изменений в распоряжение Правительства Севастополя от 26.03.2020 N 19-РП &quot;Об утверждении плана мероприятий (&quot;дорожной карты&quot;) по содействию развитию конкуренции в городе Севастополе на период 2022 - 2025 годов&quot; {КонсультантПлюс}">
              <w:r>
                <w:rPr>
                  <w:sz w:val="20"/>
                  <w:color w:val="0000ff"/>
                </w:rPr>
                <w:t xml:space="preserve">Распоряжения</w:t>
              </w:r>
            </w:hyperlink>
            <w:r>
              <w:rPr>
                <w:sz w:val="20"/>
              </w:rPr>
              <w:t xml:space="preserve"> Правительства Севастополя от 30.03.2023 N 40-РП)</w:t>
            </w:r>
          </w:p>
        </w:tc>
      </w:tr>
      <w:tr>
        <w:tblPrEx>
          <w:tblBorders>
            <w:insideH w:val="nil"/>
          </w:tblBorders>
        </w:tblPrEx>
        <w:tc>
          <w:tcPr>
            <w:tcW w:w="566" w:type="dxa"/>
            <w:tcBorders>
              <w:bottom w:val="nil"/>
            </w:tcBorders>
          </w:tcPr>
          <w:p>
            <w:pPr>
              <w:pStyle w:val="0"/>
              <w:jc w:val="both"/>
            </w:pPr>
            <w:r>
              <w:rPr>
                <w:sz w:val="20"/>
              </w:rPr>
              <w:t xml:space="preserve">6.</w:t>
            </w:r>
          </w:p>
        </w:tc>
        <w:tc>
          <w:tcPr>
            <w:tcW w:w="3855" w:type="dxa"/>
            <w:tcBorders>
              <w:bottom w:val="nil"/>
            </w:tcBorders>
          </w:tcPr>
          <w:p>
            <w:pPr>
              <w:pStyle w:val="0"/>
              <w:jc w:val="both"/>
            </w:pPr>
            <w:r>
              <w:rPr>
                <w:sz w:val="20"/>
              </w:rPr>
              <w:t xml:space="preserve">Проведение обучающих мероприятий по финансовой грамотности со взрослым населением и гражданами пенсионного возраста</w:t>
            </w:r>
          </w:p>
        </w:tc>
        <w:tc>
          <w:tcPr>
            <w:tcW w:w="1757" w:type="dxa"/>
            <w:tcBorders>
              <w:bottom w:val="nil"/>
            </w:tcBorders>
          </w:tcPr>
          <w:p>
            <w:pPr>
              <w:pStyle w:val="0"/>
              <w:jc w:val="both"/>
            </w:pPr>
            <w:r>
              <w:rPr>
                <w:sz w:val="20"/>
              </w:rPr>
              <w:t xml:space="preserve">2020 - 2023 годы</w:t>
            </w:r>
          </w:p>
        </w:tc>
        <w:tc>
          <w:tcPr>
            <w:tcW w:w="3288" w:type="dxa"/>
            <w:tcBorders>
              <w:bottom w:val="nil"/>
            </w:tcBorders>
          </w:tcPr>
          <w:p>
            <w:pPr>
              <w:pStyle w:val="0"/>
              <w:jc w:val="both"/>
            </w:pPr>
            <w:r>
              <w:rPr>
                <w:sz w:val="20"/>
              </w:rPr>
              <w:t xml:space="preserve">Исполнительные органы города Севастополя,</w:t>
            </w:r>
          </w:p>
          <w:p>
            <w:pPr>
              <w:pStyle w:val="0"/>
              <w:jc w:val="both"/>
            </w:pPr>
            <w:r>
              <w:rPr>
                <w:sz w:val="20"/>
              </w:rPr>
              <w:t xml:space="preserve">Отделение Севастополь Южного главного управления Банка России (по согласованию)</w:t>
            </w:r>
          </w:p>
        </w:tc>
        <w:tc>
          <w:tcPr>
            <w:tcW w:w="4138" w:type="dxa"/>
            <w:tcBorders>
              <w:bottom w:val="nil"/>
            </w:tcBorders>
          </w:tcPr>
          <w:p>
            <w:pPr>
              <w:pStyle w:val="0"/>
              <w:jc w:val="both"/>
            </w:pPr>
            <w:r>
              <w:rPr>
                <w:sz w:val="20"/>
              </w:rPr>
              <w:t xml:space="preserve">Проведение обучающих мероприятий по финансовой грамотности со взрослым населением и с гражданами пенсионного возраста</w:t>
            </w:r>
          </w:p>
        </w:tc>
      </w:tr>
      <w:tr>
        <w:tblPrEx>
          <w:tblBorders>
            <w:insideH w:val="nil"/>
          </w:tblBorders>
        </w:tblPrEx>
        <w:tc>
          <w:tcPr>
            <w:gridSpan w:val="5"/>
            <w:tcW w:w="13604" w:type="dxa"/>
            <w:tcBorders>
              <w:top w:val="nil"/>
            </w:tcBorders>
          </w:tcPr>
          <w:p>
            <w:pPr>
              <w:pStyle w:val="0"/>
              <w:jc w:val="both"/>
            </w:pPr>
            <w:r>
              <w:rPr>
                <w:sz w:val="20"/>
              </w:rPr>
              <w:t xml:space="preserve">(в ред. </w:t>
            </w:r>
            <w:hyperlink w:history="0" r:id="rId133" w:tooltip="Распоряжение Правительства Севастополя от 30.03.2023 N 40-РП &quot;О внесении изменений в распоряжение Правительства Севастополя от 26.03.2020 N 19-РП &quot;Об утверждении плана мероприятий (&quot;дорожной карты&quot;) по содействию развитию конкуренции в городе Севастополе на период 2022 - 2025 годов&quot; {КонсультантПлюс}">
              <w:r>
                <w:rPr>
                  <w:sz w:val="20"/>
                  <w:color w:val="0000ff"/>
                </w:rPr>
                <w:t xml:space="preserve">Распоряжения</w:t>
              </w:r>
            </w:hyperlink>
            <w:r>
              <w:rPr>
                <w:sz w:val="20"/>
              </w:rPr>
              <w:t xml:space="preserve"> Правительства Севастополя от 30.03.2023 N 40-РП)</w:t>
            </w:r>
          </w:p>
        </w:tc>
      </w:tr>
      <w:tr>
        <w:tblPrEx>
          <w:tblBorders>
            <w:insideH w:val="nil"/>
          </w:tblBorders>
        </w:tblPrEx>
        <w:tc>
          <w:tcPr>
            <w:tcW w:w="566" w:type="dxa"/>
            <w:tcBorders>
              <w:bottom w:val="nil"/>
            </w:tcBorders>
          </w:tcPr>
          <w:p>
            <w:pPr>
              <w:pStyle w:val="0"/>
              <w:jc w:val="both"/>
            </w:pPr>
            <w:r>
              <w:rPr>
                <w:sz w:val="20"/>
              </w:rPr>
              <w:t xml:space="preserve">7.</w:t>
            </w:r>
          </w:p>
        </w:tc>
        <w:tc>
          <w:tcPr>
            <w:tcW w:w="3855" w:type="dxa"/>
            <w:tcBorders>
              <w:bottom w:val="nil"/>
            </w:tcBorders>
          </w:tcPr>
          <w:p>
            <w:pPr>
              <w:pStyle w:val="0"/>
              <w:jc w:val="both"/>
            </w:pPr>
            <w:r>
              <w:rPr>
                <w:sz w:val="20"/>
              </w:rPr>
              <w:t xml:space="preserve">Размещение информационных материалов и видеоматериалов по повышению финансовой грамотности на официальных сайтах в информационно-телекоммуникационной сети "Интернет"</w:t>
            </w:r>
          </w:p>
        </w:tc>
        <w:tc>
          <w:tcPr>
            <w:tcW w:w="1757" w:type="dxa"/>
            <w:tcBorders>
              <w:bottom w:val="nil"/>
            </w:tcBorders>
          </w:tcPr>
          <w:p>
            <w:pPr>
              <w:pStyle w:val="0"/>
              <w:jc w:val="both"/>
            </w:pPr>
            <w:r>
              <w:rPr>
                <w:sz w:val="20"/>
              </w:rPr>
              <w:t xml:space="preserve">На постоянной основе</w:t>
            </w:r>
          </w:p>
        </w:tc>
        <w:tc>
          <w:tcPr>
            <w:tcW w:w="3288" w:type="dxa"/>
            <w:tcBorders>
              <w:bottom w:val="nil"/>
            </w:tcBorders>
          </w:tcPr>
          <w:p>
            <w:pPr>
              <w:pStyle w:val="0"/>
              <w:jc w:val="both"/>
            </w:pPr>
            <w:r>
              <w:rPr>
                <w:sz w:val="20"/>
              </w:rPr>
              <w:t xml:space="preserve">Исполнительные органы города Севастополя,</w:t>
            </w:r>
          </w:p>
          <w:p>
            <w:pPr>
              <w:pStyle w:val="0"/>
              <w:jc w:val="both"/>
            </w:pPr>
            <w:r>
              <w:rPr>
                <w:sz w:val="20"/>
              </w:rPr>
              <w:t xml:space="preserve">организации и ведомства, муниципалитеты, иные заинтересованные стороны,</w:t>
            </w:r>
          </w:p>
          <w:p>
            <w:pPr>
              <w:pStyle w:val="0"/>
              <w:jc w:val="both"/>
            </w:pPr>
            <w:r>
              <w:rPr>
                <w:sz w:val="20"/>
              </w:rPr>
              <w:t xml:space="preserve">члены Рабочей группы по развитию рынка финансовых услуг в городе Севастополе</w:t>
            </w:r>
          </w:p>
        </w:tc>
        <w:tc>
          <w:tcPr>
            <w:tcW w:w="4138" w:type="dxa"/>
            <w:tcBorders>
              <w:bottom w:val="nil"/>
            </w:tcBorders>
          </w:tcPr>
          <w:p>
            <w:pPr>
              <w:pStyle w:val="0"/>
              <w:jc w:val="both"/>
            </w:pPr>
            <w:r>
              <w:rPr>
                <w:sz w:val="20"/>
              </w:rPr>
              <w:t xml:space="preserve">Размещение информационных материалов и видеоматериалов по основам финансовой грамотности</w:t>
            </w:r>
          </w:p>
        </w:tc>
      </w:tr>
      <w:tr>
        <w:tblPrEx>
          <w:tblBorders>
            <w:insideH w:val="nil"/>
          </w:tblBorders>
        </w:tblPrEx>
        <w:tc>
          <w:tcPr>
            <w:gridSpan w:val="5"/>
            <w:tcW w:w="13604" w:type="dxa"/>
            <w:tcBorders>
              <w:top w:val="nil"/>
            </w:tcBorders>
          </w:tcPr>
          <w:p>
            <w:pPr>
              <w:pStyle w:val="0"/>
              <w:jc w:val="both"/>
            </w:pPr>
            <w:r>
              <w:rPr>
                <w:sz w:val="20"/>
              </w:rPr>
              <w:t xml:space="preserve">(в ред. </w:t>
            </w:r>
            <w:hyperlink w:history="0" r:id="rId134" w:tooltip="Распоряжение Правительства Севастополя от 30.03.2023 N 40-РП &quot;О внесении изменений в распоряжение Правительства Севастополя от 26.03.2020 N 19-РП &quot;Об утверждении плана мероприятий (&quot;дорожной карты&quot;) по содействию развитию конкуренции в городе Севастополе на период 2022 - 2025 годов&quot; {КонсультантПлюс}">
              <w:r>
                <w:rPr>
                  <w:sz w:val="20"/>
                  <w:color w:val="0000ff"/>
                </w:rPr>
                <w:t xml:space="preserve">Распоряжения</w:t>
              </w:r>
            </w:hyperlink>
            <w:r>
              <w:rPr>
                <w:sz w:val="20"/>
              </w:rPr>
              <w:t xml:space="preserve"> Правительства Севастополя от 30.03.2023 N 40-РП)</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Утверждена </w:t>
      </w:r>
      <w:hyperlink w:history="0" r:id="rId135" w:tooltip="Распоряжение Правительства РФ от 25.09.2017 N 2039-р &lt;Об утверждении Стратегии повышения финансовой грамотности в Российской Федерации на 2017 - 2023 годы&gt; {КонсультантПлюс}">
        <w:r>
          <w:rPr>
            <w:sz w:val="20"/>
            <w:color w:val="0000ff"/>
          </w:rPr>
          <w:t xml:space="preserve">распоряжением</w:t>
        </w:r>
      </w:hyperlink>
      <w:r>
        <w:rPr>
          <w:sz w:val="20"/>
        </w:rPr>
        <w:t xml:space="preserve"> Правительства Российской Федерации от 25.09.2017 N 2039-р.</w:t>
      </w:r>
    </w:p>
    <w:p>
      <w:pPr>
        <w:pStyle w:val="0"/>
        <w:spacing w:before="200" w:line-rule="auto"/>
        <w:ind w:firstLine="540"/>
        <w:jc w:val="both"/>
      </w:pPr>
      <w:r>
        <w:rPr>
          <w:sz w:val="20"/>
        </w:rPr>
        <w:t xml:space="preserve">&lt;2&gt; В соответствии с </w:t>
      </w:r>
      <w:hyperlink w:history="0" r:id="rId136" w:tooltip="&quot;План мероприятий (&quot;дорожная карта&quot;) по реализации Стратегии повышения финансовой грамотности в Российской Федерации на 2017 - 2023 годы&quot; (утв. Банком России, Минфином России 03.12.2018) {КонсультантПлюс}">
        <w:r>
          <w:rPr>
            <w:sz w:val="20"/>
            <w:color w:val="0000ff"/>
          </w:rPr>
          <w:t xml:space="preserve">Планом</w:t>
        </w:r>
      </w:hyperlink>
      <w:r>
        <w:rPr>
          <w:sz w:val="20"/>
        </w:rPr>
        <w:t xml:space="preserve"> мероприятий ("дорожной картой") по реализации Стратегии от 03.12.2018 (далее - дорожная карта").</w:t>
      </w:r>
    </w:p>
    <w:p>
      <w:pPr>
        <w:pStyle w:val="0"/>
        <w:spacing w:before="200" w:line-rule="auto"/>
        <w:ind w:firstLine="540"/>
        <w:jc w:val="both"/>
      </w:pPr>
      <w:r>
        <w:rPr>
          <w:sz w:val="20"/>
        </w:rPr>
        <w:t xml:space="preserve">&lt;3&gt; Отделение по г. Севастополь Южного главного управления Центрального банка Российской Федерации.</w:t>
      </w:r>
    </w:p>
    <w:p>
      <w:pPr>
        <w:pStyle w:val="0"/>
        <w:spacing w:before="200" w:line-rule="auto"/>
        <w:ind w:firstLine="540"/>
        <w:jc w:val="both"/>
      </w:pPr>
      <w:r>
        <w:rPr>
          <w:sz w:val="20"/>
        </w:rPr>
        <w:t xml:space="preserve">&lt;4&gt; Создана приказом Департамента экономического развития города Севастополя от 30.11.2018 N 201 "О создании Рабочей группы по развитию рынка финансовых услуг в городе Севастополе".</w:t>
      </w:r>
    </w:p>
    <w:p>
      <w:pPr>
        <w:pStyle w:val="0"/>
        <w:jc w:val="both"/>
      </w:pPr>
      <w:r>
        <w:rPr>
          <w:sz w:val="20"/>
        </w:rPr>
      </w:r>
    </w:p>
    <w:p>
      <w:pPr>
        <w:pStyle w:val="0"/>
        <w:ind w:firstLine="540"/>
        <w:jc w:val="both"/>
      </w:pPr>
      <w:r>
        <w:rPr>
          <w:sz w:val="20"/>
        </w:rPr>
        <w:t xml:space="preserve">20. Увеличение доли опрошенного населения, положительно оценивающего удовлетворенность (полностью или частично удовлетворенного) работой хотя бы одного типа финансовых организаций, осуществляющих свою деятельность на территории города Севастополя.</w:t>
      </w:r>
    </w:p>
    <w:p>
      <w:pPr>
        <w:pStyle w:val="0"/>
        <w:jc w:val="both"/>
      </w:pPr>
      <w:r>
        <w:rPr>
          <w:sz w:val="20"/>
        </w:rPr>
      </w:r>
    </w:p>
    <w:p>
      <w:pPr>
        <w:pStyle w:val="0"/>
        <w:jc w:val="center"/>
      </w:pPr>
      <w:r>
        <w:rPr>
          <w:sz w:val="20"/>
        </w:rPr>
        <w:t xml:space="preserve">20.1. План мероприятий ("дорожная карта")</w:t>
      </w:r>
    </w:p>
    <w:p>
      <w:pPr>
        <w:pStyle w:val="0"/>
        <w:jc w:val="center"/>
      </w:pPr>
      <w:r>
        <w:rPr>
          <w:sz w:val="20"/>
        </w:rPr>
        <w:t xml:space="preserve">по развитию конкуренции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3855"/>
        <w:gridCol w:w="1757"/>
        <w:gridCol w:w="3288"/>
        <w:gridCol w:w="4138"/>
      </w:tblGrid>
      <w:tr>
        <w:tc>
          <w:tcPr>
            <w:tcW w:w="566" w:type="dxa"/>
          </w:tcPr>
          <w:p>
            <w:pPr>
              <w:pStyle w:val="0"/>
              <w:jc w:val="center"/>
            </w:pPr>
            <w:r>
              <w:rPr>
                <w:sz w:val="20"/>
              </w:rPr>
              <w:t xml:space="preserve">N п/п</w:t>
            </w:r>
          </w:p>
        </w:tc>
        <w:tc>
          <w:tcPr>
            <w:tcW w:w="3855" w:type="dxa"/>
          </w:tcPr>
          <w:p>
            <w:pPr>
              <w:pStyle w:val="0"/>
              <w:jc w:val="center"/>
            </w:pPr>
            <w:r>
              <w:rPr>
                <w:sz w:val="20"/>
              </w:rPr>
              <w:t xml:space="preserve">Наименование мероприятия</w:t>
            </w:r>
          </w:p>
        </w:tc>
        <w:tc>
          <w:tcPr>
            <w:tcW w:w="1757" w:type="dxa"/>
          </w:tcPr>
          <w:p>
            <w:pPr>
              <w:pStyle w:val="0"/>
              <w:jc w:val="center"/>
            </w:pPr>
            <w:r>
              <w:rPr>
                <w:sz w:val="20"/>
              </w:rPr>
              <w:t xml:space="preserve">Срок</w:t>
            </w:r>
          </w:p>
        </w:tc>
        <w:tc>
          <w:tcPr>
            <w:tcW w:w="3288" w:type="dxa"/>
          </w:tcPr>
          <w:p>
            <w:pPr>
              <w:pStyle w:val="0"/>
              <w:jc w:val="center"/>
            </w:pPr>
            <w:r>
              <w:rPr>
                <w:sz w:val="20"/>
              </w:rPr>
              <w:t xml:space="preserve">Ответственный исполнитель/соисполнитель</w:t>
            </w:r>
          </w:p>
        </w:tc>
        <w:tc>
          <w:tcPr>
            <w:tcW w:w="4138" w:type="dxa"/>
          </w:tcPr>
          <w:p>
            <w:pPr>
              <w:pStyle w:val="0"/>
              <w:jc w:val="center"/>
            </w:pPr>
            <w:r>
              <w:rPr>
                <w:sz w:val="20"/>
              </w:rPr>
              <w:t xml:space="preserve">Ожидаемый результат (ключевое событие, вид документа)</w:t>
            </w:r>
          </w:p>
        </w:tc>
      </w:tr>
      <w:tr>
        <w:tblPrEx>
          <w:tblBorders>
            <w:insideH w:val="nil"/>
          </w:tblBorders>
        </w:tblPrEx>
        <w:tc>
          <w:tcPr>
            <w:tcW w:w="566" w:type="dxa"/>
            <w:tcBorders>
              <w:bottom w:val="nil"/>
            </w:tcBorders>
          </w:tcPr>
          <w:p>
            <w:pPr>
              <w:pStyle w:val="0"/>
              <w:jc w:val="both"/>
            </w:pPr>
            <w:r>
              <w:rPr>
                <w:sz w:val="20"/>
              </w:rPr>
              <w:t xml:space="preserve">1.</w:t>
            </w:r>
          </w:p>
        </w:tc>
        <w:tc>
          <w:tcPr>
            <w:tcW w:w="3855" w:type="dxa"/>
            <w:tcBorders>
              <w:bottom w:val="nil"/>
            </w:tcBorders>
          </w:tcPr>
          <w:p>
            <w:pPr>
              <w:pStyle w:val="0"/>
              <w:jc w:val="both"/>
            </w:pPr>
            <w:r>
              <w:rPr>
                <w:sz w:val="20"/>
              </w:rPr>
              <w:t xml:space="preserve">Сбор данных об уровне удовлетворенности населения деятельностью финансовых организаций на территории города Севастополя, а также различными финансовыми продуктами и услугами, в том числе их качеством, доступностью, стоимостью и др.</w:t>
            </w:r>
          </w:p>
        </w:tc>
        <w:tc>
          <w:tcPr>
            <w:tcW w:w="1757" w:type="dxa"/>
            <w:tcBorders>
              <w:bottom w:val="nil"/>
            </w:tcBorders>
          </w:tcPr>
          <w:p>
            <w:pPr>
              <w:pStyle w:val="0"/>
              <w:jc w:val="both"/>
            </w:pPr>
            <w:r>
              <w:rPr>
                <w:sz w:val="20"/>
              </w:rPr>
              <w:t xml:space="preserve">Ежегодно</w:t>
            </w:r>
          </w:p>
        </w:tc>
        <w:tc>
          <w:tcPr>
            <w:tcW w:w="3288" w:type="dxa"/>
            <w:tcBorders>
              <w:bottom w:val="nil"/>
            </w:tcBorders>
          </w:tcPr>
          <w:p>
            <w:pPr>
              <w:pStyle w:val="0"/>
              <w:jc w:val="both"/>
            </w:pPr>
            <w:r>
              <w:rPr>
                <w:sz w:val="20"/>
              </w:rPr>
              <w:t xml:space="preserve">Исполнительные органы города Севастополя,</w:t>
            </w:r>
          </w:p>
          <w:p>
            <w:pPr>
              <w:pStyle w:val="0"/>
              <w:jc w:val="both"/>
            </w:pPr>
            <w:r>
              <w:rPr>
                <w:sz w:val="20"/>
              </w:rPr>
              <w:t xml:space="preserve">Отделение Севастополь Южного главного управления Банка России (по согласованию)</w:t>
            </w:r>
          </w:p>
        </w:tc>
        <w:tc>
          <w:tcPr>
            <w:tcW w:w="4138" w:type="dxa"/>
            <w:tcBorders>
              <w:bottom w:val="nil"/>
            </w:tcBorders>
          </w:tcPr>
          <w:p>
            <w:pPr>
              <w:pStyle w:val="0"/>
              <w:jc w:val="both"/>
            </w:pPr>
            <w:r>
              <w:rPr>
                <w:sz w:val="20"/>
              </w:rPr>
              <w:t xml:space="preserve">Увеличение доли опрошенного населения, положительно оценивающего (полностью или частично удовлетворенного) работу хотя бы одного типа финансовых организаций</w:t>
            </w:r>
          </w:p>
        </w:tc>
      </w:tr>
      <w:tr>
        <w:tblPrEx>
          <w:tblBorders>
            <w:insideH w:val="nil"/>
          </w:tblBorders>
        </w:tblPrEx>
        <w:tc>
          <w:tcPr>
            <w:gridSpan w:val="5"/>
            <w:tcW w:w="13604" w:type="dxa"/>
            <w:tcBorders>
              <w:top w:val="nil"/>
            </w:tcBorders>
          </w:tcPr>
          <w:p>
            <w:pPr>
              <w:pStyle w:val="0"/>
              <w:jc w:val="both"/>
            </w:pPr>
            <w:r>
              <w:rPr>
                <w:sz w:val="20"/>
              </w:rPr>
              <w:t xml:space="preserve">(в ред. </w:t>
            </w:r>
            <w:hyperlink w:history="0" r:id="rId137" w:tooltip="Распоряжение Правительства Севастополя от 30.03.2023 N 40-РП &quot;О внесении изменений в распоряжение Правительства Севастополя от 26.03.2020 N 19-РП &quot;Об утверждении плана мероприятий (&quot;дорожной карты&quot;) по содействию развитию конкуренции в городе Севастополе на период 2022 - 2025 годов&quot; {КонсультантПлюс}">
              <w:r>
                <w:rPr>
                  <w:sz w:val="20"/>
                  <w:color w:val="0000ff"/>
                </w:rPr>
                <w:t xml:space="preserve">Распоряжения</w:t>
              </w:r>
            </w:hyperlink>
            <w:r>
              <w:rPr>
                <w:sz w:val="20"/>
              </w:rPr>
              <w:t xml:space="preserve"> Правительства Севастополя от 30.03.2023 N 40-РП)</w:t>
            </w:r>
          </w:p>
        </w:tc>
      </w:tr>
      <w:tr>
        <w:tblPrEx>
          <w:tblBorders>
            <w:insideH w:val="nil"/>
          </w:tblBorders>
        </w:tblPrEx>
        <w:tc>
          <w:tcPr>
            <w:tcW w:w="566" w:type="dxa"/>
            <w:tcBorders>
              <w:bottom w:val="nil"/>
            </w:tcBorders>
          </w:tcPr>
          <w:p>
            <w:pPr>
              <w:pStyle w:val="0"/>
              <w:jc w:val="both"/>
            </w:pPr>
            <w:r>
              <w:rPr>
                <w:sz w:val="20"/>
              </w:rPr>
              <w:t xml:space="preserve">2.</w:t>
            </w:r>
          </w:p>
        </w:tc>
        <w:tc>
          <w:tcPr>
            <w:tcW w:w="3855" w:type="dxa"/>
            <w:tcBorders>
              <w:bottom w:val="nil"/>
            </w:tcBorders>
          </w:tcPr>
          <w:p>
            <w:pPr>
              <w:pStyle w:val="0"/>
              <w:jc w:val="both"/>
            </w:pPr>
            <w:r>
              <w:rPr>
                <w:sz w:val="20"/>
              </w:rPr>
              <w:t xml:space="preserve">Анализ собранных данных в целом по населению и по выделенным группам населения в соответствии с их основным занятием, в том числе в сравнении с результатами общероссийского опроса, проводимого Центральным банком Российской Федерации в рамках мониторинга финансовой доступности, результаты которого ежегодно публикуются на официальном сайте банка в сети Интернет</w:t>
            </w:r>
          </w:p>
        </w:tc>
        <w:tc>
          <w:tcPr>
            <w:tcW w:w="1757" w:type="dxa"/>
            <w:tcBorders>
              <w:bottom w:val="nil"/>
            </w:tcBorders>
          </w:tcPr>
          <w:p>
            <w:pPr>
              <w:pStyle w:val="0"/>
              <w:jc w:val="both"/>
            </w:pPr>
            <w:r>
              <w:rPr>
                <w:sz w:val="20"/>
              </w:rPr>
              <w:t xml:space="preserve">Ежегодно</w:t>
            </w:r>
          </w:p>
        </w:tc>
        <w:tc>
          <w:tcPr>
            <w:tcW w:w="3288" w:type="dxa"/>
            <w:tcBorders>
              <w:bottom w:val="nil"/>
            </w:tcBorders>
          </w:tcPr>
          <w:p>
            <w:pPr>
              <w:pStyle w:val="0"/>
              <w:jc w:val="both"/>
            </w:pPr>
            <w:r>
              <w:rPr>
                <w:sz w:val="20"/>
              </w:rPr>
              <w:t xml:space="preserve">Исполнительные органы города Севастополя,</w:t>
            </w:r>
          </w:p>
          <w:p>
            <w:pPr>
              <w:pStyle w:val="0"/>
              <w:jc w:val="both"/>
            </w:pPr>
            <w:r>
              <w:rPr>
                <w:sz w:val="20"/>
              </w:rPr>
              <w:t xml:space="preserve">Отделение Севастополь Южного главного управления Банка России (по согласованию)</w:t>
            </w:r>
          </w:p>
        </w:tc>
        <w:tc>
          <w:tcPr>
            <w:tcW w:w="4138" w:type="dxa"/>
            <w:tcBorders>
              <w:bottom w:val="nil"/>
            </w:tcBorders>
          </w:tcPr>
          <w:p>
            <w:pPr>
              <w:pStyle w:val="0"/>
              <w:jc w:val="both"/>
            </w:pPr>
            <w:r>
              <w:rPr>
                <w:sz w:val="20"/>
              </w:rPr>
              <w:t xml:space="preserve">Информационно-аналитический материал</w:t>
            </w:r>
          </w:p>
        </w:tc>
      </w:tr>
      <w:tr>
        <w:tblPrEx>
          <w:tblBorders>
            <w:insideH w:val="nil"/>
          </w:tblBorders>
        </w:tblPrEx>
        <w:tc>
          <w:tcPr>
            <w:gridSpan w:val="5"/>
            <w:tcW w:w="13604" w:type="dxa"/>
            <w:tcBorders>
              <w:top w:val="nil"/>
            </w:tcBorders>
          </w:tcPr>
          <w:p>
            <w:pPr>
              <w:pStyle w:val="0"/>
              <w:jc w:val="both"/>
            </w:pPr>
            <w:r>
              <w:rPr>
                <w:sz w:val="20"/>
              </w:rPr>
              <w:t xml:space="preserve">(в ред. </w:t>
            </w:r>
            <w:hyperlink w:history="0" r:id="rId138" w:tooltip="Распоряжение Правительства Севастополя от 30.03.2023 N 40-РП &quot;О внесении изменений в распоряжение Правительства Севастополя от 26.03.2020 N 19-РП &quot;Об утверждении плана мероприятий (&quot;дорожной карты&quot;) по содействию развитию конкуренции в городе Севастополе на период 2022 - 2025 годов&quot; {КонсультантПлюс}">
              <w:r>
                <w:rPr>
                  <w:sz w:val="20"/>
                  <w:color w:val="0000ff"/>
                </w:rPr>
                <w:t xml:space="preserve">Распоряжения</w:t>
              </w:r>
            </w:hyperlink>
            <w:r>
              <w:rPr>
                <w:sz w:val="20"/>
              </w:rPr>
              <w:t xml:space="preserve"> Правительства Севастополя от 30.03.2023 N 40-РП)</w:t>
            </w:r>
          </w:p>
        </w:tc>
      </w:tr>
    </w:tbl>
    <w:p>
      <w:pPr>
        <w:pStyle w:val="0"/>
        <w:jc w:val="both"/>
      </w:pPr>
      <w:r>
        <w:rPr>
          <w:sz w:val="20"/>
        </w:rPr>
      </w:r>
    </w:p>
    <w:p>
      <w:pPr>
        <w:pStyle w:val="0"/>
        <w:ind w:firstLine="540"/>
        <w:jc w:val="both"/>
      </w:pPr>
      <w:r>
        <w:rPr>
          <w:sz w:val="20"/>
        </w:rPr>
        <w:t xml:space="preserve">21. Повышение доступности финансовых услуг для субъектов экономической деятельности.</w:t>
      </w:r>
    </w:p>
    <w:p>
      <w:pPr>
        <w:pStyle w:val="0"/>
        <w:jc w:val="both"/>
      </w:pPr>
      <w:r>
        <w:rPr>
          <w:sz w:val="20"/>
        </w:rPr>
      </w:r>
    </w:p>
    <w:p>
      <w:pPr>
        <w:pStyle w:val="0"/>
        <w:jc w:val="center"/>
      </w:pPr>
      <w:r>
        <w:rPr>
          <w:sz w:val="20"/>
        </w:rPr>
        <w:t xml:space="preserve">21.1. План мероприятий ("дорожная карта")</w:t>
      </w:r>
    </w:p>
    <w:p>
      <w:pPr>
        <w:pStyle w:val="0"/>
        <w:jc w:val="center"/>
      </w:pPr>
      <w:r>
        <w:rPr>
          <w:sz w:val="20"/>
        </w:rPr>
        <w:t xml:space="preserve">по развитию конкуренции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3855"/>
        <w:gridCol w:w="1757"/>
        <w:gridCol w:w="3288"/>
        <w:gridCol w:w="4138"/>
      </w:tblGrid>
      <w:tr>
        <w:tc>
          <w:tcPr>
            <w:tcW w:w="566" w:type="dxa"/>
          </w:tcPr>
          <w:p>
            <w:pPr>
              <w:pStyle w:val="0"/>
              <w:jc w:val="center"/>
            </w:pPr>
            <w:r>
              <w:rPr>
                <w:sz w:val="20"/>
              </w:rPr>
              <w:t xml:space="preserve">N п/п</w:t>
            </w:r>
          </w:p>
        </w:tc>
        <w:tc>
          <w:tcPr>
            <w:tcW w:w="3855" w:type="dxa"/>
          </w:tcPr>
          <w:p>
            <w:pPr>
              <w:pStyle w:val="0"/>
              <w:jc w:val="center"/>
            </w:pPr>
            <w:r>
              <w:rPr>
                <w:sz w:val="20"/>
              </w:rPr>
              <w:t xml:space="preserve">Наименование мероприятия</w:t>
            </w:r>
          </w:p>
        </w:tc>
        <w:tc>
          <w:tcPr>
            <w:tcW w:w="1757" w:type="dxa"/>
          </w:tcPr>
          <w:p>
            <w:pPr>
              <w:pStyle w:val="0"/>
              <w:jc w:val="center"/>
            </w:pPr>
            <w:r>
              <w:rPr>
                <w:sz w:val="20"/>
              </w:rPr>
              <w:t xml:space="preserve">Срок</w:t>
            </w:r>
          </w:p>
        </w:tc>
        <w:tc>
          <w:tcPr>
            <w:tcW w:w="3288" w:type="dxa"/>
          </w:tcPr>
          <w:p>
            <w:pPr>
              <w:pStyle w:val="0"/>
              <w:jc w:val="center"/>
            </w:pPr>
            <w:r>
              <w:rPr>
                <w:sz w:val="20"/>
              </w:rPr>
              <w:t xml:space="preserve">Ответственный исполнитель/соисполнитель</w:t>
            </w:r>
          </w:p>
        </w:tc>
        <w:tc>
          <w:tcPr>
            <w:tcW w:w="4138" w:type="dxa"/>
          </w:tcPr>
          <w:p>
            <w:pPr>
              <w:pStyle w:val="0"/>
              <w:jc w:val="center"/>
            </w:pPr>
            <w:r>
              <w:rPr>
                <w:sz w:val="20"/>
              </w:rPr>
              <w:t xml:space="preserve">Ожидаемый результат (ключевое событие, вид документа)</w:t>
            </w:r>
          </w:p>
        </w:tc>
      </w:tr>
      <w:tr>
        <w:tblPrEx>
          <w:tblBorders>
            <w:insideH w:val="nil"/>
          </w:tblBorders>
        </w:tblPrEx>
        <w:tc>
          <w:tcPr>
            <w:tcW w:w="566" w:type="dxa"/>
            <w:tcBorders>
              <w:bottom w:val="nil"/>
            </w:tcBorders>
          </w:tcPr>
          <w:p>
            <w:pPr>
              <w:pStyle w:val="0"/>
              <w:jc w:val="both"/>
            </w:pPr>
            <w:r>
              <w:rPr>
                <w:sz w:val="20"/>
              </w:rPr>
              <w:t xml:space="preserve">1.</w:t>
            </w:r>
          </w:p>
        </w:tc>
        <w:tc>
          <w:tcPr>
            <w:tcW w:w="3855" w:type="dxa"/>
            <w:tcBorders>
              <w:bottom w:val="nil"/>
            </w:tcBorders>
          </w:tcPr>
          <w:p>
            <w:pPr>
              <w:pStyle w:val="0"/>
              <w:jc w:val="both"/>
            </w:pPr>
            <w:r>
              <w:rPr>
                <w:sz w:val="20"/>
              </w:rPr>
              <w:t xml:space="preserve">Сбор данных:</w:t>
            </w:r>
          </w:p>
          <w:p>
            <w:pPr>
              <w:pStyle w:val="0"/>
              <w:jc w:val="both"/>
            </w:pPr>
            <w:r>
              <w:rPr>
                <w:sz w:val="20"/>
              </w:rPr>
              <w:t xml:space="preserve">- об использовании населением финансовых продуктов и услуг различных финансовых организаций, возможности использования различных способов доступа к финансовым услугам (в том числе дистанционным), а также существующих барьерах для доступа к финансовым услугам;</w:t>
            </w:r>
          </w:p>
          <w:p>
            <w:pPr>
              <w:pStyle w:val="0"/>
              <w:jc w:val="both"/>
            </w:pPr>
            <w:r>
              <w:rPr>
                <w:sz w:val="20"/>
              </w:rPr>
              <w:t xml:space="preserve">- об оценке населением своего уровня финансовой грамотности (осведомленности, знаний, навыков, установок и поведения)</w:t>
            </w:r>
          </w:p>
        </w:tc>
        <w:tc>
          <w:tcPr>
            <w:tcW w:w="1757" w:type="dxa"/>
            <w:tcBorders>
              <w:bottom w:val="nil"/>
            </w:tcBorders>
          </w:tcPr>
          <w:p>
            <w:pPr>
              <w:pStyle w:val="0"/>
              <w:jc w:val="both"/>
            </w:pPr>
            <w:r>
              <w:rPr>
                <w:sz w:val="20"/>
              </w:rPr>
              <w:t xml:space="preserve">Ежегодно</w:t>
            </w:r>
          </w:p>
        </w:tc>
        <w:tc>
          <w:tcPr>
            <w:tcW w:w="3288" w:type="dxa"/>
            <w:tcBorders>
              <w:bottom w:val="nil"/>
            </w:tcBorders>
          </w:tcPr>
          <w:p>
            <w:pPr>
              <w:pStyle w:val="0"/>
              <w:jc w:val="both"/>
            </w:pPr>
            <w:r>
              <w:rPr>
                <w:sz w:val="20"/>
              </w:rPr>
              <w:t xml:space="preserve">Исполнительные органы города Севастополя,</w:t>
            </w:r>
          </w:p>
          <w:p>
            <w:pPr>
              <w:pStyle w:val="0"/>
              <w:jc w:val="both"/>
            </w:pPr>
            <w:r>
              <w:rPr>
                <w:sz w:val="20"/>
              </w:rPr>
              <w:t xml:space="preserve">Отделение Севастополь Южного главного управления Банка России (по согласованию)</w:t>
            </w:r>
          </w:p>
        </w:tc>
        <w:tc>
          <w:tcPr>
            <w:tcW w:w="4138" w:type="dxa"/>
            <w:tcBorders>
              <w:bottom w:val="nil"/>
            </w:tcBorders>
          </w:tcPr>
          <w:p>
            <w:pPr>
              <w:pStyle w:val="0"/>
              <w:jc w:val="both"/>
            </w:pPr>
            <w:r>
              <w:rPr>
                <w:sz w:val="20"/>
              </w:rPr>
              <w:t xml:space="preserve">Получение информации о состоянии финансовой доступности и удовлетворенности населения работой финансовых организаций и предоставляемыми ими услугами, формирование на основе полученных результатов дальнейших планов мероприятий по повышению финансовой доступности</w:t>
            </w:r>
          </w:p>
        </w:tc>
      </w:tr>
      <w:tr>
        <w:tblPrEx>
          <w:tblBorders>
            <w:insideH w:val="nil"/>
          </w:tblBorders>
        </w:tblPrEx>
        <w:tc>
          <w:tcPr>
            <w:gridSpan w:val="5"/>
            <w:tcW w:w="13604" w:type="dxa"/>
            <w:tcBorders>
              <w:top w:val="nil"/>
            </w:tcBorders>
          </w:tcPr>
          <w:p>
            <w:pPr>
              <w:pStyle w:val="0"/>
              <w:jc w:val="both"/>
            </w:pPr>
            <w:r>
              <w:rPr>
                <w:sz w:val="20"/>
              </w:rPr>
              <w:t xml:space="preserve">(в ред. </w:t>
            </w:r>
            <w:hyperlink w:history="0" r:id="rId139" w:tooltip="Распоряжение Правительства Севастополя от 30.03.2023 N 40-РП &quot;О внесении изменений в распоряжение Правительства Севастополя от 26.03.2020 N 19-РП &quot;Об утверждении плана мероприятий (&quot;дорожной карты&quot;) по содействию развитию конкуренции в городе Севастополе на период 2022 - 2025 годов&quot; {КонсультантПлюс}">
              <w:r>
                <w:rPr>
                  <w:sz w:val="20"/>
                  <w:color w:val="0000ff"/>
                </w:rPr>
                <w:t xml:space="preserve">Распоряжения</w:t>
              </w:r>
            </w:hyperlink>
            <w:r>
              <w:rPr>
                <w:sz w:val="20"/>
              </w:rPr>
              <w:t xml:space="preserve"> Правительства Севастополя от 30.03.2023 N 40-РП)</w:t>
            </w:r>
          </w:p>
        </w:tc>
      </w:tr>
      <w:tr>
        <w:tblPrEx>
          <w:tblBorders>
            <w:insideH w:val="nil"/>
          </w:tblBorders>
        </w:tblPrEx>
        <w:tc>
          <w:tcPr>
            <w:tcW w:w="566" w:type="dxa"/>
            <w:tcBorders>
              <w:bottom w:val="nil"/>
            </w:tcBorders>
          </w:tcPr>
          <w:p>
            <w:pPr>
              <w:pStyle w:val="0"/>
              <w:jc w:val="both"/>
            </w:pPr>
            <w:r>
              <w:rPr>
                <w:sz w:val="20"/>
              </w:rPr>
              <w:t xml:space="preserve">2.</w:t>
            </w:r>
          </w:p>
        </w:tc>
        <w:tc>
          <w:tcPr>
            <w:tcW w:w="3855" w:type="dxa"/>
            <w:tcBorders>
              <w:bottom w:val="nil"/>
            </w:tcBorders>
          </w:tcPr>
          <w:p>
            <w:pPr>
              <w:pStyle w:val="0"/>
              <w:jc w:val="both"/>
            </w:pPr>
            <w:r>
              <w:rPr>
                <w:sz w:val="20"/>
              </w:rPr>
              <w:t xml:space="preserve">Анализ собранных данных в целом по населению и по выделенным группам населения в соответствии с их основным занятием, в том числе в сравнении с результатами общероссийского опроса, проводимого Центральным банком Российской Федерации в рамках мониторинга финансовой доступности, результаты которого ежегодно публикуются на официальном сайте банка в сети Интернет</w:t>
            </w:r>
          </w:p>
        </w:tc>
        <w:tc>
          <w:tcPr>
            <w:tcW w:w="1757" w:type="dxa"/>
            <w:tcBorders>
              <w:bottom w:val="nil"/>
            </w:tcBorders>
          </w:tcPr>
          <w:p>
            <w:pPr>
              <w:pStyle w:val="0"/>
              <w:jc w:val="both"/>
            </w:pPr>
            <w:r>
              <w:rPr>
                <w:sz w:val="20"/>
              </w:rPr>
              <w:t xml:space="preserve">Ежегодно</w:t>
            </w:r>
          </w:p>
        </w:tc>
        <w:tc>
          <w:tcPr>
            <w:tcW w:w="3288" w:type="dxa"/>
            <w:tcBorders>
              <w:bottom w:val="nil"/>
            </w:tcBorders>
          </w:tcPr>
          <w:p>
            <w:pPr>
              <w:pStyle w:val="0"/>
              <w:jc w:val="both"/>
            </w:pPr>
            <w:r>
              <w:rPr>
                <w:sz w:val="20"/>
              </w:rPr>
              <w:t xml:space="preserve">Исполнительные органы города Севастополя,</w:t>
            </w:r>
          </w:p>
          <w:p>
            <w:pPr>
              <w:pStyle w:val="0"/>
              <w:jc w:val="both"/>
            </w:pPr>
            <w:r>
              <w:rPr>
                <w:sz w:val="20"/>
              </w:rPr>
              <w:t xml:space="preserve">Отделение Севастополь Южного главного управления Банка России (по согласованию)</w:t>
            </w:r>
          </w:p>
        </w:tc>
        <w:tc>
          <w:tcPr>
            <w:tcW w:w="4138" w:type="dxa"/>
            <w:tcBorders>
              <w:bottom w:val="nil"/>
            </w:tcBorders>
          </w:tcPr>
          <w:p>
            <w:pPr>
              <w:pStyle w:val="0"/>
              <w:jc w:val="both"/>
            </w:pPr>
            <w:r>
              <w:rPr>
                <w:sz w:val="20"/>
              </w:rPr>
              <w:t xml:space="preserve">Информационно-аналитический материал</w:t>
            </w:r>
          </w:p>
        </w:tc>
      </w:tr>
      <w:tr>
        <w:tblPrEx>
          <w:tblBorders>
            <w:insideH w:val="nil"/>
          </w:tblBorders>
        </w:tblPrEx>
        <w:tc>
          <w:tcPr>
            <w:gridSpan w:val="5"/>
            <w:tcW w:w="13604" w:type="dxa"/>
            <w:tcBorders>
              <w:top w:val="nil"/>
            </w:tcBorders>
          </w:tcPr>
          <w:p>
            <w:pPr>
              <w:pStyle w:val="0"/>
              <w:jc w:val="both"/>
            </w:pPr>
            <w:r>
              <w:rPr>
                <w:sz w:val="20"/>
              </w:rPr>
              <w:t xml:space="preserve">(в ред. </w:t>
            </w:r>
            <w:hyperlink w:history="0" r:id="rId140" w:tooltip="Распоряжение Правительства Севастополя от 30.03.2023 N 40-РП &quot;О внесении изменений в распоряжение Правительства Севастополя от 26.03.2020 N 19-РП &quot;Об утверждении плана мероприятий (&quot;дорожной карты&quot;) по содействию развитию конкуренции в городе Севастополе на период 2022 - 2025 годов&quot; {КонсультантПлюс}">
              <w:r>
                <w:rPr>
                  <w:sz w:val="20"/>
                  <w:color w:val="0000ff"/>
                </w:rPr>
                <w:t xml:space="preserve">Распоряжения</w:t>
              </w:r>
            </w:hyperlink>
            <w:r>
              <w:rPr>
                <w:sz w:val="20"/>
              </w:rPr>
              <w:t xml:space="preserve"> Правительства Севастополя от 30.03.2023 N 40-РП)</w:t>
            </w:r>
          </w:p>
        </w:tc>
      </w:tr>
    </w:tbl>
    <w:p>
      <w:pPr>
        <w:sectPr>
          <w:headerReference w:type="default" r:id="rId35"/>
          <w:headerReference w:type="first" r:id="rId35"/>
          <w:footerReference w:type="default" r:id="rId36"/>
          <w:footerReference w:type="first" r:id="rId36"/>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22. Реализация мер, направленных на выравнивание условий конкуренции как в рамках товарных рынков внутри субъекта Российской Федерации (включая темпы роста цен), так и между субъектами Российской Федерации (включая темпы роста и уровни цен).</w:t>
      </w:r>
    </w:p>
    <w:p>
      <w:pPr>
        <w:pStyle w:val="0"/>
        <w:jc w:val="both"/>
      </w:pPr>
      <w:r>
        <w:rPr>
          <w:sz w:val="20"/>
        </w:rPr>
      </w:r>
    </w:p>
    <w:p>
      <w:pPr>
        <w:pStyle w:val="0"/>
        <w:jc w:val="center"/>
      </w:pPr>
      <w:r>
        <w:rPr>
          <w:sz w:val="20"/>
        </w:rPr>
        <w:t xml:space="preserve">22.1. План мероприятий ("дорожная карта")</w:t>
      </w:r>
    </w:p>
    <w:p>
      <w:pPr>
        <w:pStyle w:val="0"/>
        <w:jc w:val="center"/>
      </w:pPr>
      <w:r>
        <w:rPr>
          <w:sz w:val="20"/>
        </w:rPr>
        <w:t xml:space="preserve">по развитию конкуренции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21"/>
        <w:gridCol w:w="1757"/>
        <w:gridCol w:w="3288"/>
        <w:gridCol w:w="4138"/>
      </w:tblGrid>
      <w:tr>
        <w:tc>
          <w:tcPr>
            <w:tcW w:w="4421" w:type="dxa"/>
          </w:tcPr>
          <w:p>
            <w:pPr>
              <w:pStyle w:val="0"/>
              <w:jc w:val="center"/>
            </w:pPr>
            <w:r>
              <w:rPr>
                <w:sz w:val="20"/>
              </w:rPr>
              <w:t xml:space="preserve">Наименование мероприятия</w:t>
            </w:r>
          </w:p>
        </w:tc>
        <w:tc>
          <w:tcPr>
            <w:tcW w:w="1757" w:type="dxa"/>
          </w:tcPr>
          <w:p>
            <w:pPr>
              <w:pStyle w:val="0"/>
              <w:jc w:val="center"/>
            </w:pPr>
            <w:r>
              <w:rPr>
                <w:sz w:val="20"/>
              </w:rPr>
              <w:t xml:space="preserve">Срок</w:t>
            </w:r>
          </w:p>
        </w:tc>
        <w:tc>
          <w:tcPr>
            <w:tcW w:w="3288" w:type="dxa"/>
          </w:tcPr>
          <w:p>
            <w:pPr>
              <w:pStyle w:val="0"/>
              <w:jc w:val="center"/>
            </w:pPr>
            <w:r>
              <w:rPr>
                <w:sz w:val="20"/>
              </w:rPr>
              <w:t xml:space="preserve">Ответственный исполнитель/ соисполнитель</w:t>
            </w:r>
          </w:p>
        </w:tc>
        <w:tc>
          <w:tcPr>
            <w:tcW w:w="4138" w:type="dxa"/>
          </w:tcPr>
          <w:p>
            <w:pPr>
              <w:pStyle w:val="0"/>
              <w:jc w:val="center"/>
            </w:pPr>
            <w:r>
              <w:rPr>
                <w:sz w:val="20"/>
              </w:rPr>
              <w:t xml:space="preserve">Ожидаемый результат (ключевое событие, вид документа)</w:t>
            </w:r>
          </w:p>
        </w:tc>
      </w:tr>
      <w:tr>
        <w:tblPrEx>
          <w:tblBorders>
            <w:insideH w:val="nil"/>
          </w:tblBorders>
        </w:tblPrEx>
        <w:tc>
          <w:tcPr>
            <w:tcW w:w="4421" w:type="dxa"/>
            <w:tcBorders>
              <w:bottom w:val="nil"/>
            </w:tcBorders>
          </w:tcPr>
          <w:p>
            <w:pPr>
              <w:pStyle w:val="0"/>
              <w:jc w:val="both"/>
            </w:pPr>
            <w:r>
              <w:rPr>
                <w:sz w:val="20"/>
              </w:rPr>
              <w:t xml:space="preserve">Реализация мероприятий, направленных на выравнивание условий конкуренции в рамках указанных товарных рынков города Севастополя</w:t>
            </w:r>
          </w:p>
        </w:tc>
        <w:tc>
          <w:tcPr>
            <w:tcW w:w="1757" w:type="dxa"/>
            <w:tcBorders>
              <w:bottom w:val="nil"/>
            </w:tcBorders>
          </w:tcPr>
          <w:p>
            <w:pPr>
              <w:pStyle w:val="0"/>
              <w:jc w:val="both"/>
            </w:pPr>
            <w:r>
              <w:rPr>
                <w:sz w:val="20"/>
              </w:rPr>
              <w:t xml:space="preserve">Ежегодно</w:t>
            </w:r>
          </w:p>
        </w:tc>
        <w:tc>
          <w:tcPr>
            <w:tcW w:w="3288" w:type="dxa"/>
            <w:tcBorders>
              <w:bottom w:val="nil"/>
            </w:tcBorders>
          </w:tcPr>
          <w:p>
            <w:pPr>
              <w:pStyle w:val="0"/>
              <w:jc w:val="both"/>
            </w:pPr>
            <w:r>
              <w:rPr>
                <w:sz w:val="20"/>
              </w:rPr>
              <w:t xml:space="preserve">Исполнительные органы города Севастополя, указанные в данной дорожной карте</w:t>
            </w:r>
          </w:p>
        </w:tc>
        <w:tc>
          <w:tcPr>
            <w:tcW w:w="4138" w:type="dxa"/>
            <w:tcBorders>
              <w:bottom w:val="nil"/>
            </w:tcBorders>
          </w:tcPr>
          <w:p>
            <w:pPr>
              <w:pStyle w:val="0"/>
              <w:jc w:val="both"/>
            </w:pPr>
            <w:r>
              <w:rPr>
                <w:sz w:val="20"/>
              </w:rPr>
              <w:t xml:space="preserve">Поддержание добросовестной конкуренции на товарных рынках города Севастополя</w:t>
            </w:r>
          </w:p>
        </w:tc>
      </w:tr>
      <w:tr>
        <w:tblPrEx>
          <w:tblBorders>
            <w:insideH w:val="nil"/>
          </w:tblBorders>
        </w:tblPrEx>
        <w:tc>
          <w:tcPr>
            <w:gridSpan w:val="4"/>
            <w:tcW w:w="13604" w:type="dxa"/>
            <w:tcBorders>
              <w:top w:val="nil"/>
            </w:tcBorders>
          </w:tcPr>
          <w:p>
            <w:pPr>
              <w:pStyle w:val="0"/>
              <w:jc w:val="both"/>
            </w:pPr>
            <w:r>
              <w:rPr>
                <w:sz w:val="20"/>
              </w:rPr>
              <w:t xml:space="preserve">(в ред. </w:t>
            </w:r>
            <w:hyperlink w:history="0" r:id="rId141" w:tooltip="Распоряжение Правительства Севастополя от 30.03.2023 N 40-РП &quot;О внесении изменений в распоряжение Правительства Севастополя от 26.03.2020 N 19-РП &quot;Об утверждении плана мероприятий (&quot;дорожной карты&quot;) по содействию развитию конкуренции в городе Севастополе на период 2022 - 2025 годов&quot; {КонсультантПлюс}">
              <w:r>
                <w:rPr>
                  <w:sz w:val="20"/>
                  <w:color w:val="0000ff"/>
                </w:rPr>
                <w:t xml:space="preserve">Распоряжения</w:t>
              </w:r>
            </w:hyperlink>
            <w:r>
              <w:rPr>
                <w:sz w:val="20"/>
              </w:rPr>
              <w:t xml:space="preserve"> Правительства Севастополя от 30.03.2023 N 40-РП)</w:t>
            </w:r>
          </w:p>
        </w:tc>
      </w:tr>
    </w:tbl>
    <w:p>
      <w:pPr>
        <w:pStyle w:val="0"/>
        <w:jc w:val="both"/>
      </w:pPr>
      <w:r>
        <w:rPr>
          <w:sz w:val="20"/>
        </w:rPr>
      </w:r>
    </w:p>
    <w:p>
      <w:pPr>
        <w:pStyle w:val="0"/>
        <w:ind w:firstLine="540"/>
        <w:jc w:val="both"/>
      </w:pPr>
      <w:r>
        <w:rPr>
          <w:sz w:val="20"/>
        </w:rPr>
        <w:t xml:space="preserve">23. Обучение государственных гражданских служащих исполнительных органов города Севастополя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w:t>
      </w:r>
    </w:p>
    <w:p>
      <w:pPr>
        <w:pStyle w:val="0"/>
        <w:jc w:val="both"/>
      </w:pPr>
      <w:r>
        <w:rPr>
          <w:sz w:val="20"/>
        </w:rPr>
        <w:t xml:space="preserve">(в ред. </w:t>
      </w:r>
      <w:hyperlink w:history="0" r:id="rId142" w:tooltip="Распоряжение Правительства Севастополя от 30.03.2023 N 40-РП &quot;О внесении изменений в распоряжение Правительства Севастополя от 26.03.2020 N 19-РП &quot;Об утверждении плана мероприятий (&quot;дорожной карты&quot;) по содействию развитию конкуренции в городе Севастополе на период 2022 - 2025 годов&quot; {КонсультантПлюс}">
        <w:r>
          <w:rPr>
            <w:sz w:val="20"/>
            <w:color w:val="0000ff"/>
          </w:rPr>
          <w:t xml:space="preserve">Распоряжения</w:t>
        </w:r>
      </w:hyperlink>
      <w:r>
        <w:rPr>
          <w:sz w:val="20"/>
        </w:rPr>
        <w:t xml:space="preserve"> Правительства Севастополя от 30.03.2023 N 40-РП)</w:t>
      </w:r>
    </w:p>
    <w:p>
      <w:pPr>
        <w:pStyle w:val="0"/>
        <w:jc w:val="both"/>
      </w:pPr>
      <w:r>
        <w:rPr>
          <w:sz w:val="20"/>
        </w:rPr>
      </w:r>
    </w:p>
    <w:p>
      <w:pPr>
        <w:pStyle w:val="0"/>
        <w:jc w:val="center"/>
      </w:pPr>
      <w:r>
        <w:rPr>
          <w:sz w:val="20"/>
        </w:rPr>
        <w:t xml:space="preserve">23.1. План мероприятий ("дорожная карта")</w:t>
      </w:r>
    </w:p>
    <w:p>
      <w:pPr>
        <w:pStyle w:val="0"/>
        <w:jc w:val="center"/>
      </w:pPr>
      <w:r>
        <w:rPr>
          <w:sz w:val="20"/>
        </w:rPr>
        <w:t xml:space="preserve">по развитию конкуренции</w:t>
      </w:r>
    </w:p>
    <w:p>
      <w:pPr>
        <w:pStyle w:val="0"/>
        <w:jc w:val="center"/>
      </w:pPr>
      <w:r>
        <w:rPr>
          <w:sz w:val="20"/>
        </w:rPr>
        <w:t xml:space="preserve">(в ред. </w:t>
      </w:r>
      <w:hyperlink w:history="0" r:id="rId143" w:tooltip="Распоряжение Правительства Севастополя от 30.03.2023 N 40-РП &quot;О внесении изменений в распоряжение Правительства Севастополя от 26.03.2020 N 19-РП &quot;Об утверждении плана мероприятий (&quot;дорожной карты&quot;) по содействию развитию конкуренции в городе Севастополе на период 2022 - 2025 годов&quot; {КонсультантПлюс}">
        <w:r>
          <w:rPr>
            <w:sz w:val="20"/>
            <w:color w:val="0000ff"/>
          </w:rPr>
          <w:t xml:space="preserve">Распоряжения</w:t>
        </w:r>
      </w:hyperlink>
      <w:r>
        <w:rPr>
          <w:sz w:val="20"/>
        </w:rPr>
        <w:t xml:space="preserve"> Правительства Севастополя</w:t>
      </w:r>
    </w:p>
    <w:p>
      <w:pPr>
        <w:pStyle w:val="0"/>
        <w:jc w:val="center"/>
      </w:pPr>
      <w:r>
        <w:rPr>
          <w:sz w:val="20"/>
        </w:rPr>
        <w:t xml:space="preserve">от 30.03.2023 N 40-РП)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3855"/>
        <w:gridCol w:w="1757"/>
        <w:gridCol w:w="3288"/>
        <w:gridCol w:w="4138"/>
      </w:tblGrid>
      <w:tr>
        <w:tc>
          <w:tcPr>
            <w:tcW w:w="566" w:type="dxa"/>
          </w:tcPr>
          <w:p>
            <w:pPr>
              <w:pStyle w:val="0"/>
              <w:jc w:val="center"/>
            </w:pPr>
            <w:r>
              <w:rPr>
                <w:sz w:val="20"/>
              </w:rPr>
              <w:t xml:space="preserve">N п/п</w:t>
            </w:r>
          </w:p>
        </w:tc>
        <w:tc>
          <w:tcPr>
            <w:tcW w:w="3855" w:type="dxa"/>
          </w:tcPr>
          <w:p>
            <w:pPr>
              <w:pStyle w:val="0"/>
              <w:jc w:val="center"/>
            </w:pPr>
            <w:r>
              <w:rPr>
                <w:sz w:val="20"/>
              </w:rPr>
              <w:t xml:space="preserve">Наименование мероприятия</w:t>
            </w:r>
          </w:p>
        </w:tc>
        <w:tc>
          <w:tcPr>
            <w:tcW w:w="1757" w:type="dxa"/>
          </w:tcPr>
          <w:p>
            <w:pPr>
              <w:pStyle w:val="0"/>
              <w:jc w:val="center"/>
            </w:pPr>
            <w:r>
              <w:rPr>
                <w:sz w:val="20"/>
              </w:rPr>
              <w:t xml:space="preserve">Срок</w:t>
            </w:r>
          </w:p>
        </w:tc>
        <w:tc>
          <w:tcPr>
            <w:tcW w:w="3288" w:type="dxa"/>
          </w:tcPr>
          <w:p>
            <w:pPr>
              <w:pStyle w:val="0"/>
              <w:jc w:val="center"/>
            </w:pPr>
            <w:r>
              <w:rPr>
                <w:sz w:val="20"/>
              </w:rPr>
              <w:t xml:space="preserve">Ответственный исполнитель/соисполнитель</w:t>
            </w:r>
          </w:p>
        </w:tc>
        <w:tc>
          <w:tcPr>
            <w:tcW w:w="4138" w:type="dxa"/>
          </w:tcPr>
          <w:p>
            <w:pPr>
              <w:pStyle w:val="0"/>
              <w:jc w:val="center"/>
            </w:pPr>
            <w:r>
              <w:rPr>
                <w:sz w:val="20"/>
              </w:rPr>
              <w:t xml:space="preserve">Ожидаемый результат (ключевое событие, вид документа)</w:t>
            </w:r>
          </w:p>
        </w:tc>
      </w:tr>
      <w:tr>
        <w:tc>
          <w:tcPr>
            <w:tcW w:w="566" w:type="dxa"/>
          </w:tcPr>
          <w:p>
            <w:pPr>
              <w:pStyle w:val="0"/>
              <w:jc w:val="both"/>
            </w:pPr>
            <w:r>
              <w:rPr>
                <w:sz w:val="20"/>
              </w:rPr>
              <w:t xml:space="preserve">1.</w:t>
            </w:r>
          </w:p>
        </w:tc>
        <w:tc>
          <w:tcPr>
            <w:tcW w:w="3855" w:type="dxa"/>
          </w:tcPr>
          <w:p>
            <w:pPr>
              <w:pStyle w:val="0"/>
              <w:jc w:val="both"/>
            </w:pPr>
            <w:r>
              <w:rPr>
                <w:sz w:val="20"/>
              </w:rPr>
              <w:t xml:space="preserve">Организация обучения государственных гражданских служащих исполнительных органов города Севастополя по программам повышения квалификации в области развития конкуренции и антимонопольного законодательства Российской Федерации</w:t>
            </w:r>
          </w:p>
        </w:tc>
        <w:tc>
          <w:tcPr>
            <w:tcW w:w="1757" w:type="dxa"/>
          </w:tcPr>
          <w:p>
            <w:pPr>
              <w:pStyle w:val="0"/>
              <w:jc w:val="both"/>
            </w:pPr>
            <w:r>
              <w:rPr>
                <w:sz w:val="20"/>
              </w:rPr>
              <w:t xml:space="preserve">2022 и 2023 годы</w:t>
            </w:r>
          </w:p>
        </w:tc>
        <w:tc>
          <w:tcPr>
            <w:tcW w:w="3288" w:type="dxa"/>
          </w:tcPr>
          <w:p>
            <w:pPr>
              <w:pStyle w:val="0"/>
              <w:jc w:val="both"/>
            </w:pPr>
            <w:r>
              <w:rPr>
                <w:sz w:val="20"/>
              </w:rPr>
              <w:t xml:space="preserve">Аппарат Губернатора и Правительства Севастополя, исполнительные органы города Севастополя</w:t>
            </w:r>
          </w:p>
        </w:tc>
        <w:tc>
          <w:tcPr>
            <w:tcW w:w="4138" w:type="dxa"/>
          </w:tcPr>
          <w:p>
            <w:pPr>
              <w:pStyle w:val="0"/>
              <w:jc w:val="both"/>
            </w:pPr>
            <w:r>
              <w:rPr>
                <w:sz w:val="20"/>
              </w:rPr>
              <w:t xml:space="preserve">Организация ежегодного повышения квалификации не менее 30 гражданских служащих исполнительных органов города Севастополя, ответственных за осуществление деятельности в области развития конкуренции и антимонопольного законодательства Российской Федерации</w:t>
            </w:r>
          </w:p>
        </w:tc>
      </w:tr>
      <w:tr>
        <w:tc>
          <w:tcPr>
            <w:tcW w:w="566" w:type="dxa"/>
          </w:tcPr>
          <w:p>
            <w:pPr>
              <w:pStyle w:val="0"/>
              <w:jc w:val="both"/>
            </w:pPr>
            <w:r>
              <w:rPr>
                <w:sz w:val="20"/>
              </w:rPr>
              <w:t xml:space="preserve">2.</w:t>
            </w:r>
          </w:p>
        </w:tc>
        <w:tc>
          <w:tcPr>
            <w:tcW w:w="3855" w:type="dxa"/>
          </w:tcPr>
          <w:p>
            <w:pPr>
              <w:pStyle w:val="0"/>
              <w:jc w:val="both"/>
            </w:pPr>
            <w:r>
              <w:rPr>
                <w:sz w:val="20"/>
              </w:rPr>
              <w:t xml:space="preserve">Организация практических семинаров, круглых столов для государственных гражданских служащих исполнительных органов города Севастополя по вопросам развития конкуренции и реализации антимонопольного законодательства Российской Федерации</w:t>
            </w:r>
          </w:p>
        </w:tc>
        <w:tc>
          <w:tcPr>
            <w:tcW w:w="1757" w:type="dxa"/>
          </w:tcPr>
          <w:p>
            <w:pPr>
              <w:pStyle w:val="0"/>
              <w:jc w:val="both"/>
            </w:pPr>
            <w:r>
              <w:rPr>
                <w:sz w:val="20"/>
              </w:rPr>
              <w:t xml:space="preserve">2022 и 2023 годы</w:t>
            </w:r>
          </w:p>
        </w:tc>
        <w:tc>
          <w:tcPr>
            <w:tcW w:w="3288" w:type="dxa"/>
          </w:tcPr>
          <w:p>
            <w:pPr>
              <w:pStyle w:val="0"/>
              <w:jc w:val="both"/>
            </w:pPr>
            <w:r>
              <w:rPr>
                <w:sz w:val="20"/>
              </w:rPr>
              <w:t xml:space="preserve">Департамент экономического развития города Севастополя, Аппарат Губернатора и Правительства Севастополя</w:t>
            </w:r>
          </w:p>
        </w:tc>
        <w:tc>
          <w:tcPr>
            <w:tcW w:w="4138" w:type="dxa"/>
          </w:tcPr>
          <w:p>
            <w:pPr>
              <w:pStyle w:val="0"/>
              <w:jc w:val="both"/>
            </w:pPr>
            <w:r>
              <w:rPr>
                <w:sz w:val="20"/>
              </w:rPr>
              <w:t xml:space="preserve">Проведение практических семинаров, круглых столов по актуальным вопросам развития конкуренции и реализации антимонопольного законодательства Российской Федерации для государственных гражданских служащих исполнительных органов города Севастополя не реже одного раза в год</w:t>
            </w:r>
          </w:p>
        </w:tc>
      </w:tr>
    </w:tbl>
    <w:p>
      <w:pPr>
        <w:pStyle w:val="0"/>
        <w:jc w:val="both"/>
      </w:pPr>
      <w:r>
        <w:rPr>
          <w:sz w:val="20"/>
        </w:rPr>
      </w:r>
    </w:p>
    <w:p>
      <w:pPr>
        <w:pStyle w:val="0"/>
        <w:ind w:firstLine="540"/>
        <w:jc w:val="both"/>
      </w:pPr>
      <w:r>
        <w:rPr>
          <w:sz w:val="20"/>
        </w:rPr>
        <w:t xml:space="preserve">24. Организация в государственных жилищных инспекциях в субъектах Российской Федерации телефонной "горячей линии", а также электронной формы обратной связи в сети Интернет (с возможностью прикрепления файлов фото- и видеосъемки).</w:t>
      </w:r>
    </w:p>
    <w:p>
      <w:pPr>
        <w:pStyle w:val="0"/>
        <w:spacing w:before="200" w:line-rule="auto"/>
        <w:ind w:firstLine="540"/>
        <w:jc w:val="both"/>
      </w:pPr>
      <w:r>
        <w:rPr>
          <w:sz w:val="20"/>
        </w:rPr>
        <w:t xml:space="preserve">В настоящее время обеспечена обратная связь с потребителями в электронной форме с возможностью прикрепления файлов фото- и видеосъемки в информационно-телекоммуникационной сети "Интернет" посредством системы "Инцидент-Менеджмент". Также существует страница Главного управления государственного жилищного надзора города Севастополя на сайте Правительства Севастополя (</w:t>
      </w:r>
      <w:r>
        <w:rPr>
          <w:sz w:val="20"/>
        </w:rPr>
        <w:t xml:space="preserve">https://gzhi.sev.gov.ru/informatsija/</w:t>
      </w:r>
      <w:r>
        <w:rPr>
          <w:sz w:val="20"/>
        </w:rPr>
        <w:t xml:space="preserve">) и электронная почта (goszhilnadzor@sev.gov.ru).</w:t>
      </w:r>
    </w:p>
    <w:p>
      <w:pPr>
        <w:pStyle w:val="0"/>
        <w:jc w:val="both"/>
      </w:pPr>
      <w:r>
        <w:rPr>
          <w:sz w:val="20"/>
        </w:rPr>
      </w:r>
    </w:p>
    <w:p>
      <w:pPr>
        <w:pStyle w:val="0"/>
        <w:jc w:val="center"/>
      </w:pPr>
      <w:r>
        <w:rPr>
          <w:sz w:val="20"/>
        </w:rPr>
        <w:t xml:space="preserve">24.1. План мероприятий ("дорожная карта")</w:t>
      </w:r>
    </w:p>
    <w:p>
      <w:pPr>
        <w:pStyle w:val="0"/>
        <w:jc w:val="center"/>
      </w:pPr>
      <w:r>
        <w:rPr>
          <w:sz w:val="20"/>
        </w:rPr>
        <w:t xml:space="preserve">по развитию конкуренции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21"/>
        <w:gridCol w:w="1757"/>
        <w:gridCol w:w="3288"/>
        <w:gridCol w:w="4138"/>
      </w:tblGrid>
      <w:tr>
        <w:tc>
          <w:tcPr>
            <w:tcW w:w="4421" w:type="dxa"/>
          </w:tcPr>
          <w:p>
            <w:pPr>
              <w:pStyle w:val="0"/>
              <w:jc w:val="center"/>
            </w:pPr>
            <w:r>
              <w:rPr>
                <w:sz w:val="20"/>
              </w:rPr>
              <w:t xml:space="preserve">Наименование мероприятия</w:t>
            </w:r>
          </w:p>
        </w:tc>
        <w:tc>
          <w:tcPr>
            <w:tcW w:w="1757" w:type="dxa"/>
          </w:tcPr>
          <w:p>
            <w:pPr>
              <w:pStyle w:val="0"/>
              <w:jc w:val="center"/>
            </w:pPr>
            <w:r>
              <w:rPr>
                <w:sz w:val="20"/>
              </w:rPr>
              <w:t xml:space="preserve">Срок</w:t>
            </w:r>
          </w:p>
        </w:tc>
        <w:tc>
          <w:tcPr>
            <w:tcW w:w="3288" w:type="dxa"/>
          </w:tcPr>
          <w:p>
            <w:pPr>
              <w:pStyle w:val="0"/>
              <w:jc w:val="center"/>
            </w:pPr>
            <w:r>
              <w:rPr>
                <w:sz w:val="20"/>
              </w:rPr>
              <w:t xml:space="preserve">Ответственный исполнитель/соисполнитель</w:t>
            </w:r>
          </w:p>
        </w:tc>
        <w:tc>
          <w:tcPr>
            <w:tcW w:w="4138" w:type="dxa"/>
          </w:tcPr>
          <w:p>
            <w:pPr>
              <w:pStyle w:val="0"/>
              <w:jc w:val="center"/>
            </w:pPr>
            <w:r>
              <w:rPr>
                <w:sz w:val="20"/>
              </w:rPr>
              <w:t xml:space="preserve">Ожидаемый результат (ключевое событие, вид документа)</w:t>
            </w:r>
          </w:p>
        </w:tc>
      </w:tr>
      <w:tr>
        <w:tc>
          <w:tcPr>
            <w:tcW w:w="4421" w:type="dxa"/>
          </w:tcPr>
          <w:p>
            <w:pPr>
              <w:pStyle w:val="0"/>
              <w:jc w:val="both"/>
            </w:pPr>
            <w:r>
              <w:rPr>
                <w:sz w:val="20"/>
              </w:rPr>
              <w:t xml:space="preserve">Проведение телефонной "горячей линии"</w:t>
            </w:r>
          </w:p>
        </w:tc>
        <w:tc>
          <w:tcPr>
            <w:tcW w:w="1757" w:type="dxa"/>
          </w:tcPr>
          <w:p>
            <w:pPr>
              <w:pStyle w:val="0"/>
              <w:jc w:val="both"/>
            </w:pPr>
            <w:r>
              <w:rPr>
                <w:sz w:val="20"/>
              </w:rPr>
              <w:t xml:space="preserve">Постоянно в отопительный сезон</w:t>
            </w:r>
          </w:p>
        </w:tc>
        <w:tc>
          <w:tcPr>
            <w:tcW w:w="3288" w:type="dxa"/>
          </w:tcPr>
          <w:p>
            <w:pPr>
              <w:pStyle w:val="0"/>
              <w:jc w:val="both"/>
            </w:pPr>
            <w:r>
              <w:rPr>
                <w:sz w:val="20"/>
              </w:rPr>
              <w:t xml:space="preserve">Главное управление государственного жилищного надзора города Севастополя</w:t>
            </w:r>
          </w:p>
        </w:tc>
        <w:tc>
          <w:tcPr>
            <w:tcW w:w="4138" w:type="dxa"/>
          </w:tcPr>
          <w:p>
            <w:pPr>
              <w:pStyle w:val="0"/>
              <w:jc w:val="both"/>
            </w:pPr>
            <w:r>
              <w:rPr>
                <w:sz w:val="20"/>
              </w:rPr>
              <w:t xml:space="preserve">Возможность оперативного реагирования специалистов ведомства на обращения, поступившие на телефонную "горячую линию", по вопросам отопления</w:t>
            </w:r>
          </w:p>
        </w:tc>
      </w:tr>
    </w:tbl>
    <w:p>
      <w:pPr>
        <w:pStyle w:val="0"/>
        <w:jc w:val="both"/>
      </w:pPr>
      <w:r>
        <w:rPr>
          <w:sz w:val="20"/>
        </w:rPr>
      </w:r>
    </w:p>
    <w:p>
      <w:pPr>
        <w:pStyle w:val="0"/>
        <w:ind w:firstLine="540"/>
        <w:jc w:val="both"/>
      </w:pPr>
      <w:r>
        <w:rPr>
          <w:sz w:val="20"/>
        </w:rPr>
        <w:t xml:space="preserve">25. Обеспечить реализацию мероприятий, направленных на увеличение количества нестационарных и мобильных торговых объектов и торговых мест под них.</w:t>
      </w:r>
    </w:p>
    <w:p>
      <w:pPr>
        <w:pStyle w:val="0"/>
        <w:jc w:val="both"/>
      </w:pPr>
      <w:r>
        <w:rPr>
          <w:sz w:val="20"/>
        </w:rPr>
      </w:r>
    </w:p>
    <w:p>
      <w:pPr>
        <w:pStyle w:val="0"/>
        <w:jc w:val="center"/>
      </w:pPr>
      <w:r>
        <w:rPr>
          <w:sz w:val="20"/>
        </w:rPr>
        <w:t xml:space="preserve">25.1. План мероприятий ("дорожная карта")</w:t>
      </w:r>
    </w:p>
    <w:p>
      <w:pPr>
        <w:pStyle w:val="0"/>
        <w:jc w:val="center"/>
      </w:pPr>
      <w:r>
        <w:rPr>
          <w:sz w:val="20"/>
        </w:rPr>
        <w:t xml:space="preserve">по развитию конкуренции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3855"/>
        <w:gridCol w:w="1757"/>
        <w:gridCol w:w="3288"/>
        <w:gridCol w:w="4138"/>
      </w:tblGrid>
      <w:tr>
        <w:tc>
          <w:tcPr>
            <w:tcW w:w="566" w:type="dxa"/>
          </w:tcPr>
          <w:p>
            <w:pPr>
              <w:pStyle w:val="0"/>
              <w:jc w:val="center"/>
            </w:pPr>
            <w:r>
              <w:rPr>
                <w:sz w:val="20"/>
              </w:rPr>
              <w:t xml:space="preserve">N п/п</w:t>
            </w:r>
          </w:p>
        </w:tc>
        <w:tc>
          <w:tcPr>
            <w:tcW w:w="3855" w:type="dxa"/>
          </w:tcPr>
          <w:p>
            <w:pPr>
              <w:pStyle w:val="0"/>
              <w:jc w:val="center"/>
            </w:pPr>
            <w:r>
              <w:rPr>
                <w:sz w:val="20"/>
              </w:rPr>
              <w:t xml:space="preserve">Наименование мероприятия</w:t>
            </w:r>
          </w:p>
        </w:tc>
        <w:tc>
          <w:tcPr>
            <w:tcW w:w="1757" w:type="dxa"/>
          </w:tcPr>
          <w:p>
            <w:pPr>
              <w:pStyle w:val="0"/>
              <w:jc w:val="center"/>
            </w:pPr>
            <w:r>
              <w:rPr>
                <w:sz w:val="20"/>
              </w:rPr>
              <w:t xml:space="preserve">Срок</w:t>
            </w:r>
          </w:p>
        </w:tc>
        <w:tc>
          <w:tcPr>
            <w:tcW w:w="3288" w:type="dxa"/>
          </w:tcPr>
          <w:p>
            <w:pPr>
              <w:pStyle w:val="0"/>
              <w:jc w:val="center"/>
            </w:pPr>
            <w:r>
              <w:rPr>
                <w:sz w:val="20"/>
              </w:rPr>
              <w:t xml:space="preserve">Ответственный исполнитель/соисполнитель</w:t>
            </w:r>
          </w:p>
        </w:tc>
        <w:tc>
          <w:tcPr>
            <w:tcW w:w="4138" w:type="dxa"/>
          </w:tcPr>
          <w:p>
            <w:pPr>
              <w:pStyle w:val="0"/>
              <w:jc w:val="center"/>
            </w:pPr>
            <w:r>
              <w:rPr>
                <w:sz w:val="20"/>
              </w:rPr>
              <w:t xml:space="preserve">Ожидаемый результат (ключевое событие, вид документа)</w:t>
            </w:r>
          </w:p>
        </w:tc>
      </w:tr>
      <w:tr>
        <w:tc>
          <w:tcPr>
            <w:tcW w:w="566" w:type="dxa"/>
          </w:tcPr>
          <w:p>
            <w:pPr>
              <w:pStyle w:val="0"/>
              <w:jc w:val="both"/>
            </w:pPr>
            <w:r>
              <w:rPr>
                <w:sz w:val="20"/>
              </w:rPr>
              <w:t xml:space="preserve">1.</w:t>
            </w:r>
          </w:p>
        </w:tc>
        <w:tc>
          <w:tcPr>
            <w:tcW w:w="3855" w:type="dxa"/>
          </w:tcPr>
          <w:p>
            <w:pPr>
              <w:pStyle w:val="0"/>
              <w:jc w:val="both"/>
            </w:pPr>
            <w:r>
              <w:rPr>
                <w:sz w:val="20"/>
              </w:rPr>
              <w:t xml:space="preserve">Подготовка предложений по внесению изменений в схему размещения нестационарных торговых объектов (далее - НТО) (расширение перечня объектов)</w:t>
            </w:r>
          </w:p>
        </w:tc>
        <w:tc>
          <w:tcPr>
            <w:tcW w:w="1757" w:type="dxa"/>
          </w:tcPr>
          <w:p>
            <w:pPr>
              <w:pStyle w:val="0"/>
              <w:jc w:val="both"/>
            </w:pPr>
            <w:r>
              <w:rPr>
                <w:sz w:val="20"/>
              </w:rPr>
              <w:t xml:space="preserve">31.12.2024</w:t>
            </w:r>
          </w:p>
        </w:tc>
        <w:tc>
          <w:tcPr>
            <w:tcW w:w="3288" w:type="dxa"/>
          </w:tcPr>
          <w:p>
            <w:pPr>
              <w:pStyle w:val="0"/>
              <w:jc w:val="both"/>
            </w:pPr>
            <w:r>
              <w:rPr>
                <w:sz w:val="20"/>
              </w:rPr>
              <w:t xml:space="preserve">Департамент сельского хозяйства и потребительского рынка города Севастополя,</w:t>
            </w:r>
          </w:p>
          <w:p>
            <w:pPr>
              <w:pStyle w:val="0"/>
              <w:jc w:val="both"/>
            </w:pPr>
            <w:r>
              <w:rPr>
                <w:sz w:val="20"/>
              </w:rPr>
              <w:t xml:space="preserve">исполнительные органы города Севастополя, органы местного самоуправления</w:t>
            </w:r>
          </w:p>
        </w:tc>
        <w:tc>
          <w:tcPr>
            <w:tcW w:w="4138" w:type="dxa"/>
            <w:tcBorders>
              <w:bottom w:val="nil"/>
            </w:tcBorders>
            <w:vMerge w:val="restart"/>
          </w:tcPr>
          <w:p>
            <w:pPr>
              <w:pStyle w:val="0"/>
              <w:jc w:val="both"/>
            </w:pPr>
            <w:r>
              <w:rPr>
                <w:sz w:val="20"/>
              </w:rPr>
              <w:t xml:space="preserve">Увеличение количества НТО и торговых мест под них не менее чем на 10% к 2025 году по отношению к 2020 году.</w:t>
            </w:r>
          </w:p>
          <w:p>
            <w:pPr>
              <w:pStyle w:val="0"/>
              <w:jc w:val="both"/>
            </w:pPr>
            <w:r>
              <w:rPr>
                <w:sz w:val="20"/>
              </w:rPr>
              <w:t xml:space="preserve">Уменьшение доли торговых сетей на региональных товарных рынках реализации продовольственных товаров</w:t>
            </w:r>
          </w:p>
        </w:tc>
      </w:tr>
      <w:tr>
        <w:tc>
          <w:tcPr>
            <w:tcW w:w="566" w:type="dxa"/>
          </w:tcPr>
          <w:p>
            <w:pPr>
              <w:pStyle w:val="0"/>
              <w:jc w:val="both"/>
            </w:pPr>
            <w:r>
              <w:rPr>
                <w:sz w:val="20"/>
              </w:rPr>
              <w:t xml:space="preserve">2.</w:t>
            </w:r>
          </w:p>
        </w:tc>
        <w:tc>
          <w:tcPr>
            <w:tcW w:w="3855" w:type="dxa"/>
          </w:tcPr>
          <w:p>
            <w:pPr>
              <w:pStyle w:val="0"/>
              <w:jc w:val="both"/>
            </w:pPr>
            <w:r>
              <w:rPr>
                <w:sz w:val="20"/>
              </w:rPr>
              <w:t xml:space="preserve">Формирование и утверждение проекта актуализированной схемы размещения НТО</w:t>
            </w:r>
          </w:p>
        </w:tc>
        <w:tc>
          <w:tcPr>
            <w:tcW w:w="1757" w:type="dxa"/>
          </w:tcPr>
          <w:p>
            <w:pPr>
              <w:pStyle w:val="0"/>
              <w:jc w:val="both"/>
            </w:pPr>
            <w:r>
              <w:rPr>
                <w:sz w:val="20"/>
              </w:rPr>
              <w:t xml:space="preserve">31.12.2024</w:t>
            </w:r>
          </w:p>
        </w:tc>
        <w:tc>
          <w:tcPr>
            <w:tcW w:w="3288" w:type="dxa"/>
          </w:tcPr>
          <w:p>
            <w:pPr>
              <w:pStyle w:val="0"/>
              <w:jc w:val="both"/>
            </w:pPr>
            <w:r>
              <w:rPr>
                <w:sz w:val="20"/>
              </w:rPr>
              <w:t xml:space="preserve">Комиссия по разработке схемы размещения нестационарных торговых объектов на территории города Севастополя</w:t>
            </w:r>
          </w:p>
        </w:tc>
        <w:tc>
          <w:tcPr>
            <w:tcBorders>
              <w:bottom w:val="nil"/>
            </w:tcBorders>
            <w:vMerge w:val="continue"/>
          </w:tcPr>
          <w:p/>
        </w:tc>
      </w:tr>
      <w:tr>
        <w:tblPrEx>
          <w:tblBorders>
            <w:insideH w:val="nil"/>
          </w:tblBorders>
        </w:tblPrEx>
        <w:tc>
          <w:tcPr>
            <w:tcW w:w="566" w:type="dxa"/>
            <w:tcBorders>
              <w:bottom w:val="nil"/>
            </w:tcBorders>
          </w:tcPr>
          <w:p>
            <w:pPr>
              <w:pStyle w:val="0"/>
              <w:jc w:val="both"/>
            </w:pPr>
            <w:r>
              <w:rPr>
                <w:sz w:val="20"/>
              </w:rPr>
              <w:t xml:space="preserve">3.</w:t>
            </w:r>
          </w:p>
        </w:tc>
        <w:tc>
          <w:tcPr>
            <w:tcW w:w="3855" w:type="dxa"/>
            <w:tcBorders>
              <w:bottom w:val="nil"/>
            </w:tcBorders>
          </w:tcPr>
          <w:p>
            <w:pPr>
              <w:pStyle w:val="0"/>
              <w:jc w:val="both"/>
            </w:pPr>
            <w:r>
              <w:rPr>
                <w:sz w:val="20"/>
              </w:rPr>
              <w:t xml:space="preserve">Разработка и утверждение региональной программы развития торговли города Севастополя, включающей мероприятия по созданию новых торговых мест, снижению или освобождению от платы за их использование, размещение программы в сети Интернет</w:t>
            </w:r>
          </w:p>
        </w:tc>
        <w:tc>
          <w:tcPr>
            <w:tcW w:w="1757" w:type="dxa"/>
            <w:tcBorders>
              <w:bottom w:val="nil"/>
            </w:tcBorders>
          </w:tcPr>
          <w:p>
            <w:pPr>
              <w:pStyle w:val="0"/>
              <w:jc w:val="both"/>
            </w:pPr>
            <w:r>
              <w:rPr>
                <w:sz w:val="20"/>
              </w:rPr>
              <w:t xml:space="preserve">31.12.2024</w:t>
            </w:r>
          </w:p>
        </w:tc>
        <w:tc>
          <w:tcPr>
            <w:tcW w:w="3288" w:type="dxa"/>
            <w:tcBorders>
              <w:bottom w:val="nil"/>
            </w:tcBorders>
          </w:tcPr>
          <w:p>
            <w:pPr>
              <w:pStyle w:val="0"/>
              <w:jc w:val="both"/>
            </w:pPr>
            <w:r>
              <w:rPr>
                <w:sz w:val="20"/>
              </w:rPr>
              <w:t xml:space="preserve">Департамент сельского хозяйства и потребительского рынка города Севастополя</w:t>
            </w:r>
          </w:p>
        </w:tc>
        <w:tc>
          <w:tcPr>
            <w:tcBorders>
              <w:bottom w:val="nil"/>
            </w:tcBorders>
            <w:vMerge w:val="continue"/>
          </w:tcPr>
          <w:p/>
        </w:tc>
      </w:tr>
      <w:tr>
        <w:tblPrEx>
          <w:tblBorders>
            <w:insideH w:val="nil"/>
          </w:tblBorders>
        </w:tblPrEx>
        <w:tc>
          <w:tcPr>
            <w:gridSpan w:val="5"/>
            <w:tcW w:w="13604" w:type="dxa"/>
            <w:tcBorders>
              <w:top w:val="nil"/>
            </w:tcBorders>
          </w:tcPr>
          <w:p>
            <w:pPr>
              <w:pStyle w:val="0"/>
              <w:jc w:val="both"/>
            </w:pPr>
            <w:r>
              <w:rPr>
                <w:sz w:val="20"/>
              </w:rPr>
              <w:t xml:space="preserve">(в ред. </w:t>
            </w:r>
            <w:hyperlink w:history="0" r:id="rId144" w:tooltip="Распоряжение Правительства Севастополя от 30.03.2023 N 40-РП &quot;О внесении изменений в распоряжение Правительства Севастополя от 26.03.2020 N 19-РП &quot;Об утверждении плана мероприятий (&quot;дорожной карты&quot;) по содействию развитию конкуренции в городе Севастополе на период 2022 - 2025 годов&quot; {КонсультантПлюс}">
              <w:r>
                <w:rPr>
                  <w:sz w:val="20"/>
                  <w:color w:val="0000ff"/>
                </w:rPr>
                <w:t xml:space="preserve">Распоряжения</w:t>
              </w:r>
            </w:hyperlink>
            <w:r>
              <w:rPr>
                <w:sz w:val="20"/>
              </w:rPr>
              <w:t xml:space="preserve"> Правительства Севастополя от 30.03.2023 N 40-РП)</w:t>
            </w:r>
          </w:p>
        </w:tc>
      </w:tr>
    </w:tbl>
    <w:p>
      <w:pPr>
        <w:pStyle w:val="0"/>
        <w:jc w:val="both"/>
      </w:pPr>
      <w:r>
        <w:rPr>
          <w:sz w:val="20"/>
        </w:rPr>
      </w:r>
    </w:p>
    <w:p>
      <w:pPr>
        <w:pStyle w:val="0"/>
        <w:ind w:firstLine="540"/>
        <w:jc w:val="both"/>
      </w:pPr>
      <w:r>
        <w:rPr>
          <w:sz w:val="20"/>
        </w:rPr>
        <w:t xml:space="preserve">26. Размещение на официальных сайтах органов исполнительной власти, ответственных за реализацию государственной политики по развитию конкуренции в субъекте Российской Федерации, в сети Интернет информации о результатах реализации государственной политики по развитию конкуренции, в том числе положений Национального </w:t>
      </w:r>
      <w:hyperlink w:history="0" r:id="rId145" w:tooltip="Распоряжение Правительства РФ от 02.09.2021 N 2424-р &lt;Об утверждении Национального плана (&quot;дорожной карты&quot;) развития конкуренции в Российской Федерации на 2021 - 2025 годы&gt; ------------ Недействующая редакция {КонсультантПлюс}">
        <w:r>
          <w:rPr>
            <w:sz w:val="20"/>
            <w:color w:val="0000ff"/>
          </w:rPr>
          <w:t xml:space="preserve">плана</w:t>
        </w:r>
      </w:hyperlink>
      <w:r>
        <w:rPr>
          <w:sz w:val="20"/>
        </w:rPr>
        <w:t xml:space="preserve"> ("дорожной карты") развития конкуренции в Российской Федерации на 2021 - 2025 годы, утвержденного распоряжением Правительства Российской Федерации от 02.09.2021 N 2424-р (далее - Национальный план).</w:t>
      </w:r>
    </w:p>
    <w:p>
      <w:pPr>
        <w:pStyle w:val="0"/>
        <w:jc w:val="both"/>
      </w:pPr>
      <w:r>
        <w:rPr>
          <w:sz w:val="20"/>
        </w:rPr>
      </w:r>
    </w:p>
    <w:p>
      <w:pPr>
        <w:pStyle w:val="0"/>
        <w:jc w:val="center"/>
      </w:pPr>
      <w:r>
        <w:rPr>
          <w:sz w:val="20"/>
        </w:rPr>
        <w:t xml:space="preserve">26.1. План мероприятий ("дорожная карта")</w:t>
      </w:r>
    </w:p>
    <w:p>
      <w:pPr>
        <w:pStyle w:val="0"/>
        <w:jc w:val="center"/>
      </w:pPr>
      <w:r>
        <w:rPr>
          <w:sz w:val="20"/>
        </w:rPr>
        <w:t xml:space="preserve">по развитию конкуренции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3855"/>
        <w:gridCol w:w="1757"/>
        <w:gridCol w:w="3288"/>
        <w:gridCol w:w="4138"/>
      </w:tblGrid>
      <w:tr>
        <w:tc>
          <w:tcPr>
            <w:tcW w:w="566" w:type="dxa"/>
          </w:tcPr>
          <w:p>
            <w:pPr>
              <w:pStyle w:val="0"/>
              <w:jc w:val="center"/>
            </w:pPr>
            <w:r>
              <w:rPr>
                <w:sz w:val="20"/>
              </w:rPr>
              <w:t xml:space="preserve">N п/п</w:t>
            </w:r>
          </w:p>
        </w:tc>
        <w:tc>
          <w:tcPr>
            <w:tcW w:w="3855" w:type="dxa"/>
          </w:tcPr>
          <w:p>
            <w:pPr>
              <w:pStyle w:val="0"/>
              <w:jc w:val="center"/>
            </w:pPr>
            <w:r>
              <w:rPr>
                <w:sz w:val="20"/>
              </w:rPr>
              <w:t xml:space="preserve">Наименование мероприятия</w:t>
            </w:r>
          </w:p>
        </w:tc>
        <w:tc>
          <w:tcPr>
            <w:tcW w:w="1757" w:type="dxa"/>
          </w:tcPr>
          <w:p>
            <w:pPr>
              <w:pStyle w:val="0"/>
              <w:jc w:val="center"/>
            </w:pPr>
            <w:r>
              <w:rPr>
                <w:sz w:val="20"/>
              </w:rPr>
              <w:t xml:space="preserve">Срок</w:t>
            </w:r>
          </w:p>
        </w:tc>
        <w:tc>
          <w:tcPr>
            <w:tcW w:w="3288" w:type="dxa"/>
          </w:tcPr>
          <w:p>
            <w:pPr>
              <w:pStyle w:val="0"/>
              <w:jc w:val="center"/>
            </w:pPr>
            <w:r>
              <w:rPr>
                <w:sz w:val="20"/>
              </w:rPr>
              <w:t xml:space="preserve">Ответственный исполнитель/соисполнитель</w:t>
            </w:r>
          </w:p>
        </w:tc>
        <w:tc>
          <w:tcPr>
            <w:tcW w:w="4138" w:type="dxa"/>
          </w:tcPr>
          <w:p>
            <w:pPr>
              <w:pStyle w:val="0"/>
              <w:jc w:val="center"/>
            </w:pPr>
            <w:r>
              <w:rPr>
                <w:sz w:val="20"/>
              </w:rPr>
              <w:t xml:space="preserve">Ожидаемый результат (ключевое событие, вид документа)</w:t>
            </w:r>
          </w:p>
        </w:tc>
      </w:tr>
      <w:tr>
        <w:tc>
          <w:tcPr>
            <w:tcW w:w="566" w:type="dxa"/>
          </w:tcPr>
          <w:p>
            <w:pPr>
              <w:pStyle w:val="0"/>
              <w:jc w:val="both"/>
            </w:pPr>
            <w:r>
              <w:rPr>
                <w:sz w:val="20"/>
              </w:rPr>
              <w:t xml:space="preserve">1.</w:t>
            </w:r>
          </w:p>
        </w:tc>
        <w:tc>
          <w:tcPr>
            <w:tcW w:w="3855" w:type="dxa"/>
          </w:tcPr>
          <w:p>
            <w:pPr>
              <w:pStyle w:val="0"/>
              <w:jc w:val="both"/>
            </w:pPr>
            <w:r>
              <w:rPr>
                <w:sz w:val="20"/>
              </w:rPr>
              <w:t xml:space="preserve">Размещение на официальном сайте Департамента экономического развития города Севастополя в сети Интернет информации о реализации государственной политики по развитию конкуренции в городе Севастополе, в том числе положений Национального плана</w:t>
            </w:r>
          </w:p>
        </w:tc>
        <w:tc>
          <w:tcPr>
            <w:tcW w:w="1757" w:type="dxa"/>
          </w:tcPr>
          <w:p>
            <w:pPr>
              <w:pStyle w:val="0"/>
              <w:jc w:val="both"/>
            </w:pPr>
            <w:r>
              <w:rPr>
                <w:sz w:val="20"/>
              </w:rPr>
              <w:t xml:space="preserve">Ежегодно</w:t>
            </w:r>
          </w:p>
        </w:tc>
        <w:tc>
          <w:tcPr>
            <w:tcW w:w="3288" w:type="dxa"/>
          </w:tcPr>
          <w:p>
            <w:pPr>
              <w:pStyle w:val="0"/>
              <w:jc w:val="both"/>
            </w:pPr>
            <w:r>
              <w:rPr>
                <w:sz w:val="20"/>
              </w:rPr>
              <w:t xml:space="preserve">Департамент экономического развития города Севастополя</w:t>
            </w:r>
          </w:p>
        </w:tc>
        <w:tc>
          <w:tcPr>
            <w:tcW w:w="4138" w:type="dxa"/>
          </w:tcPr>
          <w:p>
            <w:pPr>
              <w:pStyle w:val="0"/>
              <w:jc w:val="both"/>
            </w:pPr>
            <w:r>
              <w:rPr>
                <w:sz w:val="20"/>
              </w:rPr>
              <w:t xml:space="preserve">Размещение информации по исполнению мероприятий Национального плана</w:t>
            </w:r>
          </w:p>
        </w:tc>
      </w:tr>
    </w:tbl>
    <w:p>
      <w:pPr>
        <w:pStyle w:val="0"/>
        <w:jc w:val="both"/>
      </w:pPr>
      <w:r>
        <w:rPr>
          <w:sz w:val="20"/>
        </w:rPr>
      </w:r>
    </w:p>
    <w:p>
      <w:pPr>
        <w:pStyle w:val="0"/>
        <w:ind w:firstLine="540"/>
        <w:jc w:val="both"/>
      </w:pPr>
      <w:r>
        <w:rPr>
          <w:sz w:val="20"/>
        </w:rPr>
        <w:t xml:space="preserve">27. Дополнительные системные </w:t>
      </w:r>
      <w:hyperlink w:history="0" w:anchor="P3160" w:tooltip="Дополнительные системные мероприятия по развитию">
        <w:r>
          <w:rPr>
            <w:sz w:val="20"/>
            <w:color w:val="0000ff"/>
          </w:rPr>
          <w:t xml:space="preserve">мероприятия</w:t>
        </w:r>
      </w:hyperlink>
      <w:r>
        <w:rPr>
          <w:sz w:val="20"/>
        </w:rPr>
        <w:t xml:space="preserve"> по развитию конкурентной среды в городе Севастополе указаны в приложении N 1 к дорожной карте и направлены на развитие благоприятной конкурентной среды в регионе. </w:t>
      </w:r>
      <w:hyperlink w:history="0" w:anchor="P3374" w:tooltip="Мероприятия стратегических, программных и иных документов,">
        <w:r>
          <w:rPr>
            <w:sz w:val="20"/>
            <w:color w:val="0000ff"/>
          </w:rPr>
          <w:t xml:space="preserve">Мероприятия</w:t>
        </w:r>
      </w:hyperlink>
      <w:r>
        <w:rPr>
          <w:sz w:val="20"/>
        </w:rPr>
        <w:t xml:space="preserve"> стратегических, программных и иных документов, включенные в дорожную карту, указаны в приложении N 2 к дорожной карте.</w:t>
      </w:r>
    </w:p>
    <w:p>
      <w:pPr>
        <w:pStyle w:val="0"/>
        <w:jc w:val="both"/>
      </w:pPr>
      <w:r>
        <w:rPr>
          <w:sz w:val="20"/>
        </w:rPr>
        <w:t xml:space="preserve">(п. 27 введен </w:t>
      </w:r>
      <w:hyperlink w:history="0" r:id="rId146" w:tooltip="Распоряжение Правительства Севастополя от 31.03.2022 N 32-РП &quot;О внесении изменений в распоряжение Правительства Севастополя от 26.03.2020 N 19-РП &quot;Об утверждении плана мероприятий (&quot;дорожной карты&quot;) по содействию развитию конкуренции в городе Севастополе на период 2022 - 2025 годов&quot; {КонсультантПлюс}">
        <w:r>
          <w:rPr>
            <w:sz w:val="20"/>
            <w:color w:val="0000ff"/>
          </w:rPr>
          <w:t xml:space="preserve">Распоряжением</w:t>
        </w:r>
      </w:hyperlink>
      <w:r>
        <w:rPr>
          <w:sz w:val="20"/>
        </w:rPr>
        <w:t xml:space="preserve"> Правительства Севастополя от 31.03.2022 N 32-РП)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плану</w:t>
      </w:r>
    </w:p>
    <w:p>
      <w:pPr>
        <w:pStyle w:val="0"/>
        <w:jc w:val="right"/>
      </w:pPr>
      <w:r>
        <w:rPr>
          <w:sz w:val="20"/>
        </w:rPr>
        <w:t xml:space="preserve">мероприятий ("дорожной карте") по содействию</w:t>
      </w:r>
    </w:p>
    <w:p>
      <w:pPr>
        <w:pStyle w:val="0"/>
        <w:jc w:val="right"/>
      </w:pPr>
      <w:r>
        <w:rPr>
          <w:sz w:val="20"/>
        </w:rPr>
        <w:t xml:space="preserve">развитию конкуренции в городе Севастополе</w:t>
      </w:r>
    </w:p>
    <w:p>
      <w:pPr>
        <w:pStyle w:val="0"/>
        <w:jc w:val="right"/>
      </w:pPr>
      <w:r>
        <w:rPr>
          <w:sz w:val="20"/>
        </w:rPr>
        <w:t xml:space="preserve">на период 2022 - 2025 годов</w:t>
      </w:r>
    </w:p>
    <w:p>
      <w:pPr>
        <w:pStyle w:val="0"/>
        <w:jc w:val="both"/>
      </w:pPr>
      <w:r>
        <w:rPr>
          <w:sz w:val="20"/>
        </w:rPr>
      </w:r>
    </w:p>
    <w:bookmarkStart w:id="3160" w:name="P3160"/>
    <w:bookmarkEnd w:id="3160"/>
    <w:p>
      <w:pPr>
        <w:pStyle w:val="2"/>
        <w:jc w:val="center"/>
      </w:pPr>
      <w:r>
        <w:rPr>
          <w:sz w:val="20"/>
        </w:rPr>
        <w:t xml:space="preserve">Дополнительные системные мероприятия по развитию</w:t>
      </w:r>
    </w:p>
    <w:p>
      <w:pPr>
        <w:pStyle w:val="2"/>
        <w:jc w:val="center"/>
      </w:pPr>
      <w:r>
        <w:rPr>
          <w:sz w:val="20"/>
        </w:rPr>
        <w:t xml:space="preserve">конкурентной среды в городе Севастополе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147" w:tooltip="Распоряжение Правительства Севастополя от 31.03.2022 N 32-РП &quot;О внесении изменений в распоряжение Правительства Севастополя от 26.03.2020 N 19-РП &quot;Об утверждении плана мероприятий (&quot;дорожной карты&quot;) по содействию развитию конкуренции в городе Севастополе на период 2022 - 2025 годов&quot; {КонсультантПлюс}">
              <w:r>
                <w:rPr>
                  <w:sz w:val="20"/>
                  <w:color w:val="0000ff"/>
                </w:rPr>
                <w:t xml:space="preserve">Распоряжением</w:t>
              </w:r>
            </w:hyperlink>
            <w:r>
              <w:rPr>
                <w:sz w:val="20"/>
                <w:color w:val="392c69"/>
              </w:rPr>
              <w:t xml:space="preserve"> Правительства Севастополя от 31.03.2022 N 32-РП;</w:t>
            </w:r>
          </w:p>
          <w:p>
            <w:pPr>
              <w:pStyle w:val="0"/>
              <w:jc w:val="center"/>
            </w:pPr>
            <w:r>
              <w:rPr>
                <w:sz w:val="20"/>
                <w:color w:val="392c69"/>
              </w:rPr>
              <w:t xml:space="preserve">в ред. </w:t>
            </w:r>
            <w:hyperlink w:history="0" r:id="rId148" w:tooltip="Распоряжение Правительства Севастополя от 30.03.2023 N 40-РП &quot;О внесении изменений в распоряжение Правительства Севастополя от 26.03.2020 N 19-РП &quot;Об утверждении плана мероприятий (&quot;дорожной карты&quot;) по содействию развитию конкуренции в городе Севастополе на период 2022 - 2025 годов&quot; {КонсультантПлюс}">
              <w:r>
                <w:rPr>
                  <w:sz w:val="20"/>
                  <w:color w:val="0000ff"/>
                </w:rPr>
                <w:t xml:space="preserve">Распоряжения</w:t>
              </w:r>
            </w:hyperlink>
            <w:r>
              <w:rPr>
                <w:sz w:val="20"/>
                <w:color w:val="392c69"/>
              </w:rPr>
              <w:t xml:space="preserve"> Правительства Севастополя от 30.03.2023 N 40-РП)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Проведение анализа влияния немонетарных факторов на динамику потребительских цен товаров и услуг в городе Севастополе:</w:t>
      </w:r>
    </w:p>
    <w:p>
      <w:pPr>
        <w:pStyle w:val="0"/>
        <w:jc w:val="both"/>
      </w:pPr>
      <w:r>
        <w:rPr>
          <w:sz w:val="20"/>
        </w:rPr>
      </w:r>
    </w:p>
    <w:p>
      <w:pPr>
        <w:pStyle w:val="0"/>
        <w:jc w:val="center"/>
      </w:pPr>
      <w:r>
        <w:rPr>
          <w:sz w:val="20"/>
        </w:rPr>
        <w:t xml:space="preserve">1.1. План мероприятий ("дорожная карта")</w:t>
      </w:r>
    </w:p>
    <w:p>
      <w:pPr>
        <w:pStyle w:val="0"/>
        <w:jc w:val="center"/>
      </w:pPr>
      <w:r>
        <w:rPr>
          <w:sz w:val="20"/>
        </w:rPr>
        <w:t xml:space="preserve">по развитию конкуренции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69"/>
        <w:gridCol w:w="1757"/>
        <w:gridCol w:w="3119"/>
        <w:gridCol w:w="3345"/>
      </w:tblGrid>
      <w:tr>
        <w:tc>
          <w:tcPr>
            <w:tcW w:w="3969" w:type="dxa"/>
          </w:tcPr>
          <w:p>
            <w:pPr>
              <w:pStyle w:val="0"/>
              <w:jc w:val="center"/>
            </w:pPr>
            <w:r>
              <w:rPr>
                <w:sz w:val="20"/>
              </w:rPr>
              <w:t xml:space="preserve">Наименование мероприятия</w:t>
            </w:r>
          </w:p>
        </w:tc>
        <w:tc>
          <w:tcPr>
            <w:tcW w:w="1757" w:type="dxa"/>
          </w:tcPr>
          <w:p>
            <w:pPr>
              <w:pStyle w:val="0"/>
              <w:jc w:val="center"/>
            </w:pPr>
            <w:r>
              <w:rPr>
                <w:sz w:val="20"/>
              </w:rPr>
              <w:t xml:space="preserve">Срок</w:t>
            </w:r>
          </w:p>
        </w:tc>
        <w:tc>
          <w:tcPr>
            <w:tcW w:w="3119" w:type="dxa"/>
          </w:tcPr>
          <w:p>
            <w:pPr>
              <w:pStyle w:val="0"/>
              <w:jc w:val="center"/>
            </w:pPr>
            <w:r>
              <w:rPr>
                <w:sz w:val="20"/>
              </w:rPr>
              <w:t xml:space="preserve">Ответственный исполнитель/соисполнитель</w:t>
            </w:r>
          </w:p>
        </w:tc>
        <w:tc>
          <w:tcPr>
            <w:tcW w:w="3345" w:type="dxa"/>
          </w:tcPr>
          <w:p>
            <w:pPr>
              <w:pStyle w:val="0"/>
              <w:jc w:val="center"/>
            </w:pPr>
            <w:r>
              <w:rPr>
                <w:sz w:val="20"/>
              </w:rPr>
              <w:t xml:space="preserve">Ожидаемый результат (ключевое событие, вид документа)</w:t>
            </w:r>
          </w:p>
        </w:tc>
      </w:tr>
      <w:tr>
        <w:tblPrEx>
          <w:tblBorders>
            <w:insideH w:val="nil"/>
          </w:tblBorders>
        </w:tblPrEx>
        <w:tc>
          <w:tcPr>
            <w:tcW w:w="3969" w:type="dxa"/>
            <w:tcBorders>
              <w:bottom w:val="nil"/>
            </w:tcBorders>
          </w:tcPr>
          <w:p>
            <w:pPr>
              <w:pStyle w:val="0"/>
              <w:jc w:val="both"/>
            </w:pPr>
            <w:r>
              <w:rPr>
                <w:sz w:val="20"/>
              </w:rPr>
              <w:t xml:space="preserve">Проведение анализа влияния немонетарных факторов на динамику потребительских цен товаров и услуг в городе Севастополе и выработка предложений по реализации мер по снижению их влияния на инфляцию</w:t>
            </w:r>
          </w:p>
        </w:tc>
        <w:tc>
          <w:tcPr>
            <w:tcW w:w="1757" w:type="dxa"/>
            <w:tcBorders>
              <w:bottom w:val="nil"/>
            </w:tcBorders>
          </w:tcPr>
          <w:p>
            <w:pPr>
              <w:pStyle w:val="0"/>
              <w:jc w:val="both"/>
            </w:pPr>
            <w:r>
              <w:rPr>
                <w:sz w:val="20"/>
              </w:rPr>
              <w:t xml:space="preserve">Ежеквартально</w:t>
            </w:r>
          </w:p>
        </w:tc>
        <w:tc>
          <w:tcPr>
            <w:tcW w:w="3119" w:type="dxa"/>
            <w:tcBorders>
              <w:bottom w:val="nil"/>
            </w:tcBorders>
          </w:tcPr>
          <w:p>
            <w:pPr>
              <w:pStyle w:val="0"/>
              <w:jc w:val="both"/>
            </w:pPr>
            <w:r>
              <w:rPr>
                <w:sz w:val="20"/>
              </w:rPr>
              <w:t xml:space="preserve">Отделение по г. Севастополь Южного главного управления Центрального банка Российской Федерации (по согласованию)</w:t>
            </w:r>
          </w:p>
        </w:tc>
        <w:tc>
          <w:tcPr>
            <w:tcW w:w="3345" w:type="dxa"/>
            <w:tcBorders>
              <w:bottom w:val="nil"/>
            </w:tcBorders>
          </w:tcPr>
          <w:p>
            <w:pPr>
              <w:pStyle w:val="0"/>
              <w:jc w:val="both"/>
            </w:pPr>
            <w:r>
              <w:rPr>
                <w:sz w:val="20"/>
              </w:rPr>
              <w:t xml:space="preserve">Направление аналитического материала заинтересованным исполнительным органам города Севастополя</w:t>
            </w:r>
          </w:p>
        </w:tc>
      </w:tr>
      <w:tr>
        <w:tblPrEx>
          <w:tblBorders>
            <w:insideH w:val="nil"/>
          </w:tblBorders>
        </w:tblPrEx>
        <w:tc>
          <w:tcPr>
            <w:gridSpan w:val="4"/>
            <w:tcW w:w="12190" w:type="dxa"/>
            <w:tcBorders>
              <w:top w:val="nil"/>
            </w:tcBorders>
          </w:tcPr>
          <w:p>
            <w:pPr>
              <w:pStyle w:val="0"/>
              <w:jc w:val="both"/>
            </w:pPr>
            <w:r>
              <w:rPr>
                <w:sz w:val="20"/>
              </w:rPr>
              <w:t xml:space="preserve">(в ред. </w:t>
            </w:r>
            <w:hyperlink w:history="0" r:id="rId149" w:tooltip="Распоряжение Правительства Севастополя от 30.03.2023 N 40-РП &quot;О внесении изменений в распоряжение Правительства Севастополя от 26.03.2020 N 19-РП &quot;Об утверждении плана мероприятий (&quot;дорожной карты&quot;) по содействию развитию конкуренции в городе Севастополе на период 2022 - 2025 годов&quot; {КонсультантПлюс}">
              <w:r>
                <w:rPr>
                  <w:sz w:val="20"/>
                  <w:color w:val="0000ff"/>
                </w:rPr>
                <w:t xml:space="preserve">Распоряжения</w:t>
              </w:r>
            </w:hyperlink>
            <w:r>
              <w:rPr>
                <w:sz w:val="20"/>
              </w:rPr>
              <w:t xml:space="preserve"> Правительства Севастополя от 30.03.2023 N 40-РП)</w:t>
            </w:r>
          </w:p>
        </w:tc>
      </w:tr>
    </w:tbl>
    <w:p>
      <w:pPr>
        <w:pStyle w:val="0"/>
        <w:jc w:val="both"/>
      </w:pPr>
      <w:r>
        <w:rPr>
          <w:sz w:val="20"/>
        </w:rPr>
      </w:r>
    </w:p>
    <w:p>
      <w:pPr>
        <w:pStyle w:val="0"/>
        <w:ind w:firstLine="540"/>
        <w:jc w:val="both"/>
      </w:pPr>
      <w:r>
        <w:rPr>
          <w:sz w:val="20"/>
        </w:rPr>
        <w:t xml:space="preserve">2. Поддержка и развитие экспортной деятельности в городе Севастополе:</w:t>
      </w:r>
    </w:p>
    <w:p>
      <w:pPr>
        <w:pStyle w:val="0"/>
        <w:jc w:val="both"/>
      </w:pPr>
      <w:r>
        <w:rPr>
          <w:sz w:val="20"/>
        </w:rPr>
      </w:r>
    </w:p>
    <w:p>
      <w:pPr>
        <w:pStyle w:val="0"/>
        <w:jc w:val="center"/>
      </w:pPr>
      <w:r>
        <w:rPr>
          <w:sz w:val="20"/>
        </w:rPr>
        <w:t xml:space="preserve">2.1. План мероприятий ("дорожная карта")</w:t>
      </w:r>
    </w:p>
    <w:p>
      <w:pPr>
        <w:pStyle w:val="0"/>
        <w:jc w:val="center"/>
      </w:pPr>
      <w:r>
        <w:rPr>
          <w:sz w:val="20"/>
        </w:rPr>
        <w:t xml:space="preserve">по развитию конкуренции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969"/>
        <w:gridCol w:w="1134"/>
        <w:gridCol w:w="3175"/>
        <w:gridCol w:w="3402"/>
      </w:tblGrid>
      <w:tr>
        <w:tc>
          <w:tcPr>
            <w:tcW w:w="567" w:type="dxa"/>
          </w:tcPr>
          <w:p>
            <w:pPr>
              <w:pStyle w:val="0"/>
              <w:jc w:val="center"/>
            </w:pPr>
            <w:r>
              <w:rPr>
                <w:sz w:val="20"/>
              </w:rPr>
              <w:t xml:space="preserve">N п/п</w:t>
            </w:r>
          </w:p>
        </w:tc>
        <w:tc>
          <w:tcPr>
            <w:tcW w:w="3969" w:type="dxa"/>
          </w:tcPr>
          <w:p>
            <w:pPr>
              <w:pStyle w:val="0"/>
              <w:jc w:val="center"/>
            </w:pPr>
            <w:r>
              <w:rPr>
                <w:sz w:val="20"/>
              </w:rPr>
              <w:t xml:space="preserve">Наименование мероприятия</w:t>
            </w:r>
          </w:p>
        </w:tc>
        <w:tc>
          <w:tcPr>
            <w:tcW w:w="1134" w:type="dxa"/>
          </w:tcPr>
          <w:p>
            <w:pPr>
              <w:pStyle w:val="0"/>
              <w:jc w:val="center"/>
            </w:pPr>
            <w:r>
              <w:rPr>
                <w:sz w:val="20"/>
              </w:rPr>
              <w:t xml:space="preserve">Срок</w:t>
            </w:r>
          </w:p>
        </w:tc>
        <w:tc>
          <w:tcPr>
            <w:tcW w:w="3175" w:type="dxa"/>
          </w:tcPr>
          <w:p>
            <w:pPr>
              <w:pStyle w:val="0"/>
              <w:jc w:val="center"/>
            </w:pPr>
            <w:r>
              <w:rPr>
                <w:sz w:val="20"/>
              </w:rPr>
              <w:t xml:space="preserve">Ответственный исполнитель/соисполнитель</w:t>
            </w:r>
          </w:p>
        </w:tc>
        <w:tc>
          <w:tcPr>
            <w:tcW w:w="3402" w:type="dxa"/>
          </w:tcPr>
          <w:p>
            <w:pPr>
              <w:pStyle w:val="0"/>
              <w:jc w:val="center"/>
            </w:pPr>
            <w:r>
              <w:rPr>
                <w:sz w:val="20"/>
              </w:rPr>
              <w:t xml:space="preserve">Ожидаемый результат (ключевое событие, вид документа)</w:t>
            </w:r>
          </w:p>
        </w:tc>
      </w:tr>
      <w:tr>
        <w:tc>
          <w:tcPr>
            <w:tcW w:w="567" w:type="dxa"/>
          </w:tcPr>
          <w:p>
            <w:pPr>
              <w:pStyle w:val="0"/>
              <w:jc w:val="both"/>
            </w:pPr>
            <w:r>
              <w:rPr>
                <w:sz w:val="20"/>
              </w:rPr>
              <w:t xml:space="preserve">1.</w:t>
            </w:r>
          </w:p>
        </w:tc>
        <w:tc>
          <w:tcPr>
            <w:tcW w:w="3969" w:type="dxa"/>
          </w:tcPr>
          <w:p>
            <w:pPr>
              <w:pStyle w:val="0"/>
              <w:jc w:val="both"/>
            </w:pPr>
            <w:r>
              <w:rPr>
                <w:sz w:val="20"/>
              </w:rPr>
              <w:t xml:space="preserve">Реализация регионального проекта "Системные меры международной кооперации и экспорта на территории города федерального значения Севастополя"</w:t>
            </w:r>
          </w:p>
        </w:tc>
        <w:tc>
          <w:tcPr>
            <w:tcW w:w="1134" w:type="dxa"/>
          </w:tcPr>
          <w:p>
            <w:pPr>
              <w:pStyle w:val="0"/>
              <w:jc w:val="both"/>
            </w:pPr>
            <w:r>
              <w:rPr>
                <w:sz w:val="20"/>
              </w:rPr>
              <w:t xml:space="preserve">Ежегодно</w:t>
            </w:r>
          </w:p>
        </w:tc>
        <w:tc>
          <w:tcPr>
            <w:tcW w:w="3175" w:type="dxa"/>
          </w:tcPr>
          <w:p>
            <w:pPr>
              <w:pStyle w:val="0"/>
              <w:jc w:val="both"/>
            </w:pPr>
            <w:r>
              <w:rPr>
                <w:sz w:val="20"/>
              </w:rPr>
              <w:t xml:space="preserve">Департамент экономического развития города Севастополя</w:t>
            </w:r>
          </w:p>
        </w:tc>
        <w:tc>
          <w:tcPr>
            <w:tcW w:w="3402" w:type="dxa"/>
          </w:tcPr>
          <w:p>
            <w:pPr>
              <w:pStyle w:val="0"/>
              <w:jc w:val="both"/>
            </w:pPr>
            <w:r>
              <w:rPr>
                <w:sz w:val="20"/>
              </w:rPr>
              <w:t xml:space="preserve">Создание благоприятных условий для развития экспортной деятельности в городе Севастополе.</w:t>
            </w:r>
          </w:p>
          <w:p>
            <w:pPr>
              <w:pStyle w:val="0"/>
              <w:jc w:val="both"/>
            </w:pPr>
            <w:r>
              <w:rPr>
                <w:sz w:val="20"/>
              </w:rPr>
              <w:t xml:space="preserve">Внедрение стандарта по обеспечению благоприятных условий для развития экспортной деятельности в субъектах Российской Федерации</w:t>
            </w:r>
          </w:p>
        </w:tc>
      </w:tr>
      <w:tr>
        <w:tc>
          <w:tcPr>
            <w:tcW w:w="567" w:type="dxa"/>
          </w:tcPr>
          <w:p>
            <w:pPr>
              <w:pStyle w:val="0"/>
              <w:jc w:val="both"/>
            </w:pPr>
            <w:r>
              <w:rPr>
                <w:sz w:val="20"/>
              </w:rPr>
              <w:t xml:space="preserve">2.</w:t>
            </w:r>
          </w:p>
        </w:tc>
        <w:tc>
          <w:tcPr>
            <w:tcW w:w="3969" w:type="dxa"/>
          </w:tcPr>
          <w:p>
            <w:pPr>
              <w:pStyle w:val="0"/>
              <w:jc w:val="both"/>
            </w:pPr>
            <w:r>
              <w:rPr>
                <w:sz w:val="20"/>
              </w:rPr>
              <w:t xml:space="preserve">Реализация регионального проекта "Промышленный экспорт в городе федерального значения Севастополе"</w:t>
            </w:r>
          </w:p>
        </w:tc>
        <w:tc>
          <w:tcPr>
            <w:tcW w:w="1134" w:type="dxa"/>
          </w:tcPr>
          <w:p>
            <w:pPr>
              <w:pStyle w:val="0"/>
              <w:jc w:val="both"/>
            </w:pPr>
            <w:r>
              <w:rPr>
                <w:sz w:val="20"/>
              </w:rPr>
              <w:t xml:space="preserve">Ежегодно</w:t>
            </w:r>
          </w:p>
        </w:tc>
        <w:tc>
          <w:tcPr>
            <w:tcW w:w="3175" w:type="dxa"/>
          </w:tcPr>
          <w:p>
            <w:pPr>
              <w:pStyle w:val="0"/>
              <w:jc w:val="both"/>
            </w:pPr>
            <w:r>
              <w:rPr>
                <w:sz w:val="20"/>
              </w:rPr>
              <w:t xml:space="preserve">Департамент экономического развития города Севастополя</w:t>
            </w:r>
          </w:p>
        </w:tc>
        <w:tc>
          <w:tcPr>
            <w:tcW w:w="3402" w:type="dxa"/>
          </w:tcPr>
          <w:p>
            <w:pPr>
              <w:pStyle w:val="0"/>
              <w:jc w:val="both"/>
            </w:pPr>
            <w:r>
              <w:rPr>
                <w:sz w:val="20"/>
              </w:rPr>
              <w:t xml:space="preserve">Увеличение объема экспорта промышленной продукции</w:t>
            </w:r>
          </w:p>
        </w:tc>
      </w:tr>
    </w:tbl>
    <w:p>
      <w:pPr>
        <w:pStyle w:val="0"/>
        <w:jc w:val="both"/>
      </w:pPr>
      <w:r>
        <w:rPr>
          <w:sz w:val="20"/>
        </w:rPr>
      </w:r>
    </w:p>
    <w:p>
      <w:pPr>
        <w:pStyle w:val="0"/>
        <w:ind w:firstLine="540"/>
        <w:jc w:val="both"/>
      </w:pPr>
      <w:r>
        <w:rPr>
          <w:sz w:val="20"/>
        </w:rPr>
        <w:t xml:space="preserve">3. Продвижение потенциала города Севастополя на российских и зарубежных деловых площадках:</w:t>
      </w:r>
    </w:p>
    <w:p>
      <w:pPr>
        <w:pStyle w:val="0"/>
        <w:jc w:val="both"/>
      </w:pPr>
      <w:r>
        <w:rPr>
          <w:sz w:val="20"/>
        </w:rPr>
      </w:r>
    </w:p>
    <w:p>
      <w:pPr>
        <w:pStyle w:val="0"/>
        <w:jc w:val="center"/>
      </w:pPr>
      <w:r>
        <w:rPr>
          <w:sz w:val="20"/>
        </w:rPr>
        <w:t xml:space="preserve">3.1. План мероприятий ("дорожная карта")</w:t>
      </w:r>
    </w:p>
    <w:p>
      <w:pPr>
        <w:pStyle w:val="0"/>
        <w:jc w:val="center"/>
      </w:pPr>
      <w:r>
        <w:rPr>
          <w:sz w:val="20"/>
        </w:rPr>
        <w:t xml:space="preserve">по развитию конкуренции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69"/>
        <w:gridCol w:w="1757"/>
        <w:gridCol w:w="3119"/>
        <w:gridCol w:w="3345"/>
      </w:tblGrid>
      <w:tr>
        <w:tc>
          <w:tcPr>
            <w:tcW w:w="3969" w:type="dxa"/>
          </w:tcPr>
          <w:p>
            <w:pPr>
              <w:pStyle w:val="0"/>
              <w:jc w:val="center"/>
            </w:pPr>
            <w:r>
              <w:rPr>
                <w:sz w:val="20"/>
              </w:rPr>
              <w:t xml:space="preserve">Наименование мероприятия</w:t>
            </w:r>
          </w:p>
        </w:tc>
        <w:tc>
          <w:tcPr>
            <w:tcW w:w="1757" w:type="dxa"/>
          </w:tcPr>
          <w:p>
            <w:pPr>
              <w:pStyle w:val="0"/>
              <w:jc w:val="center"/>
            </w:pPr>
            <w:r>
              <w:rPr>
                <w:sz w:val="20"/>
              </w:rPr>
              <w:t xml:space="preserve">Срок</w:t>
            </w:r>
          </w:p>
        </w:tc>
        <w:tc>
          <w:tcPr>
            <w:tcW w:w="3119" w:type="dxa"/>
          </w:tcPr>
          <w:p>
            <w:pPr>
              <w:pStyle w:val="0"/>
              <w:jc w:val="center"/>
            </w:pPr>
            <w:r>
              <w:rPr>
                <w:sz w:val="20"/>
              </w:rPr>
              <w:t xml:space="preserve">Ответственный исполнитель/соисполнитель</w:t>
            </w:r>
          </w:p>
        </w:tc>
        <w:tc>
          <w:tcPr>
            <w:tcW w:w="3345" w:type="dxa"/>
          </w:tcPr>
          <w:p>
            <w:pPr>
              <w:pStyle w:val="0"/>
              <w:jc w:val="center"/>
            </w:pPr>
            <w:r>
              <w:rPr>
                <w:sz w:val="20"/>
              </w:rPr>
              <w:t xml:space="preserve">Ожидаемый результат (ключевое событие, вид документа)</w:t>
            </w:r>
          </w:p>
        </w:tc>
      </w:tr>
      <w:tr>
        <w:tc>
          <w:tcPr>
            <w:tcW w:w="3969" w:type="dxa"/>
          </w:tcPr>
          <w:p>
            <w:pPr>
              <w:pStyle w:val="0"/>
              <w:jc w:val="both"/>
            </w:pPr>
            <w:r>
              <w:rPr>
                <w:sz w:val="20"/>
              </w:rPr>
              <w:t xml:space="preserve">Организация участия города Севастополя в мероприятиях, проводимых на деловых площадках Российской Федерации и иностранных государств (конференции, выставки, форумы, ярмарки и т.д.)</w:t>
            </w:r>
          </w:p>
        </w:tc>
        <w:tc>
          <w:tcPr>
            <w:tcW w:w="1757" w:type="dxa"/>
          </w:tcPr>
          <w:p>
            <w:pPr>
              <w:pStyle w:val="0"/>
              <w:jc w:val="both"/>
            </w:pPr>
            <w:r>
              <w:rPr>
                <w:sz w:val="20"/>
              </w:rPr>
              <w:t xml:space="preserve">Ежегодно</w:t>
            </w:r>
          </w:p>
        </w:tc>
        <w:tc>
          <w:tcPr>
            <w:tcW w:w="3119" w:type="dxa"/>
          </w:tcPr>
          <w:p>
            <w:pPr>
              <w:pStyle w:val="0"/>
              <w:jc w:val="both"/>
            </w:pPr>
            <w:r>
              <w:rPr>
                <w:sz w:val="20"/>
              </w:rPr>
              <w:t xml:space="preserve">Департамент экономического развития города Севастополя</w:t>
            </w:r>
          </w:p>
        </w:tc>
        <w:tc>
          <w:tcPr>
            <w:tcW w:w="3345" w:type="dxa"/>
          </w:tcPr>
          <w:p>
            <w:pPr>
              <w:pStyle w:val="0"/>
              <w:jc w:val="both"/>
            </w:pPr>
            <w:r>
              <w:rPr>
                <w:sz w:val="20"/>
              </w:rPr>
              <w:t xml:space="preserve">Расширение международных и внешнеэкономических связей города Севастополя.</w:t>
            </w:r>
          </w:p>
          <w:p>
            <w:pPr>
              <w:pStyle w:val="0"/>
              <w:jc w:val="both"/>
            </w:pPr>
            <w:r>
              <w:rPr>
                <w:sz w:val="20"/>
              </w:rPr>
              <w:t xml:space="preserve">Сформирован положительный имидж города Севастополя в России и за рубежом</w:t>
            </w:r>
          </w:p>
        </w:tc>
      </w:tr>
    </w:tbl>
    <w:p>
      <w:pPr>
        <w:pStyle w:val="0"/>
        <w:jc w:val="both"/>
      </w:pPr>
      <w:r>
        <w:rPr>
          <w:sz w:val="20"/>
        </w:rPr>
      </w:r>
    </w:p>
    <w:p>
      <w:pPr>
        <w:pStyle w:val="0"/>
        <w:ind w:firstLine="540"/>
        <w:jc w:val="both"/>
      </w:pPr>
      <w:r>
        <w:rPr>
          <w:sz w:val="20"/>
        </w:rPr>
        <w:t xml:space="preserve">4. Улучшение инструментов свободной экономической зоны на территории города Севастополя:</w:t>
      </w:r>
    </w:p>
    <w:p>
      <w:pPr>
        <w:pStyle w:val="0"/>
        <w:jc w:val="both"/>
      </w:pPr>
      <w:r>
        <w:rPr>
          <w:sz w:val="20"/>
        </w:rPr>
      </w:r>
    </w:p>
    <w:p>
      <w:pPr>
        <w:pStyle w:val="0"/>
        <w:jc w:val="center"/>
      </w:pPr>
      <w:r>
        <w:rPr>
          <w:sz w:val="20"/>
        </w:rPr>
        <w:t xml:space="preserve">4.1. План мероприятий ("дорожная карта")</w:t>
      </w:r>
    </w:p>
    <w:p>
      <w:pPr>
        <w:pStyle w:val="0"/>
        <w:jc w:val="center"/>
      </w:pPr>
      <w:r>
        <w:rPr>
          <w:sz w:val="20"/>
        </w:rPr>
        <w:t xml:space="preserve">по развитию конкуренции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458"/>
        <w:gridCol w:w="1304"/>
        <w:gridCol w:w="2409"/>
        <w:gridCol w:w="4479"/>
      </w:tblGrid>
      <w:tr>
        <w:tc>
          <w:tcPr>
            <w:tcW w:w="567" w:type="dxa"/>
          </w:tcPr>
          <w:p>
            <w:pPr>
              <w:pStyle w:val="0"/>
              <w:jc w:val="center"/>
            </w:pPr>
            <w:r>
              <w:rPr>
                <w:sz w:val="20"/>
              </w:rPr>
              <w:t xml:space="preserve">N п/п</w:t>
            </w:r>
          </w:p>
        </w:tc>
        <w:tc>
          <w:tcPr>
            <w:tcW w:w="3458" w:type="dxa"/>
          </w:tcPr>
          <w:p>
            <w:pPr>
              <w:pStyle w:val="0"/>
              <w:jc w:val="center"/>
            </w:pPr>
            <w:r>
              <w:rPr>
                <w:sz w:val="20"/>
              </w:rPr>
              <w:t xml:space="preserve">Наименование мероприятия</w:t>
            </w:r>
          </w:p>
        </w:tc>
        <w:tc>
          <w:tcPr>
            <w:tcW w:w="1304" w:type="dxa"/>
          </w:tcPr>
          <w:p>
            <w:pPr>
              <w:pStyle w:val="0"/>
              <w:jc w:val="center"/>
            </w:pPr>
            <w:r>
              <w:rPr>
                <w:sz w:val="20"/>
              </w:rPr>
              <w:t xml:space="preserve">Срок</w:t>
            </w:r>
          </w:p>
        </w:tc>
        <w:tc>
          <w:tcPr>
            <w:tcW w:w="2409" w:type="dxa"/>
          </w:tcPr>
          <w:p>
            <w:pPr>
              <w:pStyle w:val="0"/>
              <w:jc w:val="center"/>
            </w:pPr>
            <w:r>
              <w:rPr>
                <w:sz w:val="20"/>
              </w:rPr>
              <w:t xml:space="preserve">Ответственный исполнитель/соисполнитель</w:t>
            </w:r>
          </w:p>
        </w:tc>
        <w:tc>
          <w:tcPr>
            <w:tcW w:w="4479" w:type="dxa"/>
          </w:tcPr>
          <w:p>
            <w:pPr>
              <w:pStyle w:val="0"/>
              <w:jc w:val="center"/>
            </w:pPr>
            <w:r>
              <w:rPr>
                <w:sz w:val="20"/>
              </w:rPr>
              <w:t xml:space="preserve">Ожидаемый результат (ключевое событие, вид документа)</w:t>
            </w:r>
          </w:p>
        </w:tc>
      </w:tr>
      <w:tr>
        <w:tc>
          <w:tcPr>
            <w:tcW w:w="567" w:type="dxa"/>
          </w:tcPr>
          <w:p>
            <w:pPr>
              <w:pStyle w:val="0"/>
              <w:jc w:val="both"/>
            </w:pPr>
            <w:r>
              <w:rPr>
                <w:sz w:val="20"/>
              </w:rPr>
              <w:t xml:space="preserve">1.</w:t>
            </w:r>
          </w:p>
        </w:tc>
        <w:tc>
          <w:tcPr>
            <w:tcW w:w="3458" w:type="dxa"/>
          </w:tcPr>
          <w:p>
            <w:pPr>
              <w:pStyle w:val="0"/>
              <w:jc w:val="both"/>
            </w:pPr>
            <w:r>
              <w:rPr>
                <w:sz w:val="20"/>
              </w:rPr>
              <w:t xml:space="preserve">Функционирование сервиса автоматизации учета деятельности участников свободной экономической зоны на территории города Севастополя (далее - СЭЗ)</w:t>
            </w:r>
          </w:p>
        </w:tc>
        <w:tc>
          <w:tcPr>
            <w:tcW w:w="1304" w:type="dxa"/>
          </w:tcPr>
          <w:p>
            <w:pPr>
              <w:pStyle w:val="0"/>
              <w:jc w:val="both"/>
            </w:pPr>
            <w:r>
              <w:rPr>
                <w:sz w:val="20"/>
              </w:rPr>
              <w:t xml:space="preserve">2022 - 2025 годы</w:t>
            </w:r>
          </w:p>
        </w:tc>
        <w:tc>
          <w:tcPr>
            <w:tcW w:w="2409" w:type="dxa"/>
          </w:tcPr>
          <w:p>
            <w:pPr>
              <w:pStyle w:val="0"/>
              <w:jc w:val="both"/>
            </w:pPr>
            <w:r>
              <w:rPr>
                <w:sz w:val="20"/>
              </w:rPr>
              <w:t xml:space="preserve">Департамент экономического развития города Севастополя, Департамент цифрового развития города Севастополя</w:t>
            </w:r>
          </w:p>
        </w:tc>
        <w:tc>
          <w:tcPr>
            <w:tcW w:w="4479" w:type="dxa"/>
          </w:tcPr>
          <w:p>
            <w:pPr>
              <w:pStyle w:val="0"/>
              <w:jc w:val="both"/>
            </w:pPr>
            <w:r>
              <w:rPr>
                <w:sz w:val="20"/>
              </w:rPr>
              <w:t xml:space="preserve">Организация взаимодействия с участниками СЭЗ в электронном виде как при заключении договоров, так и при предоставлении отчетности о деятельности участников.</w:t>
            </w:r>
          </w:p>
          <w:p>
            <w:pPr>
              <w:pStyle w:val="0"/>
              <w:jc w:val="both"/>
            </w:pPr>
            <w:r>
              <w:rPr>
                <w:sz w:val="20"/>
              </w:rPr>
              <w:t xml:space="preserve">Повышение качества и проактивное предоставление государственных (муниципальных) услуг</w:t>
            </w:r>
          </w:p>
        </w:tc>
      </w:tr>
      <w:tr>
        <w:tc>
          <w:tcPr>
            <w:tcW w:w="567" w:type="dxa"/>
          </w:tcPr>
          <w:p>
            <w:pPr>
              <w:pStyle w:val="0"/>
              <w:jc w:val="both"/>
            </w:pPr>
            <w:r>
              <w:rPr>
                <w:sz w:val="20"/>
              </w:rPr>
              <w:t xml:space="preserve">2.</w:t>
            </w:r>
          </w:p>
        </w:tc>
        <w:tc>
          <w:tcPr>
            <w:tcW w:w="3458" w:type="dxa"/>
          </w:tcPr>
          <w:p>
            <w:pPr>
              <w:pStyle w:val="0"/>
              <w:jc w:val="both"/>
            </w:pPr>
            <w:r>
              <w:rPr>
                <w:sz w:val="20"/>
              </w:rPr>
              <w:t xml:space="preserve">Оказание консультационной помощи в процессе реализации проектов участников СЭЗ</w:t>
            </w:r>
          </w:p>
        </w:tc>
        <w:tc>
          <w:tcPr>
            <w:tcW w:w="1304" w:type="dxa"/>
          </w:tcPr>
          <w:p>
            <w:pPr>
              <w:pStyle w:val="0"/>
              <w:jc w:val="both"/>
            </w:pPr>
            <w:r>
              <w:rPr>
                <w:sz w:val="20"/>
              </w:rPr>
              <w:t xml:space="preserve">2022 - 2025 годы</w:t>
            </w:r>
          </w:p>
        </w:tc>
        <w:tc>
          <w:tcPr>
            <w:tcW w:w="2409" w:type="dxa"/>
          </w:tcPr>
          <w:p>
            <w:pPr>
              <w:pStyle w:val="0"/>
              <w:jc w:val="both"/>
            </w:pPr>
            <w:r>
              <w:rPr>
                <w:sz w:val="20"/>
              </w:rPr>
              <w:t xml:space="preserve">Департамент экономического развития города Севастополя, Департамент цифрового развития города Севастополя</w:t>
            </w:r>
          </w:p>
        </w:tc>
        <w:tc>
          <w:tcPr>
            <w:tcW w:w="4479" w:type="dxa"/>
          </w:tcPr>
          <w:p>
            <w:pPr>
              <w:pStyle w:val="0"/>
              <w:jc w:val="both"/>
            </w:pPr>
            <w:r>
              <w:rPr>
                <w:sz w:val="20"/>
              </w:rPr>
              <w:t xml:space="preserve">Оперативное разрешение текущих вопросов деятельности участников СЭЗ в процессе реализации инвестиционных проектов</w:t>
            </w:r>
          </w:p>
        </w:tc>
      </w:tr>
    </w:tbl>
    <w:p>
      <w:pPr>
        <w:pStyle w:val="0"/>
        <w:jc w:val="both"/>
      </w:pPr>
      <w:r>
        <w:rPr>
          <w:sz w:val="20"/>
        </w:rPr>
      </w:r>
    </w:p>
    <w:p>
      <w:pPr>
        <w:pStyle w:val="0"/>
        <w:ind w:firstLine="540"/>
        <w:jc w:val="both"/>
      </w:pPr>
      <w:r>
        <w:rPr>
          <w:sz w:val="20"/>
        </w:rPr>
        <w:t xml:space="preserve">5. Развитие туристско-рекреационного потенциала Балаклавского муниципального округа города Севастополя, в том числе района Балаклавской бухты, в целях создания условий по преобразованию территории в значимый международный центр туризма:</w:t>
      </w:r>
    </w:p>
    <w:p>
      <w:pPr>
        <w:pStyle w:val="0"/>
        <w:jc w:val="both"/>
      </w:pPr>
      <w:r>
        <w:rPr>
          <w:sz w:val="20"/>
        </w:rPr>
      </w:r>
    </w:p>
    <w:p>
      <w:pPr>
        <w:pStyle w:val="0"/>
        <w:jc w:val="center"/>
      </w:pPr>
      <w:r>
        <w:rPr>
          <w:sz w:val="20"/>
        </w:rPr>
        <w:t xml:space="preserve">5.1. План мероприятий ("дорожная карта")</w:t>
      </w:r>
    </w:p>
    <w:p>
      <w:pPr>
        <w:pStyle w:val="0"/>
        <w:jc w:val="center"/>
      </w:pPr>
      <w:r>
        <w:rPr>
          <w:sz w:val="20"/>
        </w:rPr>
        <w:t xml:space="preserve">по развитию конкуренции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458"/>
        <w:gridCol w:w="1304"/>
        <w:gridCol w:w="3231"/>
        <w:gridCol w:w="4479"/>
      </w:tblGrid>
      <w:tr>
        <w:tc>
          <w:tcPr>
            <w:tcW w:w="567" w:type="dxa"/>
          </w:tcPr>
          <w:p>
            <w:pPr>
              <w:pStyle w:val="0"/>
              <w:jc w:val="center"/>
            </w:pPr>
            <w:r>
              <w:rPr>
                <w:sz w:val="20"/>
              </w:rPr>
              <w:t xml:space="preserve">N п/п</w:t>
            </w:r>
          </w:p>
        </w:tc>
        <w:tc>
          <w:tcPr>
            <w:tcW w:w="3458" w:type="dxa"/>
          </w:tcPr>
          <w:p>
            <w:pPr>
              <w:pStyle w:val="0"/>
              <w:jc w:val="center"/>
            </w:pPr>
            <w:r>
              <w:rPr>
                <w:sz w:val="20"/>
              </w:rPr>
              <w:t xml:space="preserve">Наименование мероприятия</w:t>
            </w:r>
          </w:p>
        </w:tc>
        <w:tc>
          <w:tcPr>
            <w:tcW w:w="1304" w:type="dxa"/>
          </w:tcPr>
          <w:p>
            <w:pPr>
              <w:pStyle w:val="0"/>
              <w:jc w:val="center"/>
            </w:pPr>
            <w:r>
              <w:rPr>
                <w:sz w:val="20"/>
              </w:rPr>
              <w:t xml:space="preserve">Срок</w:t>
            </w:r>
          </w:p>
        </w:tc>
        <w:tc>
          <w:tcPr>
            <w:tcW w:w="3231" w:type="dxa"/>
          </w:tcPr>
          <w:p>
            <w:pPr>
              <w:pStyle w:val="0"/>
              <w:jc w:val="center"/>
            </w:pPr>
            <w:r>
              <w:rPr>
                <w:sz w:val="20"/>
              </w:rPr>
              <w:t xml:space="preserve">Ответственный исполнитель/соисполнитель</w:t>
            </w:r>
          </w:p>
        </w:tc>
        <w:tc>
          <w:tcPr>
            <w:tcW w:w="4479" w:type="dxa"/>
          </w:tcPr>
          <w:p>
            <w:pPr>
              <w:pStyle w:val="0"/>
              <w:jc w:val="center"/>
            </w:pPr>
            <w:r>
              <w:rPr>
                <w:sz w:val="20"/>
              </w:rPr>
              <w:t xml:space="preserve">Ожидаемый результат (ключевое событие, вид документа)</w:t>
            </w:r>
          </w:p>
        </w:tc>
      </w:tr>
      <w:tr>
        <w:tblPrEx>
          <w:tblBorders>
            <w:insideH w:val="nil"/>
          </w:tblBorders>
        </w:tblPrEx>
        <w:tc>
          <w:tcPr>
            <w:tcW w:w="567" w:type="dxa"/>
            <w:tcBorders>
              <w:bottom w:val="nil"/>
            </w:tcBorders>
          </w:tcPr>
          <w:p>
            <w:pPr>
              <w:pStyle w:val="0"/>
              <w:jc w:val="both"/>
            </w:pPr>
            <w:r>
              <w:rPr>
                <w:sz w:val="20"/>
              </w:rPr>
              <w:t xml:space="preserve">1.</w:t>
            </w:r>
          </w:p>
        </w:tc>
        <w:tc>
          <w:tcPr>
            <w:tcW w:w="3458" w:type="dxa"/>
            <w:tcBorders>
              <w:bottom w:val="nil"/>
            </w:tcBorders>
          </w:tcPr>
          <w:p>
            <w:pPr>
              <w:pStyle w:val="0"/>
              <w:jc w:val="both"/>
            </w:pPr>
            <w:r>
              <w:rPr>
                <w:sz w:val="20"/>
              </w:rPr>
              <w:t xml:space="preserve">Создание комфортных условий для оказания услуг по перевозке пассажиров водным транспортом на территории Балаклавской бухты</w:t>
            </w:r>
          </w:p>
        </w:tc>
        <w:tc>
          <w:tcPr>
            <w:tcW w:w="1304" w:type="dxa"/>
            <w:tcBorders>
              <w:bottom w:val="nil"/>
            </w:tcBorders>
          </w:tcPr>
          <w:p>
            <w:pPr>
              <w:pStyle w:val="0"/>
              <w:jc w:val="both"/>
            </w:pPr>
            <w:r>
              <w:rPr>
                <w:sz w:val="20"/>
              </w:rPr>
              <w:t xml:space="preserve">2022 - 2025 годы</w:t>
            </w:r>
          </w:p>
        </w:tc>
        <w:tc>
          <w:tcPr>
            <w:tcW w:w="3231" w:type="dxa"/>
            <w:tcBorders>
              <w:bottom w:val="nil"/>
            </w:tcBorders>
          </w:tcPr>
          <w:p>
            <w:pPr>
              <w:pStyle w:val="0"/>
              <w:jc w:val="both"/>
            </w:pPr>
            <w:r>
              <w:rPr>
                <w:sz w:val="20"/>
              </w:rPr>
              <w:t xml:space="preserve">Департамент транспорта и развития дорожно-транспортной инфраструктуры города Севастополя, Государственное казенное учреждение города Севастополя "Дирекция по развитию дорожно-транспортной инфраструктуры города Севастополя", Департамент экономического развития города Севастополя, Государственное унитарное предприятие города Севастополя "Проект развития Балаклавы"</w:t>
            </w:r>
          </w:p>
        </w:tc>
        <w:tc>
          <w:tcPr>
            <w:tcW w:w="4479" w:type="dxa"/>
            <w:tcBorders>
              <w:bottom w:val="nil"/>
            </w:tcBorders>
          </w:tcPr>
          <w:p>
            <w:pPr>
              <w:pStyle w:val="0"/>
              <w:jc w:val="both"/>
            </w:pPr>
            <w:r>
              <w:rPr>
                <w:sz w:val="20"/>
              </w:rPr>
              <w:t xml:space="preserve">Модернизация гидротехнических сооружений, расположенных на территории Балаклавской бухты города Севастополя.</w:t>
            </w:r>
          </w:p>
          <w:p>
            <w:pPr>
              <w:pStyle w:val="0"/>
              <w:jc w:val="both"/>
            </w:pPr>
            <w:r>
              <w:rPr>
                <w:sz w:val="20"/>
              </w:rPr>
              <w:t xml:space="preserve">Создание на территории Балаклавской бухты современной яхтенной марины международного уровня для стоянки около 600 судов размером от 6 до 75 метров</w:t>
            </w:r>
          </w:p>
        </w:tc>
      </w:tr>
      <w:tr>
        <w:tblPrEx>
          <w:tblBorders>
            <w:insideH w:val="nil"/>
          </w:tblBorders>
        </w:tblPrEx>
        <w:tc>
          <w:tcPr>
            <w:gridSpan w:val="5"/>
            <w:tcW w:w="13039" w:type="dxa"/>
            <w:tcBorders>
              <w:top w:val="nil"/>
            </w:tcBorders>
          </w:tcPr>
          <w:p>
            <w:pPr>
              <w:pStyle w:val="0"/>
              <w:jc w:val="both"/>
            </w:pPr>
            <w:r>
              <w:rPr>
                <w:sz w:val="20"/>
              </w:rPr>
              <w:t xml:space="preserve">(в ред. </w:t>
            </w:r>
            <w:hyperlink w:history="0" r:id="rId150" w:tooltip="Распоряжение Правительства Севастополя от 30.03.2023 N 40-РП &quot;О внесении изменений в распоряжение Правительства Севастополя от 26.03.2020 N 19-РП &quot;Об утверждении плана мероприятий (&quot;дорожной карты&quot;) по содействию развитию конкуренции в городе Севастополе на период 2022 - 2025 годов&quot; {КонсультантПлюс}">
              <w:r>
                <w:rPr>
                  <w:sz w:val="20"/>
                  <w:color w:val="0000ff"/>
                </w:rPr>
                <w:t xml:space="preserve">Распоряжения</w:t>
              </w:r>
            </w:hyperlink>
            <w:r>
              <w:rPr>
                <w:sz w:val="20"/>
              </w:rPr>
              <w:t xml:space="preserve"> Правительства Севастополя от 30.03.2023 N 40-РП)</w:t>
            </w:r>
          </w:p>
        </w:tc>
      </w:tr>
      <w:tr>
        <w:tblPrEx>
          <w:tblBorders>
            <w:insideH w:val="nil"/>
          </w:tblBorders>
        </w:tblPrEx>
        <w:tc>
          <w:tcPr>
            <w:tcW w:w="567" w:type="dxa"/>
            <w:tcBorders>
              <w:bottom w:val="nil"/>
            </w:tcBorders>
          </w:tcPr>
          <w:p>
            <w:pPr>
              <w:pStyle w:val="0"/>
              <w:jc w:val="both"/>
            </w:pPr>
            <w:r>
              <w:rPr>
                <w:sz w:val="20"/>
              </w:rPr>
              <w:t xml:space="preserve">2.</w:t>
            </w:r>
          </w:p>
        </w:tc>
        <w:tc>
          <w:tcPr>
            <w:tcW w:w="3458" w:type="dxa"/>
            <w:tcBorders>
              <w:bottom w:val="nil"/>
            </w:tcBorders>
          </w:tcPr>
          <w:p>
            <w:pPr>
              <w:pStyle w:val="0"/>
              <w:jc w:val="both"/>
            </w:pPr>
            <w:r>
              <w:rPr>
                <w:sz w:val="20"/>
              </w:rPr>
              <w:t xml:space="preserve">Инфраструктурное обеспечение развития гостиничного и экскурсионного потенциала Балаклавского муниципального округа</w:t>
            </w:r>
          </w:p>
        </w:tc>
        <w:tc>
          <w:tcPr>
            <w:tcW w:w="1304" w:type="dxa"/>
            <w:tcBorders>
              <w:bottom w:val="nil"/>
            </w:tcBorders>
          </w:tcPr>
          <w:p>
            <w:pPr>
              <w:pStyle w:val="0"/>
              <w:jc w:val="both"/>
            </w:pPr>
            <w:r>
              <w:rPr>
                <w:sz w:val="20"/>
              </w:rPr>
              <w:t xml:space="preserve">2022 - 2030 годы</w:t>
            </w:r>
          </w:p>
        </w:tc>
        <w:tc>
          <w:tcPr>
            <w:tcW w:w="3231" w:type="dxa"/>
            <w:tcBorders>
              <w:bottom w:val="nil"/>
            </w:tcBorders>
          </w:tcPr>
          <w:p>
            <w:pPr>
              <w:pStyle w:val="0"/>
              <w:jc w:val="both"/>
            </w:pPr>
            <w:r>
              <w:rPr>
                <w:sz w:val="20"/>
              </w:rPr>
              <w:t xml:space="preserve">Департамент транспорта и развития дорожно-транспортной инфраструктуры города Севастополя, Государственное казенное учреждение города Севастополя "Дирекция по развитию дорожно-транспортной инфраструктуры города Севастополя", Департамент экономического развития города Севастополя, Государственное унитарное предприятие города Севастополя "Проект развития Балаклавы"</w:t>
            </w:r>
          </w:p>
        </w:tc>
        <w:tc>
          <w:tcPr>
            <w:tcW w:w="4479" w:type="dxa"/>
            <w:tcBorders>
              <w:bottom w:val="nil"/>
            </w:tcBorders>
          </w:tcPr>
          <w:p>
            <w:pPr>
              <w:pStyle w:val="0"/>
              <w:jc w:val="both"/>
            </w:pPr>
            <w:r>
              <w:rPr>
                <w:sz w:val="20"/>
              </w:rPr>
              <w:t xml:space="preserve">Решение важных инфраструктурных задач Балаклавского муниципального округа:</w:t>
            </w:r>
          </w:p>
          <w:p>
            <w:pPr>
              <w:pStyle w:val="0"/>
              <w:jc w:val="both"/>
            </w:pPr>
            <w:r>
              <w:rPr>
                <w:sz w:val="20"/>
              </w:rPr>
              <w:t xml:space="preserve">- создание единой пешеходной набережной, дополнительных прогулочных и парковых зон;</w:t>
            </w:r>
          </w:p>
          <w:p>
            <w:pPr>
              <w:pStyle w:val="0"/>
              <w:jc w:val="both"/>
            </w:pPr>
            <w:r>
              <w:rPr>
                <w:sz w:val="20"/>
              </w:rPr>
              <w:t xml:space="preserve">- создание ливневой канализации в районе бухты;</w:t>
            </w:r>
          </w:p>
          <w:p>
            <w:pPr>
              <w:pStyle w:val="0"/>
              <w:jc w:val="both"/>
            </w:pPr>
            <w:r>
              <w:rPr>
                <w:sz w:val="20"/>
              </w:rPr>
              <w:t xml:space="preserve">- создание/реконструкция инженерных сетей;</w:t>
            </w:r>
          </w:p>
          <w:p>
            <w:pPr>
              <w:pStyle w:val="0"/>
              <w:jc w:val="both"/>
            </w:pPr>
            <w:r>
              <w:rPr>
                <w:sz w:val="20"/>
              </w:rPr>
              <w:t xml:space="preserve">- развитие дорожной сети, создание альтернативного транспортного сообщения;</w:t>
            </w:r>
          </w:p>
          <w:p>
            <w:pPr>
              <w:pStyle w:val="0"/>
              <w:jc w:val="both"/>
            </w:pPr>
            <w:r>
              <w:rPr>
                <w:sz w:val="20"/>
              </w:rPr>
              <w:t xml:space="preserve">- создание дополнительных парковочных мест</w:t>
            </w:r>
          </w:p>
        </w:tc>
      </w:tr>
      <w:tr>
        <w:tblPrEx>
          <w:tblBorders>
            <w:insideH w:val="nil"/>
          </w:tblBorders>
        </w:tblPrEx>
        <w:tc>
          <w:tcPr>
            <w:gridSpan w:val="5"/>
            <w:tcW w:w="13039" w:type="dxa"/>
            <w:tcBorders>
              <w:top w:val="nil"/>
            </w:tcBorders>
          </w:tcPr>
          <w:p>
            <w:pPr>
              <w:pStyle w:val="0"/>
              <w:jc w:val="both"/>
            </w:pPr>
            <w:r>
              <w:rPr>
                <w:sz w:val="20"/>
              </w:rPr>
              <w:t xml:space="preserve">(в ред. </w:t>
            </w:r>
            <w:hyperlink w:history="0" r:id="rId151" w:tooltip="Распоряжение Правительства Севастополя от 30.03.2023 N 40-РП &quot;О внесении изменений в распоряжение Правительства Севастополя от 26.03.2020 N 19-РП &quot;Об утверждении плана мероприятий (&quot;дорожной карты&quot;) по содействию развитию конкуренции в городе Севастополе на период 2022 - 2025 годов&quot; {КонсультантПлюс}">
              <w:r>
                <w:rPr>
                  <w:sz w:val="20"/>
                  <w:color w:val="0000ff"/>
                </w:rPr>
                <w:t xml:space="preserve">Распоряжения</w:t>
              </w:r>
            </w:hyperlink>
            <w:r>
              <w:rPr>
                <w:sz w:val="20"/>
              </w:rPr>
              <w:t xml:space="preserve"> Правительства Севастополя от 30.03.2023 N 40-РП)</w:t>
            </w:r>
          </w:p>
        </w:tc>
      </w:tr>
    </w:tbl>
    <w:p>
      <w:pPr>
        <w:pStyle w:val="0"/>
        <w:jc w:val="both"/>
      </w:pPr>
      <w:r>
        <w:rPr>
          <w:sz w:val="20"/>
        </w:rPr>
      </w:r>
    </w:p>
    <w:p>
      <w:pPr>
        <w:pStyle w:val="0"/>
        <w:ind w:firstLine="540"/>
        <w:jc w:val="both"/>
      </w:pPr>
      <w:r>
        <w:rPr>
          <w:sz w:val="20"/>
        </w:rPr>
        <w:t xml:space="preserve">6. Повышение производительности труда на предприятиях города Севастополя:</w:t>
      </w:r>
    </w:p>
    <w:p>
      <w:pPr>
        <w:pStyle w:val="0"/>
        <w:jc w:val="both"/>
      </w:pPr>
      <w:r>
        <w:rPr>
          <w:sz w:val="20"/>
        </w:rPr>
      </w:r>
    </w:p>
    <w:p>
      <w:pPr>
        <w:pStyle w:val="0"/>
        <w:jc w:val="center"/>
      </w:pPr>
      <w:r>
        <w:rPr>
          <w:sz w:val="20"/>
        </w:rPr>
        <w:t xml:space="preserve">6.1. План мероприятий ("дорожная карта")</w:t>
      </w:r>
    </w:p>
    <w:p>
      <w:pPr>
        <w:pStyle w:val="0"/>
        <w:jc w:val="center"/>
      </w:pPr>
      <w:r>
        <w:rPr>
          <w:sz w:val="20"/>
        </w:rPr>
        <w:t xml:space="preserve">по развитию конкуренции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69"/>
        <w:gridCol w:w="1757"/>
        <w:gridCol w:w="3119"/>
        <w:gridCol w:w="3345"/>
      </w:tblGrid>
      <w:tr>
        <w:tc>
          <w:tcPr>
            <w:tcW w:w="3969" w:type="dxa"/>
          </w:tcPr>
          <w:p>
            <w:pPr>
              <w:pStyle w:val="0"/>
              <w:jc w:val="center"/>
            </w:pPr>
            <w:r>
              <w:rPr>
                <w:sz w:val="20"/>
              </w:rPr>
              <w:t xml:space="preserve">Наименование мероприятия</w:t>
            </w:r>
          </w:p>
        </w:tc>
        <w:tc>
          <w:tcPr>
            <w:tcW w:w="1757" w:type="dxa"/>
          </w:tcPr>
          <w:p>
            <w:pPr>
              <w:pStyle w:val="0"/>
              <w:jc w:val="center"/>
            </w:pPr>
            <w:r>
              <w:rPr>
                <w:sz w:val="20"/>
              </w:rPr>
              <w:t xml:space="preserve">Срок</w:t>
            </w:r>
          </w:p>
        </w:tc>
        <w:tc>
          <w:tcPr>
            <w:tcW w:w="3119" w:type="dxa"/>
          </w:tcPr>
          <w:p>
            <w:pPr>
              <w:pStyle w:val="0"/>
              <w:jc w:val="center"/>
            </w:pPr>
            <w:r>
              <w:rPr>
                <w:sz w:val="20"/>
              </w:rPr>
              <w:t xml:space="preserve">Ответственный исполнитель/соисполнитель</w:t>
            </w:r>
          </w:p>
        </w:tc>
        <w:tc>
          <w:tcPr>
            <w:tcW w:w="3345" w:type="dxa"/>
          </w:tcPr>
          <w:p>
            <w:pPr>
              <w:pStyle w:val="0"/>
              <w:jc w:val="center"/>
            </w:pPr>
            <w:r>
              <w:rPr>
                <w:sz w:val="20"/>
              </w:rPr>
              <w:t xml:space="preserve">Ожидаемый результат (ключевое событие, вид документа)</w:t>
            </w:r>
          </w:p>
        </w:tc>
      </w:tr>
      <w:tr>
        <w:tc>
          <w:tcPr>
            <w:tcW w:w="3969" w:type="dxa"/>
          </w:tcPr>
          <w:p>
            <w:pPr>
              <w:pStyle w:val="0"/>
              <w:jc w:val="both"/>
            </w:pPr>
            <w:r>
              <w:rPr>
                <w:sz w:val="20"/>
              </w:rPr>
              <w:t xml:space="preserve">Реализация регионального проекта "Адресная поддержка повышения производительности труда на предприятиях (город федерального значения Севастополь)"</w:t>
            </w:r>
          </w:p>
        </w:tc>
        <w:tc>
          <w:tcPr>
            <w:tcW w:w="1757" w:type="dxa"/>
          </w:tcPr>
          <w:p>
            <w:pPr>
              <w:pStyle w:val="0"/>
              <w:jc w:val="both"/>
            </w:pPr>
            <w:r>
              <w:rPr>
                <w:sz w:val="20"/>
              </w:rPr>
              <w:t xml:space="preserve">Ежегодно</w:t>
            </w:r>
          </w:p>
        </w:tc>
        <w:tc>
          <w:tcPr>
            <w:tcW w:w="3119" w:type="dxa"/>
          </w:tcPr>
          <w:p>
            <w:pPr>
              <w:pStyle w:val="0"/>
              <w:jc w:val="both"/>
            </w:pPr>
            <w:r>
              <w:rPr>
                <w:sz w:val="20"/>
              </w:rPr>
              <w:t xml:space="preserve">Департамент экономического развития города Севастополя</w:t>
            </w:r>
          </w:p>
        </w:tc>
        <w:tc>
          <w:tcPr>
            <w:tcW w:w="3345" w:type="dxa"/>
          </w:tcPr>
          <w:p>
            <w:pPr>
              <w:pStyle w:val="0"/>
              <w:jc w:val="both"/>
            </w:pPr>
            <w:r>
              <w:rPr>
                <w:sz w:val="20"/>
              </w:rPr>
              <w:t xml:space="preserve">Повышение производительности труда на предприятиях базовых отраслей экономики</w:t>
            </w:r>
          </w:p>
        </w:tc>
      </w:tr>
    </w:tbl>
    <w:p>
      <w:pPr>
        <w:pStyle w:val="0"/>
        <w:jc w:val="both"/>
      </w:pPr>
      <w:r>
        <w:rPr>
          <w:sz w:val="20"/>
        </w:rPr>
      </w:r>
    </w:p>
    <w:p>
      <w:pPr>
        <w:pStyle w:val="0"/>
        <w:ind w:firstLine="540"/>
        <w:jc w:val="both"/>
      </w:pPr>
      <w:r>
        <w:rPr>
          <w:sz w:val="20"/>
        </w:rPr>
        <w:t xml:space="preserve">7. Обеспечение доступа субъектов деятельности в сфере промышленности города Севастополя к финансовым ресурсам:</w:t>
      </w:r>
    </w:p>
    <w:p>
      <w:pPr>
        <w:pStyle w:val="0"/>
        <w:jc w:val="both"/>
      </w:pPr>
      <w:r>
        <w:rPr>
          <w:sz w:val="20"/>
        </w:rPr>
      </w:r>
    </w:p>
    <w:p>
      <w:pPr>
        <w:pStyle w:val="0"/>
        <w:jc w:val="center"/>
      </w:pPr>
      <w:r>
        <w:rPr>
          <w:sz w:val="20"/>
        </w:rPr>
        <w:t xml:space="preserve">7.1. План мероприятий ("дорожная карта")</w:t>
      </w:r>
    </w:p>
    <w:p>
      <w:pPr>
        <w:pStyle w:val="0"/>
        <w:jc w:val="center"/>
      </w:pPr>
      <w:r>
        <w:rPr>
          <w:sz w:val="20"/>
        </w:rPr>
        <w:t xml:space="preserve">по развитию конкуренции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69"/>
        <w:gridCol w:w="1757"/>
        <w:gridCol w:w="3119"/>
        <w:gridCol w:w="3345"/>
      </w:tblGrid>
      <w:tr>
        <w:tc>
          <w:tcPr>
            <w:tcW w:w="3969" w:type="dxa"/>
          </w:tcPr>
          <w:p>
            <w:pPr>
              <w:pStyle w:val="0"/>
              <w:jc w:val="center"/>
            </w:pPr>
            <w:r>
              <w:rPr>
                <w:sz w:val="20"/>
              </w:rPr>
              <w:t xml:space="preserve">Наименование мероприятия</w:t>
            </w:r>
          </w:p>
        </w:tc>
        <w:tc>
          <w:tcPr>
            <w:tcW w:w="1757" w:type="dxa"/>
          </w:tcPr>
          <w:p>
            <w:pPr>
              <w:pStyle w:val="0"/>
              <w:jc w:val="center"/>
            </w:pPr>
            <w:r>
              <w:rPr>
                <w:sz w:val="20"/>
              </w:rPr>
              <w:t xml:space="preserve">Срок</w:t>
            </w:r>
          </w:p>
        </w:tc>
        <w:tc>
          <w:tcPr>
            <w:tcW w:w="3119" w:type="dxa"/>
          </w:tcPr>
          <w:p>
            <w:pPr>
              <w:pStyle w:val="0"/>
              <w:jc w:val="center"/>
            </w:pPr>
            <w:r>
              <w:rPr>
                <w:sz w:val="20"/>
              </w:rPr>
              <w:t xml:space="preserve">Ответственный исполнитель/соисполнитель</w:t>
            </w:r>
          </w:p>
        </w:tc>
        <w:tc>
          <w:tcPr>
            <w:tcW w:w="3345" w:type="dxa"/>
          </w:tcPr>
          <w:p>
            <w:pPr>
              <w:pStyle w:val="0"/>
              <w:jc w:val="center"/>
            </w:pPr>
            <w:r>
              <w:rPr>
                <w:sz w:val="20"/>
              </w:rPr>
              <w:t xml:space="preserve">Ожидаемый результат (ключевое событие, вид документа)</w:t>
            </w:r>
          </w:p>
        </w:tc>
      </w:tr>
      <w:tr>
        <w:tc>
          <w:tcPr>
            <w:tcW w:w="3969" w:type="dxa"/>
          </w:tcPr>
          <w:p>
            <w:pPr>
              <w:pStyle w:val="0"/>
              <w:jc w:val="both"/>
            </w:pPr>
            <w:r>
              <w:rPr>
                <w:sz w:val="20"/>
              </w:rPr>
              <w:t xml:space="preserve">Капитализация фонда "Государственный фонд развития промышленности города Севастополя"</w:t>
            </w:r>
          </w:p>
        </w:tc>
        <w:tc>
          <w:tcPr>
            <w:tcW w:w="1757" w:type="dxa"/>
          </w:tcPr>
          <w:p>
            <w:pPr>
              <w:pStyle w:val="0"/>
              <w:jc w:val="both"/>
            </w:pPr>
            <w:r>
              <w:rPr>
                <w:sz w:val="20"/>
              </w:rPr>
              <w:t xml:space="preserve">Ежегодно</w:t>
            </w:r>
          </w:p>
        </w:tc>
        <w:tc>
          <w:tcPr>
            <w:tcW w:w="3119" w:type="dxa"/>
          </w:tcPr>
          <w:p>
            <w:pPr>
              <w:pStyle w:val="0"/>
              <w:jc w:val="both"/>
            </w:pPr>
            <w:r>
              <w:rPr>
                <w:sz w:val="20"/>
              </w:rPr>
              <w:t xml:space="preserve">Департамент экономического развития города Севастополя</w:t>
            </w:r>
          </w:p>
        </w:tc>
        <w:tc>
          <w:tcPr>
            <w:tcW w:w="3345" w:type="dxa"/>
          </w:tcPr>
          <w:p>
            <w:pPr>
              <w:pStyle w:val="0"/>
              <w:jc w:val="both"/>
            </w:pPr>
            <w:r>
              <w:rPr>
                <w:sz w:val="20"/>
              </w:rPr>
              <w:t xml:space="preserve">Модернизация производственной базы промышленных предприятий.</w:t>
            </w:r>
          </w:p>
          <w:p>
            <w:pPr>
              <w:pStyle w:val="0"/>
              <w:jc w:val="both"/>
            </w:pPr>
            <w:r>
              <w:rPr>
                <w:sz w:val="20"/>
              </w:rPr>
              <w:t xml:space="preserve">Повышение конкурентоспособности выпускаемой промышленной продукции.</w:t>
            </w:r>
          </w:p>
          <w:p>
            <w:pPr>
              <w:pStyle w:val="0"/>
              <w:jc w:val="both"/>
            </w:pPr>
            <w:r>
              <w:rPr>
                <w:sz w:val="20"/>
              </w:rPr>
              <w:t xml:space="preserve">Привлечение инвестиций в основной капитал промышленных предприятий</w:t>
            </w:r>
          </w:p>
        </w:tc>
      </w:tr>
    </w:tbl>
    <w:p>
      <w:pPr>
        <w:pStyle w:val="0"/>
        <w:jc w:val="both"/>
      </w:pPr>
      <w:r>
        <w:rPr>
          <w:sz w:val="20"/>
        </w:rPr>
      </w:r>
    </w:p>
    <w:p>
      <w:pPr>
        <w:pStyle w:val="0"/>
        <w:ind w:firstLine="540"/>
        <w:jc w:val="both"/>
      </w:pPr>
      <w:r>
        <w:rPr>
          <w:sz w:val="20"/>
        </w:rPr>
        <w:t xml:space="preserve">8. Создание рыбопромышленного кластера в городе Севастополе:</w:t>
      </w:r>
    </w:p>
    <w:p>
      <w:pPr>
        <w:pStyle w:val="0"/>
        <w:jc w:val="both"/>
      </w:pPr>
      <w:r>
        <w:rPr>
          <w:sz w:val="20"/>
        </w:rPr>
      </w:r>
    </w:p>
    <w:p>
      <w:pPr>
        <w:pStyle w:val="0"/>
        <w:jc w:val="center"/>
      </w:pPr>
      <w:r>
        <w:rPr>
          <w:sz w:val="20"/>
        </w:rPr>
        <w:t xml:space="preserve">8.1. План мероприятий ("дорожная карта")</w:t>
      </w:r>
    </w:p>
    <w:p>
      <w:pPr>
        <w:pStyle w:val="0"/>
        <w:jc w:val="center"/>
      </w:pPr>
      <w:r>
        <w:rPr>
          <w:sz w:val="20"/>
        </w:rPr>
        <w:t xml:space="preserve">по развитию конкуренции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458"/>
        <w:gridCol w:w="1304"/>
        <w:gridCol w:w="3231"/>
        <w:gridCol w:w="4479"/>
      </w:tblGrid>
      <w:tr>
        <w:tc>
          <w:tcPr>
            <w:tcW w:w="567" w:type="dxa"/>
          </w:tcPr>
          <w:p>
            <w:pPr>
              <w:pStyle w:val="0"/>
              <w:jc w:val="center"/>
            </w:pPr>
            <w:r>
              <w:rPr>
                <w:sz w:val="20"/>
              </w:rPr>
              <w:t xml:space="preserve">N п/п</w:t>
            </w:r>
          </w:p>
        </w:tc>
        <w:tc>
          <w:tcPr>
            <w:tcW w:w="3458" w:type="dxa"/>
          </w:tcPr>
          <w:p>
            <w:pPr>
              <w:pStyle w:val="0"/>
              <w:jc w:val="center"/>
            </w:pPr>
            <w:r>
              <w:rPr>
                <w:sz w:val="20"/>
              </w:rPr>
              <w:t xml:space="preserve">Наименование мероприятия</w:t>
            </w:r>
          </w:p>
        </w:tc>
        <w:tc>
          <w:tcPr>
            <w:tcW w:w="1304" w:type="dxa"/>
          </w:tcPr>
          <w:p>
            <w:pPr>
              <w:pStyle w:val="0"/>
              <w:jc w:val="center"/>
            </w:pPr>
            <w:r>
              <w:rPr>
                <w:sz w:val="20"/>
              </w:rPr>
              <w:t xml:space="preserve">Срок</w:t>
            </w:r>
          </w:p>
        </w:tc>
        <w:tc>
          <w:tcPr>
            <w:tcW w:w="3231" w:type="dxa"/>
          </w:tcPr>
          <w:p>
            <w:pPr>
              <w:pStyle w:val="0"/>
              <w:jc w:val="center"/>
            </w:pPr>
            <w:r>
              <w:rPr>
                <w:sz w:val="20"/>
              </w:rPr>
              <w:t xml:space="preserve">Ответственный исполнитель/соисполнитель</w:t>
            </w:r>
          </w:p>
        </w:tc>
        <w:tc>
          <w:tcPr>
            <w:tcW w:w="4479" w:type="dxa"/>
          </w:tcPr>
          <w:p>
            <w:pPr>
              <w:pStyle w:val="0"/>
              <w:jc w:val="center"/>
            </w:pPr>
            <w:r>
              <w:rPr>
                <w:sz w:val="20"/>
              </w:rPr>
              <w:t xml:space="preserve">Ожидаемый результат (ключевое событие, вид документа)</w:t>
            </w:r>
          </w:p>
        </w:tc>
      </w:tr>
      <w:tr>
        <w:tc>
          <w:tcPr>
            <w:tcW w:w="567" w:type="dxa"/>
          </w:tcPr>
          <w:p>
            <w:pPr>
              <w:pStyle w:val="0"/>
              <w:jc w:val="both"/>
            </w:pPr>
            <w:r>
              <w:rPr>
                <w:sz w:val="20"/>
              </w:rPr>
              <w:t xml:space="preserve">1.</w:t>
            </w:r>
          </w:p>
        </w:tc>
        <w:tc>
          <w:tcPr>
            <w:tcW w:w="3458" w:type="dxa"/>
          </w:tcPr>
          <w:p>
            <w:pPr>
              <w:pStyle w:val="0"/>
              <w:jc w:val="both"/>
            </w:pPr>
            <w:r>
              <w:rPr>
                <w:sz w:val="20"/>
              </w:rPr>
              <w:t xml:space="preserve">Создание кластера по добыче, выращиванию и переработке рыбы, морепродуктов, моллюсков, развитию аква- и марикультуры</w:t>
            </w:r>
          </w:p>
        </w:tc>
        <w:tc>
          <w:tcPr>
            <w:tcW w:w="1304" w:type="dxa"/>
          </w:tcPr>
          <w:p>
            <w:pPr>
              <w:pStyle w:val="0"/>
              <w:jc w:val="both"/>
            </w:pPr>
            <w:r>
              <w:rPr>
                <w:sz w:val="20"/>
              </w:rPr>
              <w:t xml:space="preserve">2022 - 2025 годы</w:t>
            </w:r>
          </w:p>
        </w:tc>
        <w:tc>
          <w:tcPr>
            <w:tcW w:w="3231" w:type="dxa"/>
          </w:tcPr>
          <w:p>
            <w:pPr>
              <w:pStyle w:val="0"/>
              <w:jc w:val="both"/>
            </w:pPr>
            <w:r>
              <w:rPr>
                <w:sz w:val="20"/>
              </w:rPr>
              <w:t xml:space="preserve">Департамент экономического развития города Севастополя, Департамент сельского хозяйства и потребительского рынка города Севастополя</w:t>
            </w:r>
          </w:p>
        </w:tc>
        <w:tc>
          <w:tcPr>
            <w:tcW w:w="4479" w:type="dxa"/>
          </w:tcPr>
          <w:p>
            <w:pPr>
              <w:pStyle w:val="0"/>
              <w:jc w:val="both"/>
            </w:pPr>
            <w:r>
              <w:rPr>
                <w:sz w:val="20"/>
              </w:rPr>
              <w:t xml:space="preserve">Повышение производительности, расширение продуктовой линейки, увеличение объемов производства и реализации рыбоконсервной продукции.</w:t>
            </w:r>
          </w:p>
          <w:p>
            <w:pPr>
              <w:pStyle w:val="0"/>
              <w:jc w:val="both"/>
            </w:pPr>
            <w:r>
              <w:rPr>
                <w:sz w:val="20"/>
              </w:rPr>
              <w:t xml:space="preserve">Создание морских садковых ферм.</w:t>
            </w:r>
          </w:p>
          <w:p>
            <w:pPr>
              <w:pStyle w:val="0"/>
              <w:jc w:val="both"/>
            </w:pPr>
            <w:r>
              <w:rPr>
                <w:sz w:val="20"/>
              </w:rPr>
              <w:t xml:space="preserve">Создание регионального центра глубокой переработки рыбы</w:t>
            </w:r>
          </w:p>
        </w:tc>
      </w:tr>
      <w:tr>
        <w:tc>
          <w:tcPr>
            <w:tcW w:w="567" w:type="dxa"/>
          </w:tcPr>
          <w:p>
            <w:pPr>
              <w:pStyle w:val="0"/>
              <w:jc w:val="both"/>
            </w:pPr>
            <w:r>
              <w:rPr>
                <w:sz w:val="20"/>
              </w:rPr>
              <w:t xml:space="preserve">2.</w:t>
            </w:r>
          </w:p>
        </w:tc>
        <w:tc>
          <w:tcPr>
            <w:tcW w:w="3458" w:type="dxa"/>
          </w:tcPr>
          <w:p>
            <w:pPr>
              <w:pStyle w:val="0"/>
              <w:jc w:val="both"/>
            </w:pPr>
            <w:r>
              <w:rPr>
                <w:sz w:val="20"/>
              </w:rPr>
              <w:t xml:space="preserve">Реализация продукции участников рыбопромышленного кластера по сниженной цене</w:t>
            </w:r>
          </w:p>
        </w:tc>
        <w:tc>
          <w:tcPr>
            <w:tcW w:w="1304" w:type="dxa"/>
          </w:tcPr>
          <w:p>
            <w:pPr>
              <w:pStyle w:val="0"/>
              <w:jc w:val="both"/>
            </w:pPr>
            <w:r>
              <w:rPr>
                <w:sz w:val="20"/>
              </w:rPr>
              <w:t xml:space="preserve">2022 - 2025 годы</w:t>
            </w:r>
          </w:p>
        </w:tc>
        <w:tc>
          <w:tcPr>
            <w:tcW w:w="3231" w:type="dxa"/>
          </w:tcPr>
          <w:p>
            <w:pPr>
              <w:pStyle w:val="0"/>
              <w:jc w:val="both"/>
            </w:pPr>
            <w:r>
              <w:rPr>
                <w:sz w:val="20"/>
              </w:rPr>
              <w:t xml:space="preserve">Департамент экономического развития города Севастополя, Департамент сельского хозяйства и потребительского рынка города Севастополя</w:t>
            </w:r>
          </w:p>
        </w:tc>
        <w:tc>
          <w:tcPr>
            <w:tcW w:w="4479" w:type="dxa"/>
          </w:tcPr>
          <w:p>
            <w:pPr>
              <w:pStyle w:val="0"/>
              <w:jc w:val="both"/>
            </w:pPr>
            <w:r>
              <w:rPr>
                <w:sz w:val="20"/>
              </w:rPr>
              <w:t xml:space="preserve">Регистрация торговой марки комплексного бренда рыбопромышленного кластера города Севастополя.</w:t>
            </w:r>
          </w:p>
          <w:p>
            <w:pPr>
              <w:pStyle w:val="0"/>
              <w:jc w:val="both"/>
            </w:pPr>
            <w:r>
              <w:rPr>
                <w:sz w:val="20"/>
              </w:rPr>
              <w:t xml:space="preserve">Заключение договоров с производителями (оптовыми предприятиями) и предприятиями торговли о реализации продукции кластера в торговых сетях по доступной отпускной цене для потребителей.</w:t>
            </w:r>
          </w:p>
          <w:p>
            <w:pPr>
              <w:pStyle w:val="0"/>
              <w:jc w:val="both"/>
            </w:pPr>
            <w:r>
              <w:rPr>
                <w:sz w:val="20"/>
              </w:rPr>
              <w:t xml:space="preserve">Включение мест размещения в схему нестационарных торговых объектов для членов кластера, товаропроизводителей</w:t>
            </w:r>
          </w:p>
        </w:tc>
      </w:tr>
      <w:tr>
        <w:tc>
          <w:tcPr>
            <w:tcW w:w="567" w:type="dxa"/>
          </w:tcPr>
          <w:p>
            <w:pPr>
              <w:pStyle w:val="0"/>
              <w:jc w:val="both"/>
            </w:pPr>
            <w:r>
              <w:rPr>
                <w:sz w:val="20"/>
              </w:rPr>
              <w:t xml:space="preserve">3.</w:t>
            </w:r>
          </w:p>
        </w:tc>
        <w:tc>
          <w:tcPr>
            <w:tcW w:w="3458" w:type="dxa"/>
          </w:tcPr>
          <w:p>
            <w:pPr>
              <w:pStyle w:val="0"/>
              <w:jc w:val="both"/>
            </w:pPr>
            <w:r>
              <w:rPr>
                <w:sz w:val="20"/>
              </w:rPr>
              <w:t xml:space="preserve">Создание системы экологического мониторинга акватории бухт города Севастополя</w:t>
            </w:r>
          </w:p>
        </w:tc>
        <w:tc>
          <w:tcPr>
            <w:tcW w:w="1304" w:type="dxa"/>
          </w:tcPr>
          <w:p>
            <w:pPr>
              <w:pStyle w:val="0"/>
              <w:jc w:val="both"/>
            </w:pPr>
            <w:r>
              <w:rPr>
                <w:sz w:val="20"/>
              </w:rPr>
              <w:t xml:space="preserve">2022 - 2025 годы</w:t>
            </w:r>
          </w:p>
        </w:tc>
        <w:tc>
          <w:tcPr>
            <w:tcW w:w="3231" w:type="dxa"/>
          </w:tcPr>
          <w:p>
            <w:pPr>
              <w:pStyle w:val="0"/>
              <w:jc w:val="both"/>
            </w:pPr>
            <w:r>
              <w:rPr>
                <w:sz w:val="20"/>
              </w:rPr>
              <w:t xml:space="preserve">Департамент экономического развития города Севастополя, Департамент природных ресурсов и экологии города Севастополя</w:t>
            </w:r>
          </w:p>
        </w:tc>
        <w:tc>
          <w:tcPr>
            <w:tcW w:w="4479" w:type="dxa"/>
          </w:tcPr>
          <w:p>
            <w:pPr>
              <w:pStyle w:val="0"/>
              <w:jc w:val="both"/>
            </w:pPr>
            <w:r>
              <w:rPr>
                <w:sz w:val="20"/>
              </w:rPr>
              <w:t xml:space="preserve">Разработка технического задания на опытно-конструкторские и технологические работы для создания мониторинговой информационной системы для экологического контроля морской акватории в районе города Севастополя, опытно-поставочный образец мониторинговой информационной системы.</w:t>
            </w:r>
          </w:p>
          <w:p>
            <w:pPr>
              <w:pStyle w:val="0"/>
              <w:jc w:val="both"/>
            </w:pPr>
            <w:r>
              <w:rPr>
                <w:sz w:val="20"/>
              </w:rPr>
              <w:t xml:space="preserve">Сдача системы экологического мониторинга акватории бухт города Севастополя в промышленную эксплуатацию</w:t>
            </w:r>
          </w:p>
        </w:tc>
      </w:tr>
    </w:tbl>
    <w:p>
      <w:pPr>
        <w:pStyle w:val="0"/>
        <w:jc w:val="both"/>
      </w:pPr>
      <w:r>
        <w:rPr>
          <w:sz w:val="20"/>
        </w:rPr>
      </w:r>
    </w:p>
    <w:p>
      <w:pPr>
        <w:pStyle w:val="0"/>
        <w:ind w:firstLine="540"/>
        <w:jc w:val="both"/>
      </w:pPr>
      <w:r>
        <w:rPr>
          <w:sz w:val="20"/>
        </w:rPr>
        <w:t xml:space="preserve">9. Развитие винного туризма в городе Севастополе:</w:t>
      </w:r>
    </w:p>
    <w:p>
      <w:pPr>
        <w:pStyle w:val="0"/>
        <w:jc w:val="both"/>
      </w:pPr>
      <w:r>
        <w:rPr>
          <w:sz w:val="20"/>
        </w:rPr>
      </w:r>
    </w:p>
    <w:p>
      <w:pPr>
        <w:pStyle w:val="0"/>
        <w:jc w:val="center"/>
      </w:pPr>
      <w:r>
        <w:rPr>
          <w:sz w:val="20"/>
        </w:rPr>
        <w:t xml:space="preserve">9.1. План мероприятий ("дорожная карта")</w:t>
      </w:r>
    </w:p>
    <w:p>
      <w:pPr>
        <w:pStyle w:val="0"/>
        <w:jc w:val="center"/>
      </w:pPr>
      <w:r>
        <w:rPr>
          <w:sz w:val="20"/>
        </w:rPr>
        <w:t xml:space="preserve">по развитию конкуренции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025"/>
        <w:gridCol w:w="1362"/>
        <w:gridCol w:w="3231"/>
        <w:gridCol w:w="3855"/>
      </w:tblGrid>
      <w:tr>
        <w:tc>
          <w:tcPr>
            <w:tcW w:w="4025" w:type="dxa"/>
          </w:tcPr>
          <w:p>
            <w:pPr>
              <w:pStyle w:val="0"/>
              <w:jc w:val="center"/>
            </w:pPr>
            <w:r>
              <w:rPr>
                <w:sz w:val="20"/>
              </w:rPr>
              <w:t xml:space="preserve">Наименование мероприятия</w:t>
            </w:r>
          </w:p>
        </w:tc>
        <w:tc>
          <w:tcPr>
            <w:tcW w:w="1362" w:type="dxa"/>
          </w:tcPr>
          <w:p>
            <w:pPr>
              <w:pStyle w:val="0"/>
              <w:jc w:val="center"/>
            </w:pPr>
            <w:r>
              <w:rPr>
                <w:sz w:val="20"/>
              </w:rPr>
              <w:t xml:space="preserve">Срок</w:t>
            </w:r>
          </w:p>
        </w:tc>
        <w:tc>
          <w:tcPr>
            <w:tcW w:w="3231" w:type="dxa"/>
          </w:tcPr>
          <w:p>
            <w:pPr>
              <w:pStyle w:val="0"/>
              <w:jc w:val="center"/>
            </w:pPr>
            <w:r>
              <w:rPr>
                <w:sz w:val="20"/>
              </w:rPr>
              <w:t xml:space="preserve">Ответственный исполнитель/соисполнитель</w:t>
            </w:r>
          </w:p>
        </w:tc>
        <w:tc>
          <w:tcPr>
            <w:tcW w:w="3855" w:type="dxa"/>
          </w:tcPr>
          <w:p>
            <w:pPr>
              <w:pStyle w:val="0"/>
              <w:jc w:val="center"/>
            </w:pPr>
            <w:r>
              <w:rPr>
                <w:sz w:val="20"/>
              </w:rPr>
              <w:t xml:space="preserve">Ожидаемый результат (ключевое событие, вид документа)</w:t>
            </w:r>
          </w:p>
        </w:tc>
      </w:tr>
      <w:tr>
        <w:tc>
          <w:tcPr>
            <w:tcW w:w="4025" w:type="dxa"/>
          </w:tcPr>
          <w:p>
            <w:pPr>
              <w:pStyle w:val="0"/>
              <w:jc w:val="both"/>
            </w:pPr>
            <w:r>
              <w:rPr>
                <w:sz w:val="20"/>
              </w:rPr>
              <w:t xml:space="preserve">Обеспечение продвижения туристического продукта "Терруар Севастополь"</w:t>
            </w:r>
          </w:p>
        </w:tc>
        <w:tc>
          <w:tcPr>
            <w:tcW w:w="1362" w:type="dxa"/>
          </w:tcPr>
          <w:p>
            <w:pPr>
              <w:pStyle w:val="0"/>
              <w:jc w:val="both"/>
            </w:pPr>
            <w:r>
              <w:rPr>
                <w:sz w:val="20"/>
              </w:rPr>
              <w:t xml:space="preserve">2022 - 2025 годы</w:t>
            </w:r>
          </w:p>
        </w:tc>
        <w:tc>
          <w:tcPr>
            <w:tcW w:w="3231" w:type="dxa"/>
          </w:tcPr>
          <w:p>
            <w:pPr>
              <w:pStyle w:val="0"/>
              <w:jc w:val="both"/>
            </w:pPr>
            <w:r>
              <w:rPr>
                <w:sz w:val="20"/>
              </w:rPr>
              <w:t xml:space="preserve">Департамент экономического развития города Севастополя, Департамент сельского хозяйства и потребительского рынка города Севастополя, Управление туризма города Севастополя, Департамент по имущественным и земельным отношениям города Севастополя</w:t>
            </w:r>
          </w:p>
        </w:tc>
        <w:tc>
          <w:tcPr>
            <w:tcW w:w="3855" w:type="dxa"/>
          </w:tcPr>
          <w:p>
            <w:pPr>
              <w:pStyle w:val="0"/>
              <w:jc w:val="both"/>
            </w:pPr>
            <w:r>
              <w:rPr>
                <w:sz w:val="20"/>
              </w:rPr>
              <w:t xml:space="preserve">Расширение рамок туристического сезона.</w:t>
            </w:r>
          </w:p>
          <w:p>
            <w:pPr>
              <w:pStyle w:val="0"/>
              <w:jc w:val="both"/>
            </w:pPr>
            <w:r>
              <w:rPr>
                <w:sz w:val="20"/>
              </w:rPr>
              <w:t xml:space="preserve">Увеличение туристического потока.</w:t>
            </w:r>
          </w:p>
          <w:p>
            <w:pPr>
              <w:pStyle w:val="0"/>
              <w:jc w:val="both"/>
            </w:pPr>
            <w:r>
              <w:rPr>
                <w:sz w:val="20"/>
              </w:rPr>
              <w:t xml:space="preserve">Увеличение поступлений в бюджет города Севастополя путем повышения налогооблагаемой базы</w:t>
            </w:r>
          </w:p>
        </w:tc>
      </w:tr>
    </w:tbl>
    <w:p>
      <w:pPr>
        <w:pStyle w:val="0"/>
        <w:jc w:val="both"/>
      </w:pPr>
      <w:r>
        <w:rPr>
          <w:sz w:val="20"/>
        </w:rPr>
      </w:r>
    </w:p>
    <w:p>
      <w:pPr>
        <w:pStyle w:val="0"/>
        <w:ind w:firstLine="540"/>
        <w:jc w:val="both"/>
      </w:pPr>
      <w:r>
        <w:rPr>
          <w:sz w:val="20"/>
        </w:rPr>
        <w:t xml:space="preserve">10. Оказание комплекса услуг и (или) предоставление финансовой поддержки в виде грантов в форме субсидий (далее - гранты) субъектам малого и среднего предпринимательства, включенным в реестр социальных предпринимателей:</w:t>
      </w:r>
    </w:p>
    <w:p>
      <w:pPr>
        <w:pStyle w:val="0"/>
        <w:jc w:val="both"/>
      </w:pPr>
      <w:r>
        <w:rPr>
          <w:sz w:val="20"/>
        </w:rPr>
      </w:r>
    </w:p>
    <w:p>
      <w:pPr>
        <w:pStyle w:val="0"/>
        <w:jc w:val="center"/>
      </w:pPr>
      <w:r>
        <w:rPr>
          <w:sz w:val="20"/>
        </w:rPr>
        <w:t xml:space="preserve">10.1. План мероприятий ("дорожная карта")</w:t>
      </w:r>
    </w:p>
    <w:p>
      <w:pPr>
        <w:pStyle w:val="0"/>
        <w:jc w:val="center"/>
      </w:pPr>
      <w:r>
        <w:rPr>
          <w:sz w:val="20"/>
        </w:rPr>
        <w:t xml:space="preserve">по развитию конкуренции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025"/>
        <w:gridCol w:w="1362"/>
        <w:gridCol w:w="3231"/>
        <w:gridCol w:w="3855"/>
      </w:tblGrid>
      <w:tr>
        <w:tc>
          <w:tcPr>
            <w:tcW w:w="4025" w:type="dxa"/>
          </w:tcPr>
          <w:p>
            <w:pPr>
              <w:pStyle w:val="0"/>
              <w:jc w:val="center"/>
            </w:pPr>
            <w:r>
              <w:rPr>
                <w:sz w:val="20"/>
              </w:rPr>
              <w:t xml:space="preserve">Наименование мероприятия</w:t>
            </w:r>
          </w:p>
        </w:tc>
        <w:tc>
          <w:tcPr>
            <w:tcW w:w="1362" w:type="dxa"/>
          </w:tcPr>
          <w:p>
            <w:pPr>
              <w:pStyle w:val="0"/>
              <w:jc w:val="center"/>
            </w:pPr>
            <w:r>
              <w:rPr>
                <w:sz w:val="20"/>
              </w:rPr>
              <w:t xml:space="preserve">Срок</w:t>
            </w:r>
          </w:p>
        </w:tc>
        <w:tc>
          <w:tcPr>
            <w:tcW w:w="3231" w:type="dxa"/>
          </w:tcPr>
          <w:p>
            <w:pPr>
              <w:pStyle w:val="0"/>
              <w:jc w:val="center"/>
            </w:pPr>
            <w:r>
              <w:rPr>
                <w:sz w:val="20"/>
              </w:rPr>
              <w:t xml:space="preserve">Ответственный исполнитель/соисполнитель</w:t>
            </w:r>
          </w:p>
        </w:tc>
        <w:tc>
          <w:tcPr>
            <w:tcW w:w="3855" w:type="dxa"/>
          </w:tcPr>
          <w:p>
            <w:pPr>
              <w:pStyle w:val="0"/>
              <w:jc w:val="center"/>
            </w:pPr>
            <w:r>
              <w:rPr>
                <w:sz w:val="20"/>
              </w:rPr>
              <w:t xml:space="preserve">Ожидаемый результат (ключевое событие, вид документа)</w:t>
            </w:r>
          </w:p>
        </w:tc>
      </w:tr>
      <w:tr>
        <w:tc>
          <w:tcPr>
            <w:tcW w:w="4025" w:type="dxa"/>
          </w:tcPr>
          <w:p>
            <w:pPr>
              <w:pStyle w:val="0"/>
              <w:jc w:val="both"/>
            </w:pPr>
            <w:r>
              <w:rPr>
                <w:sz w:val="20"/>
              </w:rPr>
              <w:t xml:space="preserve">Оказание комплекса услуг и (или) предоставление финансовой поддержки в виде грантов субъектам малого и среднего предпринимательства (далее - субъекты МСП), включенным в реестр социальных предпринимателей</w:t>
            </w:r>
          </w:p>
        </w:tc>
        <w:tc>
          <w:tcPr>
            <w:tcW w:w="1362" w:type="dxa"/>
          </w:tcPr>
          <w:p>
            <w:pPr>
              <w:pStyle w:val="0"/>
              <w:jc w:val="both"/>
            </w:pPr>
            <w:r>
              <w:rPr>
                <w:sz w:val="20"/>
              </w:rPr>
              <w:t xml:space="preserve">2022 - 2024 годы</w:t>
            </w:r>
          </w:p>
        </w:tc>
        <w:tc>
          <w:tcPr>
            <w:tcW w:w="3231" w:type="dxa"/>
          </w:tcPr>
          <w:p>
            <w:pPr>
              <w:pStyle w:val="0"/>
              <w:jc w:val="both"/>
            </w:pPr>
            <w:r>
              <w:rPr>
                <w:sz w:val="20"/>
              </w:rPr>
              <w:t xml:space="preserve">Департамент экономического развития города Севастополя</w:t>
            </w:r>
          </w:p>
        </w:tc>
        <w:tc>
          <w:tcPr>
            <w:tcW w:w="3855" w:type="dxa"/>
          </w:tcPr>
          <w:p>
            <w:pPr>
              <w:pStyle w:val="0"/>
              <w:jc w:val="both"/>
            </w:pPr>
            <w:r>
              <w:rPr>
                <w:sz w:val="20"/>
              </w:rPr>
              <w:t xml:space="preserve">Субъектам МСП, включенным в реестр социальных предпринимателей, оказан комплекс услуг и (или) предоставлена финансовая поддержка в виде грантов.</w:t>
            </w:r>
          </w:p>
          <w:p>
            <w:pPr>
              <w:pStyle w:val="0"/>
              <w:jc w:val="both"/>
            </w:pPr>
            <w:r>
              <w:rPr>
                <w:sz w:val="20"/>
              </w:rPr>
              <w:t xml:space="preserve">Количество уникальных социальных предприятий, включенных в реестр, в том числе получивших комплекс услуг и (или) финансовую поддержку в виде гранта:</w:t>
            </w:r>
          </w:p>
          <w:p>
            <w:pPr>
              <w:pStyle w:val="0"/>
              <w:jc w:val="both"/>
            </w:pPr>
            <w:r>
              <w:rPr>
                <w:sz w:val="20"/>
              </w:rPr>
              <w:t xml:space="preserve">2022 г. - 9 комплексных услуг или грантов;</w:t>
            </w:r>
          </w:p>
          <w:p>
            <w:pPr>
              <w:pStyle w:val="0"/>
              <w:jc w:val="both"/>
            </w:pPr>
            <w:r>
              <w:rPr>
                <w:sz w:val="20"/>
              </w:rPr>
              <w:t xml:space="preserve">2023 г. - 10 комплексных услуг или грантов;</w:t>
            </w:r>
          </w:p>
          <w:p>
            <w:pPr>
              <w:pStyle w:val="0"/>
              <w:jc w:val="both"/>
            </w:pPr>
            <w:r>
              <w:rPr>
                <w:sz w:val="20"/>
              </w:rPr>
              <w:t xml:space="preserve">2024 г. - 10 комплексных услуг или грантов</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плану</w:t>
      </w:r>
    </w:p>
    <w:p>
      <w:pPr>
        <w:pStyle w:val="0"/>
        <w:jc w:val="right"/>
      </w:pPr>
      <w:r>
        <w:rPr>
          <w:sz w:val="20"/>
        </w:rPr>
        <w:t xml:space="preserve">мероприятий ("дорожной карте") по содействию</w:t>
      </w:r>
    </w:p>
    <w:p>
      <w:pPr>
        <w:pStyle w:val="0"/>
        <w:jc w:val="right"/>
      </w:pPr>
      <w:r>
        <w:rPr>
          <w:sz w:val="20"/>
        </w:rPr>
        <w:t xml:space="preserve">развитию конкуренции в городе Севастополе</w:t>
      </w:r>
    </w:p>
    <w:p>
      <w:pPr>
        <w:pStyle w:val="0"/>
        <w:jc w:val="right"/>
      </w:pPr>
      <w:r>
        <w:rPr>
          <w:sz w:val="20"/>
        </w:rPr>
        <w:t xml:space="preserve">на период 2022 - 2025 годов</w:t>
      </w:r>
    </w:p>
    <w:p>
      <w:pPr>
        <w:pStyle w:val="0"/>
        <w:jc w:val="both"/>
      </w:pPr>
      <w:r>
        <w:rPr>
          <w:sz w:val="20"/>
        </w:rPr>
      </w:r>
    </w:p>
    <w:bookmarkStart w:id="3374" w:name="P3374"/>
    <w:bookmarkEnd w:id="3374"/>
    <w:p>
      <w:pPr>
        <w:pStyle w:val="2"/>
        <w:jc w:val="center"/>
      </w:pPr>
      <w:r>
        <w:rPr>
          <w:sz w:val="20"/>
        </w:rPr>
        <w:t xml:space="preserve">Мероприятия стратегических, программных и иных документов,</w:t>
      </w:r>
    </w:p>
    <w:p>
      <w:pPr>
        <w:pStyle w:val="2"/>
        <w:jc w:val="center"/>
      </w:pPr>
      <w:r>
        <w:rPr>
          <w:sz w:val="20"/>
        </w:rPr>
        <w:t xml:space="preserve">включенные в дорожную карту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152" w:tooltip="Распоряжение Правительства Севастополя от 31.03.2022 N 32-РП &quot;О внесении изменений в распоряжение Правительства Севастополя от 26.03.2020 N 19-РП &quot;Об утверждении плана мероприятий (&quot;дорожной карты&quot;) по содействию развитию конкуренции в городе Севастополе на период 2022 - 2025 годов&quot; {КонсультантПлюс}">
              <w:r>
                <w:rPr>
                  <w:sz w:val="20"/>
                  <w:color w:val="0000ff"/>
                </w:rPr>
                <w:t xml:space="preserve">Распоряжением</w:t>
              </w:r>
            </w:hyperlink>
            <w:r>
              <w:rPr>
                <w:sz w:val="20"/>
                <w:color w:val="392c69"/>
              </w:rPr>
              <w:t xml:space="preserve"> Правительства Севастополя от 31.03.2022 N 32-РП;</w:t>
            </w:r>
          </w:p>
          <w:p>
            <w:pPr>
              <w:pStyle w:val="0"/>
              <w:jc w:val="center"/>
            </w:pPr>
            <w:r>
              <w:rPr>
                <w:sz w:val="20"/>
                <w:color w:val="392c69"/>
              </w:rPr>
              <w:t xml:space="preserve">в ред. </w:t>
            </w:r>
            <w:hyperlink w:history="0" r:id="rId153" w:tooltip="Распоряжение Правительства Севастополя от 30.03.2023 N 40-РП &quot;О внесении изменений в распоряжение Правительства Севастополя от 26.03.2020 N 19-РП &quot;Об утверждении плана мероприятий (&quot;дорожной карты&quot;) по содействию развитию конкуренции в городе Севастополе на период 2022 - 2025 годов&quot; {КонсультантПлюс}">
              <w:r>
                <w:rPr>
                  <w:sz w:val="20"/>
                  <w:color w:val="0000ff"/>
                </w:rPr>
                <w:t xml:space="preserve">Распоряжения</w:t>
              </w:r>
            </w:hyperlink>
            <w:r>
              <w:rPr>
                <w:sz w:val="20"/>
                <w:color w:val="392c69"/>
              </w:rPr>
              <w:t xml:space="preserve"> Правительства Севастополя от 30.03.2023 N 40-РП)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3628"/>
        <w:gridCol w:w="2778"/>
        <w:gridCol w:w="1474"/>
        <w:gridCol w:w="2948"/>
        <w:gridCol w:w="2098"/>
      </w:tblGrid>
      <w:tr>
        <w:tc>
          <w:tcPr>
            <w:tcW w:w="680" w:type="dxa"/>
          </w:tcPr>
          <w:p>
            <w:pPr>
              <w:pStyle w:val="0"/>
              <w:jc w:val="center"/>
            </w:pPr>
            <w:r>
              <w:rPr>
                <w:sz w:val="20"/>
              </w:rPr>
              <w:t xml:space="preserve">N п/п</w:t>
            </w:r>
          </w:p>
        </w:tc>
        <w:tc>
          <w:tcPr>
            <w:tcW w:w="3628" w:type="dxa"/>
          </w:tcPr>
          <w:p>
            <w:pPr>
              <w:pStyle w:val="0"/>
              <w:jc w:val="center"/>
            </w:pPr>
            <w:r>
              <w:rPr>
                <w:sz w:val="20"/>
              </w:rPr>
              <w:t xml:space="preserve">Наименование мероприятия</w:t>
            </w:r>
          </w:p>
        </w:tc>
        <w:tc>
          <w:tcPr>
            <w:tcW w:w="2778" w:type="dxa"/>
          </w:tcPr>
          <w:p>
            <w:pPr>
              <w:pStyle w:val="0"/>
              <w:jc w:val="center"/>
            </w:pPr>
            <w:r>
              <w:rPr>
                <w:sz w:val="20"/>
              </w:rPr>
              <w:t xml:space="preserve">Стратегический/программный/иной документ, ссылка на документ в сети Интернет</w:t>
            </w:r>
          </w:p>
        </w:tc>
        <w:tc>
          <w:tcPr>
            <w:tcW w:w="1474" w:type="dxa"/>
          </w:tcPr>
          <w:p>
            <w:pPr>
              <w:pStyle w:val="0"/>
              <w:jc w:val="center"/>
            </w:pPr>
            <w:r>
              <w:rPr>
                <w:sz w:val="20"/>
              </w:rPr>
              <w:t xml:space="preserve">Срок исполнения мероприятия</w:t>
            </w:r>
          </w:p>
        </w:tc>
        <w:tc>
          <w:tcPr>
            <w:tcW w:w="2948" w:type="dxa"/>
          </w:tcPr>
          <w:p>
            <w:pPr>
              <w:pStyle w:val="0"/>
              <w:jc w:val="center"/>
            </w:pPr>
            <w:r>
              <w:rPr>
                <w:sz w:val="20"/>
              </w:rPr>
              <w:t xml:space="preserve">Результат исполнения мероприятия</w:t>
            </w:r>
          </w:p>
        </w:tc>
        <w:tc>
          <w:tcPr>
            <w:tcW w:w="2098" w:type="dxa"/>
          </w:tcPr>
          <w:p>
            <w:pPr>
              <w:pStyle w:val="0"/>
              <w:jc w:val="center"/>
            </w:pPr>
            <w:r>
              <w:rPr>
                <w:sz w:val="20"/>
              </w:rPr>
              <w:t xml:space="preserve">Ответственный исполнитель/соисполнитель</w:t>
            </w:r>
          </w:p>
        </w:tc>
      </w:tr>
      <w:tr>
        <w:tc>
          <w:tcPr>
            <w:gridSpan w:val="6"/>
            <w:tcW w:w="13606" w:type="dxa"/>
          </w:tcPr>
          <w:p>
            <w:pPr>
              <w:pStyle w:val="0"/>
              <w:outlineLvl w:val="2"/>
              <w:jc w:val="center"/>
            </w:pPr>
            <w:r>
              <w:rPr>
                <w:sz w:val="20"/>
              </w:rPr>
              <w:t xml:space="preserve">1. Рынок услуг детского отдыха и оздоровления</w:t>
            </w:r>
          </w:p>
        </w:tc>
      </w:tr>
      <w:tr>
        <w:tc>
          <w:tcPr>
            <w:tcW w:w="680" w:type="dxa"/>
          </w:tcPr>
          <w:p>
            <w:pPr>
              <w:pStyle w:val="0"/>
              <w:jc w:val="both"/>
            </w:pPr>
            <w:r>
              <w:rPr>
                <w:sz w:val="20"/>
              </w:rPr>
              <w:t xml:space="preserve">1.1.</w:t>
            </w:r>
          </w:p>
        </w:tc>
        <w:tc>
          <w:tcPr>
            <w:tcW w:w="3628" w:type="dxa"/>
          </w:tcPr>
          <w:p>
            <w:pPr>
              <w:pStyle w:val="0"/>
              <w:jc w:val="both"/>
            </w:pPr>
            <w:r>
              <w:rPr>
                <w:sz w:val="20"/>
              </w:rPr>
              <w:t xml:space="preserve">Реализация программных мероприятий в соответствии с </w:t>
            </w:r>
            <w:hyperlink w:history="0" r:id="rId154" w:tooltip="Постановление Правительства Севастополя от 11.02.2022 N 35-ПП (ред. от 03.03.2022) &quot;Об утверждении государственной программы города Севастополя &quot;Развитие образования в городе Севастополе&quot; ------------ Недействующая редакция {КонсультантПлюс}">
              <w:r>
                <w:rPr>
                  <w:sz w:val="20"/>
                  <w:color w:val="0000ff"/>
                </w:rPr>
                <w:t xml:space="preserve">постановлением</w:t>
              </w:r>
            </w:hyperlink>
            <w:r>
              <w:rPr>
                <w:sz w:val="20"/>
              </w:rPr>
              <w:t xml:space="preserve"> Правительства Севастополя от 11.02.2022 N 35-ПП "Об утверждении государственной программы города Севастополя "Развитие образования в городе Севастополе"</w:t>
            </w:r>
          </w:p>
        </w:tc>
        <w:tc>
          <w:tcPr>
            <w:tcW w:w="2778" w:type="dxa"/>
          </w:tcPr>
          <w:p>
            <w:pPr>
              <w:pStyle w:val="0"/>
              <w:jc w:val="both"/>
            </w:pPr>
            <w:hyperlink w:history="0" r:id="rId155" w:tooltip="Постановление Правительства Севастополя от 11.02.2022 N 35-ПП (ред. от 03.03.2022) &quot;Об утверждении государственной программы города Севастополя &quot;Развитие образования в городе Севастополе&quot; ------------ Недействующая редакция {КонсультантПлюс}">
              <w:r>
                <w:rPr>
                  <w:sz w:val="20"/>
                  <w:color w:val="0000ff"/>
                </w:rPr>
                <w:t xml:space="preserve">Постановление</w:t>
              </w:r>
            </w:hyperlink>
            <w:r>
              <w:rPr>
                <w:sz w:val="20"/>
              </w:rPr>
              <w:t xml:space="preserve"> Правительства Севастополя от 11.02.2022 N 35-ПП "Об утверждении государственной программы города Севастополя "Развитие образования в городе Севастополе"</w:t>
            </w:r>
          </w:p>
        </w:tc>
        <w:tc>
          <w:tcPr>
            <w:tcW w:w="1474" w:type="dxa"/>
          </w:tcPr>
          <w:p>
            <w:pPr>
              <w:pStyle w:val="0"/>
              <w:jc w:val="both"/>
            </w:pPr>
            <w:r>
              <w:rPr>
                <w:sz w:val="20"/>
              </w:rPr>
              <w:t xml:space="preserve">Постоянно</w:t>
            </w:r>
          </w:p>
        </w:tc>
        <w:tc>
          <w:tcPr>
            <w:tcW w:w="2948" w:type="dxa"/>
          </w:tcPr>
          <w:p>
            <w:pPr>
              <w:pStyle w:val="0"/>
              <w:jc w:val="both"/>
            </w:pPr>
            <w:r>
              <w:rPr>
                <w:sz w:val="20"/>
              </w:rPr>
              <w:t xml:space="preserve">Увеличение количества детей, получивших услугу по отдыху и оздоровлению.</w:t>
            </w:r>
          </w:p>
          <w:p>
            <w:pPr>
              <w:pStyle w:val="0"/>
              <w:jc w:val="both"/>
            </w:pPr>
            <w:r>
              <w:rPr>
                <w:sz w:val="20"/>
              </w:rPr>
              <w:t xml:space="preserve">Стимулирование развития рынка услуг детского отдыха и оздоровления с целью привлечения организаций негосударственного сектора</w:t>
            </w:r>
          </w:p>
        </w:tc>
        <w:tc>
          <w:tcPr>
            <w:tcW w:w="2098" w:type="dxa"/>
          </w:tcPr>
          <w:p>
            <w:pPr>
              <w:pStyle w:val="0"/>
              <w:jc w:val="both"/>
            </w:pPr>
            <w:r>
              <w:rPr>
                <w:sz w:val="20"/>
              </w:rPr>
              <w:t xml:space="preserve">Департамент образования и науки города Севастополя</w:t>
            </w:r>
          </w:p>
        </w:tc>
      </w:tr>
      <w:tr>
        <w:tc>
          <w:tcPr>
            <w:gridSpan w:val="6"/>
            <w:tcW w:w="13606" w:type="dxa"/>
          </w:tcPr>
          <w:p>
            <w:pPr>
              <w:pStyle w:val="0"/>
              <w:outlineLvl w:val="2"/>
              <w:jc w:val="center"/>
            </w:pPr>
            <w:r>
              <w:rPr>
                <w:sz w:val="20"/>
              </w:rPr>
              <w:t xml:space="preserve">2. Рынок социальных услуг</w:t>
            </w:r>
          </w:p>
        </w:tc>
      </w:tr>
      <w:tr>
        <w:tc>
          <w:tcPr>
            <w:tcW w:w="680" w:type="dxa"/>
          </w:tcPr>
          <w:p>
            <w:pPr>
              <w:pStyle w:val="0"/>
              <w:jc w:val="both"/>
            </w:pPr>
            <w:r>
              <w:rPr>
                <w:sz w:val="20"/>
              </w:rPr>
              <w:t xml:space="preserve">2.1.</w:t>
            </w:r>
          </w:p>
        </w:tc>
        <w:tc>
          <w:tcPr>
            <w:tcW w:w="3628" w:type="dxa"/>
          </w:tcPr>
          <w:p>
            <w:pPr>
              <w:pStyle w:val="0"/>
              <w:jc w:val="both"/>
            </w:pPr>
            <w:r>
              <w:rPr>
                <w:sz w:val="20"/>
              </w:rPr>
              <w:t xml:space="preserve">Реализация программных мероприятий, направленных на поддержку (стимулирование) негосударственных организаций социального обслуживания, в том числе путем предоставления им компенсации</w:t>
            </w:r>
          </w:p>
        </w:tc>
        <w:tc>
          <w:tcPr>
            <w:tcW w:w="2778" w:type="dxa"/>
          </w:tcPr>
          <w:p>
            <w:pPr>
              <w:pStyle w:val="0"/>
              <w:jc w:val="both"/>
            </w:pPr>
            <w:r>
              <w:rPr>
                <w:sz w:val="20"/>
              </w:rPr>
              <w:t xml:space="preserve">Государственная </w:t>
            </w:r>
            <w:hyperlink w:history="0" r:id="rId156" w:tooltip="Постановление Правительства Севастополя от 20.12.2021 N 675-ПП (ред. от 27.01.2022)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 Недействующая редакция {КонсультантПлюс}">
              <w:r>
                <w:rPr>
                  <w:sz w:val="20"/>
                  <w:color w:val="0000ff"/>
                </w:rPr>
                <w:t xml:space="preserve">программа</w:t>
              </w:r>
            </w:hyperlink>
            <w:r>
              <w:rPr>
                <w:sz w:val="20"/>
              </w:rPr>
              <w:t xml:space="preserve"> города Севастополя "Социальная защита, охрана труда и содействие занятости населения в городе Севастополе", утвержденная постановлением Правительства Севастополя от 20.12.2021 N 675-ПП</w:t>
            </w:r>
          </w:p>
        </w:tc>
        <w:tc>
          <w:tcPr>
            <w:tcW w:w="1474" w:type="dxa"/>
          </w:tcPr>
          <w:p>
            <w:pPr>
              <w:pStyle w:val="0"/>
              <w:jc w:val="both"/>
            </w:pPr>
            <w:r>
              <w:rPr>
                <w:sz w:val="20"/>
              </w:rPr>
              <w:t xml:space="preserve">Постоянно</w:t>
            </w:r>
          </w:p>
        </w:tc>
        <w:tc>
          <w:tcPr>
            <w:tcW w:w="2948" w:type="dxa"/>
          </w:tcPr>
          <w:p>
            <w:pPr>
              <w:pStyle w:val="0"/>
              <w:jc w:val="both"/>
            </w:pPr>
            <w:r>
              <w:rPr>
                <w:sz w:val="20"/>
              </w:rPr>
              <w:t xml:space="preserve">Увеличение количества поставщиков социальных услуг, получивших выплату компенсации</w:t>
            </w:r>
          </w:p>
        </w:tc>
        <w:tc>
          <w:tcPr>
            <w:tcW w:w="2098" w:type="dxa"/>
          </w:tcPr>
          <w:p>
            <w:pPr>
              <w:pStyle w:val="0"/>
              <w:jc w:val="both"/>
            </w:pPr>
            <w:r>
              <w:rPr>
                <w:sz w:val="20"/>
              </w:rPr>
              <w:t xml:space="preserve">Департамент труда и социальной защиты населения города Севастополя</w:t>
            </w:r>
          </w:p>
        </w:tc>
      </w:tr>
      <w:tr>
        <w:tc>
          <w:tcPr>
            <w:gridSpan w:val="6"/>
            <w:tcW w:w="13606" w:type="dxa"/>
          </w:tcPr>
          <w:p>
            <w:pPr>
              <w:pStyle w:val="0"/>
              <w:outlineLvl w:val="2"/>
              <w:jc w:val="center"/>
            </w:pPr>
            <w:r>
              <w:rPr>
                <w:sz w:val="20"/>
              </w:rPr>
              <w:t xml:space="preserve">3. Рынок товарной аквакультуры</w:t>
            </w:r>
          </w:p>
        </w:tc>
      </w:tr>
      <w:tr>
        <w:tc>
          <w:tcPr>
            <w:tcW w:w="680" w:type="dxa"/>
          </w:tcPr>
          <w:p>
            <w:pPr>
              <w:pStyle w:val="0"/>
              <w:jc w:val="both"/>
            </w:pPr>
            <w:r>
              <w:rPr>
                <w:sz w:val="20"/>
              </w:rPr>
              <w:t xml:space="preserve">3.1.</w:t>
            </w:r>
          </w:p>
        </w:tc>
        <w:tc>
          <w:tcPr>
            <w:tcW w:w="3628" w:type="dxa"/>
          </w:tcPr>
          <w:p>
            <w:pPr>
              <w:pStyle w:val="0"/>
              <w:jc w:val="both"/>
            </w:pPr>
            <w:r>
              <w:rPr>
                <w:sz w:val="20"/>
              </w:rPr>
              <w:t xml:space="preserve">Предоставление субсидий юридическим лицам и индивидуальным предпринимателям в целях возмещения части затрат на развитие аквакультуры (товарного рыбоводства) на конкурентной основе на основании </w:t>
            </w:r>
            <w:hyperlink w:history="0" r:id="rId157" w:tooltip="Постановление Правительства Севастополя от 22.02.2017 N 151-ПП (ред. от 31.03.2022) &quot;Об утверждении Порядка предоставления субсидий юридическим лицам и индивидуальным предпринимателям в целях возмещения части затрат на развитие аквакультуры (товарного рыбоводства) и признании утратившими силу некоторых постановлений Правительства Севастополя&quot; ------------ Недействующая редакция {КонсультантПлюс}">
              <w:r>
                <w:rPr>
                  <w:sz w:val="20"/>
                  <w:color w:val="0000ff"/>
                </w:rPr>
                <w:t xml:space="preserve">постановления</w:t>
              </w:r>
            </w:hyperlink>
            <w:r>
              <w:rPr>
                <w:sz w:val="20"/>
              </w:rPr>
              <w:t xml:space="preserve"> Правительства Севастополя от 22.02.2017 N 151-ПП "Об утверждении Порядка предоставления субсидий юридическим лицам и индивидуальным предпринимателям в целях возмещения части затрат на развитие аквакультуры (товарного рыбоводства) и признании утратившими силу некоторых постановлений Правительства Севастополя"</w:t>
            </w:r>
          </w:p>
        </w:tc>
        <w:tc>
          <w:tcPr>
            <w:tcW w:w="2778" w:type="dxa"/>
          </w:tcPr>
          <w:p>
            <w:pPr>
              <w:pStyle w:val="0"/>
              <w:jc w:val="both"/>
            </w:pPr>
            <w:hyperlink w:history="0" r:id="rId158" w:tooltip="Постановление Правительства Севастополя от 22.02.2017 N 151-ПП (ред. от 31.03.2022) &quot;Об утверждении Порядка предоставления субсидий юридическим лицам и индивидуальным предпринимателям в целях возмещения части затрат на развитие аквакультуры (товарного рыбоводства) и признании утратившими силу некоторых постановлений Правительства Севастополя&quot; ------------ Недействующая редакция {КонсультантПлюс}">
              <w:r>
                <w:rPr>
                  <w:sz w:val="20"/>
                  <w:color w:val="0000ff"/>
                </w:rPr>
                <w:t xml:space="preserve">Постановление</w:t>
              </w:r>
            </w:hyperlink>
            <w:r>
              <w:rPr>
                <w:sz w:val="20"/>
              </w:rPr>
              <w:t xml:space="preserve"> Правительства Севастополя от 22.02.2017 N 151-ПП "Об утверждении Порядка предоставления субсидий юридическим лицам и индивидуальным предпринимателям в целях возмещения части затрат на развитие аквакультуры (товарного рыбоводства) и признании утратившими силу некоторых постановлений Правительства Севастополя"</w:t>
            </w:r>
          </w:p>
        </w:tc>
        <w:tc>
          <w:tcPr>
            <w:tcW w:w="1474" w:type="dxa"/>
          </w:tcPr>
          <w:p>
            <w:pPr>
              <w:pStyle w:val="0"/>
              <w:jc w:val="both"/>
            </w:pPr>
            <w:r>
              <w:rPr>
                <w:sz w:val="20"/>
              </w:rPr>
              <w:t xml:space="preserve">2022 - 2025 годы</w:t>
            </w:r>
          </w:p>
        </w:tc>
        <w:tc>
          <w:tcPr>
            <w:tcW w:w="2948" w:type="dxa"/>
          </w:tcPr>
          <w:p>
            <w:pPr>
              <w:pStyle w:val="0"/>
              <w:jc w:val="both"/>
            </w:pPr>
            <w:r>
              <w:rPr>
                <w:sz w:val="20"/>
              </w:rPr>
              <w:t xml:space="preserve">Создание рыбоводных ферм, рыбоводных хозяйств, насыщение рынка продукцией аквакультуры (товарного рыбоводства), произведенной на территории города Севастополя. Достижение показателей государственной программы по объему производства товарной аквакультуры</w:t>
            </w:r>
          </w:p>
        </w:tc>
        <w:tc>
          <w:tcPr>
            <w:tcW w:w="2098" w:type="dxa"/>
          </w:tcPr>
          <w:p>
            <w:pPr>
              <w:pStyle w:val="0"/>
              <w:jc w:val="both"/>
            </w:pPr>
            <w:r>
              <w:rPr>
                <w:sz w:val="20"/>
              </w:rPr>
              <w:t xml:space="preserve">Департамент сельского хозяйства и потребительского рынка города Севастополя</w:t>
            </w:r>
          </w:p>
        </w:tc>
      </w:tr>
      <w:tr>
        <w:tc>
          <w:tcPr>
            <w:gridSpan w:val="6"/>
            <w:tcW w:w="13606" w:type="dxa"/>
          </w:tcPr>
          <w:p>
            <w:pPr>
              <w:pStyle w:val="0"/>
              <w:outlineLvl w:val="2"/>
              <w:jc w:val="center"/>
            </w:pPr>
            <w:r>
              <w:rPr>
                <w:sz w:val="20"/>
              </w:rPr>
              <w:t xml:space="preserve">4. Рынок переработки водных биоресурсов</w:t>
            </w:r>
          </w:p>
        </w:tc>
      </w:tr>
      <w:tr>
        <w:tc>
          <w:tcPr>
            <w:tcW w:w="680" w:type="dxa"/>
          </w:tcPr>
          <w:p>
            <w:pPr>
              <w:pStyle w:val="0"/>
              <w:jc w:val="both"/>
            </w:pPr>
            <w:r>
              <w:rPr>
                <w:sz w:val="20"/>
              </w:rPr>
              <w:t xml:space="preserve">4.1.</w:t>
            </w:r>
          </w:p>
        </w:tc>
        <w:tc>
          <w:tcPr>
            <w:tcW w:w="3628" w:type="dxa"/>
          </w:tcPr>
          <w:p>
            <w:pPr>
              <w:pStyle w:val="0"/>
              <w:jc w:val="both"/>
            </w:pPr>
            <w:r>
              <w:rPr>
                <w:sz w:val="20"/>
              </w:rPr>
              <w:t xml:space="preserve">Предоставление субсидий юридическим лицам и индивидуальным предпринимателям в целях возмещения части затрат на развитие промышленного рыболовства и рыбопереработки на конкурентной основе на основании </w:t>
            </w:r>
            <w:hyperlink w:history="0" r:id="rId159" w:tooltip="Постановление Правительства Севастополя от 22.02.2017 N 143-ПП (ред. от 31.03.2022) &quot;Об утверждении Порядка предоставления субсидий юридическим лицам (за исключением субсидий государственным (муниципальным) учреждениям) и индивидуальным предпринимателям в целях возмещения части затрат на развитие промышленного рыболовства и рыбопереработки&quot; ------------ Недействующая редакция {КонсультантПлюс}">
              <w:r>
                <w:rPr>
                  <w:sz w:val="20"/>
                  <w:color w:val="0000ff"/>
                </w:rPr>
                <w:t xml:space="preserve">постановления</w:t>
              </w:r>
            </w:hyperlink>
            <w:r>
              <w:rPr>
                <w:sz w:val="20"/>
              </w:rPr>
              <w:t xml:space="preserve"> Правительства Севастополя от 22.02.2017 N 143-ПП "Об утверждении Порядка предоставления субсидий юридическим лицам (за исключением субсидий государственным (муниципальным) учреждениям) и индивидуальным предпринимателям в целях возмещения части затрат на развитие промышленного рыболовства и рыбопереработки"</w:t>
            </w:r>
          </w:p>
        </w:tc>
        <w:tc>
          <w:tcPr>
            <w:tcW w:w="2778" w:type="dxa"/>
          </w:tcPr>
          <w:p>
            <w:pPr>
              <w:pStyle w:val="0"/>
              <w:jc w:val="both"/>
            </w:pPr>
            <w:hyperlink w:history="0" r:id="rId160" w:tooltip="Постановление Правительства Севастополя от 22.02.2017 N 143-ПП (ред. от 31.03.2022) &quot;Об утверждении Порядка предоставления субсидий юридическим лицам (за исключением субсидий государственным (муниципальным) учреждениям) и индивидуальным предпринимателям в целях возмещения части затрат на развитие промышленного рыболовства и рыбопереработки&quot; ------------ Недействующая редакция {КонсультантПлюс}">
              <w:r>
                <w:rPr>
                  <w:sz w:val="20"/>
                  <w:color w:val="0000ff"/>
                </w:rPr>
                <w:t xml:space="preserve">Постановление</w:t>
              </w:r>
            </w:hyperlink>
            <w:r>
              <w:rPr>
                <w:sz w:val="20"/>
              </w:rPr>
              <w:t xml:space="preserve"> Правительства Севастополя от 22.02.2017 N 143-ПП "Об утверждении Порядка предоставления субсидий юридическим лицам (за исключением субсидий государственным (муниципальным) учреждениям) и индивидуальным предпринимателям в целях возмещения части затрат на развитие промышленного рыболовства и рыбопереработки"</w:t>
            </w:r>
          </w:p>
        </w:tc>
        <w:tc>
          <w:tcPr>
            <w:tcW w:w="1474" w:type="dxa"/>
          </w:tcPr>
          <w:p>
            <w:pPr>
              <w:pStyle w:val="0"/>
              <w:jc w:val="both"/>
            </w:pPr>
            <w:r>
              <w:rPr>
                <w:sz w:val="20"/>
              </w:rPr>
              <w:t xml:space="preserve">2022 - 2025 годы</w:t>
            </w:r>
          </w:p>
        </w:tc>
        <w:tc>
          <w:tcPr>
            <w:tcW w:w="2948" w:type="dxa"/>
          </w:tcPr>
          <w:p>
            <w:pPr>
              <w:pStyle w:val="0"/>
              <w:jc w:val="both"/>
            </w:pPr>
            <w:r>
              <w:rPr>
                <w:sz w:val="20"/>
              </w:rPr>
              <w:t xml:space="preserve">Достижение показателей государственной программы по объему производства товарно-пищевой рыбной продукции.</w:t>
            </w:r>
          </w:p>
          <w:p>
            <w:pPr>
              <w:pStyle w:val="0"/>
              <w:jc w:val="both"/>
            </w:pPr>
            <w:r>
              <w:rPr>
                <w:sz w:val="20"/>
              </w:rPr>
              <w:t xml:space="preserve">Увеличение количества субъектов малого и среднего предпринимательства, включая крестьянские фермерские хозяйства, сельскохозяйственные кооперативы, получившие субсидии</w:t>
            </w:r>
          </w:p>
        </w:tc>
        <w:tc>
          <w:tcPr>
            <w:tcW w:w="2098" w:type="dxa"/>
          </w:tcPr>
          <w:p>
            <w:pPr>
              <w:pStyle w:val="0"/>
              <w:jc w:val="both"/>
            </w:pPr>
            <w:r>
              <w:rPr>
                <w:sz w:val="20"/>
              </w:rPr>
              <w:t xml:space="preserve">Департамент сельского хозяйства и потребительского рынка города Севастополя</w:t>
            </w:r>
          </w:p>
        </w:tc>
      </w:tr>
      <w:tr>
        <w:tc>
          <w:tcPr>
            <w:gridSpan w:val="6"/>
            <w:tcW w:w="13606" w:type="dxa"/>
          </w:tcPr>
          <w:p>
            <w:pPr>
              <w:pStyle w:val="0"/>
              <w:outlineLvl w:val="2"/>
              <w:jc w:val="center"/>
            </w:pPr>
            <w:r>
              <w:rPr>
                <w:sz w:val="20"/>
              </w:rPr>
              <w:t xml:space="preserve">5. Рынок вылова водных биоресурсов</w:t>
            </w:r>
          </w:p>
        </w:tc>
      </w:tr>
      <w:tr>
        <w:tc>
          <w:tcPr>
            <w:tcW w:w="680" w:type="dxa"/>
          </w:tcPr>
          <w:p>
            <w:pPr>
              <w:pStyle w:val="0"/>
              <w:jc w:val="both"/>
            </w:pPr>
            <w:r>
              <w:rPr>
                <w:sz w:val="20"/>
              </w:rPr>
              <w:t xml:space="preserve">5.1.</w:t>
            </w:r>
          </w:p>
        </w:tc>
        <w:tc>
          <w:tcPr>
            <w:tcW w:w="3628" w:type="dxa"/>
          </w:tcPr>
          <w:p>
            <w:pPr>
              <w:pStyle w:val="0"/>
              <w:jc w:val="both"/>
            </w:pPr>
            <w:r>
              <w:rPr>
                <w:sz w:val="20"/>
              </w:rPr>
              <w:t xml:space="preserve">Предоставление субсидий юридическим лицам и индивидуальным предпринимателям в целях возмещения части затрат на развитие промышленного рыболовства и рыбопереработки на конкурентной основе на основании </w:t>
            </w:r>
            <w:hyperlink w:history="0" r:id="rId161" w:tooltip="Постановление Правительства Севастополя от 22.02.2017 N 143-ПП (ред. от 31.03.2022) &quot;Об утверждении Порядка предоставления субсидий юридическим лицам (за исключением субсидий государственным (муниципальным) учреждениям) и индивидуальным предпринимателям в целях возмещения части затрат на развитие промышленного рыболовства и рыбопереработки&quot; ------------ Недействующая редакция {КонсультантПлюс}">
              <w:r>
                <w:rPr>
                  <w:sz w:val="20"/>
                  <w:color w:val="0000ff"/>
                </w:rPr>
                <w:t xml:space="preserve">постановления</w:t>
              </w:r>
            </w:hyperlink>
            <w:r>
              <w:rPr>
                <w:sz w:val="20"/>
              </w:rPr>
              <w:t xml:space="preserve"> Правительства Севастополя от 22.02.2017 N 143-ПП "Об утверждении Порядка предоставления субсидий юридическим лицам (за исключением субсидий государственным (муниципальным) учреждениям) и индивидуальным предпринимателям в целях возмещения части затрат на развитие промышленного рыболовства и рыбопереработки"</w:t>
            </w:r>
          </w:p>
        </w:tc>
        <w:tc>
          <w:tcPr>
            <w:tcW w:w="2778" w:type="dxa"/>
          </w:tcPr>
          <w:p>
            <w:pPr>
              <w:pStyle w:val="0"/>
              <w:jc w:val="both"/>
            </w:pPr>
            <w:hyperlink w:history="0" r:id="rId162" w:tooltip="Постановление Правительства Севастополя от 22.02.2017 N 143-ПП (ред. от 31.03.2022) &quot;Об утверждении Порядка предоставления субсидий юридическим лицам (за исключением субсидий государственным (муниципальным) учреждениям) и индивидуальным предпринимателям в целях возмещения части затрат на развитие промышленного рыболовства и рыбопереработки&quot; ------------ Недействующая редакция {КонсультантПлюс}">
              <w:r>
                <w:rPr>
                  <w:sz w:val="20"/>
                  <w:color w:val="0000ff"/>
                </w:rPr>
                <w:t xml:space="preserve">Постановление</w:t>
              </w:r>
            </w:hyperlink>
            <w:r>
              <w:rPr>
                <w:sz w:val="20"/>
              </w:rPr>
              <w:t xml:space="preserve"> Правительства Севастополя от 22.02.2017 N 143-ПП "Об утверждении Порядка предоставления субсидий юридическим лицам (за исключением субсидий государственным (муниципальным) учреждениям) и индивидуальным предпринимателям в целях возмещения части затрат на развитие промышленного рыболовства и рыбопереработки"</w:t>
            </w:r>
          </w:p>
        </w:tc>
        <w:tc>
          <w:tcPr>
            <w:tcW w:w="1474" w:type="dxa"/>
          </w:tcPr>
          <w:p>
            <w:pPr>
              <w:pStyle w:val="0"/>
              <w:jc w:val="both"/>
            </w:pPr>
            <w:r>
              <w:rPr>
                <w:sz w:val="20"/>
              </w:rPr>
              <w:t xml:space="preserve">2022 - 2025 годы</w:t>
            </w:r>
          </w:p>
        </w:tc>
        <w:tc>
          <w:tcPr>
            <w:tcW w:w="2948" w:type="dxa"/>
          </w:tcPr>
          <w:p>
            <w:pPr>
              <w:pStyle w:val="0"/>
              <w:jc w:val="both"/>
            </w:pPr>
            <w:r>
              <w:rPr>
                <w:sz w:val="20"/>
              </w:rPr>
              <w:t xml:space="preserve">Сохранение объемов вылова водных биологических ресурсов в Азово-Черноморском бассейне субъектами хозяйствования города Севастополя.</w:t>
            </w:r>
          </w:p>
          <w:p>
            <w:pPr>
              <w:pStyle w:val="0"/>
              <w:jc w:val="both"/>
            </w:pPr>
            <w:r>
              <w:rPr>
                <w:sz w:val="20"/>
              </w:rPr>
              <w:t xml:space="preserve">Достижение показателей государственной программы по обновлению основных фондов предприятий рыбоперерабатывающей отрасли, а также обновлению/ремонту рыбопромысловых судов</w:t>
            </w:r>
          </w:p>
        </w:tc>
        <w:tc>
          <w:tcPr>
            <w:tcW w:w="2098" w:type="dxa"/>
          </w:tcPr>
          <w:p>
            <w:pPr>
              <w:pStyle w:val="0"/>
              <w:jc w:val="both"/>
            </w:pPr>
            <w:r>
              <w:rPr>
                <w:sz w:val="20"/>
              </w:rPr>
              <w:t xml:space="preserve">Департамент сельского хозяйства и потребительского рынка города Севастополя</w:t>
            </w:r>
          </w:p>
        </w:tc>
      </w:tr>
      <w:tr>
        <w:tc>
          <w:tcPr>
            <w:gridSpan w:val="6"/>
            <w:tcW w:w="13606" w:type="dxa"/>
          </w:tcPr>
          <w:p>
            <w:pPr>
              <w:pStyle w:val="0"/>
              <w:outlineLvl w:val="2"/>
              <w:jc w:val="center"/>
            </w:pPr>
            <w:r>
              <w:rPr>
                <w:sz w:val="20"/>
              </w:rPr>
              <w:t xml:space="preserve">6. Рынок услуг связи, в том числе услуг по предоставлению широкополосного доступа к информационно-телекоммуникационной сети "Интернет"</w:t>
            </w:r>
          </w:p>
        </w:tc>
      </w:tr>
      <w:tr>
        <w:tc>
          <w:tcPr>
            <w:tcW w:w="680" w:type="dxa"/>
          </w:tcPr>
          <w:p>
            <w:pPr>
              <w:pStyle w:val="0"/>
              <w:jc w:val="both"/>
            </w:pPr>
            <w:r>
              <w:rPr>
                <w:sz w:val="20"/>
              </w:rPr>
              <w:t xml:space="preserve">6.1.</w:t>
            </w:r>
          </w:p>
        </w:tc>
        <w:tc>
          <w:tcPr>
            <w:tcW w:w="3628" w:type="dxa"/>
          </w:tcPr>
          <w:p>
            <w:pPr>
              <w:pStyle w:val="0"/>
              <w:jc w:val="both"/>
            </w:pPr>
            <w:r>
              <w:rPr>
                <w:sz w:val="20"/>
              </w:rPr>
              <w:t xml:space="preserve">Строительство антенно-мачтовых сооружений, модернизация существующего оборудования в городе Севастополе</w:t>
            </w:r>
          </w:p>
        </w:tc>
        <w:tc>
          <w:tcPr>
            <w:tcW w:w="2778" w:type="dxa"/>
          </w:tcPr>
          <w:p>
            <w:pPr>
              <w:pStyle w:val="0"/>
              <w:jc w:val="both"/>
            </w:pPr>
            <w:hyperlink w:history="0" r:id="rId163" w:tooltip="Постановление Правительства РФ от 30.01.2019 N 63 (ред. от 28.12.2021, с изм. от 30.12.2021) &quot;Об утверждении государственной программы Российской Федерации &quot;Социально-экономическое развитие Республики Крым и г. Севастополя&quot; ------------ Недействующая редакция {КонсультантПлюс}">
              <w:r>
                <w:rPr>
                  <w:sz w:val="20"/>
                  <w:color w:val="0000ff"/>
                </w:rPr>
                <w:t xml:space="preserve">Постановление</w:t>
              </w:r>
            </w:hyperlink>
            <w:r>
              <w:rPr>
                <w:sz w:val="20"/>
              </w:rPr>
              <w:t xml:space="preserve"> Правительства Российской Федерации от 30.01.2019 N 63 "Об утверждении государственной программы Российской Федерации "Социально-экономическое развитие Республики Крым и г. Севастополя"</w:t>
            </w:r>
          </w:p>
        </w:tc>
        <w:tc>
          <w:tcPr>
            <w:tcW w:w="1474" w:type="dxa"/>
          </w:tcPr>
          <w:p>
            <w:pPr>
              <w:pStyle w:val="0"/>
              <w:jc w:val="both"/>
            </w:pPr>
            <w:r>
              <w:rPr>
                <w:sz w:val="20"/>
              </w:rPr>
              <w:t xml:space="preserve">2022 год</w:t>
            </w:r>
          </w:p>
        </w:tc>
        <w:tc>
          <w:tcPr>
            <w:tcW w:w="2948" w:type="dxa"/>
          </w:tcPr>
          <w:p>
            <w:pPr>
              <w:pStyle w:val="0"/>
              <w:jc w:val="both"/>
            </w:pPr>
            <w:r>
              <w:rPr>
                <w:sz w:val="20"/>
              </w:rPr>
              <w:t xml:space="preserve">Расширение инфраструктуры связи в результате построения антенно-мачтовых сооружений и опор двойного назначения для размещения оборудования операторов подвижной радиотелефонной связи</w:t>
            </w:r>
          </w:p>
        </w:tc>
        <w:tc>
          <w:tcPr>
            <w:tcW w:w="2098" w:type="dxa"/>
          </w:tcPr>
          <w:p>
            <w:pPr>
              <w:pStyle w:val="0"/>
              <w:jc w:val="both"/>
            </w:pPr>
            <w:r>
              <w:rPr>
                <w:sz w:val="20"/>
              </w:rPr>
              <w:t xml:space="preserve">Департамент капитального строительства города Севастополя (ответственный исполнитель),</w:t>
            </w:r>
          </w:p>
          <w:p>
            <w:pPr>
              <w:pStyle w:val="0"/>
              <w:jc w:val="both"/>
            </w:pPr>
            <w:r>
              <w:rPr>
                <w:sz w:val="20"/>
              </w:rPr>
              <w:t xml:space="preserve">Департамент цифрового развития города Севастополя (функциональный заказчик)</w:t>
            </w:r>
          </w:p>
        </w:tc>
      </w:tr>
      <w:tr>
        <w:tc>
          <w:tcPr>
            <w:gridSpan w:val="6"/>
            <w:tcW w:w="13606" w:type="dxa"/>
          </w:tcPr>
          <w:p>
            <w:pPr>
              <w:pStyle w:val="0"/>
              <w:outlineLvl w:val="2"/>
              <w:jc w:val="center"/>
            </w:pPr>
            <w:r>
              <w:rPr>
                <w:sz w:val="20"/>
              </w:rPr>
              <w:t xml:space="preserve">7. Рынок туристических услуг</w:t>
            </w:r>
          </w:p>
        </w:tc>
      </w:tr>
      <w:tr>
        <w:tc>
          <w:tcPr>
            <w:tcW w:w="680" w:type="dxa"/>
          </w:tcPr>
          <w:p>
            <w:pPr>
              <w:pStyle w:val="0"/>
              <w:jc w:val="both"/>
            </w:pPr>
            <w:r>
              <w:rPr>
                <w:sz w:val="20"/>
              </w:rPr>
              <w:t xml:space="preserve">7.1.</w:t>
            </w:r>
          </w:p>
        </w:tc>
        <w:tc>
          <w:tcPr>
            <w:tcW w:w="3628" w:type="dxa"/>
          </w:tcPr>
          <w:p>
            <w:pPr>
              <w:pStyle w:val="0"/>
              <w:jc w:val="both"/>
            </w:pPr>
            <w:r>
              <w:rPr>
                <w:sz w:val="20"/>
              </w:rPr>
              <w:t xml:space="preserve">Реализация программных мероприятий в соответствии с </w:t>
            </w:r>
            <w:hyperlink w:history="0" r:id="rId164" w:tooltip="Постановление Правительства Севастополя от 23.12.2021 N 685-ПП &quot;Об утверждении государственной программы города Севастополя &quot;Развитие туризма города Севастополя&quot; ------------ Недействующая редакция {КонсультантПлюс}">
              <w:r>
                <w:rPr>
                  <w:sz w:val="20"/>
                  <w:color w:val="0000ff"/>
                </w:rPr>
                <w:t xml:space="preserve">постановлением</w:t>
              </w:r>
            </w:hyperlink>
            <w:r>
              <w:rPr>
                <w:sz w:val="20"/>
              </w:rPr>
              <w:t xml:space="preserve"> Правительства Севастополя от 23.12.2021 N 685-ПП "Об утверждении государственной программы города Севастополя "Развитие туризма города Севастополя"</w:t>
            </w:r>
          </w:p>
        </w:tc>
        <w:tc>
          <w:tcPr>
            <w:tcW w:w="2778" w:type="dxa"/>
          </w:tcPr>
          <w:p>
            <w:pPr>
              <w:pStyle w:val="0"/>
              <w:jc w:val="both"/>
            </w:pPr>
            <w:r>
              <w:rPr>
                <w:sz w:val="20"/>
              </w:rPr>
              <w:t xml:space="preserve">Государственная </w:t>
            </w:r>
            <w:hyperlink w:history="0" r:id="rId165" w:tooltip="Постановление Правительства Севастополя от 23.12.2021 N 685-ПП &quot;Об утверждении государственной программы города Севастополя &quot;Развитие туризма города Севастополя&quot; ------------ Недействующая редакция {КонсультантПлюс}">
              <w:r>
                <w:rPr>
                  <w:sz w:val="20"/>
                  <w:color w:val="0000ff"/>
                </w:rPr>
                <w:t xml:space="preserve">программа</w:t>
              </w:r>
            </w:hyperlink>
            <w:r>
              <w:rPr>
                <w:sz w:val="20"/>
              </w:rPr>
              <w:t xml:space="preserve"> города Севастополя "Развитие туризма города Севастополя", утвержденная постановлением Правительства Севастополя от 23.12.2021 N 685-ПП</w:t>
            </w:r>
          </w:p>
        </w:tc>
        <w:tc>
          <w:tcPr>
            <w:tcW w:w="1474" w:type="dxa"/>
          </w:tcPr>
          <w:p>
            <w:pPr>
              <w:pStyle w:val="0"/>
              <w:jc w:val="both"/>
            </w:pPr>
            <w:r>
              <w:rPr>
                <w:sz w:val="20"/>
              </w:rPr>
              <w:t xml:space="preserve">2022 - 2025 годы</w:t>
            </w:r>
          </w:p>
        </w:tc>
        <w:tc>
          <w:tcPr>
            <w:tcW w:w="2948" w:type="dxa"/>
          </w:tcPr>
          <w:p>
            <w:pPr>
              <w:pStyle w:val="0"/>
              <w:jc w:val="both"/>
            </w:pPr>
            <w:r>
              <w:rPr>
                <w:sz w:val="20"/>
              </w:rPr>
              <w:t xml:space="preserve">Увеличение количества коллективных средств размещения частной формы собственности, внесенных в туристский реестр города Севастополя.</w:t>
            </w:r>
          </w:p>
          <w:p>
            <w:pPr>
              <w:pStyle w:val="0"/>
              <w:jc w:val="both"/>
            </w:pPr>
            <w:r>
              <w:rPr>
                <w:sz w:val="20"/>
              </w:rPr>
              <w:t xml:space="preserve">Увеличение количества лиц, размещенных в коллективных средствах размещения частной формы собственности</w:t>
            </w:r>
          </w:p>
        </w:tc>
        <w:tc>
          <w:tcPr>
            <w:tcW w:w="2098" w:type="dxa"/>
          </w:tcPr>
          <w:p>
            <w:pPr>
              <w:pStyle w:val="0"/>
              <w:jc w:val="both"/>
            </w:pPr>
            <w:r>
              <w:rPr>
                <w:sz w:val="20"/>
              </w:rPr>
              <w:t xml:space="preserve">Управление туризма города Севастополя</w:t>
            </w:r>
          </w:p>
        </w:tc>
      </w:tr>
      <w:tr>
        <w:tc>
          <w:tcPr>
            <w:gridSpan w:val="6"/>
            <w:tcW w:w="13606" w:type="dxa"/>
          </w:tcPr>
          <w:p>
            <w:pPr>
              <w:pStyle w:val="0"/>
              <w:outlineLvl w:val="2"/>
              <w:jc w:val="center"/>
            </w:pPr>
            <w:r>
              <w:rPr>
                <w:sz w:val="20"/>
              </w:rPr>
              <w:t xml:space="preserve">8. Содействие развитию негосударственных (немуниципальных) социально ориентированных некоммерческих организаций и "социального предпринимательства", включая наличие в региональных программах поддержки социально ориентированных некоммерческих организаций и (или) субъектов МСП,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tc>
      </w:tr>
      <w:tr>
        <w:tc>
          <w:tcPr>
            <w:tcW w:w="680" w:type="dxa"/>
          </w:tcPr>
          <w:p>
            <w:pPr>
              <w:pStyle w:val="0"/>
              <w:jc w:val="both"/>
            </w:pPr>
            <w:r>
              <w:rPr>
                <w:sz w:val="20"/>
              </w:rPr>
              <w:t xml:space="preserve">8.1.</w:t>
            </w:r>
          </w:p>
        </w:tc>
        <w:tc>
          <w:tcPr>
            <w:tcW w:w="3628" w:type="dxa"/>
          </w:tcPr>
          <w:p>
            <w:pPr>
              <w:pStyle w:val="0"/>
              <w:jc w:val="both"/>
            </w:pPr>
            <w:r>
              <w:rPr>
                <w:sz w:val="20"/>
              </w:rPr>
              <w:t xml:space="preserve">Оказание поддержки социально ориентированным некоммерческим организациям путем разработки мероприятий, направленных на поддержку негосударственного (немуниципального) сектора в таких сферах, как дошкольное, общее образование, детский отдых и оздоровление, дополнительное образование детей, на основании постановлений Правительства Севастополя от 28.01.2015 </w:t>
            </w:r>
            <w:hyperlink w:history="0" r:id="rId166" w:tooltip="Постановление Правительства Севастополя от 28.01.2015 N 56-ПП (ред. от 31.03.2022) &quot;Об утверждении Порядка предоставления субсидий на конкурсной основе социально ориентированным некоммерческим организациям в Севастополе&quot; ------------ Недействующая редакция {КонсультантПлюс}">
              <w:r>
                <w:rPr>
                  <w:sz w:val="20"/>
                  <w:color w:val="0000ff"/>
                </w:rPr>
                <w:t xml:space="preserve">N 56-ПП</w:t>
              </w:r>
            </w:hyperlink>
            <w:r>
              <w:rPr>
                <w:sz w:val="20"/>
              </w:rPr>
              <w:t xml:space="preserve"> "Об утверждении Порядка предоставления субсидий на конкурсной основе социально ориентированным некоммерческим организациям", от 23.12.2021 </w:t>
            </w:r>
            <w:hyperlink w:history="0" r:id="rId167" w:tooltip="Постановление Правительства Севастополя от 23.12.2021 N 694-ПП &quot;Об утверждении государственной программы города Севастополя &quot;Развитие гражданского общества и создание условий для обеспечения общественного согласия в городе Севастополе&quot; ------------ Недействующая редакция {КонсультантПлюс}">
              <w:r>
                <w:rPr>
                  <w:sz w:val="20"/>
                  <w:color w:val="0000ff"/>
                </w:rPr>
                <w:t xml:space="preserve">N 694-ПП</w:t>
              </w:r>
            </w:hyperlink>
            <w:r>
              <w:rPr>
                <w:sz w:val="20"/>
              </w:rPr>
              <w:t xml:space="preserve"> "Об утверждении государственной программы города Севастополя "Развитие гражданского общества и создание условий для обеспечения общественного согласия в городе Севастополе"</w:t>
            </w:r>
          </w:p>
        </w:tc>
        <w:tc>
          <w:tcPr>
            <w:tcW w:w="2778" w:type="dxa"/>
          </w:tcPr>
          <w:p>
            <w:pPr>
              <w:pStyle w:val="0"/>
              <w:jc w:val="both"/>
            </w:pPr>
            <w:hyperlink w:history="0" r:id="rId168" w:tooltip="Постановление Правительства Севастополя от 28.01.2015 N 56-ПП (ред. от 31.03.2022) &quot;Об утверждении Порядка предоставления субсидий на конкурсной основе социально ориентированным некоммерческим организациям в Севастополе&quot; ------------ Недействующая редакция {КонсультантПлюс}">
              <w:r>
                <w:rPr>
                  <w:sz w:val="20"/>
                  <w:color w:val="0000ff"/>
                </w:rPr>
                <w:t xml:space="preserve">Постановление</w:t>
              </w:r>
            </w:hyperlink>
            <w:r>
              <w:rPr>
                <w:sz w:val="20"/>
              </w:rPr>
              <w:t xml:space="preserve"> Правительства Севастополя от 28.01.2015 N 56-ПП "Об утверждении Порядка предоставления субсидий на конкурсной основе социально ориентированным некоммерческим организациям",</w:t>
            </w:r>
          </w:p>
          <w:p>
            <w:pPr>
              <w:pStyle w:val="0"/>
              <w:jc w:val="both"/>
            </w:pPr>
            <w:hyperlink w:history="0" r:id="rId169" w:tooltip="Постановление Правительства Севастополя от 23.12.2021 N 694-ПП &quot;Об утверждении государственной программы города Севастополя &quot;Развитие гражданского общества и создание условий для обеспечения общественного согласия в городе Севастополе&quot; ------------ Недействующая редакция {КонсультантПлюс}">
              <w:r>
                <w:rPr>
                  <w:sz w:val="20"/>
                  <w:color w:val="0000ff"/>
                </w:rPr>
                <w:t xml:space="preserve">постановление</w:t>
              </w:r>
            </w:hyperlink>
            <w:r>
              <w:rPr>
                <w:sz w:val="20"/>
              </w:rPr>
              <w:t xml:space="preserve"> Правительства Севастополя от 23.12.2021 N 694-ПП "Об утверждении государственной программы города Севастополя "Развитие гражданского общества и создание условий для обеспечения общественного согласия в городе Севастополе"</w:t>
            </w:r>
          </w:p>
        </w:tc>
        <w:tc>
          <w:tcPr>
            <w:tcW w:w="1474" w:type="dxa"/>
          </w:tcPr>
          <w:p>
            <w:pPr>
              <w:pStyle w:val="0"/>
              <w:jc w:val="both"/>
            </w:pPr>
            <w:r>
              <w:rPr>
                <w:sz w:val="20"/>
              </w:rPr>
              <w:t xml:space="preserve">Постоянно</w:t>
            </w:r>
          </w:p>
        </w:tc>
        <w:tc>
          <w:tcPr>
            <w:tcW w:w="2948" w:type="dxa"/>
          </w:tcPr>
          <w:p>
            <w:pPr>
              <w:pStyle w:val="0"/>
              <w:jc w:val="both"/>
            </w:pPr>
            <w:r>
              <w:rPr>
                <w:sz w:val="20"/>
              </w:rPr>
              <w:t xml:space="preserve">Содействие развитию негосударственных социально ориентированных некоммерческих организаций путем предоставления субсидий на конкурсной основе</w:t>
            </w:r>
          </w:p>
        </w:tc>
        <w:tc>
          <w:tcPr>
            <w:tcW w:w="2098" w:type="dxa"/>
          </w:tcPr>
          <w:p>
            <w:pPr>
              <w:pStyle w:val="0"/>
              <w:jc w:val="both"/>
            </w:pPr>
            <w:r>
              <w:rPr>
                <w:sz w:val="20"/>
              </w:rPr>
              <w:t xml:space="preserve">Департамент внутренней политики города Севастополя</w:t>
            </w:r>
          </w:p>
        </w:tc>
      </w:tr>
      <w:tr>
        <w:tc>
          <w:tcPr>
            <w:tcW w:w="680" w:type="dxa"/>
          </w:tcPr>
          <w:p>
            <w:pPr>
              <w:pStyle w:val="0"/>
              <w:jc w:val="both"/>
            </w:pPr>
            <w:r>
              <w:rPr>
                <w:sz w:val="20"/>
              </w:rPr>
              <w:t xml:space="preserve">8.2.</w:t>
            </w:r>
          </w:p>
        </w:tc>
        <w:tc>
          <w:tcPr>
            <w:tcW w:w="3628" w:type="dxa"/>
          </w:tcPr>
          <w:p>
            <w:pPr>
              <w:pStyle w:val="0"/>
              <w:jc w:val="both"/>
            </w:pPr>
            <w:r>
              <w:rPr>
                <w:sz w:val="20"/>
              </w:rPr>
              <w:t xml:space="preserve">Выплата компенсации за предоставление социальных услуг, предусмотренных индивидуальной программой, поставщикам социальных услуг, включенным в реестр поставщиков социальных услуг города Севастополя, но не участвующим в выполнении государственного задания</w:t>
            </w:r>
          </w:p>
        </w:tc>
        <w:tc>
          <w:tcPr>
            <w:tcW w:w="2778" w:type="dxa"/>
          </w:tcPr>
          <w:p>
            <w:pPr>
              <w:pStyle w:val="0"/>
              <w:jc w:val="both"/>
            </w:pPr>
            <w:r>
              <w:rPr>
                <w:sz w:val="20"/>
              </w:rPr>
              <w:t xml:space="preserve">Государственная </w:t>
            </w:r>
            <w:hyperlink w:history="0" r:id="rId170" w:tooltip="Постановление Правительства Севастополя от 20.12.2021 N 675-ПП (ред. от 27.01.2022)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 Недействующая редакция {КонсультантПлюс}">
              <w:r>
                <w:rPr>
                  <w:sz w:val="20"/>
                  <w:color w:val="0000ff"/>
                </w:rPr>
                <w:t xml:space="preserve">программа</w:t>
              </w:r>
            </w:hyperlink>
            <w:r>
              <w:rPr>
                <w:sz w:val="20"/>
              </w:rPr>
              <w:t xml:space="preserve"> города Севастополя "Социальная защита, охрана труда и содействие занятости населения в городе Севастополе", утвержденная постановлением Правительства Севастополя от 20.12.2021 N 675-ПП</w:t>
            </w:r>
          </w:p>
        </w:tc>
        <w:tc>
          <w:tcPr>
            <w:tcW w:w="1474" w:type="dxa"/>
          </w:tcPr>
          <w:p>
            <w:pPr>
              <w:pStyle w:val="0"/>
              <w:jc w:val="both"/>
            </w:pPr>
            <w:r>
              <w:rPr>
                <w:sz w:val="20"/>
              </w:rPr>
              <w:t xml:space="preserve">Постоянно</w:t>
            </w:r>
          </w:p>
        </w:tc>
        <w:tc>
          <w:tcPr>
            <w:tcW w:w="2948" w:type="dxa"/>
          </w:tcPr>
          <w:p>
            <w:pPr>
              <w:pStyle w:val="0"/>
              <w:jc w:val="both"/>
            </w:pPr>
            <w:r>
              <w:rPr>
                <w:sz w:val="20"/>
              </w:rPr>
              <w:t xml:space="preserve">Содействие развитию негосударственных социально ориентированных некоммерческих организаций в социальной сфере.</w:t>
            </w:r>
          </w:p>
          <w:p>
            <w:pPr>
              <w:pStyle w:val="0"/>
              <w:jc w:val="both"/>
            </w:pPr>
            <w:r>
              <w:rPr>
                <w:sz w:val="20"/>
              </w:rPr>
              <w:t xml:space="preserve">Выплата компенсаций за предоставленные социальные услуги согласно </w:t>
            </w:r>
            <w:hyperlink w:history="0" r:id="rId171" w:tooltip="Закон города Севастополя от 30.12.2014 N 103-ЗС (ред. от 03.09.2019) &quot;О социальном обслуживании граждан в городе Севастополе&quot; (принят Законодательным Собранием г. Севастополя 30.12.2014) (вместе с &quot;Перечнем социальных услуг по видам социальных услуг, предоставляемых поставщиками социальных услуг в городе Севастополе&quot;) ------------ Недействующая редакция {КонсультантПлюс}">
              <w:r>
                <w:rPr>
                  <w:sz w:val="20"/>
                  <w:color w:val="0000ff"/>
                </w:rPr>
                <w:t xml:space="preserve">Перечню</w:t>
              </w:r>
            </w:hyperlink>
            <w:r>
              <w:rPr>
                <w:sz w:val="20"/>
              </w:rPr>
              <w:t xml:space="preserve"> социальных услуг по видам социальных услуг, предоставляемых поставщиками социальных услуг в городе Севастополе, утвержденному Законом города Севастополя от 30.12.2014 N 103-ЗС "О социальном обслуживании граждан в городе Севастополе"</w:t>
            </w:r>
          </w:p>
        </w:tc>
        <w:tc>
          <w:tcPr>
            <w:tcW w:w="2098" w:type="dxa"/>
          </w:tcPr>
          <w:p>
            <w:pPr>
              <w:pStyle w:val="0"/>
              <w:jc w:val="both"/>
            </w:pPr>
            <w:r>
              <w:rPr>
                <w:sz w:val="20"/>
              </w:rPr>
              <w:t xml:space="preserve">Департамент труда и социальной защиты населения города Севастополя</w:t>
            </w:r>
          </w:p>
        </w:tc>
      </w:tr>
      <w:tr>
        <w:tc>
          <w:tcPr>
            <w:gridSpan w:val="6"/>
            <w:tcW w:w="13606" w:type="dxa"/>
          </w:tcPr>
          <w:p>
            <w:pPr>
              <w:pStyle w:val="0"/>
              <w:outlineLvl w:val="2"/>
              <w:jc w:val="center"/>
            </w:pPr>
            <w:r>
              <w:rPr>
                <w:sz w:val="20"/>
              </w:rPr>
              <w:t xml:space="preserve">9. 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r>
      <w:tr>
        <w:tc>
          <w:tcPr>
            <w:tcW w:w="680" w:type="dxa"/>
          </w:tcPr>
          <w:p>
            <w:pPr>
              <w:pStyle w:val="0"/>
              <w:jc w:val="both"/>
            </w:pPr>
            <w:r>
              <w:rPr>
                <w:sz w:val="20"/>
              </w:rPr>
              <w:t xml:space="preserve">9.1.</w:t>
            </w:r>
          </w:p>
        </w:tc>
        <w:tc>
          <w:tcPr>
            <w:tcW w:w="3628" w:type="dxa"/>
          </w:tcPr>
          <w:p>
            <w:pPr>
              <w:pStyle w:val="0"/>
              <w:jc w:val="both"/>
            </w:pPr>
            <w:r>
              <w:rPr>
                <w:sz w:val="20"/>
              </w:rPr>
              <w:t xml:space="preserve">Создание и развитие индустриального (промышленного) парка</w:t>
            </w:r>
          </w:p>
        </w:tc>
        <w:tc>
          <w:tcPr>
            <w:tcW w:w="2778" w:type="dxa"/>
          </w:tcPr>
          <w:p>
            <w:pPr>
              <w:pStyle w:val="0"/>
              <w:jc w:val="both"/>
            </w:pPr>
            <w:hyperlink w:history="0" r:id="rId172" w:tooltip="Постановление Правительства Севастополя от 29.12.2021 N 725-ПП &quot;Об утверждении государственной программы города Севастополя &quot;Развитие инвестиционной деятельности в городе Севастополе&quot; ------------ Недействующая редакция {КонсультантПлюс}">
              <w:r>
                <w:rPr>
                  <w:sz w:val="20"/>
                  <w:color w:val="0000ff"/>
                </w:rPr>
                <w:t xml:space="preserve">Постановление</w:t>
              </w:r>
            </w:hyperlink>
            <w:r>
              <w:rPr>
                <w:sz w:val="20"/>
              </w:rPr>
              <w:t xml:space="preserve"> Правительства Севастополя от 29.12.2021 N 725-ПП "Об утверждении государственной программы города Севастополя "Развитие инвестиционной деятельности в городе Севастополе"</w:t>
            </w:r>
          </w:p>
        </w:tc>
        <w:tc>
          <w:tcPr>
            <w:tcW w:w="1474" w:type="dxa"/>
          </w:tcPr>
          <w:p>
            <w:pPr>
              <w:pStyle w:val="0"/>
              <w:jc w:val="both"/>
            </w:pPr>
            <w:r>
              <w:rPr>
                <w:sz w:val="20"/>
              </w:rPr>
              <w:t xml:space="preserve">2022 - 2030 годы</w:t>
            </w:r>
          </w:p>
        </w:tc>
        <w:tc>
          <w:tcPr>
            <w:tcW w:w="2948" w:type="dxa"/>
          </w:tcPr>
          <w:p>
            <w:pPr>
              <w:pStyle w:val="0"/>
              <w:jc w:val="both"/>
            </w:pPr>
            <w:r>
              <w:rPr>
                <w:sz w:val="20"/>
              </w:rPr>
              <w:t xml:space="preserve">Создание парка позволит:</w:t>
            </w:r>
          </w:p>
          <w:p>
            <w:pPr>
              <w:pStyle w:val="0"/>
              <w:jc w:val="both"/>
            </w:pPr>
            <w:r>
              <w:rPr>
                <w:sz w:val="20"/>
              </w:rPr>
              <w:t xml:space="preserve">- вывести на новый уровень качество инвестиционной среды региона и создать платформу для интенсивной реализации производственного и делового потенциала города Севастополя;</w:t>
            </w:r>
          </w:p>
          <w:p>
            <w:pPr>
              <w:pStyle w:val="0"/>
              <w:jc w:val="both"/>
            </w:pPr>
            <w:r>
              <w:rPr>
                <w:sz w:val="20"/>
              </w:rPr>
              <w:t xml:space="preserve">- обеспечить встраивание малого бизнеса в стратегию развития региона посредством предоставления льготных условий для запуска бизнеса;</w:t>
            </w:r>
          </w:p>
          <w:p>
            <w:pPr>
              <w:pStyle w:val="0"/>
              <w:jc w:val="both"/>
            </w:pPr>
            <w:r>
              <w:rPr>
                <w:sz w:val="20"/>
              </w:rPr>
              <w:t xml:space="preserve">- создать высокопроизводительные рабочие места для возможности реализации кадрового потенциала города;</w:t>
            </w:r>
          </w:p>
          <w:p>
            <w:pPr>
              <w:pStyle w:val="0"/>
              <w:jc w:val="both"/>
            </w:pPr>
            <w:r>
              <w:rPr>
                <w:sz w:val="20"/>
              </w:rPr>
              <w:t xml:space="preserve">- реализовать новые проекты, что напрямую способствует развитию конкуренции</w:t>
            </w:r>
          </w:p>
        </w:tc>
        <w:tc>
          <w:tcPr>
            <w:tcW w:w="2098" w:type="dxa"/>
          </w:tcPr>
          <w:p>
            <w:pPr>
              <w:pStyle w:val="0"/>
              <w:jc w:val="both"/>
            </w:pPr>
            <w:r>
              <w:rPr>
                <w:sz w:val="20"/>
              </w:rPr>
              <w:t xml:space="preserve">Департамент капитального строительства города Севастополя,</w:t>
            </w:r>
          </w:p>
          <w:p>
            <w:pPr>
              <w:pStyle w:val="0"/>
              <w:jc w:val="both"/>
            </w:pPr>
            <w:r>
              <w:rPr>
                <w:sz w:val="20"/>
              </w:rPr>
              <w:t xml:space="preserve">Департамент экономического развития города Севастополя,</w:t>
            </w:r>
          </w:p>
          <w:p>
            <w:pPr>
              <w:pStyle w:val="0"/>
              <w:jc w:val="both"/>
            </w:pPr>
            <w:r>
              <w:rPr>
                <w:sz w:val="20"/>
              </w:rPr>
              <w:t xml:space="preserve">Акционерное общество "Корпорация развития Севастополя"</w:t>
            </w:r>
          </w:p>
        </w:tc>
      </w:tr>
      <w:tr>
        <w:tc>
          <w:tcPr>
            <w:gridSpan w:val="6"/>
            <w:tcW w:w="13606" w:type="dxa"/>
          </w:tcPr>
          <w:p>
            <w:pPr>
              <w:pStyle w:val="0"/>
              <w:outlineLvl w:val="2"/>
              <w:jc w:val="center"/>
            </w:pPr>
            <w:r>
              <w:rPr>
                <w:sz w:val="20"/>
              </w:rPr>
              <w:t xml:space="preserve">10. Поддержка и развитие экспортной деятельности в городе Севастополе</w:t>
            </w:r>
          </w:p>
        </w:tc>
      </w:tr>
      <w:tr>
        <w:tc>
          <w:tcPr>
            <w:tcW w:w="680" w:type="dxa"/>
          </w:tcPr>
          <w:p>
            <w:pPr>
              <w:pStyle w:val="0"/>
              <w:jc w:val="both"/>
            </w:pPr>
            <w:r>
              <w:rPr>
                <w:sz w:val="20"/>
              </w:rPr>
              <w:t xml:space="preserve">10.1.</w:t>
            </w:r>
          </w:p>
        </w:tc>
        <w:tc>
          <w:tcPr>
            <w:tcW w:w="3628" w:type="dxa"/>
          </w:tcPr>
          <w:p>
            <w:pPr>
              <w:pStyle w:val="0"/>
              <w:jc w:val="both"/>
            </w:pPr>
            <w:r>
              <w:rPr>
                <w:sz w:val="20"/>
              </w:rPr>
              <w:t xml:space="preserve">Реализация регионального проекта "Системные меры международной кооперации и экспорта на территории города федерального значения Севастополя"</w:t>
            </w:r>
          </w:p>
        </w:tc>
        <w:tc>
          <w:tcPr>
            <w:tcW w:w="2778" w:type="dxa"/>
          </w:tcPr>
          <w:p>
            <w:pPr>
              <w:pStyle w:val="0"/>
              <w:jc w:val="both"/>
            </w:pPr>
            <w:hyperlink w:history="0" r:id="rId173" w:tooltip="Постановление Правительства Севастополя от 23.12.2021 N 686-ПП &quot;Об утверждении государственной программы города Севастополя &quot;Развитие межрегионального сотрудничества, международных и внешнеэкономических связей в городе Севастополе&quot; ------------ Недействующая редакция {КонсультантПлюс}">
              <w:r>
                <w:rPr>
                  <w:sz w:val="20"/>
                  <w:color w:val="0000ff"/>
                </w:rPr>
                <w:t xml:space="preserve">Постановление</w:t>
              </w:r>
            </w:hyperlink>
            <w:r>
              <w:rPr>
                <w:sz w:val="20"/>
              </w:rPr>
              <w:t xml:space="preserve"> Правительства Севастополя от 23.12.2021 N 686-ПП "Об утверждении государственной программы города Севастополя "Развитие межрегионального сотрудничества, международных и внешнеэкономических связей в городе Севастополе"</w:t>
            </w:r>
          </w:p>
        </w:tc>
        <w:tc>
          <w:tcPr>
            <w:tcW w:w="1474" w:type="dxa"/>
          </w:tcPr>
          <w:p>
            <w:pPr>
              <w:pStyle w:val="0"/>
              <w:jc w:val="both"/>
            </w:pPr>
            <w:r>
              <w:rPr>
                <w:sz w:val="20"/>
              </w:rPr>
              <w:t xml:space="preserve">Ежегодно</w:t>
            </w:r>
          </w:p>
        </w:tc>
        <w:tc>
          <w:tcPr>
            <w:tcW w:w="2948" w:type="dxa"/>
          </w:tcPr>
          <w:p>
            <w:pPr>
              <w:pStyle w:val="0"/>
              <w:jc w:val="both"/>
            </w:pPr>
            <w:r>
              <w:rPr>
                <w:sz w:val="20"/>
              </w:rPr>
              <w:t xml:space="preserve">Создание благоприятных условий для развития экспортной деятельности в городе Севастополе.</w:t>
            </w:r>
          </w:p>
          <w:p>
            <w:pPr>
              <w:pStyle w:val="0"/>
              <w:jc w:val="both"/>
            </w:pPr>
            <w:r>
              <w:rPr>
                <w:sz w:val="20"/>
              </w:rPr>
              <w:t xml:space="preserve">Внедрение стандарта по обеспечению благоприятных условий для развития экспортной деятельности в субъектах Российской Федерации</w:t>
            </w:r>
          </w:p>
        </w:tc>
        <w:tc>
          <w:tcPr>
            <w:tcW w:w="2098" w:type="dxa"/>
          </w:tcPr>
          <w:p>
            <w:pPr>
              <w:pStyle w:val="0"/>
              <w:jc w:val="both"/>
            </w:pPr>
            <w:r>
              <w:rPr>
                <w:sz w:val="20"/>
              </w:rPr>
              <w:t xml:space="preserve">Департамент экономического развития города Севастополя</w:t>
            </w:r>
          </w:p>
        </w:tc>
      </w:tr>
      <w:tr>
        <w:tc>
          <w:tcPr>
            <w:tcW w:w="680" w:type="dxa"/>
          </w:tcPr>
          <w:p>
            <w:pPr>
              <w:pStyle w:val="0"/>
              <w:jc w:val="both"/>
            </w:pPr>
            <w:r>
              <w:rPr>
                <w:sz w:val="20"/>
              </w:rPr>
              <w:t xml:space="preserve">10.2.</w:t>
            </w:r>
          </w:p>
        </w:tc>
        <w:tc>
          <w:tcPr>
            <w:tcW w:w="3628" w:type="dxa"/>
          </w:tcPr>
          <w:p>
            <w:pPr>
              <w:pStyle w:val="0"/>
              <w:jc w:val="both"/>
            </w:pPr>
            <w:r>
              <w:rPr>
                <w:sz w:val="20"/>
              </w:rPr>
              <w:t xml:space="preserve">Реализация регионального проекта "Промышленный экспорт в городе федерального значения Севастополе"</w:t>
            </w:r>
          </w:p>
        </w:tc>
        <w:tc>
          <w:tcPr>
            <w:tcW w:w="2778" w:type="dxa"/>
          </w:tcPr>
          <w:p>
            <w:pPr>
              <w:pStyle w:val="0"/>
              <w:jc w:val="both"/>
            </w:pPr>
            <w:hyperlink w:history="0" r:id="rId174" w:tooltip="Постановление Правительства Севастополя от 23.12.2021 N 686-ПП &quot;Об утверждении государственной программы города Севастополя &quot;Развитие межрегионального сотрудничества, международных и внешнеэкономических связей в городе Севастополе&quot; ------------ Недействующая редакция {КонсультантПлюс}">
              <w:r>
                <w:rPr>
                  <w:sz w:val="20"/>
                  <w:color w:val="0000ff"/>
                </w:rPr>
                <w:t xml:space="preserve">Постановление</w:t>
              </w:r>
            </w:hyperlink>
            <w:r>
              <w:rPr>
                <w:sz w:val="20"/>
              </w:rPr>
              <w:t xml:space="preserve"> Правительства Севастополя от 23.12.2021 N 686-ПП "Об утверждении государственной программы города Севастополя "Развитие межрегионального сотрудничества, международных и внешнеэкономических связей в городе Севастополе"</w:t>
            </w:r>
          </w:p>
        </w:tc>
        <w:tc>
          <w:tcPr>
            <w:tcW w:w="1474" w:type="dxa"/>
          </w:tcPr>
          <w:p>
            <w:pPr>
              <w:pStyle w:val="0"/>
              <w:jc w:val="both"/>
            </w:pPr>
            <w:r>
              <w:rPr>
                <w:sz w:val="20"/>
              </w:rPr>
              <w:t xml:space="preserve">Ежегодно</w:t>
            </w:r>
          </w:p>
        </w:tc>
        <w:tc>
          <w:tcPr>
            <w:tcW w:w="2948" w:type="dxa"/>
          </w:tcPr>
          <w:p>
            <w:pPr>
              <w:pStyle w:val="0"/>
              <w:jc w:val="both"/>
            </w:pPr>
            <w:r>
              <w:rPr>
                <w:sz w:val="20"/>
              </w:rPr>
              <w:t xml:space="preserve">Увеличение объема экспорта промышленной продукции</w:t>
            </w:r>
          </w:p>
        </w:tc>
        <w:tc>
          <w:tcPr>
            <w:tcW w:w="2098" w:type="dxa"/>
          </w:tcPr>
          <w:p>
            <w:pPr>
              <w:pStyle w:val="0"/>
              <w:jc w:val="both"/>
            </w:pPr>
            <w:r>
              <w:rPr>
                <w:sz w:val="20"/>
              </w:rPr>
              <w:t xml:space="preserve">Департамент экономического развития города Севастополя</w:t>
            </w:r>
          </w:p>
        </w:tc>
      </w:tr>
      <w:tr>
        <w:tc>
          <w:tcPr>
            <w:gridSpan w:val="6"/>
            <w:tcW w:w="13606" w:type="dxa"/>
          </w:tcPr>
          <w:p>
            <w:pPr>
              <w:pStyle w:val="0"/>
              <w:outlineLvl w:val="2"/>
              <w:jc w:val="center"/>
            </w:pPr>
            <w:r>
              <w:rPr>
                <w:sz w:val="20"/>
              </w:rPr>
              <w:t xml:space="preserve">11. Продвижение потенциала города Севастополя на российских и зарубежных деловых площадках</w:t>
            </w:r>
          </w:p>
        </w:tc>
      </w:tr>
      <w:tr>
        <w:tc>
          <w:tcPr>
            <w:tcW w:w="680" w:type="dxa"/>
          </w:tcPr>
          <w:p>
            <w:pPr>
              <w:pStyle w:val="0"/>
              <w:jc w:val="both"/>
            </w:pPr>
            <w:r>
              <w:rPr>
                <w:sz w:val="20"/>
              </w:rPr>
              <w:t xml:space="preserve">11.1.</w:t>
            </w:r>
          </w:p>
        </w:tc>
        <w:tc>
          <w:tcPr>
            <w:tcW w:w="3628" w:type="dxa"/>
          </w:tcPr>
          <w:p>
            <w:pPr>
              <w:pStyle w:val="0"/>
              <w:jc w:val="both"/>
            </w:pPr>
            <w:r>
              <w:rPr>
                <w:sz w:val="20"/>
              </w:rPr>
              <w:t xml:space="preserve">Организация участия города Севастополя в мероприятиях, проводимых на деловых площадках Российской Федерации и иностранных государств (конференции, выставки, форумы, ярмарки и т.д.)</w:t>
            </w:r>
          </w:p>
        </w:tc>
        <w:tc>
          <w:tcPr>
            <w:tcW w:w="2778" w:type="dxa"/>
          </w:tcPr>
          <w:p>
            <w:pPr>
              <w:pStyle w:val="0"/>
              <w:jc w:val="both"/>
            </w:pPr>
            <w:hyperlink w:history="0" r:id="rId175" w:tooltip="Постановление Правительства Севастополя от 23.12.2021 N 686-ПП &quot;Об утверждении государственной программы города Севастополя &quot;Развитие межрегионального сотрудничества, международных и внешнеэкономических связей в городе Севастополе&quot; ------------ Недействующая редакция {КонсультантПлюс}">
              <w:r>
                <w:rPr>
                  <w:sz w:val="20"/>
                  <w:color w:val="0000ff"/>
                </w:rPr>
                <w:t xml:space="preserve">Постановление</w:t>
              </w:r>
            </w:hyperlink>
            <w:r>
              <w:rPr>
                <w:sz w:val="20"/>
              </w:rPr>
              <w:t xml:space="preserve"> Правительства Севастополя от 23.12.2021 N 686-ПП "Об утверждении государственной программы города Севастополя "Развитие межрегионального сотрудничества, международных и внешнеэкономических связей в городе Севастополе"</w:t>
            </w:r>
          </w:p>
        </w:tc>
        <w:tc>
          <w:tcPr>
            <w:tcW w:w="1474" w:type="dxa"/>
          </w:tcPr>
          <w:p>
            <w:pPr>
              <w:pStyle w:val="0"/>
              <w:jc w:val="both"/>
            </w:pPr>
            <w:r>
              <w:rPr>
                <w:sz w:val="20"/>
              </w:rPr>
              <w:t xml:space="preserve">Ежегодно</w:t>
            </w:r>
          </w:p>
        </w:tc>
        <w:tc>
          <w:tcPr>
            <w:tcW w:w="2948" w:type="dxa"/>
          </w:tcPr>
          <w:p>
            <w:pPr>
              <w:pStyle w:val="0"/>
              <w:jc w:val="both"/>
            </w:pPr>
            <w:r>
              <w:rPr>
                <w:sz w:val="20"/>
              </w:rPr>
              <w:t xml:space="preserve">Расширение международных и внешнеэкономических связей города Севастополя.</w:t>
            </w:r>
          </w:p>
          <w:p>
            <w:pPr>
              <w:pStyle w:val="0"/>
              <w:jc w:val="both"/>
            </w:pPr>
            <w:r>
              <w:rPr>
                <w:sz w:val="20"/>
              </w:rPr>
              <w:t xml:space="preserve">Формирование положительного имиджа города Севастополя в России и за рубежом</w:t>
            </w:r>
          </w:p>
        </w:tc>
        <w:tc>
          <w:tcPr>
            <w:tcW w:w="2098" w:type="dxa"/>
          </w:tcPr>
          <w:p>
            <w:pPr>
              <w:pStyle w:val="0"/>
              <w:jc w:val="both"/>
            </w:pPr>
            <w:r>
              <w:rPr>
                <w:sz w:val="20"/>
              </w:rPr>
              <w:t xml:space="preserve">Департамент экономического развития города Севастополя</w:t>
            </w:r>
          </w:p>
        </w:tc>
      </w:tr>
      <w:tr>
        <w:tc>
          <w:tcPr>
            <w:gridSpan w:val="6"/>
            <w:tcW w:w="13606" w:type="dxa"/>
          </w:tcPr>
          <w:p>
            <w:pPr>
              <w:pStyle w:val="0"/>
              <w:outlineLvl w:val="2"/>
              <w:jc w:val="center"/>
            </w:pPr>
            <w:r>
              <w:rPr>
                <w:sz w:val="20"/>
              </w:rPr>
              <w:t xml:space="preserve">12. Мобильность трудовых ресурсов, способствующая повышению эффективности труда, включающая предварительное исследование потребностей товарного рынка, обучение и привлечение рабочей силы с квалификацией, соответствующей потребностям товарного рынка, в том числе привлечение высококвалифицированной рабочей силы из-за рубежа (приоритетом являются научно-технологические кадры)</w:t>
            </w:r>
          </w:p>
        </w:tc>
      </w:tr>
      <w:tr>
        <w:tc>
          <w:tcPr>
            <w:tcW w:w="680" w:type="dxa"/>
          </w:tcPr>
          <w:p>
            <w:pPr>
              <w:pStyle w:val="0"/>
              <w:jc w:val="both"/>
            </w:pPr>
            <w:r>
              <w:rPr>
                <w:sz w:val="20"/>
              </w:rPr>
              <w:t xml:space="preserve">12.1.</w:t>
            </w:r>
          </w:p>
        </w:tc>
        <w:tc>
          <w:tcPr>
            <w:tcW w:w="3628" w:type="dxa"/>
          </w:tcPr>
          <w:p>
            <w:pPr>
              <w:pStyle w:val="0"/>
              <w:jc w:val="both"/>
            </w:pPr>
            <w:r>
              <w:rPr>
                <w:sz w:val="20"/>
              </w:rPr>
              <w:t xml:space="preserve">Мониторинг рабочих мест, планируемых к созданию в связи с вводом новых производственных мощностей, модернизацией и реструктуризацией производств, внедрением современных технологий, расширением производства и трудоустройством граждан на указанные рабочие места</w:t>
            </w:r>
          </w:p>
        </w:tc>
        <w:tc>
          <w:tcPr>
            <w:tcW w:w="2778" w:type="dxa"/>
          </w:tcPr>
          <w:p>
            <w:pPr>
              <w:pStyle w:val="0"/>
              <w:jc w:val="both"/>
            </w:pPr>
            <w:hyperlink w:history="0" r:id="rId176" w:tooltip="Постановление Правительства Севастополя от 29.12.2021 N 727-ПП (ред. от 13.01.2022) &quot;Об утверждении Государственной программы города Севастополя &quot;Развитие промышленности города Севастополя&quot; ------------ Недействующая редакция {КонсультантПлюс}">
              <w:r>
                <w:rPr>
                  <w:sz w:val="20"/>
                  <w:color w:val="0000ff"/>
                </w:rPr>
                <w:t xml:space="preserve">Постановление</w:t>
              </w:r>
            </w:hyperlink>
            <w:r>
              <w:rPr>
                <w:sz w:val="20"/>
              </w:rPr>
              <w:t xml:space="preserve"> Правительства Севастополя от 29.12.2021 N 727-ПП "Об утверждении Государственной программы города Севастополя "Развитие промышленности города Севастополя"</w:t>
            </w:r>
          </w:p>
        </w:tc>
        <w:tc>
          <w:tcPr>
            <w:tcW w:w="1474" w:type="dxa"/>
          </w:tcPr>
          <w:p>
            <w:pPr>
              <w:pStyle w:val="0"/>
              <w:jc w:val="both"/>
            </w:pPr>
            <w:r>
              <w:rPr>
                <w:sz w:val="20"/>
              </w:rPr>
              <w:t xml:space="preserve">Ежегодно</w:t>
            </w:r>
          </w:p>
        </w:tc>
        <w:tc>
          <w:tcPr>
            <w:tcW w:w="2948" w:type="dxa"/>
          </w:tcPr>
          <w:p>
            <w:pPr>
              <w:pStyle w:val="0"/>
              <w:jc w:val="both"/>
            </w:pPr>
            <w:r>
              <w:rPr>
                <w:sz w:val="20"/>
              </w:rPr>
              <w:t xml:space="preserve">Выявление потребностей в трудовых ресурсах, способствующих повышению эффективности труда</w:t>
            </w:r>
          </w:p>
        </w:tc>
        <w:tc>
          <w:tcPr>
            <w:tcW w:w="2098" w:type="dxa"/>
          </w:tcPr>
          <w:p>
            <w:pPr>
              <w:pStyle w:val="0"/>
              <w:jc w:val="both"/>
            </w:pPr>
            <w:r>
              <w:rPr>
                <w:sz w:val="20"/>
              </w:rPr>
              <w:t xml:space="preserve">Департамент экономического развития города Севастополя</w:t>
            </w:r>
          </w:p>
        </w:tc>
      </w:tr>
      <w:tr>
        <w:tc>
          <w:tcPr>
            <w:tcW w:w="680" w:type="dxa"/>
          </w:tcPr>
          <w:p>
            <w:pPr>
              <w:pStyle w:val="0"/>
              <w:jc w:val="both"/>
            </w:pPr>
            <w:r>
              <w:rPr>
                <w:sz w:val="20"/>
              </w:rPr>
              <w:t xml:space="preserve">12.2.</w:t>
            </w:r>
          </w:p>
        </w:tc>
        <w:tc>
          <w:tcPr>
            <w:tcW w:w="3628" w:type="dxa"/>
          </w:tcPr>
          <w:p>
            <w:pPr>
              <w:pStyle w:val="0"/>
              <w:jc w:val="both"/>
            </w:pPr>
            <w:r>
              <w:rPr>
                <w:sz w:val="20"/>
              </w:rPr>
              <w:t xml:space="preserve">Формирование потребности в квалифицированных трудовых ресурсах в городе Севастополе</w:t>
            </w:r>
          </w:p>
        </w:tc>
        <w:tc>
          <w:tcPr>
            <w:tcW w:w="2778" w:type="dxa"/>
          </w:tcPr>
          <w:p>
            <w:pPr>
              <w:pStyle w:val="0"/>
              <w:jc w:val="both"/>
            </w:pPr>
            <w:r>
              <w:rPr>
                <w:sz w:val="20"/>
              </w:rPr>
              <w:t xml:space="preserve">Государственная </w:t>
            </w:r>
            <w:hyperlink w:history="0" r:id="rId177" w:tooltip="Постановление Правительства Севастополя от 20.12.2021 N 675-ПП (ред. от 27.01.2022)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 Недействующая редакция {КонсультантПлюс}">
              <w:r>
                <w:rPr>
                  <w:sz w:val="20"/>
                  <w:color w:val="0000ff"/>
                </w:rPr>
                <w:t xml:space="preserve">программа</w:t>
              </w:r>
            </w:hyperlink>
            <w:r>
              <w:rPr>
                <w:sz w:val="20"/>
              </w:rPr>
              <w:t xml:space="preserve"> города Севастополя "Социальная защита, охрана труда и содействие занятости населения в городе Севастополе", утвержденная постановлением Правительства Севастополя от 20.12.2021 N 675-ПП</w:t>
            </w:r>
          </w:p>
        </w:tc>
        <w:tc>
          <w:tcPr>
            <w:tcW w:w="1474" w:type="dxa"/>
          </w:tcPr>
          <w:p>
            <w:pPr>
              <w:pStyle w:val="0"/>
              <w:jc w:val="both"/>
            </w:pPr>
            <w:r>
              <w:rPr>
                <w:sz w:val="20"/>
              </w:rPr>
              <w:t xml:space="preserve">Ежегодно</w:t>
            </w:r>
          </w:p>
        </w:tc>
        <w:tc>
          <w:tcPr>
            <w:tcW w:w="2948" w:type="dxa"/>
          </w:tcPr>
          <w:p>
            <w:pPr>
              <w:pStyle w:val="0"/>
              <w:jc w:val="both"/>
            </w:pPr>
            <w:r>
              <w:rPr>
                <w:sz w:val="20"/>
              </w:rPr>
              <w:t xml:space="preserve">Повышение уровня сбалансированности рынка труда города Севастополя и формирование механизмов, обеспечивающих экономику</w:t>
            </w:r>
          </w:p>
        </w:tc>
        <w:tc>
          <w:tcPr>
            <w:tcW w:w="2098" w:type="dxa"/>
          </w:tcPr>
          <w:p>
            <w:pPr>
              <w:pStyle w:val="0"/>
              <w:jc w:val="both"/>
            </w:pPr>
            <w:r>
              <w:rPr>
                <w:sz w:val="20"/>
              </w:rPr>
              <w:t xml:space="preserve">Департамент труда и социальной защиты населения города Севастополя</w:t>
            </w:r>
          </w:p>
        </w:tc>
      </w:tr>
      <w:tr>
        <w:tc>
          <w:tcPr>
            <w:gridSpan w:val="6"/>
            <w:tcW w:w="13606" w:type="dxa"/>
          </w:tcPr>
          <w:p>
            <w:pPr>
              <w:pStyle w:val="0"/>
              <w:outlineLvl w:val="2"/>
              <w:jc w:val="center"/>
            </w:pPr>
            <w:r>
              <w:rPr>
                <w:sz w:val="20"/>
              </w:rPr>
              <w:t xml:space="preserve">13. Развитие туристско-рекреационного потенциала Балаклавского муниципального округа города Севастополя, в том числе района Балаклавской бухты, в целях создания условий по преобразованию территории в значимый международный центр туризма</w:t>
            </w:r>
          </w:p>
        </w:tc>
      </w:tr>
      <w:tr>
        <w:tblPrEx>
          <w:tblBorders>
            <w:insideH w:val="nil"/>
          </w:tblBorders>
        </w:tblPrEx>
        <w:tc>
          <w:tcPr>
            <w:tcW w:w="680" w:type="dxa"/>
            <w:tcBorders>
              <w:bottom w:val="nil"/>
            </w:tcBorders>
          </w:tcPr>
          <w:p>
            <w:pPr>
              <w:pStyle w:val="0"/>
              <w:jc w:val="both"/>
            </w:pPr>
            <w:r>
              <w:rPr>
                <w:sz w:val="20"/>
              </w:rPr>
              <w:t xml:space="preserve">13.1.</w:t>
            </w:r>
          </w:p>
        </w:tc>
        <w:tc>
          <w:tcPr>
            <w:tcW w:w="3628" w:type="dxa"/>
            <w:tcBorders>
              <w:bottom w:val="nil"/>
            </w:tcBorders>
          </w:tcPr>
          <w:p>
            <w:pPr>
              <w:pStyle w:val="0"/>
              <w:jc w:val="both"/>
            </w:pPr>
            <w:r>
              <w:rPr>
                <w:sz w:val="20"/>
              </w:rPr>
              <w:t xml:space="preserve">Осуществление мероприятий по реализации приоритетного проекта "Развитие Балаклавы", включающего мероприятие "Создание яхтенной марины, г. Севастополь", а также реализации ряда внебюджетных инвестиционных проектов по созданию рекреационных и гостиничных комплексов, многофункционального торгово-развлекательного центра, общественных парковых зон, канатных дорог и т.д.</w:t>
            </w:r>
          </w:p>
        </w:tc>
        <w:tc>
          <w:tcPr>
            <w:tcW w:w="2778" w:type="dxa"/>
            <w:tcBorders>
              <w:bottom w:val="nil"/>
            </w:tcBorders>
          </w:tcPr>
          <w:p>
            <w:pPr>
              <w:pStyle w:val="0"/>
              <w:jc w:val="both"/>
            </w:pPr>
            <w:hyperlink w:history="0" r:id="rId178" w:tooltip="Постановление Правительства РФ от 30.01.2019 N 63 (ред. от 28.12.2021, с изм. от 30.12.2021) &quot;Об утверждении государственной программы Российской Федерации &quot;Социально-экономическое развитие Республики Крым и г. Севастополя&quot; ------------ Недействующая редакция {КонсультантПлюс}">
              <w:r>
                <w:rPr>
                  <w:sz w:val="20"/>
                  <w:color w:val="0000ff"/>
                </w:rPr>
                <w:t xml:space="preserve">Постановление</w:t>
              </w:r>
            </w:hyperlink>
            <w:r>
              <w:rPr>
                <w:sz w:val="20"/>
              </w:rPr>
              <w:t xml:space="preserve"> Правительства Российской Федерации от 30.01.2019 N 63 "Об утверждении государственной программы Российской Федерации "Социально-экономическое развитие Республики Крым и г. Севастополя",</w:t>
            </w:r>
          </w:p>
          <w:p>
            <w:pPr>
              <w:pStyle w:val="0"/>
              <w:jc w:val="both"/>
            </w:pPr>
            <w:hyperlink w:history="0" r:id="rId179" w:tooltip="Постановление Правительства Севастополя от 29.12.2021 N 725-ПП &quot;Об утверждении государственной программы города Севастополя &quot;Развитие инвестиционной деятельности в городе Севастополе&quot; ------------ Недействующая редакция {КонсультантПлюс}">
              <w:r>
                <w:rPr>
                  <w:sz w:val="20"/>
                  <w:color w:val="0000ff"/>
                </w:rPr>
                <w:t xml:space="preserve">постановление</w:t>
              </w:r>
            </w:hyperlink>
            <w:r>
              <w:rPr>
                <w:sz w:val="20"/>
              </w:rPr>
              <w:t xml:space="preserve"> Правительства Севастополя от 29.12.2021 N 725-ПП "Об утверждении государственной программы города Севастополя "Развитие инвестиционной деятельности в городе Севастополе"</w:t>
            </w:r>
          </w:p>
        </w:tc>
        <w:tc>
          <w:tcPr>
            <w:tcW w:w="1474" w:type="dxa"/>
            <w:tcBorders>
              <w:bottom w:val="nil"/>
            </w:tcBorders>
          </w:tcPr>
          <w:p>
            <w:pPr>
              <w:pStyle w:val="0"/>
              <w:jc w:val="both"/>
            </w:pPr>
            <w:r>
              <w:rPr>
                <w:sz w:val="20"/>
              </w:rPr>
              <w:t xml:space="preserve">2022 - 2030 годы</w:t>
            </w:r>
          </w:p>
        </w:tc>
        <w:tc>
          <w:tcPr>
            <w:tcW w:w="2948" w:type="dxa"/>
            <w:tcBorders>
              <w:bottom w:val="nil"/>
            </w:tcBorders>
          </w:tcPr>
          <w:p>
            <w:pPr>
              <w:pStyle w:val="0"/>
              <w:jc w:val="both"/>
            </w:pPr>
            <w:r>
              <w:rPr>
                <w:sz w:val="20"/>
              </w:rPr>
              <w:t xml:space="preserve">Решение важных инфраструктурных задач:</w:t>
            </w:r>
          </w:p>
          <w:p>
            <w:pPr>
              <w:pStyle w:val="0"/>
              <w:jc w:val="both"/>
            </w:pPr>
            <w:r>
              <w:rPr>
                <w:sz w:val="20"/>
              </w:rPr>
              <w:t xml:space="preserve">- создание яхтенной марины международного уровня для стоянки 600 судов размером от 6 до 75 метров;</w:t>
            </w:r>
          </w:p>
          <w:p>
            <w:pPr>
              <w:pStyle w:val="0"/>
              <w:jc w:val="both"/>
            </w:pPr>
            <w:r>
              <w:rPr>
                <w:sz w:val="20"/>
              </w:rPr>
              <w:t xml:space="preserve">- создание ливневой канализации в районе бухты;</w:t>
            </w:r>
          </w:p>
          <w:p>
            <w:pPr>
              <w:pStyle w:val="0"/>
              <w:jc w:val="both"/>
            </w:pPr>
            <w:r>
              <w:rPr>
                <w:sz w:val="20"/>
              </w:rPr>
              <w:t xml:space="preserve">- создание/реконструкция инженерных сетей;</w:t>
            </w:r>
          </w:p>
          <w:p>
            <w:pPr>
              <w:pStyle w:val="0"/>
              <w:jc w:val="both"/>
            </w:pPr>
            <w:r>
              <w:rPr>
                <w:sz w:val="20"/>
              </w:rPr>
              <w:t xml:space="preserve">- создание единой пешеходной набережной, дополнительных прогулочных и парковых зон;</w:t>
            </w:r>
          </w:p>
          <w:p>
            <w:pPr>
              <w:pStyle w:val="0"/>
              <w:jc w:val="both"/>
            </w:pPr>
            <w:r>
              <w:rPr>
                <w:sz w:val="20"/>
              </w:rPr>
              <w:t xml:space="preserve">- развитие дорожной сети, создание альтернативного транспортного сообщения;</w:t>
            </w:r>
          </w:p>
          <w:p>
            <w:pPr>
              <w:pStyle w:val="0"/>
              <w:jc w:val="both"/>
            </w:pPr>
            <w:r>
              <w:rPr>
                <w:sz w:val="20"/>
              </w:rPr>
              <w:t xml:space="preserve">- создание дополнительных парковочных мест</w:t>
            </w:r>
          </w:p>
        </w:tc>
        <w:tc>
          <w:tcPr>
            <w:tcW w:w="2098" w:type="dxa"/>
            <w:tcBorders>
              <w:bottom w:val="nil"/>
            </w:tcBorders>
          </w:tcPr>
          <w:p>
            <w:pPr>
              <w:pStyle w:val="0"/>
              <w:jc w:val="both"/>
            </w:pPr>
            <w:r>
              <w:rPr>
                <w:sz w:val="20"/>
              </w:rPr>
              <w:t xml:space="preserve">Департамент транспорта и развития дорожно-транспортной инфраструктуры города Севастополя, Государственное казенное учреждение города Севастополя "Дирекция по развитию дорожно-транспортной инфраструктуры города Севастополя", Департамент экономического развития города Севастополя, ГУП ГС "Проект развития Балаклавы"</w:t>
            </w:r>
          </w:p>
        </w:tc>
      </w:tr>
      <w:tr>
        <w:tblPrEx>
          <w:tblBorders>
            <w:insideH w:val="nil"/>
          </w:tblBorders>
        </w:tblPrEx>
        <w:tc>
          <w:tcPr>
            <w:gridSpan w:val="6"/>
            <w:tcW w:w="13606" w:type="dxa"/>
            <w:tcBorders>
              <w:top w:val="nil"/>
            </w:tcBorders>
          </w:tcPr>
          <w:p>
            <w:pPr>
              <w:pStyle w:val="0"/>
              <w:jc w:val="both"/>
            </w:pPr>
            <w:r>
              <w:rPr>
                <w:sz w:val="20"/>
              </w:rPr>
              <w:t xml:space="preserve">(в ред. </w:t>
            </w:r>
            <w:hyperlink w:history="0" r:id="rId180" w:tooltip="Распоряжение Правительства Севастополя от 30.03.2023 N 40-РП &quot;О внесении изменений в распоряжение Правительства Севастополя от 26.03.2020 N 19-РП &quot;Об утверждении плана мероприятий (&quot;дорожной карты&quot;) по содействию развитию конкуренции в городе Севастополе на период 2022 - 2025 годов&quot; {КонсультантПлюс}">
              <w:r>
                <w:rPr>
                  <w:sz w:val="20"/>
                  <w:color w:val="0000ff"/>
                </w:rPr>
                <w:t xml:space="preserve">Распоряжения</w:t>
              </w:r>
            </w:hyperlink>
            <w:r>
              <w:rPr>
                <w:sz w:val="20"/>
              </w:rPr>
              <w:t xml:space="preserve"> Правительства Севастополя от 30.03.2023 N 40-РП)</w:t>
            </w:r>
          </w:p>
        </w:tc>
      </w:tr>
      <w:tr>
        <w:tc>
          <w:tcPr>
            <w:gridSpan w:val="6"/>
            <w:tcW w:w="13606" w:type="dxa"/>
          </w:tcPr>
          <w:p>
            <w:pPr>
              <w:pStyle w:val="0"/>
              <w:outlineLvl w:val="2"/>
              <w:jc w:val="center"/>
            </w:pPr>
            <w:r>
              <w:rPr>
                <w:sz w:val="20"/>
              </w:rPr>
              <w:t xml:space="preserve">14. Улучшение инструментов свободной экономической зоны на территории города Севастополя</w:t>
            </w:r>
          </w:p>
        </w:tc>
      </w:tr>
      <w:tr>
        <w:tc>
          <w:tcPr>
            <w:tcW w:w="680" w:type="dxa"/>
          </w:tcPr>
          <w:p>
            <w:pPr>
              <w:pStyle w:val="0"/>
              <w:jc w:val="both"/>
            </w:pPr>
            <w:r>
              <w:rPr>
                <w:sz w:val="20"/>
              </w:rPr>
              <w:t xml:space="preserve">14.1.</w:t>
            </w:r>
          </w:p>
        </w:tc>
        <w:tc>
          <w:tcPr>
            <w:tcW w:w="3628" w:type="dxa"/>
          </w:tcPr>
          <w:p>
            <w:pPr>
              <w:pStyle w:val="0"/>
              <w:jc w:val="both"/>
            </w:pPr>
            <w:r>
              <w:rPr>
                <w:sz w:val="20"/>
              </w:rPr>
              <w:t xml:space="preserve">Функционирование сервиса автоматизации учета деятельности участников СЭЗ на территории г. Севастополя</w:t>
            </w:r>
          </w:p>
        </w:tc>
        <w:tc>
          <w:tcPr>
            <w:tcW w:w="2778" w:type="dxa"/>
          </w:tcPr>
          <w:p>
            <w:pPr>
              <w:pStyle w:val="0"/>
              <w:jc w:val="both"/>
            </w:pPr>
            <w:hyperlink w:history="0" r:id="rId181" w:tooltip="Распоряжение Правительства Севастополя от 19.08.2021 N 142-РП (ред. от 29.12.2021) &quot;Об утверждении Стратегии цифровой трансформации ключевых отраслей экономики, социальной сферы и государственного управления города федерального значения Севастополя на 2022 - 2024 годы&quot; ------------ Недействующая редакция {КонсультантПлюс}">
              <w:r>
                <w:rPr>
                  <w:sz w:val="20"/>
                  <w:color w:val="0000ff"/>
                </w:rPr>
                <w:t xml:space="preserve">Пункт 5.13</w:t>
              </w:r>
            </w:hyperlink>
            <w:r>
              <w:rPr>
                <w:sz w:val="20"/>
              </w:rPr>
              <w:t xml:space="preserve"> распоряжения Правительства Севастополя от 19.08.2021 N 142-РП "Об утверждении Стратегии цифровой трансформации ключевых отраслей экономики, социальной сферы и государственного управления города федерального значения Севастополя на 2022 - 2024 годы"</w:t>
            </w:r>
          </w:p>
        </w:tc>
        <w:tc>
          <w:tcPr>
            <w:tcW w:w="1474" w:type="dxa"/>
          </w:tcPr>
          <w:p>
            <w:pPr>
              <w:pStyle w:val="0"/>
              <w:jc w:val="both"/>
            </w:pPr>
            <w:r>
              <w:rPr>
                <w:sz w:val="20"/>
              </w:rPr>
              <w:t xml:space="preserve">2022 - 2025 годы</w:t>
            </w:r>
          </w:p>
        </w:tc>
        <w:tc>
          <w:tcPr>
            <w:tcW w:w="2948" w:type="dxa"/>
          </w:tcPr>
          <w:p>
            <w:pPr>
              <w:pStyle w:val="0"/>
              <w:jc w:val="both"/>
            </w:pPr>
            <w:r>
              <w:rPr>
                <w:sz w:val="20"/>
              </w:rPr>
              <w:t xml:space="preserve">Организация взаимодействия с участниками СЭЗ в электронном виде как при заключении договоров, так и при предоставлении отчетности о деятельности участников.</w:t>
            </w:r>
          </w:p>
          <w:p>
            <w:pPr>
              <w:pStyle w:val="0"/>
              <w:jc w:val="both"/>
            </w:pPr>
            <w:r>
              <w:rPr>
                <w:sz w:val="20"/>
              </w:rPr>
              <w:t xml:space="preserve">Повышение качества и проактивное предоставление государственных (муниципальных) услуг</w:t>
            </w:r>
          </w:p>
        </w:tc>
        <w:tc>
          <w:tcPr>
            <w:tcW w:w="2098" w:type="dxa"/>
          </w:tcPr>
          <w:p>
            <w:pPr>
              <w:pStyle w:val="0"/>
              <w:jc w:val="both"/>
            </w:pPr>
            <w:r>
              <w:rPr>
                <w:sz w:val="20"/>
              </w:rPr>
              <w:t xml:space="preserve">Департамент экономического развития города Севастополя,</w:t>
            </w:r>
          </w:p>
          <w:p>
            <w:pPr>
              <w:pStyle w:val="0"/>
              <w:jc w:val="both"/>
            </w:pPr>
            <w:r>
              <w:rPr>
                <w:sz w:val="20"/>
              </w:rPr>
              <w:t xml:space="preserve">Департамент цифрового развития города Севастополя</w:t>
            </w:r>
          </w:p>
        </w:tc>
      </w:tr>
      <w:tr>
        <w:tc>
          <w:tcPr>
            <w:gridSpan w:val="6"/>
            <w:tcW w:w="13606" w:type="dxa"/>
          </w:tcPr>
          <w:p>
            <w:pPr>
              <w:pStyle w:val="0"/>
              <w:outlineLvl w:val="2"/>
              <w:jc w:val="center"/>
            </w:pPr>
            <w:r>
              <w:rPr>
                <w:sz w:val="20"/>
              </w:rPr>
              <w:t xml:space="preserve">15. Повышение производительности труда на предприятиях города Севастополя</w:t>
            </w:r>
          </w:p>
        </w:tc>
      </w:tr>
      <w:tr>
        <w:tc>
          <w:tcPr>
            <w:tcW w:w="680" w:type="dxa"/>
          </w:tcPr>
          <w:p>
            <w:pPr>
              <w:pStyle w:val="0"/>
              <w:jc w:val="both"/>
            </w:pPr>
            <w:r>
              <w:rPr>
                <w:sz w:val="20"/>
              </w:rPr>
              <w:t xml:space="preserve">15.1.</w:t>
            </w:r>
          </w:p>
        </w:tc>
        <w:tc>
          <w:tcPr>
            <w:tcW w:w="3628" w:type="dxa"/>
          </w:tcPr>
          <w:p>
            <w:pPr>
              <w:pStyle w:val="0"/>
              <w:jc w:val="both"/>
            </w:pPr>
            <w:r>
              <w:rPr>
                <w:sz w:val="20"/>
              </w:rPr>
              <w:t xml:space="preserve">Реализация регионального проекта "Адресная поддержка повышения производительности труда на предприятиях (город федерального значения Севастополь)</w:t>
            </w:r>
          </w:p>
        </w:tc>
        <w:tc>
          <w:tcPr>
            <w:tcW w:w="2778" w:type="dxa"/>
          </w:tcPr>
          <w:p>
            <w:pPr>
              <w:pStyle w:val="0"/>
              <w:jc w:val="both"/>
            </w:pPr>
            <w:r>
              <w:rPr>
                <w:sz w:val="20"/>
              </w:rPr>
              <w:t xml:space="preserve">Государственная </w:t>
            </w:r>
            <w:hyperlink w:history="0" r:id="rId182" w:tooltip="Постановление Правительства Севастополя от 29.12.2021 N 727-ПП (ред. от 13.01.2022) &quot;Об утверждении Государственной программы города Севастополя &quot;Развитие промышленности города Севастополя&quot; ------------ Недействующая редакция {КонсультантПлюс}">
              <w:r>
                <w:rPr>
                  <w:sz w:val="20"/>
                  <w:color w:val="0000ff"/>
                </w:rPr>
                <w:t xml:space="preserve">программа</w:t>
              </w:r>
            </w:hyperlink>
            <w:r>
              <w:rPr>
                <w:sz w:val="20"/>
              </w:rPr>
              <w:t xml:space="preserve"> города Севастополя "Развитие промышленности города Севастополя", утвержденная постановлением Правительства Севастополя от 29.12.2021 N 727-ПП</w:t>
            </w:r>
          </w:p>
        </w:tc>
        <w:tc>
          <w:tcPr>
            <w:tcW w:w="1474" w:type="dxa"/>
          </w:tcPr>
          <w:p>
            <w:pPr>
              <w:pStyle w:val="0"/>
              <w:jc w:val="both"/>
            </w:pPr>
            <w:r>
              <w:rPr>
                <w:sz w:val="20"/>
              </w:rPr>
              <w:t xml:space="preserve">Ежегодно</w:t>
            </w:r>
          </w:p>
        </w:tc>
        <w:tc>
          <w:tcPr>
            <w:tcW w:w="2948" w:type="dxa"/>
          </w:tcPr>
          <w:p>
            <w:pPr>
              <w:pStyle w:val="0"/>
              <w:jc w:val="both"/>
            </w:pPr>
            <w:r>
              <w:rPr>
                <w:sz w:val="20"/>
              </w:rPr>
              <w:t xml:space="preserve">Повышение производительности труда на предприятиях базовых отраслей экономики</w:t>
            </w:r>
          </w:p>
        </w:tc>
        <w:tc>
          <w:tcPr>
            <w:tcW w:w="2098" w:type="dxa"/>
          </w:tcPr>
          <w:p>
            <w:pPr>
              <w:pStyle w:val="0"/>
              <w:jc w:val="both"/>
            </w:pPr>
            <w:r>
              <w:rPr>
                <w:sz w:val="20"/>
              </w:rPr>
              <w:t xml:space="preserve">Департамент экономического развития города Севастополя</w:t>
            </w:r>
          </w:p>
        </w:tc>
      </w:tr>
      <w:tr>
        <w:tc>
          <w:tcPr>
            <w:gridSpan w:val="6"/>
            <w:tcW w:w="13606" w:type="dxa"/>
          </w:tcPr>
          <w:p>
            <w:pPr>
              <w:pStyle w:val="0"/>
              <w:outlineLvl w:val="2"/>
              <w:jc w:val="center"/>
            </w:pPr>
            <w:r>
              <w:rPr>
                <w:sz w:val="20"/>
              </w:rPr>
              <w:t xml:space="preserve">16. Обеспечение доступа субъектов деятельности в сфере промышленности города Севастополя к финансовым ресурсам</w:t>
            </w:r>
          </w:p>
        </w:tc>
      </w:tr>
      <w:tr>
        <w:tc>
          <w:tcPr>
            <w:tcW w:w="680" w:type="dxa"/>
          </w:tcPr>
          <w:p>
            <w:pPr>
              <w:pStyle w:val="0"/>
              <w:jc w:val="both"/>
            </w:pPr>
            <w:r>
              <w:rPr>
                <w:sz w:val="20"/>
              </w:rPr>
              <w:t xml:space="preserve">16.1.</w:t>
            </w:r>
          </w:p>
        </w:tc>
        <w:tc>
          <w:tcPr>
            <w:tcW w:w="3628" w:type="dxa"/>
          </w:tcPr>
          <w:p>
            <w:pPr>
              <w:pStyle w:val="0"/>
              <w:jc w:val="both"/>
            </w:pPr>
            <w:r>
              <w:rPr>
                <w:sz w:val="20"/>
              </w:rPr>
              <w:t xml:space="preserve">Капитализация фонда "Государственный фонд развития промышленности города Севастополя"</w:t>
            </w:r>
          </w:p>
        </w:tc>
        <w:tc>
          <w:tcPr>
            <w:tcW w:w="2778" w:type="dxa"/>
          </w:tcPr>
          <w:p>
            <w:pPr>
              <w:pStyle w:val="0"/>
              <w:jc w:val="both"/>
            </w:pPr>
            <w:r>
              <w:rPr>
                <w:sz w:val="20"/>
              </w:rPr>
              <w:t xml:space="preserve">Государственная </w:t>
            </w:r>
            <w:hyperlink w:history="0" r:id="rId183" w:tooltip="Постановление Правительства Севастополя от 29.12.2021 N 727-ПП (ред. от 13.01.2022) &quot;Об утверждении Государственной программы города Севастополя &quot;Развитие промышленности города Севастополя&quot; ------------ Недействующая редакция {КонсультантПлюс}">
              <w:r>
                <w:rPr>
                  <w:sz w:val="20"/>
                  <w:color w:val="0000ff"/>
                </w:rPr>
                <w:t xml:space="preserve">программа</w:t>
              </w:r>
            </w:hyperlink>
            <w:r>
              <w:rPr>
                <w:sz w:val="20"/>
              </w:rPr>
              <w:t xml:space="preserve"> города Севастополя "Развитие промышленности города Севастополя", утвержденная постановлением Правительства Севастополя от 29.12.2021 N 727-ПП</w:t>
            </w:r>
          </w:p>
        </w:tc>
        <w:tc>
          <w:tcPr>
            <w:tcW w:w="1474" w:type="dxa"/>
          </w:tcPr>
          <w:p>
            <w:pPr>
              <w:pStyle w:val="0"/>
              <w:jc w:val="both"/>
            </w:pPr>
            <w:r>
              <w:rPr>
                <w:sz w:val="20"/>
              </w:rPr>
              <w:t xml:space="preserve">Ежегодно</w:t>
            </w:r>
          </w:p>
        </w:tc>
        <w:tc>
          <w:tcPr>
            <w:tcW w:w="2948" w:type="dxa"/>
          </w:tcPr>
          <w:p>
            <w:pPr>
              <w:pStyle w:val="0"/>
              <w:jc w:val="both"/>
            </w:pPr>
            <w:r>
              <w:rPr>
                <w:sz w:val="20"/>
              </w:rPr>
              <w:t xml:space="preserve">Модернизация производственной базы промышленных предприятий.</w:t>
            </w:r>
          </w:p>
          <w:p>
            <w:pPr>
              <w:pStyle w:val="0"/>
              <w:jc w:val="both"/>
            </w:pPr>
            <w:r>
              <w:rPr>
                <w:sz w:val="20"/>
              </w:rPr>
              <w:t xml:space="preserve">Усиление конкурентоспособности выпускаемой промышленной продукции.</w:t>
            </w:r>
          </w:p>
          <w:p>
            <w:pPr>
              <w:pStyle w:val="0"/>
              <w:jc w:val="both"/>
            </w:pPr>
            <w:r>
              <w:rPr>
                <w:sz w:val="20"/>
              </w:rPr>
              <w:t xml:space="preserve">Привлечение инвестиций в основной капитал промышленных предприятий</w:t>
            </w:r>
          </w:p>
        </w:tc>
        <w:tc>
          <w:tcPr>
            <w:tcW w:w="2098" w:type="dxa"/>
          </w:tcPr>
          <w:p>
            <w:pPr>
              <w:pStyle w:val="0"/>
              <w:jc w:val="both"/>
            </w:pPr>
            <w:r>
              <w:rPr>
                <w:sz w:val="20"/>
              </w:rPr>
              <w:t xml:space="preserve">Департамент экономического развития города Севастополя</w:t>
            </w:r>
          </w:p>
        </w:tc>
      </w:tr>
      <w:tr>
        <w:tc>
          <w:tcPr>
            <w:gridSpan w:val="6"/>
            <w:tcW w:w="13606" w:type="dxa"/>
          </w:tcPr>
          <w:p>
            <w:pPr>
              <w:pStyle w:val="0"/>
              <w:outlineLvl w:val="2"/>
              <w:jc w:val="center"/>
            </w:pPr>
            <w:r>
              <w:rPr>
                <w:sz w:val="20"/>
              </w:rPr>
              <w:t xml:space="preserve">17. Развитие винного туризма в городе Севастополе</w:t>
            </w:r>
          </w:p>
        </w:tc>
      </w:tr>
      <w:tr>
        <w:tc>
          <w:tcPr>
            <w:tcW w:w="680" w:type="dxa"/>
          </w:tcPr>
          <w:p>
            <w:pPr>
              <w:pStyle w:val="0"/>
              <w:jc w:val="both"/>
            </w:pPr>
            <w:r>
              <w:rPr>
                <w:sz w:val="20"/>
              </w:rPr>
              <w:t xml:space="preserve">17.1.</w:t>
            </w:r>
          </w:p>
        </w:tc>
        <w:tc>
          <w:tcPr>
            <w:tcW w:w="3628" w:type="dxa"/>
          </w:tcPr>
          <w:p>
            <w:pPr>
              <w:pStyle w:val="0"/>
              <w:jc w:val="both"/>
            </w:pPr>
            <w:r>
              <w:rPr>
                <w:sz w:val="20"/>
              </w:rPr>
              <w:t xml:space="preserve">Обеспечение продвижения туристического продукта "Терруар Севастополь"</w:t>
            </w:r>
          </w:p>
        </w:tc>
        <w:tc>
          <w:tcPr>
            <w:tcW w:w="2778" w:type="dxa"/>
          </w:tcPr>
          <w:p>
            <w:pPr>
              <w:pStyle w:val="0"/>
              <w:jc w:val="both"/>
            </w:pPr>
            <w:r>
              <w:rPr>
                <w:sz w:val="20"/>
              </w:rPr>
              <w:t xml:space="preserve">Постановление Правительства Севастополя от 17.11.2016 N 1092-ПП "Об утверждении государственной программы города Севастополя "Развитие сельскохозяйственного, рыбохозяйственного и агропромышленного комплексов города Севастополя" </w:t>
            </w:r>
            <w:hyperlink w:history="0" r:id="rId184" w:tooltip="Постановление Правительства Севастополя от 17.11.2016 N 1092-ПП (ред. от 13.12.2021) &quot;Об утверждении государственной программы города Севастополя &quot;Развитие сельскохозяйственного, рыбохозяйственного и агропромышленного комплексов города Севастополя&quot; ------------ Утратил силу или отменен {КонсультантПлюс}">
              <w:r>
                <w:rPr>
                  <w:sz w:val="20"/>
                  <w:color w:val="0000ff"/>
                </w:rPr>
                <w:t xml:space="preserve">(подпрограмма 1)</w:t>
              </w:r>
            </w:hyperlink>
            <w:r>
              <w:rPr>
                <w:sz w:val="20"/>
              </w:rPr>
              <w:t xml:space="preserve">,</w:t>
            </w:r>
          </w:p>
          <w:p>
            <w:pPr>
              <w:pStyle w:val="0"/>
              <w:jc w:val="both"/>
            </w:pPr>
            <w:hyperlink w:history="0" r:id="rId185" w:tooltip="Закон города Севастополя от 21.07.2017 N 357-ЗС &quot;Об утверждении Стратегии социально-экономического развития города Севастополя до 2030 года&quot; (принят Законодательным Собранием г. Севастополя 18.07.2017) {КонсультантПлюс}">
              <w:r>
                <w:rPr>
                  <w:sz w:val="20"/>
                  <w:color w:val="0000ff"/>
                </w:rPr>
                <w:t xml:space="preserve">Закон</w:t>
              </w:r>
            </w:hyperlink>
            <w:r>
              <w:rPr>
                <w:sz w:val="20"/>
              </w:rPr>
              <w:t xml:space="preserve"> города Севастополя от 21.07.2017 N 357-ЗС "Об утверждении Стратегии социально-экономического развития города Севастополя до 2030 года"</w:t>
            </w:r>
          </w:p>
        </w:tc>
        <w:tc>
          <w:tcPr>
            <w:tcW w:w="1474" w:type="dxa"/>
          </w:tcPr>
          <w:p>
            <w:pPr>
              <w:pStyle w:val="0"/>
              <w:jc w:val="both"/>
            </w:pPr>
            <w:r>
              <w:rPr>
                <w:sz w:val="20"/>
              </w:rPr>
              <w:t xml:space="preserve">2022 - 2025 годы</w:t>
            </w:r>
          </w:p>
        </w:tc>
        <w:tc>
          <w:tcPr>
            <w:tcW w:w="2948" w:type="dxa"/>
          </w:tcPr>
          <w:p>
            <w:pPr>
              <w:pStyle w:val="0"/>
              <w:jc w:val="both"/>
            </w:pPr>
            <w:r>
              <w:rPr>
                <w:sz w:val="20"/>
              </w:rPr>
              <w:t xml:space="preserve">Расширение рамок туристического сезона.</w:t>
            </w:r>
          </w:p>
          <w:p>
            <w:pPr>
              <w:pStyle w:val="0"/>
              <w:jc w:val="both"/>
            </w:pPr>
            <w:r>
              <w:rPr>
                <w:sz w:val="20"/>
              </w:rPr>
              <w:t xml:space="preserve">Увеличение туристического потока.</w:t>
            </w:r>
          </w:p>
          <w:p>
            <w:pPr>
              <w:pStyle w:val="0"/>
              <w:jc w:val="both"/>
            </w:pPr>
            <w:r>
              <w:rPr>
                <w:sz w:val="20"/>
              </w:rPr>
              <w:t xml:space="preserve">Увеличение поступлений в бюджет города Севастополя путем повышения налогооблагаемой базы</w:t>
            </w:r>
          </w:p>
        </w:tc>
        <w:tc>
          <w:tcPr>
            <w:tcW w:w="2098" w:type="dxa"/>
          </w:tcPr>
          <w:p>
            <w:pPr>
              <w:pStyle w:val="0"/>
              <w:jc w:val="both"/>
            </w:pPr>
            <w:r>
              <w:rPr>
                <w:sz w:val="20"/>
              </w:rPr>
              <w:t xml:space="preserve">Департамент экономического развития города Севастополя,</w:t>
            </w:r>
          </w:p>
          <w:p>
            <w:pPr>
              <w:pStyle w:val="0"/>
              <w:jc w:val="both"/>
            </w:pPr>
            <w:r>
              <w:rPr>
                <w:sz w:val="20"/>
              </w:rPr>
              <w:t xml:space="preserve">Департамент сельского хозяйства и потребительского рынка города Севастополя,</w:t>
            </w:r>
          </w:p>
          <w:p>
            <w:pPr>
              <w:pStyle w:val="0"/>
              <w:jc w:val="both"/>
            </w:pPr>
            <w:r>
              <w:rPr>
                <w:sz w:val="20"/>
              </w:rPr>
              <w:t xml:space="preserve">Управление туризма города Севастополя,</w:t>
            </w:r>
          </w:p>
          <w:p>
            <w:pPr>
              <w:pStyle w:val="0"/>
              <w:jc w:val="both"/>
            </w:pPr>
            <w:r>
              <w:rPr>
                <w:sz w:val="20"/>
              </w:rPr>
              <w:t xml:space="preserve">Департамент по имущественным и земельным отношениям города Севастополя</w:t>
            </w:r>
          </w:p>
        </w:tc>
      </w:tr>
      <w:tr>
        <w:tc>
          <w:tcPr>
            <w:gridSpan w:val="6"/>
            <w:tcW w:w="13606" w:type="dxa"/>
          </w:tcPr>
          <w:p>
            <w:pPr>
              <w:pStyle w:val="0"/>
              <w:outlineLvl w:val="2"/>
              <w:jc w:val="center"/>
            </w:pPr>
            <w:r>
              <w:rPr>
                <w:sz w:val="20"/>
              </w:rPr>
              <w:t xml:space="preserve">18. Оказание комплекса услуг и (или) предоставление финансовой поддержки в виде грантов субъектам МСП, включенным в реестр социальных предпринимателей</w:t>
            </w:r>
          </w:p>
        </w:tc>
      </w:tr>
      <w:tr>
        <w:tc>
          <w:tcPr>
            <w:tcW w:w="680" w:type="dxa"/>
          </w:tcPr>
          <w:p>
            <w:pPr>
              <w:pStyle w:val="0"/>
              <w:jc w:val="both"/>
            </w:pPr>
            <w:r>
              <w:rPr>
                <w:sz w:val="20"/>
              </w:rPr>
              <w:t xml:space="preserve">18.1.</w:t>
            </w:r>
          </w:p>
        </w:tc>
        <w:tc>
          <w:tcPr>
            <w:tcW w:w="3628" w:type="dxa"/>
          </w:tcPr>
          <w:p>
            <w:pPr>
              <w:pStyle w:val="0"/>
              <w:jc w:val="both"/>
            </w:pPr>
            <w:r>
              <w:rPr>
                <w:sz w:val="20"/>
              </w:rPr>
              <w:t xml:space="preserve">Оказание комплекса услуг и (или) предоставление финансовой поддержки в виде грантов субъектам МСП, включенным в реестр социальных предпринимателей</w:t>
            </w:r>
          </w:p>
        </w:tc>
        <w:tc>
          <w:tcPr>
            <w:tcW w:w="2778" w:type="dxa"/>
          </w:tcPr>
          <w:p>
            <w:pPr>
              <w:pStyle w:val="0"/>
              <w:jc w:val="both"/>
            </w:pPr>
            <w:hyperlink w:history="0" r:id="rId186" w:tooltip="Постановление Правительства Севастополя от 20.12.2021 N 665-ПП (ред. от 17.02.2022) &quot;Об утверждении государственной программы города Севастополя &quot;Развитие малого и среднего предпринимательства в городе Севастополе&quot; ------------ Недействующая редакция {КонсультантПлюс}">
              <w:r>
                <w:rPr>
                  <w:sz w:val="20"/>
                  <w:color w:val="0000ff"/>
                </w:rPr>
                <w:t xml:space="preserve">Постановление</w:t>
              </w:r>
            </w:hyperlink>
            <w:r>
              <w:rPr>
                <w:sz w:val="20"/>
              </w:rPr>
              <w:t xml:space="preserve"> Правительства Севастополя от 20.12.2021 N 665-ПП "Об утверждении государственной программы города Севастополя "Развитие малого и среднего предпринимательства в городе Севастополе"</w:t>
            </w:r>
          </w:p>
        </w:tc>
        <w:tc>
          <w:tcPr>
            <w:tcW w:w="1474" w:type="dxa"/>
          </w:tcPr>
          <w:p>
            <w:pPr>
              <w:pStyle w:val="0"/>
              <w:jc w:val="both"/>
            </w:pPr>
            <w:r>
              <w:rPr>
                <w:sz w:val="20"/>
              </w:rPr>
              <w:t xml:space="preserve">2022 - 2024 годы</w:t>
            </w:r>
          </w:p>
        </w:tc>
        <w:tc>
          <w:tcPr>
            <w:tcW w:w="2948" w:type="dxa"/>
          </w:tcPr>
          <w:p>
            <w:pPr>
              <w:pStyle w:val="0"/>
              <w:jc w:val="both"/>
            </w:pPr>
            <w:r>
              <w:rPr>
                <w:sz w:val="20"/>
              </w:rPr>
              <w:t xml:space="preserve">Субъектам МСП, включенным в реестр социальных предпринимателей, будет оказан комплекс услуг и (или) предоставлена финансовая поддержка в виде грантов.</w:t>
            </w:r>
          </w:p>
          <w:p>
            <w:pPr>
              <w:pStyle w:val="0"/>
              <w:jc w:val="both"/>
            </w:pPr>
            <w:r>
              <w:rPr>
                <w:sz w:val="20"/>
              </w:rPr>
              <w:t xml:space="preserve">Количество уникальных социальных предприятий, включенных в реестр, в том числе получивших комплекс услуг и (или) финансовую поддержку в виде гранта:</w:t>
            </w:r>
          </w:p>
          <w:p>
            <w:pPr>
              <w:pStyle w:val="0"/>
              <w:jc w:val="both"/>
            </w:pPr>
            <w:r>
              <w:rPr>
                <w:sz w:val="20"/>
              </w:rPr>
              <w:t xml:space="preserve">2022 год - 9 комплексных услуг или грантов;</w:t>
            </w:r>
          </w:p>
          <w:p>
            <w:pPr>
              <w:pStyle w:val="0"/>
              <w:jc w:val="both"/>
            </w:pPr>
            <w:r>
              <w:rPr>
                <w:sz w:val="20"/>
              </w:rPr>
              <w:t xml:space="preserve">2023 год - 10 комплексных услуг или грантов;</w:t>
            </w:r>
          </w:p>
          <w:p>
            <w:pPr>
              <w:pStyle w:val="0"/>
              <w:jc w:val="both"/>
            </w:pPr>
            <w:r>
              <w:rPr>
                <w:sz w:val="20"/>
              </w:rPr>
              <w:t xml:space="preserve">2024 год - 10 комплексных услуг или грантов</w:t>
            </w:r>
          </w:p>
        </w:tc>
        <w:tc>
          <w:tcPr>
            <w:tcW w:w="2098" w:type="dxa"/>
          </w:tcPr>
          <w:p>
            <w:pPr>
              <w:pStyle w:val="0"/>
              <w:jc w:val="both"/>
            </w:pPr>
            <w:r>
              <w:rPr>
                <w:sz w:val="20"/>
              </w:rPr>
              <w:t xml:space="preserve">Департамент экономического развития города Севастополя</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35"/>
      <w:headerReference w:type="first" r:id="rId35"/>
      <w:footerReference w:type="default" r:id="rId36"/>
      <w:footerReference w:type="first" r:id="rId36"/>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Правительства Севастополя от 26.03.2020 N 19-РП</w:t>
            <w:br/>
            <w:t>(ред. от 30.03.2023)</w:t>
            <w:br/>
            <w:t>"Об утверждении плана мероприятий ("до...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Распоряжение Правительства Севастополя от 26.03.2020 N 19-РП</w:t>
            <w:br/>
            <w:t>(ред. от 30.03.2023)</w:t>
            <w:br/>
            <w:t>"Об утверждении плана мероприятий ("до...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83402C83992BA0BE12B66C9AB3482B76B4406C4282D8E9B632D7BDA0AECADF854F67717723D2D74B2BD65FAF1DEA1708D12958E9B0E3A51397CC0d5Y1P" TargetMode = "External"/>
	<Relationship Id="rId8" Type="http://schemas.openxmlformats.org/officeDocument/2006/relationships/hyperlink" Target="consultantplus://offline/ref=483402C83992BA0BE12B66C9AB3482B76B4406C4282A8B98612D7BDA0AECADF854F67717723D2D74B2BD65FAF1DEA1708D12958E9B0E3A51397CC0d5Y1P" TargetMode = "External"/>
	<Relationship Id="rId9" Type="http://schemas.openxmlformats.org/officeDocument/2006/relationships/hyperlink" Target="consultantplus://offline/ref=483402C83992BA0BE12B66C9AB3482B76B4406C427288093682D7BDA0AECADF854F67717723D2D74B2BD65FAF1DEA1708D12958E9B0E3A51397CC0d5Y1P" TargetMode = "External"/>
	<Relationship Id="rId10" Type="http://schemas.openxmlformats.org/officeDocument/2006/relationships/hyperlink" Target="consultantplus://offline/ref=483402C83992BA0BE12B78C4BD58D9BA614E51C82A2D82CD3D7220875DE5A7AF01B9765934343275B3A367FFF8d8Y9P" TargetMode = "External"/>
	<Relationship Id="rId11" Type="http://schemas.openxmlformats.org/officeDocument/2006/relationships/hyperlink" Target="consultantplus://offline/ref=483402C83992BA0BE12B78C4BD58D9BA614D5BC82F2D82CD3D7220875DE5A7AF13B92E5536302C75B5B631AEBEDFFD36DC01968B9B0D3B4Dd3Y8P" TargetMode = "External"/>
	<Relationship Id="rId12" Type="http://schemas.openxmlformats.org/officeDocument/2006/relationships/hyperlink" Target="consultantplus://offline/ref=483402C83992BA0BE12B78C4BD58D9BA664C5FC0262782CD3D7220875DE5A7AF13B92E5536302C76B4B631AEBEDFFD36DC01968B9B0D3B4Dd3Y8P" TargetMode = "External"/>
	<Relationship Id="rId13" Type="http://schemas.openxmlformats.org/officeDocument/2006/relationships/hyperlink" Target="consultantplus://offline/ref=0638418EEAD51F1A594E47C87B0C6ADFE30C9DD8B48C8D190E29C6AFB865B94434A436D39C7FA51D9C99EBA6E9E174EEe7Y8P" TargetMode = "External"/>
	<Relationship Id="rId14" Type="http://schemas.openxmlformats.org/officeDocument/2006/relationships/hyperlink" Target="consultantplus://offline/ref=0638418EEAD51F1A594E47C87B0C6ADFE30C9DD8B880821F0829C6AFB865B94434A436D39C7FA51D9C99EBA6E9E174EEe7Y8P" TargetMode = "External"/>
	<Relationship Id="rId15" Type="http://schemas.openxmlformats.org/officeDocument/2006/relationships/hyperlink" Target="consultantplus://offline/ref=0638418EEAD51F1A594E47C87B0C6ADFE30C9DD8B48C8E1F0929C6AFB865B94434A436D39C7FA51D9C99EBA6E9E174EEe7Y8P" TargetMode = "External"/>
	<Relationship Id="rId16" Type="http://schemas.openxmlformats.org/officeDocument/2006/relationships/hyperlink" Target="consultantplus://offline/ref=0638418EEAD51F1A594E47C87B0C6ADFE30C9DD8B48F83150029C6AFB865B94434A436C19C27A91F9887EAA1FCB725A82E8B129CFECD59AB8B6A86e4YCP" TargetMode = "External"/>
	<Relationship Id="rId17" Type="http://schemas.openxmlformats.org/officeDocument/2006/relationships/hyperlink" Target="consultantplus://offline/ref=0638418EEAD51F1A594E47C87B0C6ADFE30C9DD8BB8A8D1D0B29C6AFB865B94434A436C19C27A91F9887EAAFFCB725A82E8B129CFECD59AB8B6A86e4YCP" TargetMode = "External"/>
	<Relationship Id="rId18" Type="http://schemas.openxmlformats.org/officeDocument/2006/relationships/hyperlink" Target="consultantplus://offline/ref=0638418EEAD51F1A594E47C87B0C6ADFE30C9DD8B48F83150029C6AFB865B94434A436C19C27A91F9887EAAFFCB725A82E8B129CFECD59AB8B6A86e4YCP" TargetMode = "External"/>
	<Relationship Id="rId19" Type="http://schemas.openxmlformats.org/officeDocument/2006/relationships/hyperlink" Target="consultantplus://offline/ref=0638418EEAD51F1A594E47C87B0C6ADFE30C9DD8B48F83150029C6AFB865B94434A436C19C27A91F9887EAAEFCB725A82E8B129CFECD59AB8B6A86e4YCP" TargetMode = "External"/>
	<Relationship Id="rId20" Type="http://schemas.openxmlformats.org/officeDocument/2006/relationships/hyperlink" Target="consultantplus://offline/ref=0638418EEAD51F1A594E47C87B0C6ADFE30C9DD8BB8A8D1D0B29C6AFB865B94434A436C19C27A91F9887EBA7FCB725A82E8B129CFECD59AB8B6A86e4YCP" TargetMode = "External"/>
	<Relationship Id="rId21" Type="http://schemas.openxmlformats.org/officeDocument/2006/relationships/hyperlink" Target="consultantplus://offline/ref=0638418EEAD51F1A594E47C87B0C6ADFE30C9DD8B48F83150029C6AFB865B94434A436C19C27A91F9887EBA7FCB725A82E8B129CFECD59AB8B6A86e4YCP" TargetMode = "External"/>
	<Relationship Id="rId22" Type="http://schemas.openxmlformats.org/officeDocument/2006/relationships/hyperlink" Target="consultantplus://offline/ref=0638418EEAD51F1A594E47C87B0C6ADFE30C9DD8BB8A8D1D0B29C6AFB865B94434A436C19C27A91F9887EBA5FCB725A82E8B129CFECD59AB8B6A86e4YCP" TargetMode = "External"/>
	<Relationship Id="rId23" Type="http://schemas.openxmlformats.org/officeDocument/2006/relationships/hyperlink" Target="consultantplus://offline/ref=0638418EEAD51F1A594E47C87B0C6ADFE30C9DD8BB8D881E0929C6AFB865B94434A436C19C27A91F9887EAA2FCB725A82E8B129CFECD59AB8B6A86e4YCP" TargetMode = "External"/>
	<Relationship Id="rId24" Type="http://schemas.openxmlformats.org/officeDocument/2006/relationships/hyperlink" Target="consultantplus://offline/ref=0638418EEAD51F1A594E47C87B0C6ADFE30C9DD8B48F83150029C6AFB865B94434A436C19C27A91F9887EBA6FCB725A82E8B129CFECD59AB8B6A86e4YCP" TargetMode = "External"/>
	<Relationship Id="rId25" Type="http://schemas.openxmlformats.org/officeDocument/2006/relationships/hyperlink" Target="consultantplus://offline/ref=0638418EEAD51F1A594E47C87B0C6ADFE30C9DD8B48F83150029C6AFB865B94434A436C19C27A91F9887EBAFFCB725A82E8B129CFECD59AB8B6A86e4YCP" TargetMode = "External"/>
	<Relationship Id="rId26" Type="http://schemas.openxmlformats.org/officeDocument/2006/relationships/hyperlink" Target="consultantplus://offline/ref=0638418EEAD51F1A594E47C87B0C6ADFE30C9DD8B48F83150029C6AFB865B94434A436C19C27A91F9887EBAEFCB725A82E8B129CFECD59AB8B6A86e4YCP" TargetMode = "External"/>
	<Relationship Id="rId27" Type="http://schemas.openxmlformats.org/officeDocument/2006/relationships/hyperlink" Target="consultantplus://offline/ref=0638418EEAD51F1A594E47C87B0C6ADFE30C9DD8BB8C89150029C6AFB865B94434A436C19C27A91F9984E3A0FCB725A82E8B129CFECD59AB8B6A86e4YCP" TargetMode = "External"/>
	<Relationship Id="rId28" Type="http://schemas.openxmlformats.org/officeDocument/2006/relationships/hyperlink" Target="consultantplus://offline/ref=0638418EEAD51F1A594E47C87B0C6ADFE30C9DD8BB8D881E0929C6AFB865B94434A436C19C27A91F9887EAAEFCB725A82E8B129CFECD59AB8B6A86e4YCP" TargetMode = "External"/>
	<Relationship Id="rId29" Type="http://schemas.openxmlformats.org/officeDocument/2006/relationships/hyperlink" Target="consultantplus://offline/ref=0638418EEAD51F1A594E47C87B0C6ADFE30C9DD8BB8A8D1F0829C6AFB865B94434A436C19C27AD1C908FECA7FCB725A82E8B129CFECD59AB8B6A86e4YCP" TargetMode = "External"/>
	<Relationship Id="rId30" Type="http://schemas.openxmlformats.org/officeDocument/2006/relationships/hyperlink" Target="consultantplus://offline/ref=0638418EEAD51F1A594E47C87B0C6ADFE30C9DD8B98E89190D29C6AFB865B94434A436D39C7FA51D9C99EBA6E9E174EEe7Y8P" TargetMode = "External"/>
	<Relationship Id="rId31" Type="http://schemas.openxmlformats.org/officeDocument/2006/relationships/hyperlink" Target="consultantplus://offline/ref=0638418EEAD51F1A594E47C87B0C6ADFE30C9DD8BA8E881A0E29C6AFB865B94434A436D39C7FA51D9C99EBA6E9E174EEe7Y8P" TargetMode = "External"/>
	<Relationship Id="rId32" Type="http://schemas.openxmlformats.org/officeDocument/2006/relationships/hyperlink" Target="consultantplus://offline/ref=0638418EEAD51F1A594E47C87B0C6ADFE30C9DD8B98E8D1E0D29C6AFB865B94434A436D39C7FA51D9C99EBA6E9E174EEe7Y8P" TargetMode = "External"/>
	<Relationship Id="rId33" Type="http://schemas.openxmlformats.org/officeDocument/2006/relationships/hyperlink" Target="consultantplus://offline/ref=0638418EEAD51F1A594E47C87B0C6ADFE30C9DD8BA8D8C1E0F29C6AFB865B94434A436D39C7FA51D9C99EBA6E9E174EEe7Y8P" TargetMode = "External"/>
	<Relationship Id="rId34" Type="http://schemas.openxmlformats.org/officeDocument/2006/relationships/hyperlink" Target="consultantplus://offline/ref=0638418EEAD51F1A594E47C87B0C6ADFE30C9DD8B48F83150029C6AFB865B94434A436C19C27A91F9887EFA6FCB725A82E8B129CFECD59AB8B6A86e4YCP" TargetMode = "External"/>
	<Relationship Id="rId35" Type="http://schemas.openxmlformats.org/officeDocument/2006/relationships/header" Target="header2.xml"/>
	<Relationship Id="rId36" Type="http://schemas.openxmlformats.org/officeDocument/2006/relationships/footer" Target="footer2.xml"/>
	<Relationship Id="rId37" Type="http://schemas.openxmlformats.org/officeDocument/2006/relationships/hyperlink" Target="consultantplus://offline/ref=0638418EEAD51F1A594E47C87B0C6ADFE30C9DD8B48F83150029C6AFB865B94434A436C19C27A91F9887EDA5FCB725A82E8B129CFECD59AB8B6A86e4YCP" TargetMode = "External"/>
	<Relationship Id="rId38" Type="http://schemas.openxmlformats.org/officeDocument/2006/relationships/hyperlink" Target="consultantplus://offline/ref=0638418EEAD51F1A594E47C87B0C6ADFE30C9DD8BB8C89150029C6AFB865B94434A436D39C7FA51D9C99EBA6E9E174EEe7Y8P" TargetMode = "External"/>
	<Relationship Id="rId39" Type="http://schemas.openxmlformats.org/officeDocument/2006/relationships/hyperlink" Target="consultantplus://offline/ref=0638418EEAD51F1A594E47C87B0C6ADFE30C9DD8BB8D881E0929C6AFB865B94434A436C19C27A91F9887EBA6FCB725A82E8B129CFECD59AB8B6A86e4YCP" TargetMode = "External"/>
	<Relationship Id="rId40" Type="http://schemas.openxmlformats.org/officeDocument/2006/relationships/hyperlink" Target="consultantplus://offline/ref=0638418EEAD51F1A594E47C87B0C6ADFE30C9DD8B48F83150029C6AFB865B94434A436C19C27A91F9887EDA4FCB725A82E8B129CFECD59AB8B6A86e4YCP" TargetMode = "External"/>
	<Relationship Id="rId41" Type="http://schemas.openxmlformats.org/officeDocument/2006/relationships/hyperlink" Target="consultantplus://offline/ref=0638418EEAD51F1A594E59C56D6031D2E90FC0D0B881814B55769DF2EF6CB31361EB378FDA2EB61E9999E8A7F5eEY0P" TargetMode = "External"/>
	<Relationship Id="rId42" Type="http://schemas.openxmlformats.org/officeDocument/2006/relationships/hyperlink" Target="consultantplus://offline/ref=0638418EEAD51F1A594E47C87B0C6ADFE30C9DD8BE8E8D1D0A29C6AFB865B94434A436D39C7FA51D9C99EBA6E9E174EEe7Y8P" TargetMode = "External"/>
	<Relationship Id="rId43" Type="http://schemas.openxmlformats.org/officeDocument/2006/relationships/hyperlink" Target="consultantplus://offline/ref=0638418EEAD51F1A594E47C87B0C6ADFE30C9DD8B88F8E150D29C6AFB865B94434A436D39C7FA51D9C99EBA6E9E174EEe7Y8P" TargetMode = "External"/>
	<Relationship Id="rId44" Type="http://schemas.openxmlformats.org/officeDocument/2006/relationships/hyperlink" Target="consultantplus://offline/ref=0638418EEAD51F1A594E47C87B0C6ADFE30C9DD8B48F83150029C6AFB865B94434A436C19C27A91F9887EDA3FCB725A82E8B129CFECD59AB8B6A86e4YCP" TargetMode = "External"/>
	<Relationship Id="rId45" Type="http://schemas.openxmlformats.org/officeDocument/2006/relationships/hyperlink" Target="consultantplus://offline/ref=0638418EEAD51F1A594E47C87B0C6ADFE30C9DD8BA88831E0929C6AFB865B94434A436C19C27A91F9882E3AFFCB725A82E8B129CFECD59AB8B6A86e4YCP" TargetMode = "External"/>
	<Relationship Id="rId46" Type="http://schemas.openxmlformats.org/officeDocument/2006/relationships/hyperlink" Target="consultantplus://offline/ref=0638418EEAD51F1A594E47C87B0C6ADFE30C9DD8BA8D8C1B0E29C6AFB865B94434A436D39C7FA51D9C99EBA6E9E174EEe7Y8P" TargetMode = "External"/>
	<Relationship Id="rId47" Type="http://schemas.openxmlformats.org/officeDocument/2006/relationships/hyperlink" Target="consultantplus://offline/ref=0638418EEAD51F1A594E47C87B0C6ADFE30C9DD8BD8D8D1B0129C6AFB865B94434A436D39C7FA51D9C99EBA6E9E174EEe7Y8P" TargetMode = "External"/>
	<Relationship Id="rId48" Type="http://schemas.openxmlformats.org/officeDocument/2006/relationships/hyperlink" Target="consultantplus://offline/ref=0638418EEAD51F1A594E47C87B0C6ADFE30C9DD8B48F83150029C6AFB865B94434A436C19C27A91F9887EDA2FCB725A82E8B129CFECD59AB8B6A86e4YCP" TargetMode = "External"/>
	<Relationship Id="rId49" Type="http://schemas.openxmlformats.org/officeDocument/2006/relationships/hyperlink" Target="consultantplus://offline/ref=0638418EEAD51F1A594E59C56D6031D2E90FC0D0B881814B55769DF2EF6CB31361EB378FDA2EB61E9999E8A7F5eEY0P" TargetMode = "External"/>
	<Relationship Id="rId50" Type="http://schemas.openxmlformats.org/officeDocument/2006/relationships/hyperlink" Target="consultantplus://offline/ref=0638418EEAD51F1A594E47C87B0C6ADFE30C9DD8BE8E8D1D0A29C6AFB865B94434A436D39C7FA51D9C99EBA6E9E174EEe7Y8P" TargetMode = "External"/>
	<Relationship Id="rId51" Type="http://schemas.openxmlformats.org/officeDocument/2006/relationships/hyperlink" Target="consultantplus://offline/ref=0638418EEAD51F1A594E47C87B0C6ADFE30C9DD8B88F8E150D29C6AFB865B94434A436D39C7FA51D9C99EBA6E9E174EEe7Y8P" TargetMode = "External"/>
	<Relationship Id="rId52" Type="http://schemas.openxmlformats.org/officeDocument/2006/relationships/hyperlink" Target="consultantplus://offline/ref=0638418EEAD51F1A594E47C87B0C6ADFE30C9DD8B48F83150029C6AFB865B94434A436C19C27A91F9887E3A1FCB725A82E8B129CFECD59AB8B6A86e4YCP" TargetMode = "External"/>
	<Relationship Id="rId53" Type="http://schemas.openxmlformats.org/officeDocument/2006/relationships/hyperlink" Target="consultantplus://offline/ref=0638418EEAD51F1A594E59C56D6031D2E90FC0D0BA8F814B55769DF2EF6CB31373EB6F83D82AA91A9D8CBEF6B3B679EE7F981199FECE58B7e8YAP" TargetMode = "External"/>
	<Relationship Id="rId54" Type="http://schemas.openxmlformats.org/officeDocument/2006/relationships/hyperlink" Target="consultantplus://offline/ref=0638418EEAD51F1A594E47C87B0C6ADFE30C9DD8B48F83150029C6AFB865B94434A436C19C27A91F9887E3A0FCB725A82E8B129CFECD59AB8B6A86e4YCP" TargetMode = "External"/>
	<Relationship Id="rId55" Type="http://schemas.openxmlformats.org/officeDocument/2006/relationships/hyperlink" Target="consultantplus://offline/ref=0638418EEAD51F1A594E47C87B0C6ADFE30C9DD8BB89891A0B29C6AFB865B94434A436C19C27A91F9887EFA1FCB725A82E8B129CFECD59AB8B6A86e4YCP" TargetMode = "External"/>
	<Relationship Id="rId56" Type="http://schemas.openxmlformats.org/officeDocument/2006/relationships/hyperlink" Target="consultantplus://offline/ref=0638418EEAD51F1A594E47C87B0C6ADFE30C9DD8BB89891A0B29C6AFB865B94434A436C19C27A91F9885EFAFFCB725A82E8B129CFECD59AB8B6A86e4YCP" TargetMode = "External"/>
	<Relationship Id="rId57" Type="http://schemas.openxmlformats.org/officeDocument/2006/relationships/hyperlink" Target="consultantplus://offline/ref=0638418EEAD51F1A594E47C87B0C6ADFE30C9DD8B980821E0C29C6AFB865B94434A436C19C27A91F9886EDA5FCB725A82E8B129CFECD59AB8B6A86e4YCP" TargetMode = "External"/>
	<Relationship Id="rId58" Type="http://schemas.openxmlformats.org/officeDocument/2006/relationships/hyperlink" Target="consultantplus://offline/ref=0638418EEAD51F1A594E47C87B0C6ADFE30C9DD8BB8B8F1F0B29C6AFB865B94434A436C19C27A91F9887EBA7FCB725A82E8B129CFECD59AB8B6A86e4YCP" TargetMode = "External"/>
	<Relationship Id="rId59" Type="http://schemas.openxmlformats.org/officeDocument/2006/relationships/hyperlink" Target="consultantplus://offline/ref=0638418EEAD51F1A594E47C87B0C6ADFE30C9DD8BB8D881E0929C6AFB865B94434A436C19C27A91F9887EBA5FCB725A82E8B129CFECD59AB8B6A86e4YCP" TargetMode = "External"/>
	<Relationship Id="rId60" Type="http://schemas.openxmlformats.org/officeDocument/2006/relationships/hyperlink" Target="consultantplus://offline/ref=0638418EEAD51F1A594E47C87B0C6ADFE30C9DD8B48F83150029C6AFB865B94434A436C19C27A91F9886EBAFFCB725A82E8B129CFECD59AB8B6A86e4YCP" TargetMode = "External"/>
	<Relationship Id="rId61" Type="http://schemas.openxmlformats.org/officeDocument/2006/relationships/hyperlink" Target="consultantplus://offline/ref=0638418EEAD51F1A594E47C87B0C6ADFE30C9DD8B48F83150029C6AFB865B94434A436C19C27A91F9886E9AEFCB725A82E8B129CFECD59AB8B6A86e4YCP" TargetMode = "External"/>
	<Relationship Id="rId62" Type="http://schemas.openxmlformats.org/officeDocument/2006/relationships/hyperlink" Target="consultantplus://offline/ref=0638418EEAD51F1A594E47C87B0C6ADFE30C9DD8BB888C1F0F29C6AFB865B94434A436D39C7FA51D9C99EBA6E9E174EEe7Y8P" TargetMode = "External"/>
	<Relationship Id="rId63" Type="http://schemas.openxmlformats.org/officeDocument/2006/relationships/hyperlink" Target="consultantplus://offline/ref=0638418EEAD51F1A594E47C87B0C6ADFE30C9DD8B48E89180829C6AFB865B94434A436C19C27A91F9887EBA7FCB725A82E8B129CFECD59AB8B6A86e4YCP" TargetMode = "External"/>
	<Relationship Id="rId64" Type="http://schemas.openxmlformats.org/officeDocument/2006/relationships/hyperlink" Target="consultantplus://offline/ref=0638418EEAD51F1A594E47C87B0C6ADFE30C9DD8BB8D881E0929C6AFB865B94434A436C19C27A91F9887EBA4FCB725A82E8B129CFECD59AB8B6A86e4YCP" TargetMode = "External"/>
	<Relationship Id="rId65" Type="http://schemas.openxmlformats.org/officeDocument/2006/relationships/hyperlink" Target="consultantplus://offline/ref=0638418EEAD51F1A594E47C87B0C6ADFE30C9DD8BB8C831B0E29C6AFB865B94434A436D39C7FA51D9C99EBA6E9E174EEe7Y8P" TargetMode = "External"/>
	<Relationship Id="rId66" Type="http://schemas.openxmlformats.org/officeDocument/2006/relationships/hyperlink" Target="consultantplus://offline/ref=0638418EEAD51F1A594E47C87B0C6ADFE30C9DD8BB8D8A1C0129C6AFB865B94434A436D39C7FA51D9C99EBA6E9E174EEe7Y8P" TargetMode = "External"/>
	<Relationship Id="rId67" Type="http://schemas.openxmlformats.org/officeDocument/2006/relationships/hyperlink" Target="consultantplus://offline/ref=0638418EEAD51F1A594E47C87B0C6ADFE30C9DD8BB8D8A1C0129C6AFB865B94434A436D39C7FA51D9C99EBA6E9E174EEe7Y8P" TargetMode = "External"/>
	<Relationship Id="rId68" Type="http://schemas.openxmlformats.org/officeDocument/2006/relationships/hyperlink" Target="consultantplus://offline/ref=0638418EEAD51F1A594E59C56D6031D2E90FCAD3BD8C814B55769DF2EF6CB31361EB378FDA2EB61E9999E8A7F5eEY0P" TargetMode = "External"/>
	<Relationship Id="rId69" Type="http://schemas.openxmlformats.org/officeDocument/2006/relationships/hyperlink" Target="consultantplus://offline/ref=0638418EEAD51F1A594E59C56D6031D2EE07C1D1B88A814B55769DF2EF6CB31361EB378FDA2EB61E9999E8A7F5eEY0P" TargetMode = "External"/>
	<Relationship Id="rId70" Type="http://schemas.openxmlformats.org/officeDocument/2006/relationships/hyperlink" Target="consultantplus://offline/ref=0638418EEAD51F1A594E47C87B0C6ADFE30C9DD8B48F83150029C6AFB865B94434A436C19C27A91F9886EEA7FCB725A82E8B129CFECD59AB8B6A86e4YCP" TargetMode = "External"/>
	<Relationship Id="rId71" Type="http://schemas.openxmlformats.org/officeDocument/2006/relationships/hyperlink" Target="consultantplus://offline/ref=0638418EEAD51F1A594E47C87B0C6ADFE30C9DD8BB8D8A140129C6AFB865B94434A436C19C27A91F9980E8A7FCB725A82E8B129CFECD59AB8B6A86e4YCP" TargetMode = "External"/>
	<Relationship Id="rId72" Type="http://schemas.openxmlformats.org/officeDocument/2006/relationships/hyperlink" Target="consultantplus://offline/ref=0638418EEAD51F1A594E47C87B0C6ADFE30C9DD8BB8D881E0929C6AFB865B94434A436C19C27A91F9887EBA3FCB725A82E8B129CFECD59AB8B6A86e4YCP" TargetMode = "External"/>
	<Relationship Id="rId73" Type="http://schemas.openxmlformats.org/officeDocument/2006/relationships/hyperlink" Target="consultantplus://offline/ref=0638418EEAD51F1A594E47C87B0C6ADFE30C9DD8B48F83150029C6AFB865B94434A436C19C27A91F9886ECA6FCB725A82E8B129CFECD59AB8B6A86e4YCP" TargetMode = "External"/>
	<Relationship Id="rId74" Type="http://schemas.openxmlformats.org/officeDocument/2006/relationships/hyperlink" Target="consultantplus://offline/ref=0638418EEAD51F1A594E59C56D6031D2E807C3DCBD8D814B55769DF2EF6CB31361EB378FDA2EB61E9999E8A7F5eEY0P" TargetMode = "External"/>
	<Relationship Id="rId75" Type="http://schemas.openxmlformats.org/officeDocument/2006/relationships/hyperlink" Target="consultantplus://offline/ref=0638418EEAD51F1A594E47C87B0C6ADFE30C9DD8B98183140929C6AFB865B94434A436D39C7FA51D9C99EBA6E9E174EEe7Y8P" TargetMode = "External"/>
	<Relationship Id="rId76" Type="http://schemas.openxmlformats.org/officeDocument/2006/relationships/hyperlink" Target="consultantplus://offline/ref=0638418EEAD51F1A594E59C56D6031D2E90FCBD2B88F814B55769DF2EF6CB31361EB378FDA2EB61E9999E8A7F5eEY0P" TargetMode = "External"/>
	<Relationship Id="rId77" Type="http://schemas.openxmlformats.org/officeDocument/2006/relationships/hyperlink" Target="consultantplus://offline/ref=0638418EEAD51F1A594E59C56D6031D2E906C7D4BA89814B55769DF2EF6CB31361EB378FDA2EB61E9999E8A7F5eEY0P" TargetMode = "External"/>
	<Relationship Id="rId78" Type="http://schemas.openxmlformats.org/officeDocument/2006/relationships/hyperlink" Target="consultantplus://offline/ref=0638418EEAD51F1A594E47C87B0C6ADFE30C9DD8BA8C8D190D29C6AFB865B94434A436D39C7FA51D9C99EBA6E9E174EEe7Y8P" TargetMode = "External"/>
	<Relationship Id="rId79" Type="http://schemas.openxmlformats.org/officeDocument/2006/relationships/hyperlink" Target="consultantplus://offline/ref=0638418EEAD51F1A594E59C56D6031D2EE07C6D2BA81814B55769DF2EF6CB31361EB378FDA2EB61E9999E8A7F5eEY0P" TargetMode = "External"/>
	<Relationship Id="rId80" Type="http://schemas.openxmlformats.org/officeDocument/2006/relationships/hyperlink" Target="consultantplus://offline/ref=0638418EEAD51F1A594E59C56D6031D2E90FCBD2B88F814B55769DF2EF6CB31361EB378FDA2EB61E9999E8A7F5eEY0P" TargetMode = "External"/>
	<Relationship Id="rId81" Type="http://schemas.openxmlformats.org/officeDocument/2006/relationships/hyperlink" Target="consultantplus://offline/ref=0638418EEAD51F1A594E59C56D6031D2E906C7D6B589814B55769DF2EF6CB31373EB6F83D82AA81C9A8CBEF6B3B679EE7F981199FECE58B7e8YAP" TargetMode = "External"/>
	<Relationship Id="rId82" Type="http://schemas.openxmlformats.org/officeDocument/2006/relationships/hyperlink" Target="consultantplus://offline/ref=0638418EEAD51F1A594E59C56D6031D2E906C7D6B589814B55769DF2EF6CB31373EB6F83D82AA81A9A8CBEF6B3B679EE7F981199FECE58B7e8YAP" TargetMode = "External"/>
	<Relationship Id="rId83" Type="http://schemas.openxmlformats.org/officeDocument/2006/relationships/hyperlink" Target="consultantplus://offline/ref=0638418EEAD51F1A594E59C56D6031D2E90FCBD2B88F814B55769DF2EF6CB31361EB378FDA2EB61E9999E8A7F5eEY0P" TargetMode = "External"/>
	<Relationship Id="rId84" Type="http://schemas.openxmlformats.org/officeDocument/2006/relationships/hyperlink" Target="consultantplus://offline/ref=0638418EEAD51F1A594E59C56D6031D2E906C7D6B589814B55769DF2EF6CB31373EB6F83D82AA81C9A8CBEF6B3B679EE7F981199FECE58B7e8YAP" TargetMode = "External"/>
	<Relationship Id="rId85" Type="http://schemas.openxmlformats.org/officeDocument/2006/relationships/hyperlink" Target="consultantplus://offline/ref=0638418EEAD51F1A594E59C56D6031D2E906C7D6B589814B55769DF2EF6CB31373EB6F83D82AA81A908CBEF6B3B679EE7F981199FECE58B7e8YAP" TargetMode = "External"/>
	<Relationship Id="rId86" Type="http://schemas.openxmlformats.org/officeDocument/2006/relationships/hyperlink" Target="consultantplus://offline/ref=0638418EEAD51F1A594E59C56D6031D2EE07C5D1B88B814B55769DF2EF6CB31373EB6F8BDC22AC1993D3BBE3A2EE76E865871186E2CC5AeBY6P" TargetMode = "External"/>
	<Relationship Id="rId87" Type="http://schemas.openxmlformats.org/officeDocument/2006/relationships/hyperlink" Target="consultantplus://offline/ref=0638418EEAD51F1A594E47C87B0C6ADFE30C9DD8B48F83150029C6AFB865B94434A436C19C27A91F9886E2A5FCB725A82E8B129CFECD59AB8B6A86e4YCP" TargetMode = "External"/>
	<Relationship Id="rId88" Type="http://schemas.openxmlformats.org/officeDocument/2006/relationships/hyperlink" Target="consultantplus://offline/ref=0638418EEAD51F1A594E47C87B0C6ADFE30C9DD8B48F83150029C6AFB865B94434A436C19C27A91F9885EAA4FCB725A82E8B129CFECD59AB8B6A86e4YCP" TargetMode = "External"/>
	<Relationship Id="rId89" Type="http://schemas.openxmlformats.org/officeDocument/2006/relationships/hyperlink" Target="consultantplus://offline/ref=0638418EEAD51F1A594E59C56D6031D2E90EC2D2BA80814B55769DF2EF6CB31361EB378FDA2EB61E9999E8A7F5eEY0P" TargetMode = "External"/>
	<Relationship Id="rId90" Type="http://schemas.openxmlformats.org/officeDocument/2006/relationships/hyperlink" Target="consultantplus://offline/ref=0638418EEAD51F1A594E59C56D6031D2E901C5D1BD89814B55769DF2EF6CB31373EB6F83D82AA81E998CBEF6B3B679EE7F981199FECE58B7e8YAP" TargetMode = "External"/>
	<Relationship Id="rId91" Type="http://schemas.openxmlformats.org/officeDocument/2006/relationships/hyperlink" Target="consultantplus://offline/ref=0638418EEAD51F1A594E59C56D6031D2E901C5D1BD89814B55769DF2EF6CB31361EB378FDA2EB61E9999E8A7F5eEY0P" TargetMode = "External"/>
	<Relationship Id="rId92" Type="http://schemas.openxmlformats.org/officeDocument/2006/relationships/hyperlink" Target="consultantplus://offline/ref=0638418EEAD51F1A594E59C56D6031D2EE07C3D6B989814B55769DF2EF6CB31373EB6F83D82DAF17998CBEF6B3B679EE7F981199FECE58B7e8YAP" TargetMode = "External"/>
	<Relationship Id="rId93" Type="http://schemas.openxmlformats.org/officeDocument/2006/relationships/hyperlink" Target="consultantplus://offline/ref=0638418EEAD51F1A594E47C87B0C6ADFE30C9DD8B48F83150029C6AFB865B94434A436C19C27A91F9885EAA3FCB725A82E8B129CFECD59AB8B6A86e4YCP" TargetMode = "External"/>
	<Relationship Id="rId94" Type="http://schemas.openxmlformats.org/officeDocument/2006/relationships/hyperlink" Target="consultantplus://offline/ref=0638418EEAD51F1A594E47C87B0C6ADFE30C9DD8B48F83150029C6AFB865B94434A436C19C27A91F9885EEA0FCB725A82E8B129CFECD59AB8B6A86e4YCP" TargetMode = "External"/>
	<Relationship Id="rId95" Type="http://schemas.openxmlformats.org/officeDocument/2006/relationships/hyperlink" Target="consultantplus://offline/ref=0638418EEAD51F1A594E47C87B0C6ADFE30C9DD8BB8983180E29C6AFB865B94434A436D39C7FA51D9C99EBA6E9E174EEe7Y8P" TargetMode = "External"/>
	<Relationship Id="rId96" Type="http://schemas.openxmlformats.org/officeDocument/2006/relationships/hyperlink" Target="consultantplus://offline/ref=0638418EEAD51F1A594E47C87B0C6ADFE30C9DD8B9808C150829C6AFB865B94434A436D39C7FA51D9C99EBA6E9E174EEe7Y8P" TargetMode = "External"/>
	<Relationship Id="rId97" Type="http://schemas.openxmlformats.org/officeDocument/2006/relationships/hyperlink" Target="consultantplus://offline/ref=0638418EEAD51F1A594E59C56D6031D2E806C6D1B58C814B55769DF2EF6CB31361EB378FDA2EB61E9999E8A7F5eEY0P" TargetMode = "External"/>
	<Relationship Id="rId98" Type="http://schemas.openxmlformats.org/officeDocument/2006/relationships/hyperlink" Target="consultantplus://offline/ref=0638418EEAD51F1A594E47C87B0C6ADFE30C9DD8B48F83150029C6AFB865B94434A436C19C27A91F9885EDAFFCB725A82E8B129CFECD59AB8B6A86e4YCP" TargetMode = "External"/>
	<Relationship Id="rId99" Type="http://schemas.openxmlformats.org/officeDocument/2006/relationships/hyperlink" Target="consultantplus://offline/ref=0638418EEAD51F1A594E47C87B0C6ADFE30C9DD8B48F83150029C6AFB865B94434A436C19C27A91F9884EBA6FCB725A82E8B129CFECD59AB8B6A86e4YCP" TargetMode = "External"/>
	<Relationship Id="rId100" Type="http://schemas.openxmlformats.org/officeDocument/2006/relationships/hyperlink" Target="consultantplus://offline/ref=0638418EEAD51F1A594E47C87B0C6ADFE30C9DD8B48E89180829C6AFB865B94434A436C19C27A91F9B8FEEA5FCB725A82E8B129CFECD59AB8B6A86e4YCP" TargetMode = "External"/>
	<Relationship Id="rId101" Type="http://schemas.openxmlformats.org/officeDocument/2006/relationships/hyperlink" Target="consultantplus://offline/ref=0638418EEAD51F1A594E47C87B0C6ADFE30C9DD8B48E891D0A29C6AFB865B94434A436D39C7FA51D9C99EBA6E9E174EEe7Y8P" TargetMode = "External"/>
	<Relationship Id="rId102" Type="http://schemas.openxmlformats.org/officeDocument/2006/relationships/hyperlink" Target="consultantplus://offline/ref=0638418EEAD51F1A594E47C87B0C6ADFE30C9DD8B48F83150029C6AFB865B94434A436C19C27A91F9884EFA1FCB725A82E8B129CFECD59AB8B6A86e4YCP" TargetMode = "External"/>
	<Relationship Id="rId103" Type="http://schemas.openxmlformats.org/officeDocument/2006/relationships/hyperlink" Target="consultantplus://offline/ref=0638418EEAD51F1A594E47C87B0C6ADFE30C9DD8B48F83150029C6AFB865B94434A436C19C27A91F9884E3A5FCB725A82E8B129CFECD59AB8B6A86e4YCP" TargetMode = "External"/>
	<Relationship Id="rId104" Type="http://schemas.openxmlformats.org/officeDocument/2006/relationships/hyperlink" Target="consultantplus://offline/ref=0638418EEAD51F1A594E47C87B0C6ADFE30C9DD8B48F83150029C6AFB865B94434A436C19C27A91F9883E8A6FCB725A82E8B129CFECD59AB8B6A86e4YCP" TargetMode = "External"/>
	<Relationship Id="rId105" Type="http://schemas.openxmlformats.org/officeDocument/2006/relationships/hyperlink" Target="consultantplus://offline/ref=0638418EEAD51F1A594E47C87B0C6ADFE30C9DD8B48F83150029C6AFB865B94434A436C19C27A91F9883EFA7FCB725A82E8B129CFECD59AB8B6A86e4YCP" TargetMode = "External"/>
	<Relationship Id="rId106" Type="http://schemas.openxmlformats.org/officeDocument/2006/relationships/hyperlink" Target="consultantplus://offline/ref=0638418EEAD51F1A594E47C87B0C6ADFE30C9DD8B48F83150029C6AFB865B94434A436C19C27A91F9883EDAEFCB725A82E8B129CFECD59AB8B6A86e4YCP" TargetMode = "External"/>
	<Relationship Id="rId107" Type="http://schemas.openxmlformats.org/officeDocument/2006/relationships/hyperlink" Target="consultantplus://offline/ref=0638418EEAD51F1A594E47C87B0C6ADFE30C9DD8B48F83150029C6AFB865B94434A436C19C27A91F9882EAAFFCB725A82E8B129CFECD59AB8B6A86e4YCP" TargetMode = "External"/>
	<Relationship Id="rId108" Type="http://schemas.openxmlformats.org/officeDocument/2006/relationships/hyperlink" Target="consultantplus://offline/ref=0638418EEAD51F1A594E59C56D6031D2E90FCAD2BD8E814B55769DF2EF6CB31361EB378FDA2EB61E9999E8A7F5eEY0P" TargetMode = "External"/>
	<Relationship Id="rId109" Type="http://schemas.openxmlformats.org/officeDocument/2006/relationships/hyperlink" Target="consultantplus://offline/ref=0638418EEAD51F1A594E47C87B0C6ADFE30C9DD8BB8D881E0929C6AFB865B94434A436C19C27A91F9887EFAEFCB725A82E8B129CFECD59AB8B6A86e4YCP" TargetMode = "External"/>
	<Relationship Id="rId110" Type="http://schemas.openxmlformats.org/officeDocument/2006/relationships/hyperlink" Target="consultantplus://offline/ref=0638418EEAD51F1A594E59C56D6031D2E90FCAD2BD8E814B55769DF2EF6CB31361EB378FDA2EB61E9999E8A7F5eEY0P" TargetMode = "External"/>
	<Relationship Id="rId111" Type="http://schemas.openxmlformats.org/officeDocument/2006/relationships/hyperlink" Target="consultantplus://offline/ref=0638418EEAD51F1A594E47C87B0C6ADFE30C9DD8BA8E8F1D0A29C6AFB865B94434A436D39C7FA51D9C99EBA6E9E174EEe7Y8P" TargetMode = "External"/>
	<Relationship Id="rId112" Type="http://schemas.openxmlformats.org/officeDocument/2006/relationships/hyperlink" Target="consultantplus://offline/ref=0638418EEAD51F1A594E59C56D6031D2E90FCADDBB88814B55769DF2EF6CB31361EB378FDA2EB61E9999E8A7F5eEY0P" TargetMode = "External"/>
	<Relationship Id="rId113" Type="http://schemas.openxmlformats.org/officeDocument/2006/relationships/hyperlink" Target="consultantplus://offline/ref=0638418EEAD51F1A594E59C56D6031D2E90FCADCBB89814B55769DF2EF6CB31373EB6F81DD28A34BC9C3BFAAF5E76AED7A981298E2eCYFP" TargetMode = "External"/>
	<Relationship Id="rId114" Type="http://schemas.openxmlformats.org/officeDocument/2006/relationships/hyperlink" Target="consultantplus://offline/ref=0638418EEAD51F1A594E59C56D6031D2E90FCADCBB89814B55769DF2EF6CB31373EB6F83D82AA91A9B8CBEF6B3B679EE7F981199FECE58B7e8YAP" TargetMode = "External"/>
	<Relationship Id="rId115" Type="http://schemas.openxmlformats.org/officeDocument/2006/relationships/hyperlink" Target="consultantplus://offline/ref=0638418EEAD51F1A594E47C87B0C6ADFE30C9DD8B48F83150029C6AFB865B94434A436C19C27A91F9882E9AEFCB725A82E8B129CFECD59AB8B6A86e4YCP" TargetMode = "External"/>
	<Relationship Id="rId116" Type="http://schemas.openxmlformats.org/officeDocument/2006/relationships/hyperlink" Target="consultantplus://offline/ref=0638418EEAD51F1A594E47C87B0C6ADFE30C9DD8B48F83150029C6AFB865B94434A436C19C27A91F9882E2AFFCB725A82E8B129CFECD59AB8B6A86e4YCP" TargetMode = "External"/>
	<Relationship Id="rId117" Type="http://schemas.openxmlformats.org/officeDocument/2006/relationships/hyperlink" Target="consultantplus://offline/ref=0638418EEAD51F1A594E47C87B0C6ADFE30C9DD8BB8D8A1C0929C6AFB865B94434A436D39C7FA51D9C99EBA6E9E174EEe7Y8P" TargetMode = "External"/>
	<Relationship Id="rId118" Type="http://schemas.openxmlformats.org/officeDocument/2006/relationships/hyperlink" Target="consultantplus://offline/ref=0638418EEAD51F1A594E47C87B0C6ADFE30C9DD8BB8A8F1D0C29C6AFB865B94434A436D39C7FA51D9C99EBA6E9E174EEe7Y8P" TargetMode = "External"/>
	<Relationship Id="rId119" Type="http://schemas.openxmlformats.org/officeDocument/2006/relationships/hyperlink" Target="consultantplus://offline/ref=0638418EEAD51F1A594E47C87B0C6ADFE30C9DD8BB8D881E0929C6AFB865B94434A436C19C27A91F9887ECA6FCB725A82E8B129CFECD59AB8B6A86e4YCP" TargetMode = "External"/>
	<Relationship Id="rId120" Type="http://schemas.openxmlformats.org/officeDocument/2006/relationships/hyperlink" Target="consultantplus://offline/ref=0638418EEAD51F1A594E47C87B0C6ADFE30C9DD8BB8B8F1F0B29C6AFB865B94434A436C19C27A91F9887EBA7FCB725A82E8B129CFECD59AB8B6A86e4YCP" TargetMode = "External"/>
	<Relationship Id="rId121" Type="http://schemas.openxmlformats.org/officeDocument/2006/relationships/hyperlink" Target="consultantplus://offline/ref=0638418EEAD51F1A594E47C87B0C6ADFE30C9DD8BB8D881E0929C6AFB865B94434A436C19C27A91F9887ECA5FCB725A82E8B129CFECD59AB8B6A86e4YCP" TargetMode = "External"/>
	<Relationship Id="rId122" Type="http://schemas.openxmlformats.org/officeDocument/2006/relationships/hyperlink" Target="consultantplus://offline/ref=0638418EEAD51F1A594E47C87B0C6ADFE30C9DD8BB8D881E0929C6AFB865B94434A436C19C27A91F9887ECA4FCB725A82E8B129CFECD59AB8B6A86e4YCP" TargetMode = "External"/>
	<Relationship Id="rId123" Type="http://schemas.openxmlformats.org/officeDocument/2006/relationships/hyperlink" Target="consultantplus://offline/ref=0638418EEAD51F1A594E47C87B0C6ADFE30C9DD8B48F83150029C6AFB865B94434A436C19C27A91F9882E2AEFCB725A82E8B129CFECD59AB8B6A86e4YCP" TargetMode = "External"/>
	<Relationship Id="rId124" Type="http://schemas.openxmlformats.org/officeDocument/2006/relationships/hyperlink" Target="consultantplus://offline/ref=0638418EEAD51F1A594E47C87B0C6ADFE30C9DD8B48F83150029C6AFB865B94434A436C19C27A91F9881EBA0FCB725A82E8B129CFECD59AB8B6A86e4YCP" TargetMode = "External"/>
	<Relationship Id="rId125" Type="http://schemas.openxmlformats.org/officeDocument/2006/relationships/hyperlink" Target="consultantplus://offline/ref=0638418EEAD51F1A594E47C87B0C6ADFE30C9DD8B48F83150029C6AFB865B94434A436C19C27A91F9881EBAFFCB725A82E8B129CFECD59AB8B6A86e4YCP" TargetMode = "External"/>
	<Relationship Id="rId126" Type="http://schemas.openxmlformats.org/officeDocument/2006/relationships/hyperlink" Target="consultantplus://offline/ref=0638418EEAD51F1A594E59C56D6031D2E800CBDCBC8B814B55769DF2EF6CB31373EB6F83D82AA81E998CBEF6B3B679EE7F981199FECE58B7e8YAP" TargetMode = "External"/>
	<Relationship Id="rId127" Type="http://schemas.openxmlformats.org/officeDocument/2006/relationships/hyperlink" Target="consultantplus://offline/ref=0638418EEAD51F1A594E59C56D6031D2E800CBDCBC8B814B55769DF2EF6CB31373EB6F83D82AA81E998CBEF6B3B679EE7F981199FECE58B7e8YAP" TargetMode = "External"/>
	<Relationship Id="rId128" Type="http://schemas.openxmlformats.org/officeDocument/2006/relationships/hyperlink" Target="consultantplus://offline/ref=0638418EEAD51F1A594E47C87B0C6ADFE30C9DD8B48F83150029C6AFB865B94434A436C19C27A91F9881E9A2FCB725A82E8B129CFECD59AB8B6A86e4YCP" TargetMode = "External"/>
	<Relationship Id="rId129" Type="http://schemas.openxmlformats.org/officeDocument/2006/relationships/hyperlink" Target="consultantplus://offline/ref=0638418EEAD51F1A594E47C87B0C6ADFE30C9DD8B48F83150029C6AFB865B94434A436C19C27A91F9881E9A2FCB725A82E8B129CFECD59AB8B6A86e4YCP" TargetMode = "External"/>
	<Relationship Id="rId130" Type="http://schemas.openxmlformats.org/officeDocument/2006/relationships/hyperlink" Target="consultantplus://offline/ref=0638418EEAD51F1A594E47C87B0C6ADFE30C9DD8B48F83150029C6AFB865B94434A436C19C27A91F9881E9A2FCB725A82E8B129CFECD59AB8B6A86e4YCP" TargetMode = "External"/>
	<Relationship Id="rId131" Type="http://schemas.openxmlformats.org/officeDocument/2006/relationships/hyperlink" Target="consultantplus://offline/ref=0638418EEAD51F1A594E47C87B0C6ADFE30C9DD8B48F83150029C6AFB865B94434A436C19C27A91F9881E9A2FCB725A82E8B129CFECD59AB8B6A86e4YCP" TargetMode = "External"/>
	<Relationship Id="rId132" Type="http://schemas.openxmlformats.org/officeDocument/2006/relationships/hyperlink" Target="consultantplus://offline/ref=0638418EEAD51F1A594E47C87B0C6ADFE30C9DD8B48F83150029C6AFB865B94434A436C19C27A91F9881E9A2FCB725A82E8B129CFECD59AB8B6A86e4YCP" TargetMode = "External"/>
	<Relationship Id="rId133" Type="http://schemas.openxmlformats.org/officeDocument/2006/relationships/hyperlink" Target="consultantplus://offline/ref=0638418EEAD51F1A594E47C87B0C6ADFE30C9DD8B48F83150029C6AFB865B94434A436C19C27A91F9881E9A2FCB725A82E8B129CFECD59AB8B6A86e4YCP" TargetMode = "External"/>
	<Relationship Id="rId134" Type="http://schemas.openxmlformats.org/officeDocument/2006/relationships/hyperlink" Target="consultantplus://offline/ref=0638418EEAD51F1A594E47C87B0C6ADFE30C9DD8B48F83150029C6AFB865B94434A436C19C27A91F9881E9A2FCB725A82E8B129CFECD59AB8B6A86e4YCP" TargetMode = "External"/>
	<Relationship Id="rId135" Type="http://schemas.openxmlformats.org/officeDocument/2006/relationships/hyperlink" Target="consultantplus://offline/ref=0638418EEAD51F1A594E59C56D6031D2E800CBDCBC8B814B55769DF2EF6CB31361EB378FDA2EB61E9999E8A7F5eEY0P" TargetMode = "External"/>
	<Relationship Id="rId136" Type="http://schemas.openxmlformats.org/officeDocument/2006/relationships/hyperlink" Target="consultantplus://offline/ref=0638418EEAD51F1A594E59C56D6031D2E906C7D4BB89814B55769DF2EF6CB31361EB378FDA2EB61E9999E8A7F5eEY0P" TargetMode = "External"/>
	<Relationship Id="rId137" Type="http://schemas.openxmlformats.org/officeDocument/2006/relationships/hyperlink" Target="consultantplus://offline/ref=0638418EEAD51F1A594E47C87B0C6ADFE30C9DD8B48F83150029C6AFB865B94434A436C19C27A91F9881E9A1FCB725A82E8B129CFECD59AB8B6A86e4YCP" TargetMode = "External"/>
	<Relationship Id="rId138" Type="http://schemas.openxmlformats.org/officeDocument/2006/relationships/hyperlink" Target="consultantplus://offline/ref=0638418EEAD51F1A594E47C87B0C6ADFE30C9DD8B48F83150029C6AFB865B94434A436C19C27A91F9881E9A1FCB725A82E8B129CFECD59AB8B6A86e4YCP" TargetMode = "External"/>
	<Relationship Id="rId139" Type="http://schemas.openxmlformats.org/officeDocument/2006/relationships/hyperlink" Target="consultantplus://offline/ref=0638418EEAD51F1A594E47C87B0C6ADFE30C9DD8B48F83150029C6AFB865B94434A436C19C27A91F9881E9A0FCB725A82E8B129CFECD59AB8B6A86e4YCP" TargetMode = "External"/>
	<Relationship Id="rId140" Type="http://schemas.openxmlformats.org/officeDocument/2006/relationships/hyperlink" Target="consultantplus://offline/ref=0638418EEAD51F1A594E47C87B0C6ADFE30C9DD8B48F83150029C6AFB865B94434A436C19C27A91F9881E9A0FCB725A82E8B129CFECD59AB8B6A86e4YCP" TargetMode = "External"/>
	<Relationship Id="rId141" Type="http://schemas.openxmlformats.org/officeDocument/2006/relationships/hyperlink" Target="consultantplus://offline/ref=0638418EEAD51F1A594E47C87B0C6ADFE30C9DD8B48F83150029C6AFB865B94434A436C19C27A91F9881E9AFFCB725A82E8B129CFECD59AB8B6A86e4YCP" TargetMode = "External"/>
	<Relationship Id="rId142" Type="http://schemas.openxmlformats.org/officeDocument/2006/relationships/hyperlink" Target="consultantplus://offline/ref=0638418EEAD51F1A594E47C87B0C6ADFE30C9DD8B48F83150029C6AFB865B94434A436C19C27A91F9881E9AEFCB725A82E8B129CFECD59AB8B6A86e4YCP" TargetMode = "External"/>
	<Relationship Id="rId143" Type="http://schemas.openxmlformats.org/officeDocument/2006/relationships/hyperlink" Target="consultantplus://offline/ref=0638418EEAD51F1A594E47C87B0C6ADFE30C9DD8B48F83150029C6AFB865B94434A436C19C27A91F9881EEA7FCB725A82E8B129CFECD59AB8B6A86e4YCP" TargetMode = "External"/>
	<Relationship Id="rId144" Type="http://schemas.openxmlformats.org/officeDocument/2006/relationships/hyperlink" Target="consultantplus://offline/ref=0638418EEAD51F1A594E47C87B0C6ADFE30C9DD8B48F83150029C6AFB865B94434A436C19C27A91F9881EFAFFCB725A82E8B129CFECD59AB8B6A86e4YCP" TargetMode = "External"/>
	<Relationship Id="rId145" Type="http://schemas.openxmlformats.org/officeDocument/2006/relationships/hyperlink" Target="consultantplus://offline/ref=0638418EEAD51F1A594E59C56D6031D2E90EC7DDBB81814B55769DF2EF6CB31373EB6F83D82AA81D9E8CBEF6B3B679EE7F981199FECE58B7e8YAP" TargetMode = "External"/>
	<Relationship Id="rId146" Type="http://schemas.openxmlformats.org/officeDocument/2006/relationships/hyperlink" Target="consultantplus://offline/ref=0638418EEAD51F1A594E47C87B0C6ADFE30C9DD8BB8D881E0929C6AFB865B94434A436C19C27A91F9887EDA0FCB725A82E8B129CFECD59AB8B6A86e4YCP" TargetMode = "External"/>
	<Relationship Id="rId147" Type="http://schemas.openxmlformats.org/officeDocument/2006/relationships/hyperlink" Target="consultantplus://offline/ref=0638418EEAD51F1A594E47C87B0C6ADFE30C9DD8BB8D881E0929C6AFB865B94434A436C19C27A91F9887EDAEFCB725A82E8B129CFECD59AB8B6A86e4YCP" TargetMode = "External"/>
	<Relationship Id="rId148" Type="http://schemas.openxmlformats.org/officeDocument/2006/relationships/hyperlink" Target="consultantplus://offline/ref=0638418EEAD51F1A594E47C87B0C6ADFE30C9DD8B48F83150029C6AFB865B94434A436C19C27A91F9881EFAEFCB725A82E8B129CFECD59AB8B6A86e4YCP" TargetMode = "External"/>
	<Relationship Id="rId149" Type="http://schemas.openxmlformats.org/officeDocument/2006/relationships/hyperlink" Target="consultantplus://offline/ref=0638418EEAD51F1A594E47C87B0C6ADFE30C9DD8B48F83150029C6AFB865B94434A436C19C27A91F9881ECA7FCB725A82E8B129CFECD59AB8B6A86e4YCP" TargetMode = "External"/>
	<Relationship Id="rId150" Type="http://schemas.openxmlformats.org/officeDocument/2006/relationships/hyperlink" Target="consultantplus://offline/ref=0638418EEAD51F1A594E47C87B0C6ADFE30C9DD8B48F83150029C6AFB865B94434A436C19C27A91F9881ECA6FCB725A82E8B129CFECD59AB8B6A86e4YCP" TargetMode = "External"/>
	<Relationship Id="rId151" Type="http://schemas.openxmlformats.org/officeDocument/2006/relationships/hyperlink" Target="consultantplus://offline/ref=0638418EEAD51F1A594E47C87B0C6ADFE30C9DD8B48F83150029C6AFB865B94434A436C19C27A91F9881ECA6FCB725A82E8B129CFECD59AB8B6A86e4YCP" TargetMode = "External"/>
	<Relationship Id="rId152" Type="http://schemas.openxmlformats.org/officeDocument/2006/relationships/hyperlink" Target="consultantplus://offline/ref=0638418EEAD51F1A594E47C87B0C6ADFE30C9DD8BB8D881E0929C6AFB865B94434A436C19C27A91F9885EEA6FCB725A82E8B129CFECD59AB8B6A86e4YCP" TargetMode = "External"/>
	<Relationship Id="rId153" Type="http://schemas.openxmlformats.org/officeDocument/2006/relationships/hyperlink" Target="consultantplus://offline/ref=0638418EEAD51F1A594E47C87B0C6ADFE30C9DD8B48F83150029C6AFB865B94434A436C19C27A91F9881ECA5FCB725A82E8B129CFECD59AB8B6A86e4YCP" TargetMode = "External"/>
	<Relationship Id="rId154" Type="http://schemas.openxmlformats.org/officeDocument/2006/relationships/hyperlink" Target="consultantplus://offline/ref=0638418EEAD51F1A594E47C87B0C6ADFE30C9DD8BB8C89150029C6AFB865B94434A436D39C7FA51D9C99EBA6E9E174EEe7Y8P" TargetMode = "External"/>
	<Relationship Id="rId155" Type="http://schemas.openxmlformats.org/officeDocument/2006/relationships/hyperlink" Target="consultantplus://offline/ref=0638418EEAD51F1A594E47C87B0C6ADFE30C9DD8BB8C89150029C6AFB865B94434A436D39C7FA51D9C99EBA6E9E174EEe7Y8P" TargetMode = "External"/>
	<Relationship Id="rId156" Type="http://schemas.openxmlformats.org/officeDocument/2006/relationships/hyperlink" Target="consultantplus://offline/ref=0638418EEAD51F1A594E47C87B0C6ADFE30C9DD8BB8B8F1F0B29C6AFB865B94434A436C19C27A91F9887EBA7FCB725A82E8B129CFECD59AB8B6A86e4YCP" TargetMode = "External"/>
	<Relationship Id="rId157" Type="http://schemas.openxmlformats.org/officeDocument/2006/relationships/hyperlink" Target="consultantplus://offline/ref=0638418EEAD51F1A594E47C87B0C6ADFE30C9DD8BB8C831B0E29C6AFB865B94434A436D39C7FA51D9C99EBA6E9E174EEe7Y8P" TargetMode = "External"/>
	<Relationship Id="rId158" Type="http://schemas.openxmlformats.org/officeDocument/2006/relationships/hyperlink" Target="consultantplus://offline/ref=0638418EEAD51F1A594E47C87B0C6ADFE30C9DD8BB8C831B0E29C6AFB865B94434A436D39C7FA51D9C99EBA6E9E174EEe7Y8P" TargetMode = "External"/>
	<Relationship Id="rId159" Type="http://schemas.openxmlformats.org/officeDocument/2006/relationships/hyperlink" Target="consultantplus://offline/ref=0638418EEAD51F1A594E47C87B0C6ADFE30C9DD8BB8D8A1C0129C6AFB865B94434A436D39C7FA51D9C99EBA6E9E174EEe7Y8P" TargetMode = "External"/>
	<Relationship Id="rId160" Type="http://schemas.openxmlformats.org/officeDocument/2006/relationships/hyperlink" Target="consultantplus://offline/ref=0638418EEAD51F1A594E47C87B0C6ADFE30C9DD8BB8D8A1C0129C6AFB865B94434A436D39C7FA51D9C99EBA6E9E174EEe7Y8P" TargetMode = "External"/>
	<Relationship Id="rId161" Type="http://schemas.openxmlformats.org/officeDocument/2006/relationships/hyperlink" Target="consultantplus://offline/ref=0638418EEAD51F1A594E47C87B0C6ADFE30C9DD8BB8D8A1C0129C6AFB865B94434A436D39C7FA51D9C99EBA6E9E174EEe7Y8P" TargetMode = "External"/>
	<Relationship Id="rId162" Type="http://schemas.openxmlformats.org/officeDocument/2006/relationships/hyperlink" Target="consultantplus://offline/ref=0638418EEAD51F1A594E47C87B0C6ADFE30C9DD8BB8D8A1C0129C6AFB865B94434A436D39C7FA51D9C99EBA6E9E174EEe7Y8P" TargetMode = "External"/>
	<Relationship Id="rId163" Type="http://schemas.openxmlformats.org/officeDocument/2006/relationships/hyperlink" Target="consultantplus://offline/ref=0638418EEAD51F1A594E59C56D6031D2EE07C6DDB480814B55769DF2EF6CB31361EB378FDA2EB61E9999E8A7F5eEY0P" TargetMode = "External"/>
	<Relationship Id="rId164" Type="http://schemas.openxmlformats.org/officeDocument/2006/relationships/hyperlink" Target="consultantplus://offline/ref=0638418EEAD51F1A594E47C87B0C6ADFE30C9DD8BB8A8F1C0029C6AFB865B94434A436D39C7FA51D9C99EBA6E9E174EEe7Y8P" TargetMode = "External"/>
	<Relationship Id="rId165" Type="http://schemas.openxmlformats.org/officeDocument/2006/relationships/hyperlink" Target="consultantplus://offline/ref=0638418EEAD51F1A594E47C87B0C6ADFE30C9DD8BB8A8F1C0029C6AFB865B94434A436C19C27A91F9887EBA7FCB725A82E8B129CFECD59AB8B6A86e4YCP" TargetMode = "External"/>
	<Relationship Id="rId166" Type="http://schemas.openxmlformats.org/officeDocument/2006/relationships/hyperlink" Target="consultantplus://offline/ref=0638418EEAD51F1A594E47C87B0C6ADFE30C9DD8BB8D8A1C0929C6AFB865B94434A436D39C7FA51D9C99EBA6E9E174EEe7Y8P" TargetMode = "External"/>
	<Relationship Id="rId167" Type="http://schemas.openxmlformats.org/officeDocument/2006/relationships/hyperlink" Target="consultantplus://offline/ref=0638418EEAD51F1A594E47C87B0C6ADFE30C9DD8BB8A8F1D0C29C6AFB865B94434A436D39C7FA51D9C99EBA6E9E174EEe7Y8P" TargetMode = "External"/>
	<Relationship Id="rId168" Type="http://schemas.openxmlformats.org/officeDocument/2006/relationships/hyperlink" Target="consultantplus://offline/ref=0638418EEAD51F1A594E47C87B0C6ADFE30C9DD8BB8D8A1C0929C6AFB865B94434A436D39C7FA51D9C99EBA6E9E174EEe7Y8P" TargetMode = "External"/>
	<Relationship Id="rId169" Type="http://schemas.openxmlformats.org/officeDocument/2006/relationships/hyperlink" Target="consultantplus://offline/ref=0638418EEAD51F1A594E47C87B0C6ADFE30C9DD8BB8A8F1D0C29C6AFB865B94434A436D39C7FA51D9C99EBA6E9E174EEe7Y8P" TargetMode = "External"/>
	<Relationship Id="rId170" Type="http://schemas.openxmlformats.org/officeDocument/2006/relationships/hyperlink" Target="consultantplus://offline/ref=0638418EEAD51F1A594E47C87B0C6ADFE30C9DD8BB8B8F1F0B29C6AFB865B94434A436C19C27A91F9887EBA7FCB725A82E8B129CFECD59AB8B6A86e4YCP" TargetMode = "External"/>
	<Relationship Id="rId171" Type="http://schemas.openxmlformats.org/officeDocument/2006/relationships/hyperlink" Target="consultantplus://offline/ref=0638418EEAD51F1A594E47C87B0C6ADFE30C9DD8B881831E0029C6AFB865B94434A436C19C27A91F9887E3A6FCB725A82E8B129CFECD59AB8B6A86e4YCP" TargetMode = "External"/>
	<Relationship Id="rId172" Type="http://schemas.openxmlformats.org/officeDocument/2006/relationships/hyperlink" Target="consultantplus://offline/ref=0638418EEAD51F1A594E47C87B0C6ADFE30C9DD8BB8A8D1E0029C6AFB865B94434A436D39C7FA51D9C99EBA6E9E174EEe7Y8P" TargetMode = "External"/>
	<Relationship Id="rId173" Type="http://schemas.openxmlformats.org/officeDocument/2006/relationships/hyperlink" Target="consultantplus://offline/ref=0638418EEAD51F1A594E47C87B0C6ADFE30C9DD8BB8A891B0029C6AFB865B94434A436D39C7FA51D9C99EBA6E9E174EEe7Y8P" TargetMode = "External"/>
	<Relationship Id="rId174" Type="http://schemas.openxmlformats.org/officeDocument/2006/relationships/hyperlink" Target="consultantplus://offline/ref=B0ED5E6A05F80B4FD1651F53DA4B5F23EC96D9E520A142BFAA2FFD335BE4DE14FBE2C6C9E8E3A989F791B90F82A4306Ff5Y3P" TargetMode = "External"/>
	<Relationship Id="rId175" Type="http://schemas.openxmlformats.org/officeDocument/2006/relationships/hyperlink" Target="consultantplus://offline/ref=B0ED5E6A05F80B4FD1651F53DA4B5F23EC96D9E520A142BFAA2FFD335BE4DE14FBE2C6C9E8E3A989F791B90F82A4306Ff5Y3P" TargetMode = "External"/>
	<Relationship Id="rId176" Type="http://schemas.openxmlformats.org/officeDocument/2006/relationships/hyperlink" Target="consultantplus://offline/ref=B0ED5E6A05F80B4FD1651F53DA4B5F23EC96D9E520A041B0A02FFD335BE4DE14FBE2C6C9E8E3A989F791B90F82A4306Ff5Y3P" TargetMode = "External"/>
	<Relationship Id="rId177" Type="http://schemas.openxmlformats.org/officeDocument/2006/relationships/hyperlink" Target="consultantplus://offline/ref=B0ED5E6A05F80B4FD1651F53DA4B5F23EC96D9E520A044BBA12FFD335BE4DE14FBE2C6DBE8BBA58BF38FB90E97F2612905C84405B7AB2AE8B83683f3Y4P" TargetMode = "External"/>
	<Relationship Id="rId178" Type="http://schemas.openxmlformats.org/officeDocument/2006/relationships/hyperlink" Target="consultantplus://offline/ref=B0ED5E6A05F80B4FD165015ECC27042EE19D82E02FAB4AEFFF70A66E0CEDD443AEADC795AEB2BA8AF291BA0E9EfAY5P" TargetMode = "External"/>
	<Relationship Id="rId179" Type="http://schemas.openxmlformats.org/officeDocument/2006/relationships/hyperlink" Target="consultantplus://offline/ref=B0ED5E6A05F80B4FD1651F53DA4B5F23EC96D9E520A146BAAA2FFD335BE4DE14FBE2C6C9E8E3A989F791B90F82A4306Ff5Y3P" TargetMode = "External"/>
	<Relationship Id="rId180" Type="http://schemas.openxmlformats.org/officeDocument/2006/relationships/hyperlink" Target="consultantplus://offline/ref=B0ED5E6A05F80B4FD1651F53DA4B5F23EC96D9E52FA448B1AA2FFD335BE4DE14FBE2C6DBE8BBA58BF389BE0C97F2612905C84405B7AB2AE8B83683f3Y4P" TargetMode = "External"/>
	<Relationship Id="rId181" Type="http://schemas.openxmlformats.org/officeDocument/2006/relationships/hyperlink" Target="consultantplus://offline/ref=B0ED5E6A05F80B4FD1651F53DA4B5F23EC96D9E520A147BEA22FFD335BE4DE14FBE2C6DBE8BBA58BF38AB10C97F2612905C84405B7AB2AE8B83683f3Y4P" TargetMode = "External"/>
	<Relationship Id="rId182" Type="http://schemas.openxmlformats.org/officeDocument/2006/relationships/hyperlink" Target="consultantplus://offline/ref=B0ED5E6A05F80B4FD1651F53DA4B5F23EC96D9E520A041B0A02FFD335BE4DE14FBE2C6DBE8BBA58BF38FB90E97F2612905C84405B7AB2AE8B83683f3Y4P" TargetMode = "External"/>
	<Relationship Id="rId183" Type="http://schemas.openxmlformats.org/officeDocument/2006/relationships/hyperlink" Target="consultantplus://offline/ref=B0ED5E6A05F80B4FD1651F53DA4B5F23EC96D9E520A041B0A02FFD335BE4DE14FBE2C6DBE8BBA58BF38FB90E97F2612905C84405B7AB2AE8B83683f3Y4P" TargetMode = "External"/>
	<Relationship Id="rId184" Type="http://schemas.openxmlformats.org/officeDocument/2006/relationships/hyperlink" Target="consultantplus://offline/ref=B0ED5E6A05F80B4FD1651F53DA4B5F23EC96D9E520A140BDA12FFD335BE4DE14FBE2C6DBE8BBA588F288B90797F2612905C84405B7AB2AE8B83683f3Y4P" TargetMode = "External"/>
	<Relationship Id="rId185" Type="http://schemas.openxmlformats.org/officeDocument/2006/relationships/hyperlink" Target="consultantplus://offline/ref=B0ED5E6A05F80B4FD1651F53DA4B5F23EC96D9E525AA45B0A52FFD335BE4DE14FBE2C6C9E8E3A989F791B90F82A4306Ff5Y3P" TargetMode = "External"/>
	<Relationship Id="rId186" Type="http://schemas.openxmlformats.org/officeDocument/2006/relationships/hyperlink" Target="consultantplus://offline/ref=B0ED5E6A05F80B4FD1651F53DA4B5F23EC96D9E520A049BBA12FFD335BE4DE14FBE2C6C9E8E3A989F791B90F82A4306Ff5Y3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 Севастополя от 26.03.2020 N 19-РП
(ред. от 30.03.2023)
"Об утверждении плана мероприятий ("дорожной карты") по содействию развитию конкуренции в городе Севастополе на период 2022 - 2025 годов"</dc:title>
  <dcterms:created xsi:type="dcterms:W3CDTF">2023-11-24T15:24:29Z</dcterms:created>
</cp:coreProperties>
</file>