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Губернатора Смоленской области от 15.09.2015 N 1026-р</w:t>
              <w:br/>
              <w:t xml:space="preserve">(ред. от 25.03.2024)</w:t>
              <w:br/>
              <w:t xml:space="preserve">"О создании Межотраслевого совета потребителей при Губернаторе Смоленской области по вопросам деятельности субъектов естественных монополий"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15 сентября 2015 г. N 1026-р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СОЗДАНИИ МЕЖОТРАСЛЕВОГО СОВЕТА ПОТРЕБИТЕЛЕЙ</w:t>
      </w:r>
    </w:p>
    <w:p>
      <w:pPr>
        <w:pStyle w:val="2"/>
        <w:jc w:val="center"/>
      </w:pPr>
      <w:r>
        <w:rPr>
          <w:sz w:val="20"/>
        </w:rPr>
        <w:t xml:space="preserve">ПРИ ГУБЕРНАТОРЕ СМОЛЕНСКОЙ ОБЛАСТИ ПО ВОПРОСАМ</w:t>
      </w:r>
    </w:p>
    <w:p>
      <w:pPr>
        <w:pStyle w:val="2"/>
        <w:jc w:val="center"/>
      </w:pPr>
      <w:r>
        <w:rPr>
          <w:sz w:val="20"/>
        </w:rPr>
        <w:t xml:space="preserve">ДЕЯТЕЛЬНОСТИ СУБЪЕКТОВ ЕСТЕСТВЕННЫХ МОНОПОЛИЙ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Губернатора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30.12.2019 </w:t>
            </w:r>
            <w:hyperlink w:history="0" r:id="rId7" w:tooltip="Распоряжение Губернатора Смоленской области от 30.12.2019 N 2055-р &quot;О внесении изменений в Положение о Межотраслевом совете потребителей при Губернаторе Смоленской области по вопросам деятельности субъектов естественных монополий&quot; {КонсультантПлюс}">
              <w:r>
                <w:rPr>
                  <w:sz w:val="20"/>
                  <w:color w:val="0000ff"/>
                </w:rPr>
                <w:t xml:space="preserve">N 2055-р</w:t>
              </w:r>
            </w:hyperlink>
            <w:r>
              <w:rPr>
                <w:sz w:val="20"/>
                <w:color w:val="392c69"/>
              </w:rPr>
              <w:t xml:space="preserve">, от 25.03.2024 </w:t>
            </w:r>
            <w:hyperlink w:history="0" r:id="rId8" w:tooltip="Распоряжение Губернатора Смоленской области от 25.03.2024 N 379-р &quot;О внесении изменений в Положение о Межотраслевом совете потребителей при Губернаторе Смоленской области по вопросам деятельности субъектов естественных монополий&quot; {КонсультантПлюс}">
              <w:r>
                <w:rPr>
                  <w:sz w:val="20"/>
                  <w:color w:val="0000ff"/>
                </w:rPr>
                <w:t xml:space="preserve">N 379-р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</w:t>
      </w:r>
      <w:hyperlink w:history="0" r:id="rId9" w:tooltip="Распоряжение Правительства РФ от 19.09.2013 N 1689-р &lt;Об утверждении Концепции создания и развития механизмов общественного контроля за деятельностью субъектов естественных монополий с участием потребителей и Плана мероприятий (&quot;дорожной карты&quot;)&gt; ------------ Недействующая редакция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Российской Федерации от 19.09.2013 N 1689-р, в соответствии с методическими рекомендациями по созданию в субъектах Российской Федерации межотраслевых советов потребителей по вопросам деятельности субъектов естественных монополий: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Создать Межотраслевой совет потребителей при Губернаторе Смоленской области по вопросам деятельности субъектов естественных монополий.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прилагаемое </w:t>
      </w:r>
      <w:hyperlink w:history="0" w:anchor="P32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Межотраслевом совете потребителей при Губернаторе Смоленской области по вопросам деятельности субъектов естественных монополий.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Губернатора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Губернатора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15.09.2015 N 1026-р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МЕЖОТРАСЛЕВОМ СОВЕТЕ ПОТРЕБИТЕЛЕЙ ПРИ ГУБЕРНАТОРЕ</w:t>
      </w:r>
    </w:p>
    <w:p>
      <w:pPr>
        <w:pStyle w:val="2"/>
        <w:jc w:val="center"/>
      </w:pPr>
      <w:r>
        <w:rPr>
          <w:sz w:val="20"/>
        </w:rPr>
        <w:t xml:space="preserve">СМОЛЕНСКОЙ ОБЛАСТИ ПО ВОПРОСАМ ДЕЯТЕЛЬНОСТИ СУБЪЕКТОВ</w:t>
      </w:r>
    </w:p>
    <w:p>
      <w:pPr>
        <w:pStyle w:val="2"/>
        <w:jc w:val="center"/>
      </w:pPr>
      <w:r>
        <w:rPr>
          <w:sz w:val="20"/>
        </w:rPr>
        <w:t xml:space="preserve">ЕСТЕСТВЕННЫХ МОНОПОЛИЙ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Губернатора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30.12.2019 </w:t>
            </w:r>
            <w:hyperlink w:history="0" r:id="rId10" w:tooltip="Распоряжение Губернатора Смоленской области от 30.12.2019 N 2055-р &quot;О внесении изменений в Положение о Межотраслевом совете потребителей при Губернаторе Смоленской области по вопросам деятельности субъектов естественных монополий&quot; {КонсультантПлюс}">
              <w:r>
                <w:rPr>
                  <w:sz w:val="20"/>
                  <w:color w:val="0000ff"/>
                </w:rPr>
                <w:t xml:space="preserve">N 2055-р</w:t>
              </w:r>
            </w:hyperlink>
            <w:r>
              <w:rPr>
                <w:sz w:val="20"/>
                <w:color w:val="392c69"/>
              </w:rPr>
              <w:t xml:space="preserve">, от 25.03.2024 </w:t>
            </w:r>
            <w:hyperlink w:history="0" r:id="rId11" w:tooltip="Распоряжение Губернатора Смоленской области от 25.03.2024 N 379-р &quot;О внесении изменений в Положение о Межотраслевом совете потребителей при Губернаторе Смоленской области по вопросам деятельности субъектов естественных монополий&quot; {КонсультантПлюс}">
              <w:r>
                <w:rPr>
                  <w:sz w:val="20"/>
                  <w:color w:val="0000ff"/>
                </w:rPr>
                <w:t xml:space="preserve">N 379-р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Межотраслевой совет потребителей при Губернаторе Смоленской области по вопросам деятельности субъектов естественных монополий (далее - Совет) создается в целях доведения до сведения исполнительного органа Смоленской области в области государственного регулирования тарифов и субъектов естественных монополий позиции потребителей, достижения баланса интересов потребителей и субъектов естественных монополий, обеспечивающего доступность реализуемых субъектами естественных монополий товаров и услуг для потребителей.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Распоряжение Губернатора Смоленской области от 25.03.2024 N 379-р &quot;О внесении изменений в Положение о Межотраслевом совете потребителей при Губернаторе Смоленской области по вопросам деятельности субъектов естественных монополий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Смоленской области от 25.03.2024 N 379-р)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Совет является постоянно действующим совещательно-консультативным органом при Губернаторе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Совет в своей деятельности руководствуется </w:t>
      </w:r>
      <w:hyperlink w:history="0" r:id="rId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w:history="0" r:id="rId14" w:tooltip="Закон Смоленской области от 15.05.2001 N 37-з (ред. от 08.07.2015) &quot;Устав Смоленской области&quot; (принят Смоленской областной Думой 26.04.2001) (с изм. и доп., вступающими в силу с 15.09.2015) ------------ Недействующая редакция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Смоленской области, областными законами, указами и распоряжениями Губернатора Смоленской области, постановлениями и распоряжениями Правительства Смоленской области и иными правовыми актами, а также настоящим Положением.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Распоряжение Губернатора Смоленской области от 25.03.2024 N 379-р &quot;О внесении изменений в Положение о Межотраслевом совете потребителей при Губернаторе Смоленской области по вопросам деятельности субъектов естественных монополий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Смоленской области от 25.03.2024 N 379-р)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Совет осуществляет свою деятельность во взаимодействии с отраслевыми, общественными и экспертными советами при исполнительном органе Смоленской области в области государственного регулирования тарифов, иных исполнительных органах Смоленской области, субъектов естественных монополий.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Распоряжение Губернатора Смоленской области от 25.03.2024 N 379-р &quot;О внесении изменений в Положение о Межотраслевом совете потребителей при Губернаторе Смоленской области по вопросам деятельности субъектов естественных монополий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Смоленской области от 25.03.2024 N 379-р)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Основные принципы деятельности,</w:t>
      </w:r>
    </w:p>
    <w:p>
      <w:pPr>
        <w:pStyle w:val="2"/>
        <w:jc w:val="center"/>
      </w:pPr>
      <w:r>
        <w:rPr>
          <w:sz w:val="20"/>
        </w:rPr>
        <w:t xml:space="preserve">задачи Совета и пути их реализации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Совет в своей деятельности руководствуется следующими принципами: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полнота учета мнения широкого круга потребителей, что предусматривает участие Совета на каждом этапе формирования и реализации инвестиционной программы субъекта естественной монополии (далее также - инвестиционная программа) и формирования тарифа на ее товары и услуги с обязательным итоговым учетом мнения Совета и его публичным размещением в открытом доступе.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замечаний или комментариев по инвестиционным программам субъектов естественных монополий, проектам тарифных заявок и устанавливаемым тарифам Совет направляет их в форме таблицы для последующего рассмотрения на заседании правления исполнительного органа Смоленской области в области государственного регулирования тарифов;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Распоряжение Губернатора Смоленской области от 25.03.2024 N 379-р &quot;О внесении изменений в Положение о Межотраслевом совете потребителей при Губернаторе Смоленской области по вопросам деятельности субъектов естественных монополий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Смоленской области от 25.03.2024 N 379-р)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независимость, при которой текущая профессиональная деятельность членов Совета не должна влиять на объективность и независимость принимаемых ими 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баланс представительства, обеспечивающий сбалансированное представительство в Совете различных групп;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открытость и гласность деятельности Совета на всех этапах, осуществляемые посредством размещения в открытом доступе в федеральной государственной информационной системе "Единый портал государственных и муниципальных услуг (функций)" или на ином сайте, определенном Правительством Российской Федерации (далее - федеральный сайт), а также официальном сайте Правительства Смоленской области стенограмм и протоколов заседаний Совета, решений и рекомендаций Совета и других документов по деятельности Совета, а также обеспечения Интернет-трансляций заседаний Совета (при наличии технической возможности);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Распоряжение Губернатора Смоленской области от 25.03.2024 N 379-р &quot;О внесении изменений в Положение о Межотраслевом совете потребителей при Губернаторе Смоленской области по вопросам деятельности субъектов естественных монополий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Смоленской области от 25.03.2024 N 379-р)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осуществление работы членов Совета исключительно на безвозмездной добровольной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Основными задачами Совета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участие в разработке и обсуждении на ранних стадиях формирования стратегических документов Смоленской области, которые могут определять перечень инвестиционных объектов субъектов естественных монополий, подлежащих последующему включению в инвестиционные программы субъектов естественных монополий (схемы территориального планирования субъекта Российской Федерации, прогнозы социально-экономического развития субъектов Российской Федерации и др.), в соответствии с регламентом участия Совета в разработке и обсуждении указанных стратегических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подготовка заключений на проекты инвестиционных программ субъектов естественных монополий с учетом защиты интересов потребителей, итогов широкого общественного обсуждения, а также взаимосвязи со стратегическими документами в сфере социально-экономического развития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осуществление общественного контроля формирования и реализации инвестиционных программ субъектов естественных монополий;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осуществление общественного контроля тарифного регулирования субъектов естественных монополий с учетом поступивших предложений по установлению тарифов на товары (услуги) субъектов естественных монополий;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обеспечение взаимодействия потребителей с исполнительным органом Смоленской области в области государственного регулирования тарифов, субъектами естественных монополий, исполнительными органами Смоленской области, осуществляющими функции по согласованию и утверждению инвестиционных программ субъектов естественных монополий.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Распоряжение Губернатора Смоленской области от 25.03.2024 N 379-р &quot;О внесении изменений в Положение о Межотраслевом совете потребителей при Губернаторе Смоленской области по вопросам деятельности субъектов естественных монополий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Смоленской области от 25.03.2024 N 379-р)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Задачи, стоящие перед Советом, с учетом специфики сфер деятельности субъектов естественных монополий могут реализовываться: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стадии формирования и утверждения схем территориального планирования Смоленской области и других стратегических документов по вопросам территориального и экономического развития Смоленской области посредством учета мнения по стратегическим документам развития соответствующей отрасли естественной монополии, социально-экономического развития Смоленской области, схемам территориального планирования и т.д.;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 стадии формирования и утверждения инвестиционных программ субъектов естественных монополий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оценки соответствия положений проекта инвестиционной программы субъекта естественной монополии стратегическим документам по вопросам развития соответствующей отрасли естественных монополий, территориального и экономического развития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анализа показателей экономической, технологической, социальной и экологической эффективности проектов инвестиционных программ субъектов естественных монополий;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оценки проведенной экспертизы проекта инвестиционной программы субъекта естественной монополии и при необходимости инициирования повторной экспертизы (в соответствии со стандартом проведения публичного технологического и ценового аудита);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подготовки заключения на проект инвестиционной программы субъекта естественной монополии, содержащего в том числе оценку обоснованности включения тех или иных объектов в инвестиционную программу, оценку показателей эффективности инвестиционной программы, оценку обоснованности источников финансирования и их объемов;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представления альтернативных предложений при формировании инвестиционной программы субъекта естественной монополии;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оценки степени соответствия потребностям потребителей с учетом сохранения надежности системы и качества;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привлечения к рассмотрению проекта инвестиционной программы субъекта естественной монополии независимых экспертов и специализированных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проведения общественного обсуждения проекта инвестиционной программы субъекта естественной монополии с использованием федерального сайта, а также официального сайта Правительства Смоленской области и подготовки предложений по корректировке инвестиционной программы по результатам общественного обсуждения;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Распоряжение Губернатора Смоленской области от 25.03.2024 N 379-р &quot;О внесении изменений в Положение о Межотраслевом совете потребителей при Губернаторе Смоленской области по вопросам деятельности субъектов естественных монополий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Смоленской области от 25.03.2024 N 379-р)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подготовки рекомендаций для субъектов естественных монополий о целесообразности утверждения (корректировки) проекта инвестиционной программы субъекта естественной монополии;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размещения вышеуказанных документов и материалов на федеральном сайте, а также официальном сайте Правительства Смоленской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Распоряжение Губернатора Смоленской области от 25.03.2024 N 379-р &quot;О внесении изменений в Положение о Межотраслевом совете потребителей при Губернаторе Смоленской области по вопросам деятельности субъектов естественных монополий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Смоленской области от 25.03.2024 N 379-р)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 стадии реализации инвестиционных программ субъектов естественных монополий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осуществления мониторинга хода реализации инвестиционной программы субъекта естественной монополии, достижения (недостижения) целевых показателей инвестиционной программы, соблюдения (несоблюдения) графика и объемов финансирования инвестиционной программы субъекта естественной монополии;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оценки загруженности построенных (модернизированных) мощностей, их востребованности;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осуществления мониторинга закупок, цен и договорных условий в рамках осуществления инвестиционной программы субъекта естественной монополии;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подготовки по результатам анализа заключения для субъекта естественной монополии и (или) Правительства Смоленской области о выявленных несоответствиях и возможностях повышения эффективности в ходе реализации инвестиционной программы и предложений по дальнейшей реализации инвестиционной программы;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Распоряжение Губернатора Смоленской области от 25.03.2024 N 379-р &quot;О внесении изменений в Положение о Межотраслевом совете потребителей при Губернаторе Смоленской области по вопросам деятельности субъектов естественных монополий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Смоленской области от 25.03.2024 N 379-р)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привлечения независимых экспертов и специализированных организаций при проведении анализа;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оценки и проведения независимой экспертизы эффективности и результативности реализации инвестиционной программы субъекта естественной монополии;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заказа независимой экспертизы, в том числе после завершения реализации инвестиционной программы субъекта естественной монополии;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представления заключений по результатам исполнения инвестиционной программы субъекта естественной монополии;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размещения вышеуказанных документов и материалов на федеральном сайте, а также официальном сайте Правительства Смоленской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Распоряжение Губернатора Смоленской области от 25.03.2024 N 379-р &quot;О внесении изменений в Положение о Межотраслевом совете потребителей при Губернаторе Смоленской области по вопросам деятельности субъектов естественных монополий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Смоленской области от 25.03.2024 N 379-р)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 стадии осуществления контроля тарифного регулирования субъектов естественных монополий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формирования заключений по проекту тарифных решений, представления альтернативных предложений по рассмотрению регуляторных заявок в интересах потребителей;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анализа последствий предлагаемых тарифных 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 стадии урегулирования споров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участия в рассмотрении в досудебном порядке споров, связанных с установлением и (или) применением регулируемых цен (тарифов);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оказания содействия защите прав потребителей, в случаях, предусмотренных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оказания содействия во внесудебном урегулировании текущих споров между потребителями и субъектами естественных монополий;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обращения в федеральный орган исполнительной власти по вопросам рассмотрения разногласий, связанных с вопросами регулирования деятельности субъектов естественных монополий.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Распоряжение Губернатора Смоленской области от 25.03.2024 N 379-р &quot;О внесении изменений в Положение о Межотраслевом совете потребителей при Губернаторе Смоленской области по вопросам деятельности субъектов естественных монополий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Смоленской области от 25.03.2024 N 379-р)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Задачи Совета по осуществлению контроля тарифного регулирования решаются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участия представителей Совета в заседаниях правления исполнительного органа Смоленской области в области государственного регулирования тарифов;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Распоряжение Губернатора Смоленской области от 25.03.2024 N 379-р &quot;О внесении изменений в Положение о Межотраслевом совете потребителей при Губернаторе Смоленской области по вопросам деятельности субъектов естественных монополий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Смоленской области от 25.03.2024 N 379-р)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подготовки заключений на проект тарифных решений, включая оценку последствий предлагаемых 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проведения экспертизы обоснованности регуляторной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анализа последствий предлагаемых тарифных 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проведения Советом общественного обсуждения вопросов установления (изменения) тарифов на товары и услуги субъектов естественных монополий с использованием федерального сайта, а также официального сайта Правительства Смоленской области и доведения мнения потребителей до Губернатора Смоленской области и (или) субъекта естественных монополий.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Распоряжение Губернатора Смоленской области от 25.03.2024 N 379-р &quot;О внесении изменений в Положение о Межотраслевом совете потребителей при Губернаторе Смоленской области по вопросам деятельности субъектов естественных монополий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Смоленской области от 25.03.2024 N 379-р)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 Совета также могут быть решены посредством участия Совета или (и) его представителей в разработке (изменении или дополнении) нормативных правовых актов, регламентирующих в том числе различные аспекты деятельности субъектов естественных монополий, исполнительного органа Смоленской области в области государственного регулирования тарифов, вопросы тарифной политики и др.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Распоряжение Губернатора Смоленской области от 25.03.2024 N 379-р &quot;О внесении изменений в Положение о Межотраслевом совете потребителей при Губернаторе Смоленской области по вопросам деятельности субъектов естественных монополий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Смоленской области от 25.03.2024 N 379-р)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Права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Совет для решения возложенных на него задач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проведении анализа, мониторинга и оценки эффективности инвестиционных программ субъектов естественных монополий знакомиться с полным объемом информации, относящейся к рассматриваемой инвестиционной программе, а также разработке и утверждению тарифов на товары и услуги субъектов естественных монополий, за исключением сведений, составляющих государственную тайну;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знакомиться с отчетами об этапах реализации инвестиционных программ и об оценке эффективности инвестиционных программ субъектов естественных монополий, включая прогнозы социально-экономического развития Российской Федерации и Смоленской области, схемами территориального планирования, стратегиями развития, результатами независимой экспертизы;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запрашивать и получать в установленном порядке информацию и материалы по вопросам, относящимся к его компетенции, от территориальных органов федеральных органов исполнительной власти, исполнительных органов Смоленской области, органов местного самоуправления муниципальных образований Смоленской области, общественных объединений и организаций независимо от их организационно-правовых форм и форм собственности;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Распоряжение Губернатора Смоленской области от 25.03.2024 N 379-р &quot;О внесении изменений в Положение о Межотраслевом совете потребителей при Губернаторе Смоленской области по вопросам деятельности субъектов естественных монополий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Смоленской области от 25.03.2024 N 379-р)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взаимодействовать с общественными и экспертными советами при исполнительных органах Смоленской области, субъектов естественных монополий и советами потребителей при отраслевых правительственных комиссиях, в том числе участвовать в их заседаниях;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Распоряжение Губернатора Смоленской области от 25.03.2024 N 379-р &quot;О внесении изменений в Положение о Межотраслевом совете потребителей при Губернаторе Смоленской области по вопросам деятельности субъектов естественных монополий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Смоленской области от 25.03.2024 N 379-р)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создавать при необходимости для проработки вопросов, относящихся к его компетенции, рабочие группы с привлечением ученых и специалистов;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вносить в установленном порядке на рассмотрение Правительства Смоленской области предложения по вопросам, относящимся к его компетенции.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Распоряжение Губернатора Смоленской области от 25.03.2024 N 379-р &quot;О внесении изменений в Положение о Межотраслевом совете потребителей при Губернаторе Смоленской области по вопросам деятельности субъектов естественных монополий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Смоленской области от 25.03.2024 N 379-р)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Члены Совета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лично участвовать в принятии решений Совета и заявлять в случае необходимости свое особое мнение;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предварительно знакомиться с материалами, подготовленными к рассмотрению на заседании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участвовать в разработке и обсуждении планов работы Совета.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Формирование и структура Совета</w:t>
      </w:r>
    </w:p>
    <w:p>
      <w:pPr>
        <w:pStyle w:val="0"/>
        <w:jc w:val="both"/>
      </w:pPr>
      <w:r>
        <w:rPr>
          <w:sz w:val="20"/>
        </w:rPr>
      </w:r>
    </w:p>
    <w:bookmarkStart w:id="135" w:name="P135"/>
    <w:bookmarkEnd w:id="135"/>
    <w:p>
      <w:pPr>
        <w:pStyle w:val="0"/>
        <w:ind w:firstLine="540"/>
        <w:jc w:val="both"/>
      </w:pPr>
      <w:r>
        <w:rPr>
          <w:sz w:val="20"/>
        </w:rPr>
        <w:t xml:space="preserve">4.1. Состав Совета определяется следующим образом: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- 1/3 членов Совета обеспечивается участием представителей крупных потребителей товаров и услуг субъектов естественных монополий, представителей региональных отделений общероссийских общественных организаций, региональных бизнес-ассоциаций;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- 1/3 членов Совета обеспечивается участием представителей общественных организаций и (или) организаций по защите прав потребителей;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- 1/3 членов Совета обеспечивается участием представителей федеральных парламентских политических партий.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Также в состав членов Совета могут входить Уполномоченный по защите прав предпринимателей в Смоленской области и представитель Общественной палаты Смоленской области.</w:t>
      </w:r>
    </w:p>
    <w:p>
      <w:pPr>
        <w:pStyle w:val="0"/>
        <w:jc w:val="both"/>
      </w:pPr>
      <w:r>
        <w:rPr>
          <w:sz w:val="20"/>
        </w:rPr>
        <w:t xml:space="preserve">(п. 4.1 в ред. </w:t>
      </w:r>
      <w:hyperlink w:history="0" r:id="rId31" w:tooltip="Распоряжение Губернатора Смоленской области от 30.12.2019 N 2055-р &quot;О внесении изменений в Положение о Межотраслевом совете потребителей при Губернаторе Смоленской области по вопросам деятельности субъектов естественных монополий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Смоленской области от 30.12.2019 N 2055-р)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Кандидатуры, предлагаемые к утверждению в качестве членов Совета и председателя (заместителей председателя) Совета, вносятся на рассмотрение Губернатора Смоленской области Общественной палатой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формирования состава Совета Общественная палата Смоленской области направляет в адрес крупных потребителей товаров и услуг субъектов естественных монополий, региональных бизнес-ассоциаций, общественных организаций, организаций по защите прав потребителей, федеральных парламентских политических партий письма с предложением представить кандидатуры в состав Совета. Срок рассмотрения предложений Общественной палаты Смоленской области составляет не более двух недель с момента направления запроса.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Распоряжение Губернатора Смоленской области от 30.12.2019 N 2055-р &quot;О внесении изменений в Положение о Межотраслевом совете потребителей при Губернаторе Смоленской области по вопросам деятельности субъектов естественных монополий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Смоленской области от 30.12.2019 N 2055-р)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истечении указанного срока на основании представленных предложений Общественная палата Смоленской области формирует проект состава Совета, опираясь на порядок, предусмотренный </w:t>
      </w:r>
      <w:hyperlink w:history="0" w:anchor="P135" w:tooltip="4.1. Состав Совета определяется следующим образом:">
        <w:r>
          <w:rPr>
            <w:sz w:val="20"/>
            <w:color w:val="0000ff"/>
          </w:rPr>
          <w:t xml:space="preserve">пунктом 4.1</w:t>
        </w:r>
      </w:hyperlink>
      <w:r>
        <w:rPr>
          <w:sz w:val="20"/>
        </w:rPr>
        <w:t xml:space="preserve"> настоящего раздела.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отказа одной из указанных в </w:t>
      </w:r>
      <w:hyperlink w:history="0" w:anchor="P135" w:tooltip="4.1. Состав Совета определяется следующим образом:">
        <w:r>
          <w:rPr>
            <w:sz w:val="20"/>
            <w:color w:val="0000ff"/>
          </w:rPr>
          <w:t xml:space="preserve">пункте 4.1</w:t>
        </w:r>
      </w:hyperlink>
      <w:r>
        <w:rPr>
          <w:sz w:val="20"/>
        </w:rPr>
        <w:t xml:space="preserve"> настоящего раздела групп организаций от предоставления кандидатур в состав Совета либо непредставления кандидатур в указанные сроки Общественная палата Смоленской области вправе перераспределить предусмотренную 1/3 мест между представителями других групп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Состав Совета утверждается распоряжением Губернатора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Внутри Совета также могут формироваться отраслевые палаты.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Члены Совета назначаются сроком на 3 года, председатель и заместители председателя Совета - на 1 год. По истечении срока полномочий в формате голосования выносится вопрос о ротации председателя и заместителей председателя Совета и отдельных его членов.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Техническая организация деятельности Совета осуществляется исполнительным органом Смоленской области в области государственного регулирования тарифов.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Распоряжение Губернатора Смоленской области от 25.03.2024 N 379-р &quot;О внесении изменений в Положение о Межотраслевом совете потребителей при Губернаторе Смоленской области по вопросам деятельности субъектов естественных монополий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Смоленской области от 25.03.2024 N 379-р)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В состав Совета включается, как минимум, по одному специалисту, обладающему профессиональными знаниями, навыками и квалификацией в каждой из отраслей естественных монополий: энергетике, сфере предоставления коммунальных услуг (водоснабжения, водоотведения, теплоснабжения), сфере транспорта и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В Совет не могут входить представители исполнительных органов Смоленской области, за исключением Губернатора Смоленской области, а также субъектов естественных монополий или аффилированные с такими субъектами лица.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Распоряжение Губернатора Смоленской области от 25.03.2024 N 379-р &quot;О внесении изменений в Положение о Межотраслевом совете потребителей при Губернаторе Смоленской области по вопросам деятельности субъектов естественных монополий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Смоленской области от 25.03.2024 N 379-р)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Организация работы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Основной формой деятельности Совета являются заседания, которые проводятся в соответствии с графиком рассмотрения вопросов, относящихся к компетенции Совета, но не реже одного раза в полугодие.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Заседания Совета могут считаться состоявшимися в случае присутствия на них не менее чем половины членов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Внеочередное заседание Совета может быть проведено по инициативе не менее 1/3 членов Совета или Губернатора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Решения по рассмотренным вопросам принимаются открытым голосованием простым большинством голосов членов Совета. При равенстве голосов членов Совета голос председателя Совета является решающим.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Член Совета участвует в заседаниях Совета лично. Если член Совета не может лично присутствовать на заседании Совета, он имеет право заблаговременно представить свое мнение по рассматриваемым вопросам в письменной форме, которое приравнивается к участию в заседании Совета и учитывается при голосовании и принятии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Члены Совета, не согласные с решением Совета, могут изложить свое особое мнение, которое вносится в протокол заседания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Заседания Совета могут проводиться при участии уполномоченных представителей исполнительных органов Смоленской области и представителей субъектов естественных монополий без права голоса.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Распоряжение Губернатора Смоленской области от 25.03.2024 N 379-р &quot;О внесении изменений в Положение о Межотраслевом совете потребителей при Губернаторе Смоленской области по вопросам деятельности субъектов естественных монополий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Смоленской области от 25.03.2024 N 379-р)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Уровень представителей от исполнительных органов Смоленской области не может быть ниже руководителя исполнительного органа Смоленской области, от субъектов естественных монополий - не ниже члена правления или заместителя генерального директора.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Распоряжение Губернатора Смоленской области от 25.03.2024 N 379-р &quot;О внесении изменений в Положение о Межотраслевом совете потребителей при Губернаторе Смоленской области по вопросам деятельности субъектов естественных монополий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Смоленской области от 25.03.2024 N 379-р)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Также на заседания Совета могут быть приглашены представители органов местного самоуправления муниципальных образований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Решения Совета отражаются в протоколах заседаний Совета, которые подлежат размещению на федеральном сайте, а также на официальном сайте Правительства Смоленской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Распоряжение Губернатора Смоленской области от 25.03.2024 N 379-р &quot;О внесении изменений в Положение о Межотраслевом совете потребителей при Губернаторе Смоленской области по вопросам деятельности субъектов естественных монополий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Смоленской области от 25.03.2024 N 379-р)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Решения Совета носят открытый рекомендательный характер. Протоколы, решения, стенограммы заседаний Совета, а также иные документы подлежат размещению на федеральном сайте, а также на официальном сайте Правительства Смоленской области. При наличии технической возможности заседания Совета могут сопровождаться Интернет-трансляцией.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Распоряжение Губернатора Смоленской области от 25.03.2024 N 379-р &quot;О внесении изменений в Положение о Межотраслевом совете потребителей при Губернаторе Смоленской области по вопросам деятельности субъектов естественных монополий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Смоленской области от 25.03.2024 N 379-р)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В конце календарного года Совет публикует отчет о результатах работы и размещает его на федеральном сайте и на официальном сайте Правительства Смоленской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Распоряжение Губернатора Смоленской области от 25.03.2024 N 379-р &quot;О внесении изменений в Положение о Межотраслевом совете потребителей при Губернаторе Смоленской области по вопросам деятельности субъектов естественных монополий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Смоленской области от 25.03.2024 N 379-р)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Губернатора Смоленской области от 15.09.2015 N 1026-р</w:t>
            <w:br/>
            <w:t>(ред. от 25.03.2024)</w:t>
            <w:br/>
            <w:t>"О создании Межотраслевого совет...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110820&amp;dst=100004" TargetMode = "External"/>
	<Relationship Id="rId8" Type="http://schemas.openxmlformats.org/officeDocument/2006/relationships/hyperlink" Target="https://login.consultant.ru/link/?req=doc&amp;base=RLAW376&amp;n=143681&amp;dst=100004" TargetMode = "External"/>
	<Relationship Id="rId9" Type="http://schemas.openxmlformats.org/officeDocument/2006/relationships/hyperlink" Target="https://login.consultant.ru/link/?req=doc&amp;base=LAW&amp;n=152150" TargetMode = "External"/>
	<Relationship Id="rId10" Type="http://schemas.openxmlformats.org/officeDocument/2006/relationships/hyperlink" Target="https://login.consultant.ru/link/?req=doc&amp;base=RLAW376&amp;n=110820&amp;dst=100004" TargetMode = "External"/>
	<Relationship Id="rId11" Type="http://schemas.openxmlformats.org/officeDocument/2006/relationships/hyperlink" Target="https://login.consultant.ru/link/?req=doc&amp;base=RLAW376&amp;n=143681&amp;dst=100004" TargetMode = "External"/>
	<Relationship Id="rId12" Type="http://schemas.openxmlformats.org/officeDocument/2006/relationships/hyperlink" Target="https://login.consultant.ru/link/?req=doc&amp;base=RLAW376&amp;n=143681&amp;dst=100006" TargetMode = "External"/>
	<Relationship Id="rId13" Type="http://schemas.openxmlformats.org/officeDocument/2006/relationships/hyperlink" Target="https://login.consultant.ru/link/?req=doc&amp;base=LAW&amp;n=2875" TargetMode = "External"/>
	<Relationship Id="rId14" Type="http://schemas.openxmlformats.org/officeDocument/2006/relationships/hyperlink" Target="https://login.consultant.ru/link/?req=doc&amp;base=RLAW376&amp;n=73918" TargetMode = "External"/>
	<Relationship Id="rId15" Type="http://schemas.openxmlformats.org/officeDocument/2006/relationships/hyperlink" Target="https://login.consultant.ru/link/?req=doc&amp;base=RLAW376&amp;n=143681&amp;dst=100007" TargetMode = "External"/>
	<Relationship Id="rId16" Type="http://schemas.openxmlformats.org/officeDocument/2006/relationships/hyperlink" Target="https://login.consultant.ru/link/?req=doc&amp;base=RLAW376&amp;n=143681&amp;dst=100008" TargetMode = "External"/>
	<Relationship Id="rId17" Type="http://schemas.openxmlformats.org/officeDocument/2006/relationships/hyperlink" Target="https://login.consultant.ru/link/?req=doc&amp;base=RLAW376&amp;n=143681&amp;dst=100011" TargetMode = "External"/>
	<Relationship Id="rId18" Type="http://schemas.openxmlformats.org/officeDocument/2006/relationships/hyperlink" Target="https://login.consultant.ru/link/?req=doc&amp;base=RLAW376&amp;n=143681&amp;dst=100012" TargetMode = "External"/>
	<Relationship Id="rId19" Type="http://schemas.openxmlformats.org/officeDocument/2006/relationships/hyperlink" Target="https://login.consultant.ru/link/?req=doc&amp;base=RLAW376&amp;n=143681&amp;dst=100013" TargetMode = "External"/>
	<Relationship Id="rId20" Type="http://schemas.openxmlformats.org/officeDocument/2006/relationships/hyperlink" Target="https://login.consultant.ru/link/?req=doc&amp;base=RLAW376&amp;n=143681&amp;dst=100016" TargetMode = "External"/>
	<Relationship Id="rId21" Type="http://schemas.openxmlformats.org/officeDocument/2006/relationships/hyperlink" Target="https://login.consultant.ru/link/?req=doc&amp;base=RLAW376&amp;n=143681&amp;dst=100017" TargetMode = "External"/>
	<Relationship Id="rId22" Type="http://schemas.openxmlformats.org/officeDocument/2006/relationships/hyperlink" Target="https://login.consultant.ru/link/?req=doc&amp;base=RLAW376&amp;n=143681&amp;dst=100019" TargetMode = "External"/>
	<Relationship Id="rId23" Type="http://schemas.openxmlformats.org/officeDocument/2006/relationships/hyperlink" Target="https://login.consultant.ru/link/?req=doc&amp;base=RLAW376&amp;n=143681&amp;dst=100020" TargetMode = "External"/>
	<Relationship Id="rId24" Type="http://schemas.openxmlformats.org/officeDocument/2006/relationships/hyperlink" Target="https://login.consultant.ru/link/?req=doc&amp;base=RLAW376&amp;n=143681&amp;dst=100021" TargetMode = "External"/>
	<Relationship Id="rId25" Type="http://schemas.openxmlformats.org/officeDocument/2006/relationships/hyperlink" Target="https://login.consultant.ru/link/?req=doc&amp;base=RLAW376&amp;n=143681&amp;dst=100023" TargetMode = "External"/>
	<Relationship Id="rId26" Type="http://schemas.openxmlformats.org/officeDocument/2006/relationships/hyperlink" Target="https://login.consultant.ru/link/?req=doc&amp;base=RLAW376&amp;n=143681&amp;dst=100024" TargetMode = "External"/>
	<Relationship Id="rId27" Type="http://schemas.openxmlformats.org/officeDocument/2006/relationships/hyperlink" Target="https://login.consultant.ru/link/?req=doc&amp;base=RLAW376&amp;n=143681&amp;dst=100025" TargetMode = "External"/>
	<Relationship Id="rId28" Type="http://schemas.openxmlformats.org/officeDocument/2006/relationships/hyperlink" Target="https://login.consultant.ru/link/?req=doc&amp;base=RLAW376&amp;n=143681&amp;dst=100027" TargetMode = "External"/>
	<Relationship Id="rId29" Type="http://schemas.openxmlformats.org/officeDocument/2006/relationships/hyperlink" Target="https://login.consultant.ru/link/?req=doc&amp;base=RLAW376&amp;n=143681&amp;dst=100028" TargetMode = "External"/>
	<Relationship Id="rId30" Type="http://schemas.openxmlformats.org/officeDocument/2006/relationships/hyperlink" Target="https://login.consultant.ru/link/?req=doc&amp;base=RLAW376&amp;n=143681&amp;dst=100029" TargetMode = "External"/>
	<Relationship Id="rId31" Type="http://schemas.openxmlformats.org/officeDocument/2006/relationships/hyperlink" Target="https://login.consultant.ru/link/?req=doc&amp;base=RLAW376&amp;n=110820&amp;dst=100005" TargetMode = "External"/>
	<Relationship Id="rId32" Type="http://schemas.openxmlformats.org/officeDocument/2006/relationships/hyperlink" Target="https://login.consultant.ru/link/?req=doc&amp;base=RLAW376&amp;n=110820&amp;dst=100011" TargetMode = "External"/>
	<Relationship Id="rId33" Type="http://schemas.openxmlformats.org/officeDocument/2006/relationships/hyperlink" Target="https://login.consultant.ru/link/?req=doc&amp;base=RLAW376&amp;n=143681&amp;dst=100031" TargetMode = "External"/>
	<Relationship Id="rId34" Type="http://schemas.openxmlformats.org/officeDocument/2006/relationships/hyperlink" Target="https://login.consultant.ru/link/?req=doc&amp;base=RLAW376&amp;n=143681&amp;dst=100032" TargetMode = "External"/>
	<Relationship Id="rId35" Type="http://schemas.openxmlformats.org/officeDocument/2006/relationships/hyperlink" Target="https://login.consultant.ru/link/?req=doc&amp;base=RLAW376&amp;n=143681&amp;dst=100035" TargetMode = "External"/>
	<Relationship Id="rId36" Type="http://schemas.openxmlformats.org/officeDocument/2006/relationships/hyperlink" Target="https://login.consultant.ru/link/?req=doc&amp;base=RLAW376&amp;n=143681&amp;dst=100036" TargetMode = "External"/>
	<Relationship Id="rId37" Type="http://schemas.openxmlformats.org/officeDocument/2006/relationships/hyperlink" Target="https://login.consultant.ru/link/?req=doc&amp;base=RLAW376&amp;n=143681&amp;dst=100037" TargetMode = "External"/>
	<Relationship Id="rId38" Type="http://schemas.openxmlformats.org/officeDocument/2006/relationships/hyperlink" Target="https://login.consultant.ru/link/?req=doc&amp;base=RLAW376&amp;n=143681&amp;dst=100037" TargetMode = "External"/>
	<Relationship Id="rId39" Type="http://schemas.openxmlformats.org/officeDocument/2006/relationships/hyperlink" Target="https://login.consultant.ru/link/?req=doc&amp;base=RLAW376&amp;n=143681&amp;dst=10003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Смоленской области от 15.09.2015 N 1026-р
(ред. от 25.03.2024)
"О создании Межотраслевого совета потребителей при Губернаторе Смоленской области по вопросам деятельности субъектов естественных монополий"</dc:title>
  <dcterms:created xsi:type="dcterms:W3CDTF">2024-06-14T06:06:43Z</dcterms:created>
</cp:coreProperties>
</file>