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сельского хозяйства Ставропольского края от 26.06.2013 N 315</w:t>
              <w:br/>
              <w:t xml:space="preserve">(ред. от 26.05.2023)</w:t>
              <w:br/>
              <w:t xml:space="preserve">"Об общественном совете при министерстве сельского хозяйства Ставропольского края"</w:t>
              <w:br/>
              <w:t xml:space="preserve">(вместе с "Положением об общественном совете при министерстве сельского хозяйства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СЕЛЬСКОГО ХОЗЯЙСТВА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июня 2013 г. N 315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сельского хозяйства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30.09.2013 </w:t>
            </w:r>
            <w:hyperlink w:history="0" r:id="rId7" w:tooltip="Приказ министерства сельского хозяйства Ставропольского края от 30.09.2013 N 471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29.10.2014 </w:t>
            </w:r>
            <w:hyperlink w:history="0" r:id="rId8" w:tooltip="Приказ министерства сельского хозяйства Ставропольского края от 29.10.2014 N 460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460</w:t>
              </w:r>
            </w:hyperlink>
            <w:r>
              <w:rPr>
                <w:sz w:val="20"/>
                <w:color w:val="392c69"/>
              </w:rPr>
              <w:t xml:space="preserve">, от 18.02.2016 </w:t>
            </w:r>
            <w:hyperlink w:history="0" r:id="rId9" w:tooltip="Приказ министерства сельского хозяйства Ставропольского края от 18.02.2016 N 52 &quot;О внесении изменений в приказ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(вместе с &quot;Положением об общественном совете при министерстве сельского хозяйства Ставропольского края&quot;)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10.03.2017 </w:t>
            </w:r>
            <w:hyperlink w:history="0" r:id="rId10" w:tooltip="Приказ министерства сельского хозяйства Ставропольского края от 10.03.2017 N 73 &quot;О внесении изменения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11.04.2017 </w:t>
            </w:r>
            <w:hyperlink w:history="0" r:id="rId11" w:tooltip="Приказ министерства сельского хозяйства Ставропольского края от 11.04.2017 N 123 &quot;О внесении изменения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02.05.2017 </w:t>
            </w:r>
            <w:hyperlink w:history="0" r:id="rId12" w:tooltip="Приказ министерства сельского хозяйства Ставропольского края от 02.05.2017 N 161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15.02.2018 </w:t>
            </w:r>
            <w:hyperlink w:history="0" r:id="rId13" w:tooltip="Приказ министерства сельского хозяйства Ставропольского края от 15.02.2018 N 44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27.08.2018 </w:t>
            </w:r>
            <w:hyperlink w:history="0" r:id="rId14" w:tooltip="Приказ министерства сельского хозяйства Ставропольского края от 27.08.2018 N 290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 от 15.07.2019 </w:t>
            </w:r>
            <w:hyperlink w:history="0" r:id="rId15" w:tooltip="Приказ министерства сельского хозяйства Ставропольского края от 15.07.2019 N 258-од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258-од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16" w:tooltip="Приказ министерства сельского хозяйства Ставропольского края от 09.11.2020 N 395-од &quot;О внесении изменения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{КонсультантПлюс}">
              <w:r>
                <w:rPr>
                  <w:sz w:val="20"/>
                  <w:color w:val="0000ff"/>
                </w:rPr>
                <w:t xml:space="preserve">N 395-од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17" w:tooltip="Приказ министерства сельского хозяйства Ставропольского края от 12.05.2021 N 187-од &quot;О внесении изменения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&quot; {КонсультантПлюс}">
              <w:r>
                <w:rPr>
                  <w:sz w:val="20"/>
                  <w:color w:val="0000ff"/>
                </w:rPr>
                <w:t xml:space="preserve">N 187-од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18" w:tooltip="Приказ министерства сельского хозяйства Ставропольского края от 09.08.2021 N 293-од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{КонсультантПлюс}">
              <w:r>
                <w:rPr>
                  <w:sz w:val="20"/>
                  <w:color w:val="0000ff"/>
                </w:rPr>
                <w:t xml:space="preserve">N 293-од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19" w:tooltip="Приказ министерства сельского хозяйства Ставропольского края от 20.12.2021 N 543-од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543-од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20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549-од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21" w:tooltip="Приказ министерства сельского хозяйства Ставропольского края от 26.05.2023 N 204-од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204-од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представителей общественных объединений и специалистов в области сельского хозяйства к выработке мер по совершенствованию государственной политики и нормативно-правовому регулированию в области агропромышленного комплекса Ставропольского края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министерстве сельского хозяйства Ставропольского края в </w:t>
      </w:r>
      <w:hyperlink w:history="0" w:anchor="P38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1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сельского хозяйства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первого заместителя министра сельского хозяйства Ставропольского края Ридного С.Д.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момента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сельского хозяйства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А.В.МАРТЫЧЕВ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сельского хозяйства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26 июня 2013 г. N 315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СЕЛЬСКОГО</w:t>
      </w:r>
    </w:p>
    <w:p>
      <w:pPr>
        <w:pStyle w:val="2"/>
        <w:jc w:val="center"/>
      </w:pPr>
      <w:r>
        <w:rPr>
          <w:sz w:val="20"/>
        </w:rPr>
        <w:t xml:space="preserve">ХОЗЯЙСТВА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сельского хозяйства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22" w:tooltip="Приказ министерства сельского хозяйства Ставропольского края от 09.11.2020 N 395-од &quot;О внесении изменения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{КонсультантПлюс}">
              <w:r>
                <w:rPr>
                  <w:sz w:val="20"/>
                  <w:color w:val="0000ff"/>
                </w:rPr>
                <w:t xml:space="preserve">N 395-од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23" w:tooltip="Приказ министерства сельского хозяйства Ставропольского края от 09.08.2021 N 293-од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&quot; {КонсультантПлюс}">
              <w:r>
                <w:rPr>
                  <w:sz w:val="20"/>
                  <w:color w:val="0000ff"/>
                </w:rPr>
                <w:t xml:space="preserve">N 293-од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24" w:tooltip="Приказ министерства сельского хозяйства Ставропольского края от 20.12.2021 N 543-од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543-од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</w:t>
            </w:r>
            <w:hyperlink w:history="0" r:id="rId25" w:tooltip="Приказ министерства сельского хозяйства Ставропольского края от 26.05.2023 N 204-од &quot;О внесении изменений в состав общественного совета при министерстве сельского хозяйства Ставропольского края, утвержденный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204-од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3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БОБРЫШОВА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Тимофеевна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научной работе Федерального государственного бюджетного научного учреждения "Северо-Кавказский федеральный научный аграрный центр"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БОРАНУКОВ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Хусин Кумалович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некоммерческой организации в форме партнерства "Союз селекционеров и семеноводов в Ставропольском крае"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БРАТЧИКОВА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 Сергеевна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инженер отдела организационной работы и информатизации министерства сельского хозяйства Ставропольского края, секретарь общественного совета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ВОРОЖКО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сельскохозяйственного производственного кооператива колхоза "Гигант"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ГРИЩЕНКО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Петрович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сельскохозяйственного производственного кооператива племенного репродуктора "Красный Маныч"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Ставропольского краевого ревизионного союза сельскохозяйственных кооперативов "РБНА-Агроревсоюз"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ДОНЦОВ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Федорович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опытно-производственного хозяйства "Луч"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Ассоциации крестьянских (фермерских) хозяйств, кооперативов и других малых производителей сельхозпродукции Ставропольского края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КОРОТЧЕНКО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Вадимович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директоров общества с ограниченной ответственностью сельскохозяйственного предприятия "Добровольное"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КУЩ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Дмитриевич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сельскохозяйственного производственного кооператива - племзавода "Дружба"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МАРНОПОЛЬСКИЙ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Григорьевич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Ставропольской краевой организации Профсоюза работников агропромышленного комплекса Российской Федерации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производителей и переработчиков продукции животноводства Ставропольского края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"Югпром"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ПОЛЯНСКИЙ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Дмитриевич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сельскохозяйственного производственного кооператива колхоза-племзавода "Путь Ленина"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СЕРДЮКОВ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Геннадьевич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сельскохозяйственного производственного кооператива "Племзавод Вторая Пятилетка"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СЛИНЬКО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Иванович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УДОВИЧЕНКО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Дмитриевич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ремонтно-технического предприятия "Петровское"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некоммерческой организации - ассоциации сельскохозяйственных предприятий по рыбоводству "Ставропольрыбпром"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ШТЕЛЬМАХ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Иванович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сельскохозяйственного производственного кооператива колхоза-племзавода имени Ленина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сельского хозяйства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26 июня 2013 г. N 315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сельского хозяйства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18.02.2016 </w:t>
            </w:r>
            <w:hyperlink w:history="0" r:id="rId26" w:tooltip="Приказ министерства сельского хозяйства Ставропольского края от 18.02.2016 N 52 &quot;О внесении изменений в приказ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(вместе с &quot;Положением об общественном совете при министерстве сельского хозяйства Ставропольского края&quot;)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27" w:tooltip="Приказ министерства сельского хозяйства Ставропольского края от 12.05.2021 N 187-од &quot;О внесении изменения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&quot; {КонсультантПлюс}">
              <w:r>
                <w:rPr>
                  <w:sz w:val="20"/>
                  <w:color w:val="0000ff"/>
                </w:rPr>
                <w:t xml:space="preserve">N 187-од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28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549-од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сельского хозяйства Ставропольского края (далее соответственно - Совет, министерство) является совещательным органом, образованным в целях организации взаимодействия министерства с общественными объединениями и специалистами в области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30" w:tooltip="Закон Ставропольского края от 12.10.94 N 6-кз (ред. от 02.12.2015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Совета, принимаемые в соответствии с его компетенцией,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Совете и его состав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Организационно-техническое обеспечение работы Совета осуществляется общим отделом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сельского хозяйства Ставропольского края от 12.05.2021 N 187-од &quot;О внесении изменения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сельского хозяйства Ставропольского края от 12.05.2021 N 187-од)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проводимой министерством государственной политики в области агропромышленного комплекса Ставропольского края (далее - АПК края) в целях обеспечения устойчивого развития АПК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граждан Российской Федерации, представителей институтов гражданского общества, бизнеса, средств массовой информации 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в соответствии с возложенными на него задачами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наиболее актуальных вопросов в сфере АПК края и подготовка предложений для министерства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предложений по разработке государственных программ Ставропольского края и ведомственных целевых программ, в сфере деятельности министерства, нормативных правовых актов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для министерства по приоритетным направлениям развития АПК края и правовому регулированию в сфере АПК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обсуждение аналитических материалов в сфере АПК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основных проблем в сфере АПК края, а также выработка предложений по их решению.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Совет для выполнения задач и осуществления функций возложенных на него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 (далее - органы местного самоуправления), организаций информацию, необходимую для осуществления функций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предложения и решения Совета органам исполнительной власти Ставропольского края, территориальным органам федеральных органов исполнительной власти, органам местного самоуправления и организациям с целью выработки согласованных решений по проблемам АПК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в установленном порядке на свои заседания представителей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самоуправления, организаций, а также ученых и специалистов в сфере сельского хозяйства.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Совета, порядок формирования</w:t>
      </w:r>
    </w:p>
    <w:p>
      <w:pPr>
        <w:pStyle w:val="2"/>
        <w:jc w:val="center"/>
      </w:pPr>
      <w:r>
        <w:rPr>
          <w:sz w:val="20"/>
        </w:rPr>
        <w:t xml:space="preserve">и организация его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Членом Совета может быть гражданин Российской Федерации, достигший возраста 18 лет и постоянно проживающий на территории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</w:t>
      </w:r>
      <w:hyperlink w:history="0" r:id="rId32" w:tooltip="Федеральный закон от 04.04.2005 N 32-ФЗ (ред. от 11.06.2021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второй статьи 7</w:t>
        </w:r>
      </w:hyperlink>
      <w:r>
        <w:rPr>
          <w:sz w:val="20"/>
        </w:rPr>
        <w:t xml:space="preserve"> Федерального закона от 04 апреля 2005 года N 32-ФЗ "Об Общественной палате Российской Федерации" не могут быть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формируется на конкурсной основе. Порядок проведения конкурсного отбора кандидатов в состав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на первом заседании выбирают из своего состава председателя Совета, заместителя председателя Совета и секретаря Совета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Совета составляет 3 года со дня утверждения его персонального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 месяца до истечения срока полномочий членов Совета министр сельского хозяйства Ставропольского края (далее - министр) инициирует процедуру формирования нового состава Совета.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3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 на год (далее - план работы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Заместитель председателя Совета выполняет функции председателя Совета в случае его отсутствия, а также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времени, месте и повестке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предложений членов Совета по согласованию с заинтересованными сторонами формирует повестку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делопроизводство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планом работы Совета знакомится в установленном порядке с документами и материалами по вопросам, вынесенным на обсуждение Совета, на стадии их подготовки имеет право вносить свои предложения и поправки;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высказывает собственное мнение по принимаемым вопросам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план работы Совета и повестку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члена Совета прекращаются в случае: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его по состоянию здоровья участвовать в работе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за пределы Ставропольского края на постоянное место жительства;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неявки члена Совета более чем на 2 заседания Совета подряд.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Совет осуществляет свою деятельность в соответствии с планом работы Совета, принимаемым членами Совета на первом его заседании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изучения и подготовки предложений по вопросам, вынесенным на рассмотрение Совета, могут быть сформированы постоянные и (или) временные рабочие группы, состоящие как из членов совета, так и привлеченных специалистов и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Основной формой деятельности Совета являются заседания, которые проводятся не реже одного раза в шесть месяцев. По решению председателя Совета могут проводиться внеочередные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Повестка дня и проекты решений очередного заседания Совета формируются секретарем по согласованию с председателем на основе предложений членов Совета и в соответствии с планом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информируются о повестке дня, времени и месте проведения заседания Совета не позднее чем за 10 рабочих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5 рабочих дней до очередного заседания Совета секретарь направляет всем членам Совета рабочие материалы по наиболее важным вопросам повестки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принимаются большинством голосов от числа присутствующих на заседании членов Совета. При равенстве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лично участвуют в заседаниях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заседания Совет принимает решения, на основании которых могут быть подготовлены рекомендации, обращения,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Совета оформляется протоколом заседания Совета, который ведет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простым большинством голосов присутствующих на заседании членов Совета, оформляется протоколом, который подписывается председателем Совета, а в случае его отсутствия лицом, его замещающим,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протокола, подписанная председателем Совета, а в его отсутствие заместителем председателя Совета, направляется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необходимости по решению председателя Совета по отдельным вопросам допускается проведение заседаний Совета в форме заочного голосования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проведения заседания Совета в форме заочного голосования членов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невозможность проведения заседания Совета в очной форме с участием необходимого количества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в срочности (оперативности) принятия решения по вопросам, относящимся к функциям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заочное голосование членов Совета могут быть вынесены все вопросы, решение которых отнесено к функциям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Проведение заочного голосования членов Совета организуется секретарем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Заочное голосование членов Совета проводится путем получения </w:t>
      </w:r>
      <w:hyperlink w:history="0" w:anchor="P233" w:tooltip="БЮЛЛЕТЕНЬ">
        <w:r>
          <w:rPr>
            <w:sz w:val="20"/>
            <w:color w:val="0000ff"/>
          </w:rPr>
          <w:t xml:space="preserve">бюллетеня</w:t>
        </w:r>
      </w:hyperlink>
      <w:r>
        <w:rPr>
          <w:sz w:val="20"/>
        </w:rPr>
        <w:t xml:space="preserve"> заочного голосования на заседании Совета от члена Совета по форме согласно приложению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42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сельского хозяйства Ставропольского края от 21.12.2021 N 549-од)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Совета считается принятым по итогам заочного голосования членов Совета, если за решение проголосовали не менее двух третей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Совета оформляется протоколом и подписывается председателем Совета, а в случае его отсутствия, лицом его замещающим, и секретарем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сельского</w:t>
      </w:r>
    </w:p>
    <w:p>
      <w:pPr>
        <w:pStyle w:val="0"/>
        <w:jc w:val="right"/>
      </w:pPr>
      <w:r>
        <w:rPr>
          <w:sz w:val="20"/>
        </w:rPr>
        <w:t xml:space="preserve">хозяйства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3" w:tooltip="Приказ министерства сельского хозяйства Ставропольского края от 21.12.2021 N 549-од &quot;О внесении изменений в Положение об общественном совете при министерстве сельского хозяйства Ставропольского края, утвержденное приказом министерства сельского хозяйства Ставропольского края от 26 июня 2013 г. N 315 &quot;Об общественном совете при министерстве сельского хозяй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сельского хозяйства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N 549-од)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33" w:name="P233"/>
    <w:bookmarkEnd w:id="233"/>
    <w:p>
      <w:pPr>
        <w:pStyle w:val="0"/>
        <w:jc w:val="center"/>
      </w:pPr>
      <w:r>
        <w:rPr>
          <w:sz w:val="20"/>
        </w:rPr>
        <w:t xml:space="preserve">БЮЛЛЕТЕНЬ</w:t>
      </w:r>
    </w:p>
    <w:p>
      <w:pPr>
        <w:pStyle w:val="0"/>
        <w:jc w:val="center"/>
      </w:pPr>
      <w:r>
        <w:rPr>
          <w:sz w:val="20"/>
        </w:rPr>
        <w:t xml:space="preserve">заочного голосования на заседании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министерстве сельского хозяйства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 члене общественного совета при министерстве сельского хозяйства Ставропольского края (далее - Совет):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(полностью) 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проживания 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проведения заседания Совета и дата подсчета голосов: "__"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проведения заседания Совета: 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N 1 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Решение: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________ ПРОТИВ ________ ВОЗДЕРЖАЛСЯ 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N 2 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Решение: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________ ПРОТИВ ________ ВОЗДЕРЖАЛСЯ 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Подпись члена Совета _______________/___________________/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Разъяснение порядка заполнения бюллетеня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каждому вопросу повестки дня может быть отмечен только один из возможных вариантов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Бюллетень для заочного голосования члена Совета подписывается членом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Бюллетень признается недействительным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отмечены несколько из возможных вариантов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оставлены не отмеченными все возможные варианты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бюллетень не подписан членом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бюллетень должен быть направлен в министерство сельского хозяйства Ставропольского края по адресу: 355035, г. Ставрополь, ул. Мира, 337 (подлинный бюллетень), или E-mail info@mshsk.ru (сканированный бюллетень).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сельского хозяйства Ставропольского края от 26.06.2013 N 315</w:t>
            <w:br/>
            <w:t>(ред. от 26.05.2023)</w:t>
            <w:br/>
            <w:t>"Об общественном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73401006FB6813A9881888C13071E6535C0F09BB4593376D776A28B9DD7078E333070FF2E0AD936A13E120DC3D3D203E0B209C8B12BDE811ABF8IAl3M" TargetMode = "External"/>
	<Relationship Id="rId8" Type="http://schemas.openxmlformats.org/officeDocument/2006/relationships/hyperlink" Target="consultantplus://offline/ref=8773401006FB6813A9881888C13071E6535C0F09BA4997316C776A28B9DD7078E333070FF2E0AD936A13E120DC3D3D203E0B209C8B12BDE811ABF8IAl3M" TargetMode = "External"/>
	<Relationship Id="rId9" Type="http://schemas.openxmlformats.org/officeDocument/2006/relationships/hyperlink" Target="consultantplus://offline/ref=8773401006FB6813A9881888C13071E6535C0F09B44791356C776A28B9DD7078E333070FF2E0AD936A13E120DC3D3D203E0B209C8B12BDE811ABF8IAl3M" TargetMode = "External"/>
	<Relationship Id="rId10" Type="http://schemas.openxmlformats.org/officeDocument/2006/relationships/hyperlink" Target="consultantplus://offline/ref=8773401006FB6813A9881888C13071E6535C0F09BC4192336B7A3722B1847C7AE43C5818F5A9A1926A13E125D26238352F532D98910CBBF00DA9FAA2IAl2M" TargetMode = "External"/>
	<Relationship Id="rId11" Type="http://schemas.openxmlformats.org/officeDocument/2006/relationships/hyperlink" Target="consultantplus://offline/ref=8773401006FB6813A9881888C13071E6535C0F09BC4192376A753722B1847C7AE43C5818F5A9A1926A13E125D26238352F532D98910CBBF00DA9FAA2IAl2M" TargetMode = "External"/>
	<Relationship Id="rId12" Type="http://schemas.openxmlformats.org/officeDocument/2006/relationships/hyperlink" Target="consultantplus://offline/ref=8773401006FB6813A9881888C13071E6535C0F09BC419335687E3722B1847C7AE43C5818F5A9A1926A13E125D26238352F532D98910CBBF00DA9FAA2IAl2M" TargetMode = "External"/>
	<Relationship Id="rId13" Type="http://schemas.openxmlformats.org/officeDocument/2006/relationships/hyperlink" Target="consultantplus://offline/ref=8773401006FB6813A9881888C13071E6535C0F09BC429D376C753722B1847C7AE43C5818F5A9A1926A13E125D26238352F532D98910CBBF00DA9FAA2IAl2M" TargetMode = "External"/>
	<Relationship Id="rId14" Type="http://schemas.openxmlformats.org/officeDocument/2006/relationships/hyperlink" Target="consultantplus://offline/ref=8773401006FB6813A9881888C13071E6535C0F09BC4392346F783722B1847C7AE43C5818F5A9A1926A13E125D26238352F532D98910CBBF00DA9FAA2IAl2M" TargetMode = "External"/>
	<Relationship Id="rId15" Type="http://schemas.openxmlformats.org/officeDocument/2006/relationships/hyperlink" Target="consultantplus://offline/ref=8773401006FB6813A9881888C13071E6535C0F09BC449D35687F3722B1847C7AE43C5818F5A9A1926A13E125D26238352F532D98910CBBF00DA9FAA2IAl2M" TargetMode = "External"/>
	<Relationship Id="rId16" Type="http://schemas.openxmlformats.org/officeDocument/2006/relationships/hyperlink" Target="consultantplus://offline/ref=8773401006FB6813A9881888C13071E6535C0F09BC469D31657E3722B1847C7AE43C5818F5A9A1926A13E125D26238352F532D98910CBBF00DA9FAA2IAl2M" TargetMode = "External"/>
	<Relationship Id="rId17" Type="http://schemas.openxmlformats.org/officeDocument/2006/relationships/hyperlink" Target="consultantplus://offline/ref=8773401006FB6813A9881888C13071E6535C0F09BC4791386D7B3722B1847C7AE43C5818F5A9A1926A13E125D26238352F532D98910CBBF00DA9FAA2IAl2M" TargetMode = "External"/>
	<Relationship Id="rId18" Type="http://schemas.openxmlformats.org/officeDocument/2006/relationships/hyperlink" Target="consultantplus://offline/ref=8773401006FB6813A9881888C13071E6535C0F09BC479D3565743722B1847C7AE43C5818F5A9A1926A13E125D26238352F532D98910CBBF00DA9FAA2IAl2M" TargetMode = "External"/>
	<Relationship Id="rId19" Type="http://schemas.openxmlformats.org/officeDocument/2006/relationships/hyperlink" Target="consultantplus://offline/ref=8773401006FB6813A9881888C13071E6535C0F09BC4890376F743722B1847C7AE43C5818F5A9A1926A13E125D26238352F532D98910CBBF00DA9FAA2IAl2M" TargetMode = "External"/>
	<Relationship Id="rId20" Type="http://schemas.openxmlformats.org/officeDocument/2006/relationships/hyperlink" Target="consultantplus://offline/ref=8773401006FB6813A9881888C13071E6535C0F09BC4891316B7A3722B1847C7AE43C5818F5A9A1926A13E125D26238352F532D98910CBBF00DA9FAA2IAl2M" TargetMode = "External"/>
	<Relationship Id="rId21" Type="http://schemas.openxmlformats.org/officeDocument/2006/relationships/hyperlink" Target="consultantplus://offline/ref=8773401006FB6813A9881888C13071E6535C0F09BF4093346A7C3722B1847C7AE43C5818F5A9A1926A13E125D26238352F532D98910CBBF00DA9FAA2IAl2M" TargetMode = "External"/>
	<Relationship Id="rId22" Type="http://schemas.openxmlformats.org/officeDocument/2006/relationships/hyperlink" Target="consultantplus://offline/ref=8773401006FB6813A9881888C13071E6535C0F09BC469D31657E3722B1847C7AE43C5818F5A9A1926A13E125D26238352F532D98910CBBF00DA9FAA2IAl2M" TargetMode = "External"/>
	<Relationship Id="rId23" Type="http://schemas.openxmlformats.org/officeDocument/2006/relationships/hyperlink" Target="consultantplus://offline/ref=8773401006FB6813A9881888C13071E6535C0F09BC479D3565743722B1847C7AE43C5818F5A9A1926A13E125D26238352F532D98910CBBF00DA9FAA2IAl2M" TargetMode = "External"/>
	<Relationship Id="rId24" Type="http://schemas.openxmlformats.org/officeDocument/2006/relationships/hyperlink" Target="consultantplus://offline/ref=8773401006FB6813A9881888C13071E6535C0F09BC4890376F743722B1847C7AE43C5818F5A9A1926A13E125D26238352F532D98910CBBF00DA9FAA2IAl2M" TargetMode = "External"/>
	<Relationship Id="rId25" Type="http://schemas.openxmlformats.org/officeDocument/2006/relationships/hyperlink" Target="consultantplus://offline/ref=8773401006FB6813A9881888C13071E6535C0F09BF4093346A7C3722B1847C7AE43C5818F5A9A1926A13E125D26238352F532D98910CBBF00DA9FAA2IAl2M" TargetMode = "External"/>
	<Relationship Id="rId26" Type="http://schemas.openxmlformats.org/officeDocument/2006/relationships/hyperlink" Target="consultantplus://offline/ref=8773401006FB6813A9881888C13071E6535C0F09B44791356C776A28B9DD7078E333070FF2E0AD936A13E122DC3D3D203E0B209C8B12BDE811ABF8IAl3M" TargetMode = "External"/>
	<Relationship Id="rId27" Type="http://schemas.openxmlformats.org/officeDocument/2006/relationships/hyperlink" Target="consultantplus://offline/ref=8773401006FB6813A9881888C13071E6535C0F09BC4791386D7B3722B1847C7AE43C5818F5A9A1926A13E125D26238352F532D98910CBBF00DA9FAA2IAl2M" TargetMode = "External"/>
	<Relationship Id="rId28" Type="http://schemas.openxmlformats.org/officeDocument/2006/relationships/hyperlink" Target="consultantplus://offline/ref=8773401006FB6813A9881888C13071E6535C0F09BC4891316B7A3722B1847C7AE43C5818F5A9A1926A13E125D26238352F532D98910CBBF00DA9FAA2IAl2M" TargetMode = "External"/>
	<Relationship Id="rId29" Type="http://schemas.openxmlformats.org/officeDocument/2006/relationships/hyperlink" Target="consultantplus://offline/ref=8773401006FB6813A9880685D75C2FEC565F5601B616C865617D3F70E684203FB2355348A8EDAA8D6813E3I2l6M" TargetMode = "External"/>
	<Relationship Id="rId30" Type="http://schemas.openxmlformats.org/officeDocument/2006/relationships/hyperlink" Target="consultantplus://offline/ref=8773401006FB6813A9881888C13071E6535C0F09B444973565776A28B9DD7078E333071DF2B8A1936E0DE123C96B6C66I6l8M" TargetMode = "External"/>
	<Relationship Id="rId31" Type="http://schemas.openxmlformats.org/officeDocument/2006/relationships/hyperlink" Target="consultantplus://offline/ref=8773401006FB6813A9881888C13071E6535C0F09BC4791386D7B3722B1847C7AE43C5818F5A9A1926A13E125D26238352F532D98910CBBF00DA9FAA2IAl2M" TargetMode = "External"/>
	<Relationship Id="rId32" Type="http://schemas.openxmlformats.org/officeDocument/2006/relationships/hyperlink" Target="consultantplus://offline/ref=8773401006FB6813A9880685D75C2FEC575F5606BD499F6730283175EED47A2FA47C5E4DB6EDAC976218B574933C61646F18209E8B10BBF4I1l0M" TargetMode = "External"/>
	<Relationship Id="rId33" Type="http://schemas.openxmlformats.org/officeDocument/2006/relationships/hyperlink" Target="consultantplus://offline/ref=8773401006FB6813A9881888C13071E6535C0F09BC4891316B7A3722B1847C7AE43C5818F5A9A1926A13E124D66238352F532D98910CBBF00DA9FAA2IAl2M" TargetMode = "External"/>
	<Relationship Id="rId34" Type="http://schemas.openxmlformats.org/officeDocument/2006/relationships/hyperlink" Target="consultantplus://offline/ref=8773401006FB6813A9881888C13071E6535C0F09BC4891316B7A3722B1847C7AE43C5818F5A9A1926A13E124DF6238352F532D98910CBBF00DA9FAA2IAl2M" TargetMode = "External"/>
	<Relationship Id="rId35" Type="http://schemas.openxmlformats.org/officeDocument/2006/relationships/hyperlink" Target="consultantplus://offline/ref=8773401006FB6813A9881888C13071E6535C0F09BC4891316B7A3722B1847C7AE43C5818F5A9A1926A13E127D76238352F532D98910CBBF00DA9FAA2IAl2M" TargetMode = "External"/>
	<Relationship Id="rId36" Type="http://schemas.openxmlformats.org/officeDocument/2006/relationships/hyperlink" Target="consultantplus://offline/ref=8773401006FB6813A9881888C13071E6535C0F09BC4891316B7A3722B1847C7AE43C5818F5A9A1926A13E127D66238352F532D98910CBBF00DA9FAA2IAl2M" TargetMode = "External"/>
	<Relationship Id="rId37" Type="http://schemas.openxmlformats.org/officeDocument/2006/relationships/hyperlink" Target="consultantplus://offline/ref=8773401006FB6813A9881888C13071E6535C0F09BC4891316B7A3722B1847C7AE43C5818F5A9A1926A13E127D56238352F532D98910CBBF00DA9FAA2IAl2M" TargetMode = "External"/>
	<Relationship Id="rId38" Type="http://schemas.openxmlformats.org/officeDocument/2006/relationships/hyperlink" Target="consultantplus://offline/ref=8773401006FB6813A9881888C13071E6535C0F09BC4891316B7A3722B1847C7AE43C5818F5A9A1926A13E127D46238352F532D98910CBBF00DA9FAA2IAl2M" TargetMode = "External"/>
	<Relationship Id="rId39" Type="http://schemas.openxmlformats.org/officeDocument/2006/relationships/hyperlink" Target="consultantplus://offline/ref=8773401006FB6813A9881888C13071E6535C0F09BC4891316B7A3722B1847C7AE43C5818F5A9A1926A13E127D36238352F532D98910CBBF00DA9FAA2IAl2M" TargetMode = "External"/>
	<Relationship Id="rId40" Type="http://schemas.openxmlformats.org/officeDocument/2006/relationships/hyperlink" Target="consultantplus://offline/ref=8773401006FB6813A9881888C13071E6535C0F09BC4891316B7A3722B1847C7AE43C5818F5A9A1926A13E127D26238352F532D98910CBBF00DA9FAA2IAl2M" TargetMode = "External"/>
	<Relationship Id="rId41" Type="http://schemas.openxmlformats.org/officeDocument/2006/relationships/hyperlink" Target="consultantplus://offline/ref=8773401006FB6813A9881888C13071E6535C0F09BC4891316B7A3722B1847C7AE43C5818F5A9A1926A13E127D16238352F532D98910CBBF00DA9FAA2IAl2M" TargetMode = "External"/>
	<Relationship Id="rId42" Type="http://schemas.openxmlformats.org/officeDocument/2006/relationships/hyperlink" Target="consultantplus://offline/ref=8773401006FB6813A9881888C13071E6535C0F09BC4891316B7A3722B1847C7AE43C5818F5A9A1926A13E127D06238352F532D98910CBBF00DA9FAA2IAl2M" TargetMode = "External"/>
	<Relationship Id="rId43" Type="http://schemas.openxmlformats.org/officeDocument/2006/relationships/hyperlink" Target="consultantplus://offline/ref=8773401006FB6813A9881888C13071E6535C0F09BC4891316B7A3722B1847C7AE43C5818F5A9A1926A13E127DE6238352F532D98910CBBF00DA9FAA2IAl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Ставропольского края от 26.06.2013 N 315
(ред. от 26.05.2023)
"Об общественном совете при министерстве сельского хозяйства Ставропольского края"
(вместе с "Положением об общественном совете при министерстве сельского хозяйства Ставропольского края")</dc:title>
  <dcterms:created xsi:type="dcterms:W3CDTF">2023-06-04T12:37:08Z</dcterms:created>
</cp:coreProperties>
</file>