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Ставропольского края от 16.04.2021 N 122-рп</w:t>
              <w:br/>
              <w:t xml:space="preserve">(ред. от 07.04.2023)</w:t>
              <w:br/>
              <w:t xml:space="preserve">"О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апреля 2021 г. N 122-рп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НА 2021 - 2023 ГОДЫ ПО РЕАЛИЗАЦИИ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N 175-рп)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Поручить органам исполнительной власти Ставропольского края, являющимися ответственными исполнителями </w:t>
      </w:r>
      <w:hyperlink w:history="0" w:anchor="P33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представлять информацию о ходе его выполнения в министерство Ставропольского края по национальной политике и делам казачества к 15 января и 15 июля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07.04.2023 N 175-рп)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исполняющего обязанности заместителя председателя Правительства Ставропольского края Скворцова Ю.А.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16 апреля 2021 г. N 122-рп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2021 - 2023 ГОДЫ ПО РЕАЛИЗАЦИИ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N 175-рп)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025"/>
        <w:gridCol w:w="1762"/>
        <w:gridCol w:w="255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6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55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6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обществ, внесенных в государственный реестр казачьих обществ в Российской Федерации, осуществляющих свою деятельность в Ставропольском крае, к несению государственной или иной службы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востребованности членов казачьих обществ, внесенных в государственный реестр казачьих обществ в Российской Федерации, осуществляющих свою деятельность в Ставропольском крае (далее - казачьи общества), на государственной и иной службе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Ставропольского края по национальной политике и делам казачества (далее - миннац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"Ставропольский краевой казачий центр" (далее - Ставропольский краевой казачий центр)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результатов несения членами казачьих обществ государственной и иной службы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обязательствами по несению службы, принятыми членами казачьих обществ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общественных инициатив казачьих обществ и иных добровольных объединений казаков, не внесенных в государственный реестр казачьих обществ в Российской Федерации, осуществляющих деятельность в соответствии с федеральным законодательством об общественных объединениях (далее - общественные объединения казаков) в части реализации государственных программ Ставропольского края, направленных на достижение целей государственной политики Российской Федерации в отношении российского казачества, в том числе на укрепление единства российской нации, этнокультурное развитие народов России, поддержку российского казачества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принятии участия в ежегодном Всероссийском семинаре-совещании "Российское казачество"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совета при Губернаторе Ставропольского края по делам казачества, состав которого утвержден </w:t>
            </w:r>
            <w:hyperlink w:history="0" r:id="rId16" w:tooltip="Постановление Губернатора Ставропольского края от 12.11.98 N 731 (ред. от 03.03.2021) &quot;О совете при Губернаторе Ставропольского края по делам казачества&quot; (вместе с &quot;Положением о совете атаманов казачьих обществ и общественных объединений казачества при Губернаторе Ставропольского кра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Ставропольского края от 12 ноября 1998 г. N 731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ценности, сохранение и развитие культуры казачества в Ставропольском крае и реализации государственной молодежной политики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осуществления органами исполнительной власти Ставропольского края, органами местного самоуправления муниципальных образований Ставропольского края работы с казачьей молодежью, направленной на ее военно-патриотическое, духовно нравственное и физическое воспитание, а также на сохранение и развитие казачьей культуры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торжественного сбора казаков - ветеранов 694 отдельного мотострелкового батальона имени генерала А.П. Ермолова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отчетного круга Ставропольского окружного казачьего общества Терского войскового казачьего общества (далее - Ставропольское окружное казачье общество)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Ставропольского окружного казачьего общества в проведении открытого турнира по рукопашному бою "Казачий спас"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обществ Ставропольского окружного казачьего общества в праздничных мероприятиях, посвященных празднованию Победы в Великой Отечественной войне 1941 - 1945 годов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детского конкурса "Казачьему роду - нет переводу!"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военно-полевых сборов Ставропольского окружного казачьего общества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II, III кварталы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краевых молодежных казачьих игр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 (далее - минобразования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Ставропольского края (далее - минспорта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Ставропольского края (далее - минкультуры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направлении их команд для участия во Всероссийской спартакиаде допризывной казачьей молодежи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направлении ими казачьих творческих коллективов для участия во Всероссийском конкурсе казачьих коллективов "Казачий круг"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традиционной казачьей культуры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IV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дня Ставропольского окружного казачьего общества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IV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краевого праздника "День казачки"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направлении их команд для участия во Всероссийской военно-спортивной игре "Казачий сполох"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краевого фестиваля-конкурса традиционной казачьей культуры "Казачья Сторона"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центр"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32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фольклорно-этнографической экспедиции в ст-цы Галюгаевская, Курская, Стодеревская и с. Полтавское Курского района Ставропольского края совместно с Федеральным государственным бюджетным учреждением культуры "Государственный Российский Дом народного творчества имени В.Д. Поленова"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семинара-практикума по реализации концепции формирования центров, отделов казачьей культуры в Ставропольском крае совместно с войсковым казачьим обществом "Центральное казачье войско"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передвижной планшетной выставки "Казачество на государевой службе" из фондов Государственного исторического музея совместно с войсковым казачьим обществом "Центральное казачье войско"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представителей казачьих обществ, иных объединений казаков в </w:t>
            </w:r>
            <w:hyperlink w:history="0" r:id="rId33" w:tooltip="Распоряжение Правительства Ставропольского края от 21.12.2021 N 566-рп &quot;Об утверждении состава Молодежного этнического совета Ставропольского края&quot; {КонсультантПлюс}">
              <w:r>
                <w:rPr>
                  <w:sz w:val="20"/>
                  <w:color w:val="0000ff"/>
                </w:rPr>
                <w:t xml:space="preserve">состав</w:t>
              </w:r>
            </w:hyperlink>
            <w:r>
              <w:rPr>
                <w:sz w:val="20"/>
              </w:rPr>
              <w:t xml:space="preserve"> Молодежного этнического совета Ставропольского края, утвержденный распоряжением Правительства Ставропольского края от 21 декабря 2021 г. N 566-рп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Ставропольского края (далее - минмолодежи края)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34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 и информационного содействия в проведении мероприятий по созданию центров поддержки добровольчества (волонтерства) на базе казачьих обществ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Северо-Кавказского молодежного форума "Машук"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поддержки социальных инициатив казачьей молодежи Ставропольского края в информационно-телекоммуникационной сети "Интернет" на сайте "Молодежь Ставрополья" (</w:t>
            </w:r>
            <w:r>
              <w:rPr>
                <w:sz w:val="20"/>
              </w:rPr>
              <w:t xml:space="preserve">www.kdm26.ru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с руководителями и педагогическими работниками образовательных организаций Ставропольского края, реализующих казачий кадетский компонент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 образования администраций муниципальных и городских округов Ставропольского края (далее - отделы образования)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образовательной деятельности образовательных организаций Ставропольского края, реализующих казачий кадетский компонент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 образования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общеобразовательных организаций Ставропольского края, реализующих казачий кадетский компонент, в смотре-конкурсе на звание "Лучший казачий кадетский корпус"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выставке туристских маршрутов "Дорогами казаков"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 и оздоровительных курортов Ставропольского края (далее - минтуризма края)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минспорта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минспорта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Поддержка социально-экономического развития казачества в Ставропольском крае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мер государственной поддержки казачьих обществ и общественных объединений казаков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квалификации представителей казачьих обществ в рамках реализации государственной </w:t>
            </w:r>
            <w:hyperlink w:history="0" r:id="rId40" w:tooltip="Постановление Правительства Ставропольского края от 29.12.2018 N 623-п (ред. от 31.03.2021) &quot;Об утверждении государственной программы Ставропольского края &quot;Межнациональные отношения, профилактика терроризма и поддержка каза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Ставропольского края "Межнациональные отношения, профилактика терроризма и поддержка казачества", утвержденной постановлением Правительства Ставропольского края от 29 декабря 2018 г. N 623-п, предусматривающей поддержку казачьих обществ и общественных объединений казаков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информационной, научной и методической поддержки по вопросам развития их экономической деятельности с проведением научно-практических конференций и семинаров по участию казачьих обществ в развитии агропромышленного комплекса Ставропольского края и сельских территорий в местах компактного проживания казаков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казачьим обществам на организацию их деятельности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 при их участии в ежегодно проводимых конкурсах на право получения субсидий из бюджета Ставропольского края на реализацию социальных проектов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институтами гражданского общества аппарата Правительства Ставропольского края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международного сотрудничества казачества в Ставропольском крае, развития международных контактов казачества в Ставропольском крае с казаками-соотечественниками, проживающими за рубежом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по участию в мероприятиях по возвращению в Ставропольский край вывезенных казачьих культурных ценностей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gridSpan w:val="3"/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07.04.2023. - </w:t>
            </w:r>
            <w:hyperlink w:history="0" r:id="rId45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Геральдическое обеспечение деятельности казачьих обществ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разработке новых геральдических знаков для вновь создаваемых казачьих обществ и общественных объединений казаков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Ставропольского края и органов местного самоуправления муниципальных образований Ставропольского края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gridSpan w:val="3"/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07.04.2023. - </w:t>
            </w:r>
            <w:hyperlink w:history="0" r:id="rId47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в Ставропольском крае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информационных ресурсов, популяризирующих казачество в Ставропольском крае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</w:t>
            </w:r>
          </w:p>
        </w:tc>
      </w:tr>
      <w:tr>
        <w:tc>
          <w:tcPr>
            <w:gridSpan w:val="4"/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Ставропольского края от 07.04.2023 N 175-рп &quot;О внесении изменений в распоряжение Правительства Ставропольского края от 16 апреля 2021 г. N 122-рп &quot;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07.04.2023 N 175-рп)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16.04.2021 N 122-рп</w:t>
            <w:br/>
            <w:t>(ред. от 07.04.2023)</w:t>
            <w:br/>
            <w:t>"О Плане мероприятий на 2021...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4A58E9ECD214B62E5957532E68399C3BFC58CB09D7C21D6E7D60C1C01F7D36CCE3081CDB77C2644AC3BDB578235E51E996536A338EDEC4F973A2CD9L905M" TargetMode = "External"/>
	<Relationship Id="rId8" Type="http://schemas.openxmlformats.org/officeDocument/2006/relationships/hyperlink" Target="consultantplus://offline/ref=E4A58E9ECD214B62E5957532E68399C3BFC58CB09D7C21D6E7D60C1C01F7D36CCE3081CDB77C2644AC3BDB568635E51E996536A338EDEC4F973A2CD9L905M" TargetMode = "External"/>
	<Relationship Id="rId9" Type="http://schemas.openxmlformats.org/officeDocument/2006/relationships/hyperlink" Target="consultantplus://offline/ref=E4A58E9ECD214B62E5957532E68399C3BFC58CB09D7C21D6E7D60C1C01F7D36CCE3081CDB77C2644AC3BDB568735E51E996536A338EDEC4F973A2CD9L905M" TargetMode = "External"/>
	<Relationship Id="rId10" Type="http://schemas.openxmlformats.org/officeDocument/2006/relationships/hyperlink" Target="consultantplus://offline/ref=E4A58E9ECD214B62E5957532E68399C3BFC58CB09D7C21D6E7D60C1C01F7D36CCE3081CDB77C2644AC3BDB568435E51E996536A338EDEC4F973A2CD9L905M" TargetMode = "External"/>
	<Relationship Id="rId11" Type="http://schemas.openxmlformats.org/officeDocument/2006/relationships/hyperlink" Target="consultantplus://offline/ref=E4A58E9ECD214B62E5957532E68399C3BFC58CB09D7C21D6E7D60C1C01F7D36CCE3081CDB77C2644AC3BDB568235E51E996536A338EDEC4F973A2CD9L905M" TargetMode = "External"/>
	<Relationship Id="rId12" Type="http://schemas.openxmlformats.org/officeDocument/2006/relationships/hyperlink" Target="consultantplus://offline/ref=E4A58E9ECD214B62E5957532E68399C3BFC58CB09D7C21D6E7D60C1C01F7D36CCE3081CDB77C2644AC3BDB568035E51E996536A338EDEC4F973A2CD9L905M" TargetMode = "External"/>
	<Relationship Id="rId13" Type="http://schemas.openxmlformats.org/officeDocument/2006/relationships/hyperlink" Target="consultantplus://offline/ref=E4A58E9ECD214B62E5957532E68399C3BFC58CB09D7C21D6E7D60C1C01F7D36CCE3081CDB77C2644AC3BDB568E35E51E996536A338EDEC4F973A2CD9L905M" TargetMode = "External"/>
	<Relationship Id="rId14" Type="http://schemas.openxmlformats.org/officeDocument/2006/relationships/hyperlink" Target="consultantplus://offline/ref=E4A58E9ECD214B62E5957532E68399C3BFC58CB09D7C21D6E7D60C1C01F7D36CCE3081CDB77C2644AC3BDB568F35E51E996536A338EDEC4F973A2CD9L905M" TargetMode = "External"/>
	<Relationship Id="rId15" Type="http://schemas.openxmlformats.org/officeDocument/2006/relationships/hyperlink" Target="consultantplus://offline/ref=E4A58E9ECD214B62E5957532E68399C3BFC58CB09D7C21D6E7D60C1C01F7D36CCE3081CDB77C2644AC3BDB558735E51E996536A338EDEC4F973A2CD9L905M" TargetMode = "External"/>
	<Relationship Id="rId16" Type="http://schemas.openxmlformats.org/officeDocument/2006/relationships/hyperlink" Target="consultantplus://offline/ref=E4A58E9ECD214B62E5957532E68399C3BFC58CB09E7B27D6E8D70C1C01F7D36CCE3081CDA57C7E48AC3FC5578020B34FDFL303M" TargetMode = "External"/>
	<Relationship Id="rId17" Type="http://schemas.openxmlformats.org/officeDocument/2006/relationships/hyperlink" Target="consultantplus://offline/ref=3A42D151DF6FBDE0E0D0B658097FFCA963978E836E8C833DB79764BFA2FE93007E0C304DA0D0F155ABB41295A0100F050C1B920725E48CBA4805A5E1M10CM" TargetMode = "External"/>
	<Relationship Id="rId18" Type="http://schemas.openxmlformats.org/officeDocument/2006/relationships/hyperlink" Target="consultantplus://offline/ref=3A42D151DF6FBDE0E0D0B658097FFCA963978E836E8C833DB79764BFA2FE93007E0C304DA0D0F155ABB41295A7100F050C1B920725E48CBA4805A5E1M10CM" TargetMode = "External"/>
	<Relationship Id="rId19" Type="http://schemas.openxmlformats.org/officeDocument/2006/relationships/hyperlink" Target="consultantplus://offline/ref=3A42D151DF6FBDE0E0D0B658097FFCA963978E836E8C833DB79764BFA2FE93007E0C304DA0D0F155ABB41295A5100F050C1B920725E48CBA4805A5E1M10CM" TargetMode = "External"/>
	<Relationship Id="rId20" Type="http://schemas.openxmlformats.org/officeDocument/2006/relationships/hyperlink" Target="consultantplus://offline/ref=3A42D151DF6FBDE0E0D0B658097FFCA963978E836E8C833DB79764BFA2FE93007E0C304DA0D0F155ABB41295AB100F050C1B920725E48CBA4805A5E1M10CM" TargetMode = "External"/>
	<Relationship Id="rId21" Type="http://schemas.openxmlformats.org/officeDocument/2006/relationships/hyperlink" Target="consultantplus://offline/ref=3A42D151DF6FBDE0E0D0B658097FFCA963978E836E8C833DB79764BFA2FE93007E0C304DA0D0F155ABB41294A3100F050C1B920725E48CBA4805A5E1M10CM" TargetMode = "External"/>
	<Relationship Id="rId22" Type="http://schemas.openxmlformats.org/officeDocument/2006/relationships/hyperlink" Target="consultantplus://offline/ref=3A42D151DF6FBDE0E0D0B658097FFCA963978E836E8C833DB79764BFA2FE93007E0C304DA0D0F155ABB41294A1100F050C1B920725E48CBA4805A5E1M10CM" TargetMode = "External"/>
	<Relationship Id="rId23" Type="http://schemas.openxmlformats.org/officeDocument/2006/relationships/hyperlink" Target="consultantplus://offline/ref=3A42D151DF6FBDE0E0D0B658097FFCA963978E836E8C833DB79764BFA2FE93007E0C304DA0D0F155ABB41294A7100F050C1B920725E48CBA4805A5E1M10CM" TargetMode = "External"/>
	<Relationship Id="rId24" Type="http://schemas.openxmlformats.org/officeDocument/2006/relationships/hyperlink" Target="consultantplus://offline/ref=3A42D151DF6FBDE0E0D0B658097FFCA963978E836E8C833DB79764BFA2FE93007E0C304DA0D0F155ABB41294A5100F050C1B920725E48CBA4805A5E1M10CM" TargetMode = "External"/>
	<Relationship Id="rId25" Type="http://schemas.openxmlformats.org/officeDocument/2006/relationships/hyperlink" Target="consultantplus://offline/ref=3A42D151DF6FBDE0E0D0B658097FFCA963978E836E8C833DB79764BFA2FE93007E0C304DA0D0F155ABB41294AB100F050C1B920725E48CBA4805A5E1M10CM" TargetMode = "External"/>
	<Relationship Id="rId26" Type="http://schemas.openxmlformats.org/officeDocument/2006/relationships/hyperlink" Target="consultantplus://offline/ref=3A42D151DF6FBDE0E0D0B658097FFCA963978E836E8C833DB79764BFA2FE93007E0C304DA0D0F155ABB41293A3100F050C1B920725E48CBA4805A5E1M10CM" TargetMode = "External"/>
	<Relationship Id="rId27" Type="http://schemas.openxmlformats.org/officeDocument/2006/relationships/hyperlink" Target="consultantplus://offline/ref=3A42D151DF6FBDE0E0D0B658097FFCA963978E836E8C833DB79764BFA2FE93007E0C304DA0D0F155ABB41293A1100F050C1B920725E48CBA4805A5E1M10CM" TargetMode = "External"/>
	<Relationship Id="rId28" Type="http://schemas.openxmlformats.org/officeDocument/2006/relationships/hyperlink" Target="consultantplus://offline/ref=3A42D151DF6FBDE0E0D0B658097FFCA963978E836E8C833DB79764BFA2FE93007E0C304DA0D0F155ABB41293A7100F050C1B920725E48CBA4805A5E1M10CM" TargetMode = "External"/>
	<Relationship Id="rId29" Type="http://schemas.openxmlformats.org/officeDocument/2006/relationships/hyperlink" Target="consultantplus://offline/ref=3A42D151DF6FBDE0E0D0B658097FFCA963978E836E8C833DB79764BFA2FE93007E0C304DA0D0F155ABB41293A5100F050C1B920725E48CBA4805A5E1M10CM" TargetMode = "External"/>
	<Relationship Id="rId30" Type="http://schemas.openxmlformats.org/officeDocument/2006/relationships/hyperlink" Target="consultantplus://offline/ref=3A42D151DF6FBDE0E0D0B658097FFCA963978E836E8C833DB79764BFA2FE93007E0C304DA0D0F155ABB41293AB100F050C1B920725E48CBA4805A5E1M10CM" TargetMode = "External"/>
	<Relationship Id="rId31" Type="http://schemas.openxmlformats.org/officeDocument/2006/relationships/hyperlink" Target="consultantplus://offline/ref=3A42D151DF6FBDE0E0D0B658097FFCA963978E836E8C833DB79764BFA2FE93007E0C304DA0D0F155ABB41292A3100F050C1B920725E48CBA4805A5E1M10CM" TargetMode = "External"/>
	<Relationship Id="rId32" Type="http://schemas.openxmlformats.org/officeDocument/2006/relationships/hyperlink" Target="consultantplus://offline/ref=3A42D151DF6FBDE0E0D0B658097FFCA963978E836E8C833DB79764BFA2FE93007E0C304DA0D0F155ABB41292A1100F050C1B920725E48CBA4805A5E1M10CM" TargetMode = "External"/>
	<Relationship Id="rId33" Type="http://schemas.openxmlformats.org/officeDocument/2006/relationships/hyperlink" Target="consultantplus://offline/ref=3A42D151DF6FBDE0E0D0B658097FFCA963978E836D848239B59464BFA2FE93007E0C304DA0D0F155ABB41296A2100F050C1B920725E48CBA4805A5E1M10CM" TargetMode = "External"/>
	<Relationship Id="rId34" Type="http://schemas.openxmlformats.org/officeDocument/2006/relationships/hyperlink" Target="consultantplus://offline/ref=3A42D151DF6FBDE0E0D0B658097FFCA963978E836E8C833DB79764BFA2FE93007E0C304DA0D0F155ABB41291A2100F050C1B920725E48CBA4805A5E1M10CM" TargetMode = "External"/>
	<Relationship Id="rId35" Type="http://schemas.openxmlformats.org/officeDocument/2006/relationships/hyperlink" Target="consultantplus://offline/ref=3A42D151DF6FBDE0E0D0B658097FFCA963978E836E8C833DB79764BFA2FE93007E0C304DA0D0F155ABB41290A3100F050C1B920725E48CBA4805A5E1M10CM" TargetMode = "External"/>
	<Relationship Id="rId36" Type="http://schemas.openxmlformats.org/officeDocument/2006/relationships/hyperlink" Target="consultantplus://offline/ref=3A42D151DF6FBDE0E0D0B658097FFCA963978E836E8C833DB79764BFA2FE93007E0C304DA0D0F155ABB41290A3100F050C1B920725E48CBA4805A5E1M10CM" TargetMode = "External"/>
	<Relationship Id="rId37" Type="http://schemas.openxmlformats.org/officeDocument/2006/relationships/hyperlink" Target="consultantplus://offline/ref=3A42D151DF6FBDE0E0D0B658097FFCA963978E836E8C833DB79764BFA2FE93007E0C304DA0D0F155ABB41290A2100F050C1B920725E48CBA4805A5E1M10CM" TargetMode = "External"/>
	<Relationship Id="rId38" Type="http://schemas.openxmlformats.org/officeDocument/2006/relationships/hyperlink" Target="consultantplus://offline/ref=3A42D151DF6FBDE0E0D0B658097FFCA963978E836E8C833DB79764BFA2FE93007E0C304DA0D0F155ABB41290A0100F050C1B920725E48CBA4805A5E1M10CM" TargetMode = "External"/>
	<Relationship Id="rId39" Type="http://schemas.openxmlformats.org/officeDocument/2006/relationships/hyperlink" Target="consultantplus://offline/ref=3A42D151DF6FBDE0E0D0B658097FFCA963978E836E8C833DB79764BFA2FE93007E0C304DA0D0F155ABB41290A6100F050C1B920725E48CBA4805A5E1M10CM" TargetMode = "External"/>
	<Relationship Id="rId40" Type="http://schemas.openxmlformats.org/officeDocument/2006/relationships/hyperlink" Target="consultantplus://offline/ref=3A42D151DF6FBDE0E0D0B658097FFCA963978E836D8B823AB79B64BFA2FE93007E0C304DA0D0F155ABB41296AA100F050C1B920725E48CBA4805A5E1M10CM" TargetMode = "External"/>
	<Relationship Id="rId41" Type="http://schemas.openxmlformats.org/officeDocument/2006/relationships/hyperlink" Target="consultantplus://offline/ref=3A42D151DF6FBDE0E0D0B658097FFCA963978E836E8C833DB79764BFA2FE93007E0C304DA0D0F155ABB41290A4100F050C1B920725E48CBA4805A5E1M10CM" TargetMode = "External"/>
	<Relationship Id="rId42" Type="http://schemas.openxmlformats.org/officeDocument/2006/relationships/hyperlink" Target="consultantplus://offline/ref=3A42D151DF6FBDE0E0D0B658097FFCA963978E836E8C833DB79764BFA2FE93007E0C304DA0D0F155ABB41290AA100F050C1B920725E48CBA4805A5E1M10CM" TargetMode = "External"/>
	<Relationship Id="rId43" Type="http://schemas.openxmlformats.org/officeDocument/2006/relationships/hyperlink" Target="consultantplus://offline/ref=3A42D151DF6FBDE0E0D0B658097FFCA963978E836E8C833DB79764BFA2FE93007E0C304DA0D0F155ABB4129FA2100F050C1B920725E48CBA4805A5E1M10CM" TargetMode = "External"/>
	<Relationship Id="rId44" Type="http://schemas.openxmlformats.org/officeDocument/2006/relationships/hyperlink" Target="consultantplus://offline/ref=3A42D151DF6FBDE0E0D0B658097FFCA963978E836E8C833DB79764BFA2FE93007E0C304DA0D0F155ABB4129FA1100F050C1B920725E48CBA4805A5E1M10CM" TargetMode = "External"/>
	<Relationship Id="rId45" Type="http://schemas.openxmlformats.org/officeDocument/2006/relationships/hyperlink" Target="consultantplus://offline/ref=3A42D151DF6FBDE0E0D0B658097FFCA963978E836E8C833DB79764BFA2FE93007E0C304DA0D0F155ABB4129FA7100F050C1B920725E48CBA4805A5E1M10CM" TargetMode = "External"/>
	<Relationship Id="rId46" Type="http://schemas.openxmlformats.org/officeDocument/2006/relationships/hyperlink" Target="consultantplus://offline/ref=3A42D151DF6FBDE0E0D0B658097FFCA963978E836E8C833DB79764BFA2FE93007E0C304DA0D0F155ABB4129FA6100F050C1B920725E48CBA4805A5E1M10CM" TargetMode = "External"/>
	<Relationship Id="rId47" Type="http://schemas.openxmlformats.org/officeDocument/2006/relationships/hyperlink" Target="consultantplus://offline/ref=3A42D151DF6FBDE0E0D0B658097FFCA963978E836E8C833DB79764BFA2FE93007E0C304DA0D0F155ABB4129FA4100F050C1B920725E48CBA4805A5E1M10CM" TargetMode = "External"/>
	<Relationship Id="rId48" Type="http://schemas.openxmlformats.org/officeDocument/2006/relationships/hyperlink" Target="consultantplus://offline/ref=3A42D151DF6FBDE0E0D0B658097FFCA963978E836E8C833DB79764BFA2FE93007E0C304DA0D0F155ABB4129FAB100F050C1B920725E48CBA4805A5E1M10CM" TargetMode = "External"/>
	<Relationship Id="rId49" Type="http://schemas.openxmlformats.org/officeDocument/2006/relationships/hyperlink" Target="consultantplus://offline/ref=3A42D151DF6FBDE0E0D0B658097FFCA963978E836E8C833DB79764BFA2FE93007E0C304DA0D0F155ABB4129EA3100F050C1B920725E48CBA4805A5E1M10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16.04.2021 N 122-рп
(ред. от 07.04.2023)
"О Плане мероприятий на 2021 - 2023 годы по реализации в Ставропольском крае Стратегии государственной политики Российской Федерации в отношении российского казачества на 2021 - 2030 годы"</dc:title>
  <dcterms:created xsi:type="dcterms:W3CDTF">2023-06-04T12:52:11Z</dcterms:created>
</cp:coreProperties>
</file>