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12.05.2017 N 331-ПП</w:t>
              <w:br/>
              <w:t xml:space="preserve">(ред. от 15.06.2023)</w:t>
              <w:br/>
              <w:t xml:space="preserve">"Об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мая 2017 г. N 331-ПП</w:t>
      </w:r>
    </w:p>
    <w:p>
      <w:pPr>
        <w:pStyle w:val="2"/>
        <w:jc w:val="center"/>
      </w:pPr>
      <w:r>
        <w:rPr>
          <w:sz w:val="20"/>
        </w:rPr>
      </w:r>
    </w:p>
    <w:p>
      <w:pPr>
        <w:pStyle w:val="2"/>
        <w:jc w:val="center"/>
      </w:pPr>
      <w:r>
        <w:rPr>
          <w:sz w:val="20"/>
        </w:rPr>
        <w:t xml:space="preserve">ОБ УТВЕРЖДЕНИИ ТИПОВОГО ПОЛОЖЕНИЯ ОБ ОБЩЕСТВЕННОМ СОВЕТЕ</w:t>
      </w:r>
    </w:p>
    <w:p>
      <w:pPr>
        <w:pStyle w:val="2"/>
        <w:jc w:val="center"/>
      </w:pPr>
      <w:r>
        <w:rPr>
          <w:sz w:val="20"/>
        </w:rPr>
        <w:t xml:space="preserve">ПРИ ОБЛАСТНОМ ИЛИ ТЕРРИТОРИАЛЬНОМ ИСПОЛНИТЕЛЬНОМ ОРГАНЕ</w:t>
      </w:r>
    </w:p>
    <w:p>
      <w:pPr>
        <w:pStyle w:val="2"/>
        <w:jc w:val="center"/>
      </w:pPr>
      <w:r>
        <w:rPr>
          <w:sz w:val="20"/>
        </w:rPr>
        <w:t xml:space="preserve">ГОСУДАРСТВЕННОЙ ВЛАСТИ СВЕРДЛОВСКОЙ ОБЛАСТИ И О ВНЕСЕНИИ</w:t>
      </w:r>
    </w:p>
    <w:p>
      <w:pPr>
        <w:pStyle w:val="2"/>
        <w:jc w:val="center"/>
      </w:pPr>
      <w:r>
        <w:rPr>
          <w:sz w:val="20"/>
        </w:rPr>
        <w:t xml:space="preserve">ИЗМЕНЕНИЙ В ПОСТАНОВЛЕНИЕ ПРАВИТЕЛЬСТВА СВЕРДЛОВСКОЙ ОБЛАСТИ</w:t>
      </w:r>
    </w:p>
    <w:p>
      <w:pPr>
        <w:pStyle w:val="2"/>
        <w:jc w:val="center"/>
      </w:pPr>
      <w:r>
        <w:rPr>
          <w:sz w:val="20"/>
        </w:rPr>
        <w:t xml:space="preserve">ОТ 07.02.2014 N 65-ПП "ОБ УТВЕРЖДЕНИИ ПОРЯДКА ОБРАЗОВАНИЯ</w:t>
      </w:r>
    </w:p>
    <w:p>
      <w:pPr>
        <w:pStyle w:val="2"/>
        <w:jc w:val="center"/>
      </w:pPr>
      <w:r>
        <w:rPr>
          <w:sz w:val="20"/>
        </w:rPr>
        <w:t xml:space="preserve">ОБЩЕСТВЕННЫХ СОВЕТОВ ПРИ ОБЛАСТНЫХ ИСПОЛНИТЕЛЬНЫХ ОРГАНАХ</w:t>
      </w:r>
    </w:p>
    <w:p>
      <w:pPr>
        <w:pStyle w:val="2"/>
        <w:jc w:val="center"/>
      </w:pPr>
      <w:r>
        <w:rPr>
          <w:sz w:val="20"/>
        </w:rPr>
        <w:t xml:space="preserve">ГОСУДАРСТВЕННОЙ ВЛАСТИ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15.01.2019 </w:t>
            </w:r>
            <w:hyperlink w:history="0" r:id="rId7"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N 18-ПП</w:t>
              </w:r>
            </w:hyperlink>
            <w:r>
              <w:rPr>
                <w:sz w:val="20"/>
                <w:color w:val="392c69"/>
              </w:rPr>
              <w:t xml:space="preserve">, от 15.06.2023 </w:t>
            </w:r>
            <w:hyperlink w:history="0" r:id="rId8"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N 425-ПП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обеспечения участия институтов гражданского общества в деятельности областных и территориальных исполнительных органов государственной власти Свердловской области, повышения эффективности деятельности общественных советов при областных и территориальных исполнительных органах государственной власти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типовое </w:t>
      </w:r>
      <w:hyperlink w:history="0" w:anchor="P43" w:tooltip="ТИПОВОЕ ПОЛОЖЕНИЕ">
        <w:r>
          <w:rPr>
            <w:sz w:val="20"/>
            <w:color w:val="0000ff"/>
          </w:rPr>
          <w:t xml:space="preserve">положение</w:t>
        </w:r>
      </w:hyperlink>
      <w:r>
        <w:rPr>
          <w:sz w:val="20"/>
        </w:rPr>
        <w:t xml:space="preserve"> об общественном совете при областном или территориальном исполнительном органе государственной власти Свердловской области (прилагается).</w:t>
      </w:r>
    </w:p>
    <w:p>
      <w:pPr>
        <w:pStyle w:val="0"/>
        <w:spacing w:before="200" w:line-rule="auto"/>
        <w:ind w:firstLine="540"/>
        <w:jc w:val="both"/>
      </w:pPr>
      <w:r>
        <w:rPr>
          <w:sz w:val="20"/>
        </w:rPr>
        <w:t xml:space="preserve">2. Внести в </w:t>
      </w:r>
      <w:hyperlink w:history="0" r:id="rId10"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("Областная газета", 2014, 18 февраля, N 29) с изменениями, внесенными Постановлением Правительства Свердловской области от 29.07.2015 N 691-ПП (далее - Постановление Правительства Свердловской области от 07.02.2014 N 65-ПП), следующее изменение:</w:t>
      </w:r>
    </w:p>
    <w:p>
      <w:pPr>
        <w:pStyle w:val="0"/>
        <w:spacing w:before="200" w:line-rule="auto"/>
        <w:ind w:firstLine="540"/>
        <w:jc w:val="both"/>
      </w:pPr>
      <w:hyperlink w:history="0" r:id="rId11"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Свердловской области - Руководителя Администрации Губернатора Свердловской области В.Г. Тунгусова.".</w:t>
      </w:r>
    </w:p>
    <w:p>
      <w:pPr>
        <w:pStyle w:val="0"/>
        <w:spacing w:before="200" w:line-rule="auto"/>
        <w:ind w:firstLine="540"/>
        <w:jc w:val="both"/>
      </w:pPr>
      <w:r>
        <w:rPr>
          <w:sz w:val="20"/>
        </w:rPr>
        <w:t xml:space="preserve">3. Внести в </w:t>
      </w:r>
      <w:hyperlink w:history="0" r:id="rId12"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Порядок</w:t>
        </w:r>
      </w:hyperlink>
      <w:r>
        <w:rPr>
          <w:sz w:val="20"/>
        </w:rPr>
        <w:t xml:space="preserve"> образования общественных советов при областных исполнительных органах государственной власти Свердловской области, утвержденный Постановлением Правительства Свердловской области от 07.02.2014 N 65-ПП, следующие изменения:</w:t>
      </w:r>
    </w:p>
    <w:p>
      <w:pPr>
        <w:pStyle w:val="0"/>
        <w:spacing w:before="200" w:line-rule="auto"/>
        <w:ind w:firstLine="540"/>
        <w:jc w:val="both"/>
      </w:pPr>
      <w:r>
        <w:rPr>
          <w:sz w:val="20"/>
        </w:rPr>
        <w:t xml:space="preserve">1) </w:t>
      </w:r>
      <w:hyperlink w:history="0" r:id="rId13"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пункт 8</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14"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пункт 9</w:t>
        </w:r>
      </w:hyperlink>
      <w:r>
        <w:rPr>
          <w:sz w:val="20"/>
        </w:rPr>
        <w:t xml:space="preserve"> изложить в следующей редакции:</w:t>
      </w:r>
    </w:p>
    <w:p>
      <w:pPr>
        <w:pStyle w:val="0"/>
        <w:spacing w:before="200" w:line-rule="auto"/>
        <w:ind w:firstLine="540"/>
        <w:jc w:val="both"/>
      </w:pPr>
      <w:r>
        <w:rPr>
          <w:sz w:val="20"/>
        </w:rPr>
        <w:t xml:space="preserve">"9. В состав общественного совета включаются члены Общественной палаты Свердловской области, эксперты Общественной палаты Свердловской области, представители общественных объединений и иных негосударственных некоммерческих организаций, действующих на территории Свердловской области.".</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pPr>
        <w:pStyle w:val="0"/>
        <w:jc w:val="both"/>
      </w:pPr>
      <w:r>
        <w:rPr>
          <w:sz w:val="20"/>
        </w:rPr>
        <w:t xml:space="preserve">(п. 4 в ред. </w:t>
      </w:r>
      <w:hyperlink w:history="0" r:id="rId15"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Постановления</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12 мая 2017 г. N 331-ПП</w:t>
      </w:r>
    </w:p>
    <w:p>
      <w:pPr>
        <w:pStyle w:val="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ОБ ОБЩЕСТВЕННОМ СОВЕТЕ ПРИ ОБЛАСТНОМ ИЛИ ТЕРРИТОРИАЛЬНОМ</w:t>
      </w:r>
    </w:p>
    <w:p>
      <w:pPr>
        <w:pStyle w:val="2"/>
        <w:jc w:val="center"/>
      </w:pPr>
      <w:r>
        <w:rPr>
          <w:sz w:val="20"/>
        </w:rPr>
        <w:t xml:space="preserve">ИСПОЛНИТЕЛЬНОМ ОРГАНЕ ГОСУДАРСТВЕННОЙ ВЛАСТИ</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15.01.2019 </w:t>
            </w:r>
            <w:hyperlink w:history="0" r:id="rId16"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N 18-ПП</w:t>
              </w:r>
            </w:hyperlink>
            <w:r>
              <w:rPr>
                <w:sz w:val="20"/>
                <w:color w:val="392c69"/>
              </w:rPr>
              <w:t xml:space="preserve">, от 15.06.2023 </w:t>
            </w:r>
            <w:hyperlink w:history="0" r:id="rId17"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N 425-ПП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Типовое положение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областном или территориальном исполнительном органе государственной власти Свердловской области (далее - исполнительные органы).</w:t>
      </w:r>
    </w:p>
    <w:p>
      <w:pPr>
        <w:pStyle w:val="0"/>
        <w:spacing w:before="200" w:line-rule="auto"/>
        <w:ind w:firstLine="540"/>
        <w:jc w:val="both"/>
      </w:pPr>
      <w:r>
        <w:rPr>
          <w:sz w:val="20"/>
        </w:rPr>
        <w:t xml:space="preserve">2. Общественные советы при исполнительных органах (далее - общественные советы) образуются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положениями об общественных советах.</w:t>
      </w:r>
    </w:p>
    <w:p>
      <w:pPr>
        <w:pStyle w:val="0"/>
        <w:spacing w:before="200" w:line-rule="auto"/>
        <w:ind w:firstLine="540"/>
        <w:jc w:val="both"/>
      </w:pPr>
      <w:r>
        <w:rPr>
          <w:sz w:val="20"/>
        </w:rPr>
        <w:t xml:space="preserve">3. Общественный совет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исполнительного органа, а также обеспечения взаимодействия граждан, общественных объединений и иных некоммерческих организаций с исполнительным органом.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исполнительного органа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исполнительного органа;</w:t>
      </w:r>
    </w:p>
    <w:p>
      <w:pPr>
        <w:pStyle w:val="0"/>
        <w:spacing w:before="200" w:line-rule="auto"/>
        <w:ind w:firstLine="540"/>
        <w:jc w:val="both"/>
      </w:pPr>
      <w:r>
        <w:rPr>
          <w:sz w:val="20"/>
        </w:rPr>
        <w:t xml:space="preserve">3) повышение прозрачности и открытости деятельности исполнительного органа;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исполнительного органа;</w:t>
      </w:r>
    </w:p>
    <w:p>
      <w:pPr>
        <w:pStyle w:val="0"/>
        <w:spacing w:before="200" w:line-rule="auto"/>
        <w:ind w:firstLine="540"/>
        <w:jc w:val="both"/>
      </w:pPr>
      <w:r>
        <w:rPr>
          <w:sz w:val="20"/>
        </w:rPr>
        <w:t xml:space="preserve">5) участие в организации и проведении совместных мероприятий исполнительного органа и институтов гражданского общества по обсуждению вопросов, относящихся к компетенции исполнительного органа.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исполнительного органа;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исполнительным органом;</w:t>
      </w:r>
    </w:p>
    <w:p>
      <w:pPr>
        <w:pStyle w:val="0"/>
        <w:spacing w:before="200" w:line-rule="auto"/>
        <w:ind w:firstLine="540"/>
        <w:jc w:val="both"/>
      </w:pPr>
      <w:r>
        <w:rPr>
          <w:sz w:val="20"/>
        </w:rPr>
        <w:t xml:space="preserve">6) принимать участие в работе образуемых в исполнительном органе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исполнительного органа;</w:t>
      </w:r>
    </w:p>
    <w:p>
      <w:pPr>
        <w:pStyle w:val="0"/>
        <w:spacing w:before="200" w:line-rule="auto"/>
        <w:ind w:firstLine="540"/>
        <w:jc w:val="both"/>
      </w:pPr>
      <w:r>
        <w:rPr>
          <w:sz w:val="20"/>
        </w:rPr>
        <w:t xml:space="preserve">8) приглашать на заседания общественного совета представителей исполнительного органа,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исполнительным органом;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исполнительного органа;</w:t>
      </w:r>
    </w:p>
    <w:p>
      <w:pPr>
        <w:pStyle w:val="0"/>
        <w:spacing w:before="200" w:line-rule="auto"/>
        <w:ind w:firstLine="540"/>
        <w:jc w:val="both"/>
      </w:pPr>
      <w:r>
        <w:rPr>
          <w:sz w:val="20"/>
        </w:rPr>
        <w:t xml:space="preserve">14) рассматривать ежегодные планы деятельности исполнительного органа;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исполнительным органом вправе определить перечень проектов правовых актов и вопросов, относящихся к сфере деятельности исполнительного органа,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устанавливается в положении об общественном совете при объявлении конкурса о формировании общественного совета с соблюдением требований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Порядок формирования общественного совета определяется в положении об общественном совете, утверждаемом нормативным правовым актом исполнительного органа, в соответствии с </w:t>
      </w:r>
      <w:hyperlink w:history="0" w:anchor="P246" w:tooltip="ПОРЯДОК">
        <w:r>
          <w:rPr>
            <w:sz w:val="20"/>
            <w:color w:val="0000ff"/>
          </w:rPr>
          <w:t xml:space="preserve">порядком</w:t>
        </w:r>
      </w:hyperlink>
      <w:r>
        <w:rPr>
          <w:sz w:val="20"/>
        </w:rPr>
        <w:t xml:space="preserve"> формирования общественного совета при исполнительном органе государственной власти Свердловской области (приложение N 1 к настоящему Типовому положению).</w:t>
      </w:r>
    </w:p>
    <w:p>
      <w:pPr>
        <w:pStyle w:val="0"/>
        <w:spacing w:before="200" w:line-rule="auto"/>
        <w:ind w:firstLine="540"/>
        <w:jc w:val="both"/>
      </w:pPr>
      <w:r>
        <w:rPr>
          <w:sz w:val="20"/>
        </w:rPr>
        <w:t xml:space="preserve">15. Персональный состав общественного совета утверждается руководителем исполнительного органа.</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исполнительного органа;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2" w:name="P112"/>
    <w:bookmarkEnd w:id="112"/>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27"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Постановления</w:t>
        </w:r>
      </w:hyperlink>
      <w:r>
        <w:rPr>
          <w:sz w:val="20"/>
        </w:rPr>
        <w:t xml:space="preserve"> Правительства Свердловской области от 15.06.2023 N 425-ПП)</w:t>
      </w:r>
    </w:p>
    <w:p>
      <w:pPr>
        <w:pStyle w:val="0"/>
        <w:jc w:val="both"/>
      </w:pPr>
      <w:r>
        <w:rPr>
          <w:sz w:val="20"/>
        </w:rPr>
      </w:r>
    </w:p>
    <w:p>
      <w:pPr>
        <w:pStyle w:val="2"/>
        <w:outlineLvl w:val="1"/>
        <w:jc w:val="center"/>
      </w:pPr>
      <w:r>
        <w:rPr>
          <w:sz w:val="20"/>
        </w:rPr>
        <w:t xml:space="preserve">Глава 5. СРОК ПОЛНОМОЧИЙ И ПОРЯДОК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20 в ред. </w:t>
      </w:r>
      <w:hyperlink w:history="0" r:id="rId28"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Постановления</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руководителем исполнительного органа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исполнительного органа,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руководителю исполнительного органа по вопросам внесения изменений (дополнений) в положение об общественном совете при соответствующем исполнительном органе;</w:t>
      </w:r>
    </w:p>
    <w:p>
      <w:pPr>
        <w:pStyle w:val="0"/>
        <w:spacing w:before="200" w:line-rule="auto"/>
        <w:ind w:firstLine="540"/>
        <w:jc w:val="both"/>
      </w:pPr>
      <w:r>
        <w:rPr>
          <w:sz w:val="20"/>
        </w:rPr>
        <w:t xml:space="preserve">5) взаимодействует с руководством исполнительного органа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29"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Постановлением</w:t>
        </w:r>
      </w:hyperlink>
      <w:r>
        <w:rPr>
          <w:sz w:val="20"/>
        </w:rPr>
        <w:t xml:space="preserve"> Правительства Свердловской области от 15.06.2023 N 425-ПП)</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30 в ред. </w:t>
      </w:r>
      <w:hyperlink w:history="0" r:id="rId30"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Постановления</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w:anchor="P305" w:tooltip="ТИПОВАЯ СТРУКТУРА">
        <w:r>
          <w:rPr>
            <w:sz w:val="20"/>
            <w:color w:val="0000ff"/>
          </w:rPr>
          <w:t xml:space="preserve">структурой</w:t>
        </w:r>
      </w:hyperlink>
      <w:r>
        <w:rPr>
          <w:sz w:val="20"/>
        </w:rP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(приложение N 2 к настоящему Типовому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руководителю исполнительного органа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исполнительного органа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руководителю исполнительного органа.</w:t>
      </w:r>
    </w:p>
    <w:p>
      <w:pPr>
        <w:pStyle w:val="0"/>
        <w:spacing w:before="200" w:line-rule="auto"/>
        <w:ind w:firstLine="540"/>
        <w:jc w:val="both"/>
      </w:pPr>
      <w:r>
        <w:rPr>
          <w:sz w:val="20"/>
        </w:rPr>
        <w:t xml:space="preserve">42. Руководитель исполнительного органа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center"/>
      </w:pPr>
      <w:r>
        <w:rPr>
          <w:sz w:val="20"/>
        </w:rPr>
        <w:t xml:space="preserve">(в ред. </w:t>
      </w:r>
      <w:hyperlink w:history="0" r:id="rId31"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15.06.2023 N 425-ПП)</w:t>
      </w:r>
    </w:p>
    <w:p>
      <w:pPr>
        <w:pStyle w:val="0"/>
        <w:jc w:val="both"/>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12"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32" w:tooltip="60.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
        <w:r>
          <w:rPr>
            <w:sz w:val="20"/>
            <w:color w:val="0000ff"/>
          </w:rPr>
          <w:t xml:space="preserve">60</w:t>
        </w:r>
      </w:hyperlink>
      <w:r>
        <w:rPr>
          <w:sz w:val="20"/>
        </w:rPr>
        <w:t xml:space="preserve"> настоящего типового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27" w:tooltip="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59</w:t>
        </w:r>
      </w:hyperlink>
      <w:r>
        <w:rPr>
          <w:sz w:val="20"/>
        </w:rPr>
        <w:t xml:space="preserve"> настоящего типового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руководителю исполнительного органа.</w:t>
      </w:r>
    </w:p>
    <w:p>
      <w:pPr>
        <w:pStyle w:val="0"/>
        <w:spacing w:before="200" w:line-rule="auto"/>
        <w:ind w:firstLine="540"/>
        <w:jc w:val="both"/>
      </w:pPr>
      <w:r>
        <w:rPr>
          <w:sz w:val="20"/>
        </w:rPr>
        <w:t xml:space="preserve">47. Руководитель исполнительного органа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47-1. В случае досрочного прекращения полномочий члена общественного совета руководитель исполнительного органа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48. Организационное, техническое и информационное обеспечение деятельности общественного совета осуществляет исполнительный орган, при котором создан общественный совет.</w:t>
      </w:r>
    </w:p>
    <w:p>
      <w:pPr>
        <w:pStyle w:val="0"/>
        <w:spacing w:before="200" w:line-rule="auto"/>
        <w:ind w:firstLine="540"/>
        <w:jc w:val="both"/>
      </w:pPr>
      <w:r>
        <w:rPr>
          <w:sz w:val="20"/>
        </w:rPr>
        <w:t xml:space="preserve">49. Руководитель исполнительного органа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50.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исполнительного органа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51. На официальном сайте исполнительного органа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52. Информация о решениях, принятых общественным советом, рабочими группами, сформированными общественным советом, размещается на официальном сайте исполнительного органа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w:t>
      </w:r>
    </w:p>
    <w:p>
      <w:pPr>
        <w:pStyle w:val="2"/>
        <w:jc w:val="center"/>
      </w:pPr>
      <w:r>
        <w:rPr>
          <w:sz w:val="20"/>
        </w:rPr>
        <w:t xml:space="preserve">УЧАСТИЯ 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jc w:val="center"/>
      </w:pPr>
      <w:r>
        <w:rPr>
          <w:sz w:val="20"/>
        </w:rPr>
        <w:t xml:space="preserve">(введена </w:t>
      </w:r>
      <w:hyperlink w:history="0" r:id="rId32" w:tooltip="Постановление Правительства Свердловской области от 15.06.2023 N 425-ПП &quot;О внесении изменений в типовое положение об общественном совете при областном или территориальном исполнительном органе государственной власти Свердловской области, утвержденное Постановлением Правительства Свердловской области от 12.05.2017 N 331-ПП&quot; {КонсультантПлюс}">
        <w:r>
          <w:rPr>
            <w:sz w:val="20"/>
            <w:color w:val="0000ff"/>
          </w:rPr>
          <w:t xml:space="preserve">Постановлением</w:t>
        </w:r>
      </w:hyperlink>
      <w:r>
        <w:rPr>
          <w:sz w:val="20"/>
        </w:rPr>
        <w:t xml:space="preserve"> Правительства Свердловской области</w:t>
      </w:r>
    </w:p>
    <w:p>
      <w:pPr>
        <w:pStyle w:val="0"/>
        <w:jc w:val="center"/>
      </w:pPr>
      <w:r>
        <w:rPr>
          <w:sz w:val="20"/>
        </w:rPr>
        <w:t xml:space="preserve">от 15.06.2023 N 425-ПП)</w:t>
      </w:r>
    </w:p>
    <w:p>
      <w:pPr>
        <w:pStyle w:val="0"/>
        <w:jc w:val="both"/>
      </w:pPr>
      <w:r>
        <w:rPr>
          <w:sz w:val="20"/>
        </w:rPr>
      </w:r>
    </w:p>
    <w:p>
      <w:pPr>
        <w:pStyle w:val="0"/>
        <w:ind w:firstLine="540"/>
        <w:jc w:val="both"/>
      </w:pPr>
      <w:r>
        <w:rPr>
          <w:sz w:val="20"/>
        </w:rPr>
        <w:t xml:space="preserve">53.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54.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55.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руководителя исполнительного органа об отсутствии у них конфликта интересов.</w:t>
      </w:r>
    </w:p>
    <w:p>
      <w:pPr>
        <w:pStyle w:val="0"/>
        <w:spacing w:before="200" w:line-rule="auto"/>
        <w:ind w:firstLine="540"/>
        <w:jc w:val="both"/>
      </w:pPr>
      <w:r>
        <w:rPr>
          <w:sz w:val="20"/>
        </w:rPr>
        <w:t xml:space="preserve">56.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57.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27" w:name="P227"/>
    <w:bookmarkEnd w:id="227"/>
    <w:p>
      <w:pPr>
        <w:pStyle w:val="0"/>
        <w:spacing w:before="200" w:line-rule="auto"/>
        <w:ind w:firstLine="540"/>
        <w:jc w:val="both"/>
      </w:pPr>
      <w:r>
        <w:rPr>
          <w:sz w:val="20"/>
        </w:rPr>
        <w:t xml:space="preserve">59.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32" w:name="P232"/>
    <w:bookmarkEnd w:id="232"/>
    <w:p>
      <w:pPr>
        <w:pStyle w:val="0"/>
        <w:spacing w:before="200" w:line-rule="auto"/>
        <w:ind w:firstLine="540"/>
        <w:jc w:val="both"/>
      </w:pPr>
      <w:r>
        <w:rPr>
          <w:sz w:val="20"/>
        </w:rPr>
        <w:t xml:space="preserve">60.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исполнительного органа.</w:t>
      </w:r>
    </w:p>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Типовому положению</w:t>
      </w:r>
    </w:p>
    <w:p>
      <w:pPr>
        <w:pStyle w:val="0"/>
        <w:jc w:val="right"/>
      </w:pPr>
      <w:r>
        <w:rPr>
          <w:sz w:val="20"/>
        </w:rPr>
        <w:t xml:space="preserve">об общественном совете при областном</w:t>
      </w:r>
    </w:p>
    <w:p>
      <w:pPr>
        <w:pStyle w:val="0"/>
        <w:jc w:val="right"/>
      </w:pPr>
      <w:r>
        <w:rPr>
          <w:sz w:val="20"/>
        </w:rPr>
        <w:t xml:space="preserve">или территориальном исполнительном</w:t>
      </w:r>
    </w:p>
    <w:p>
      <w:pPr>
        <w:pStyle w:val="0"/>
        <w:jc w:val="right"/>
      </w:pPr>
      <w:r>
        <w:rPr>
          <w:sz w:val="20"/>
        </w:rPr>
        <w:t xml:space="preserve">органе государственной власти</w:t>
      </w:r>
    </w:p>
    <w:p>
      <w:pPr>
        <w:pStyle w:val="0"/>
        <w:jc w:val="right"/>
      </w:pPr>
      <w:r>
        <w:rPr>
          <w:sz w:val="20"/>
        </w:rPr>
        <w:t xml:space="preserve">Свердловской области</w:t>
      </w:r>
    </w:p>
    <w:p>
      <w:pPr>
        <w:pStyle w:val="0"/>
        <w:jc w:val="both"/>
      </w:pPr>
      <w:r>
        <w:rPr>
          <w:sz w:val="20"/>
        </w:rPr>
      </w:r>
    </w:p>
    <w:bookmarkStart w:id="246" w:name="P246"/>
    <w:bookmarkEnd w:id="246"/>
    <w:p>
      <w:pPr>
        <w:pStyle w:val="2"/>
        <w:jc w:val="center"/>
      </w:pPr>
      <w:r>
        <w:rPr>
          <w:sz w:val="20"/>
        </w:rPr>
        <w:t xml:space="preserve">ПОРЯДОК</w:t>
      </w:r>
    </w:p>
    <w:p>
      <w:pPr>
        <w:pStyle w:val="2"/>
        <w:jc w:val="center"/>
      </w:pPr>
      <w:r>
        <w:rPr>
          <w:sz w:val="20"/>
        </w:rPr>
        <w:t xml:space="preserve">ФОРМИРОВАНИЯ ОБЩЕСТВЕННОГО СОВЕТА ПРИ ИСПОЛНИТЕЛЬНОМ ОРГАНЕ</w:t>
      </w:r>
    </w:p>
    <w:p>
      <w:pPr>
        <w:pStyle w:val="2"/>
        <w:jc w:val="center"/>
      </w:pPr>
      <w:r>
        <w:rPr>
          <w:sz w:val="20"/>
        </w:rPr>
        <w:t xml:space="preserve">ГОСУДАРСТВЕННОЙ ВЛАСТИ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15.01.2019 N 18-ПП)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Исполнительный орган государственной власти Свердловской области (далее - исполнительный орган) не позднее чем за 2 месяца до истечения срока полномочий действующего состава общественного совета при исполнительном органе (далее - общественный совет) размещает на официальном сайте исполнительного органа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исполнительного органа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руководитель исполнительного органа предлагает Общественной палате Свердловской области назначить членов общественного совета в соответствии с </w:t>
      </w:r>
      <w:hyperlink w:history="0" r:id="rId3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исполнительный орган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3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исполнительный орган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Формы заявления и иных документов, прилагаемых к заявлению о выдвижении кандидатуры в состав общественного совета, определяются исполнительным органом в положении об общественном совете.</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подразделением исполнительного органа по вопросам государственной гражданской службы и кадров.</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руководителя исполнительного органа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36"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Постановлением</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37"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Постановлением</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jc w:val="both"/>
      </w:pPr>
      <w:r>
        <w:rPr>
          <w:sz w:val="20"/>
        </w:rPr>
        <w:t xml:space="preserve">(подп. 8 введен </w:t>
      </w:r>
      <w:hyperlink w:history="0" r:id="rId38" w:tooltip="Постановление Правительства Свердловской области от 15.01.2019 N 18-ПП &quot;О внесении изменений в 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 {КонсультантПлюс}">
        <w:r>
          <w:rPr>
            <w:sz w:val="20"/>
            <w:color w:val="0000ff"/>
          </w:rPr>
          <w:t xml:space="preserve">Постановлением</w:t>
        </w:r>
      </w:hyperlink>
      <w:r>
        <w:rPr>
          <w:sz w:val="20"/>
        </w:rPr>
        <w:t xml:space="preserve"> Правительства Свердловской области от 15.01.2019 N 18-ПП)</w:t>
      </w:r>
    </w:p>
    <w:p>
      <w:pPr>
        <w:pStyle w:val="0"/>
        <w:spacing w:before="20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исполнительного органа в сети "Интернет".</w:t>
      </w:r>
    </w:p>
    <w:p>
      <w:pPr>
        <w:pStyle w:val="0"/>
        <w:spacing w:before="200" w:line-rule="auto"/>
        <w:ind w:firstLine="540"/>
        <w:jc w:val="both"/>
      </w:pPr>
      <w:r>
        <w:rPr>
          <w:sz w:val="20"/>
        </w:rPr>
        <w:t xml:space="preserve">12. Подразделение исполнительного органа по вопросам государственной гражданской службы и кадров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руководителю исполнительного органа.</w:t>
      </w:r>
    </w:p>
    <w:p>
      <w:pPr>
        <w:pStyle w:val="0"/>
        <w:spacing w:before="200" w:line-rule="auto"/>
        <w:ind w:firstLine="540"/>
        <w:jc w:val="both"/>
      </w:pPr>
      <w:r>
        <w:rPr>
          <w:sz w:val="20"/>
        </w:rPr>
        <w:t xml:space="preserve">13. Руководитель исполнительного органа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3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Назначение руководителем исполнительного органа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положением об общественном совете.</w:t>
      </w:r>
    </w:p>
    <w:p>
      <w:pPr>
        <w:pStyle w:val="0"/>
        <w:spacing w:before="200" w:line-rule="auto"/>
        <w:ind w:firstLine="540"/>
        <w:jc w:val="both"/>
      </w:pPr>
      <w:r>
        <w:rPr>
          <w:sz w:val="20"/>
        </w:rPr>
        <w:t xml:space="preserve">15. Подразделение исполнительного органа по вопросам государственной гражданской службы и кадров не позднее 2 рабочих дней после назначения руководителем исполнительного органа членов общественного совета в соответствии с </w:t>
      </w:r>
      <w:hyperlink w:history="0" r:id="rId4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руководителем исполнительного органа.</w:t>
      </w:r>
    </w:p>
    <w:p>
      <w:pPr>
        <w:pStyle w:val="0"/>
        <w:spacing w:before="200" w:line-rule="auto"/>
        <w:ind w:firstLine="540"/>
        <w:jc w:val="both"/>
      </w:pPr>
      <w:r>
        <w:rPr>
          <w:sz w:val="20"/>
        </w:rPr>
        <w:t xml:space="preserve">16. Не позднее 5 рабочих дней со дня назначения руководителем исполнительного органа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4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17. Для проведения конкурса исполнительным органом создается конкурсная комиссия, в состав которой могут быть включены представители исполнительного органа, члены действующего состава общественного совета, эксперты.</w:t>
      </w:r>
    </w:p>
    <w:p>
      <w:pPr>
        <w:pStyle w:val="0"/>
        <w:spacing w:before="200" w:line-rule="auto"/>
        <w:ind w:firstLine="540"/>
        <w:jc w:val="both"/>
      </w:pPr>
      <w:r>
        <w:rPr>
          <w:sz w:val="20"/>
        </w:rPr>
        <w:t xml:space="preserve">18. Деятельность конкурсной комиссии обеспечивает подразделение исполнительного органа по вопросам государственной гражданской службы и кадров.</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руководителю исполнительного органа.</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руководитель исполнительного органа утверждает персональный состав общественного совета, сведения о котором размещаются на официальном сайте исполнительного органа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Типовому положению</w:t>
      </w:r>
    </w:p>
    <w:p>
      <w:pPr>
        <w:pStyle w:val="0"/>
        <w:jc w:val="right"/>
      </w:pPr>
      <w:r>
        <w:rPr>
          <w:sz w:val="20"/>
        </w:rPr>
        <w:t xml:space="preserve">об общественном совете при областном</w:t>
      </w:r>
    </w:p>
    <w:p>
      <w:pPr>
        <w:pStyle w:val="0"/>
        <w:jc w:val="right"/>
      </w:pPr>
      <w:r>
        <w:rPr>
          <w:sz w:val="20"/>
        </w:rPr>
        <w:t xml:space="preserve">или территориальном исполнительном</w:t>
      </w:r>
    </w:p>
    <w:p>
      <w:pPr>
        <w:pStyle w:val="0"/>
        <w:jc w:val="right"/>
      </w:pPr>
      <w:r>
        <w:rPr>
          <w:sz w:val="20"/>
        </w:rPr>
        <w:t xml:space="preserve">органе государственной власти</w:t>
      </w:r>
    </w:p>
    <w:p>
      <w:pPr>
        <w:pStyle w:val="0"/>
        <w:jc w:val="right"/>
      </w:pPr>
      <w:r>
        <w:rPr>
          <w:sz w:val="20"/>
        </w:rPr>
        <w:t xml:space="preserve">Свердловской области</w:t>
      </w:r>
    </w:p>
    <w:p>
      <w:pPr>
        <w:pStyle w:val="0"/>
        <w:jc w:val="both"/>
      </w:pPr>
      <w:r>
        <w:rPr>
          <w:sz w:val="20"/>
        </w:rPr>
      </w:r>
    </w:p>
    <w:bookmarkStart w:id="305" w:name="P305"/>
    <w:bookmarkEnd w:id="305"/>
    <w:p>
      <w:pPr>
        <w:pStyle w:val="2"/>
        <w:jc w:val="center"/>
      </w:pPr>
      <w:r>
        <w:rPr>
          <w:sz w:val="20"/>
        </w:rPr>
        <w:t xml:space="preserve">ТИПОВАЯ СТРУКТУРА</w:t>
      </w:r>
    </w:p>
    <w:p>
      <w:pPr>
        <w:pStyle w:val="2"/>
        <w:jc w:val="center"/>
      </w:pPr>
      <w:r>
        <w:rPr>
          <w:sz w:val="20"/>
        </w:rPr>
        <w:t xml:space="preserve">ЕЖЕГОДНОГО ДОКЛАДА ОБЩЕСТВЕННОГО СОВЕТА ПРИ ИСПОЛНИТЕЛЬНОМ</w:t>
      </w:r>
    </w:p>
    <w:p>
      <w:pPr>
        <w:pStyle w:val="2"/>
        <w:jc w:val="center"/>
      </w:pPr>
      <w:r>
        <w:rPr>
          <w:sz w:val="20"/>
        </w:rPr>
        <w:t xml:space="preserve">ОРГАНЕ ГОСУДАРСТВЕННОЙ ВЛАСТИ СВЕРДЛОВСКОЙ ОБЛАСТИ (КРИТЕРИИ</w:t>
      </w:r>
    </w:p>
    <w:p>
      <w:pPr>
        <w:pStyle w:val="2"/>
        <w:jc w:val="center"/>
      </w:pPr>
      <w:r>
        <w:rPr>
          <w:sz w:val="20"/>
        </w:rPr>
        <w:t xml:space="preserve">ОЦЕНКИ ЭФФЕКТИВНОСТИ ДЕЯТЕЛЬНОСТИ 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исполнительном органе государственной власти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исполнительного органа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исполнительного органа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исполнительным органом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исполнительного органа, проведении экспертизы проектов правовых актов и иных документов, разрабатываемых исполнительным органом;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исполнительного органа, обсуждение вопросов правоприменительной практики в деятельности исполнительного органа;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исполнительного органа,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12.05.2017 N 331-ПП</w:t>
            <w:br/>
            <w:t>(ред. от 15.06.2023)</w:t>
            <w:br/>
            <w:t>"Об утверждении Типового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C6DC75F2881ACF0D9F95D25D982FC344D343C7A0EF0BD87BA3895DB1F38ED8C4815F5DEC4E395A1D74DEC0F7F3DB9A63B6A68CD7253537AA9E5835EBzBJ" TargetMode = "External"/>
	<Relationship Id="rId8" Type="http://schemas.openxmlformats.org/officeDocument/2006/relationships/hyperlink" Target="consultantplus://offline/ref=25C6DC75F2881ACF0D9F95D25D982FC344D343C7A1EE0BDD7AAA895DB1F38ED8C4815F5DEC4E395A1D74DEC0F7F3DB9A63B6A68CD7253537AA9E5835EBzBJ" TargetMode = "External"/>
	<Relationship Id="rId9" Type="http://schemas.openxmlformats.org/officeDocument/2006/relationships/hyperlink" Target="consultantplus://offline/ref=25C6DC75F2881ACF0D9F95D25D982FC344D343C7A0EA01D879AB895DB1F38ED8C4815F5DEC4E395A1D74DFC0F0F3DB9A63B6A68CD7253537AA9E5835EBzBJ" TargetMode = "External"/>
	<Relationship Id="rId10" Type="http://schemas.openxmlformats.org/officeDocument/2006/relationships/hyperlink" Target="consultantplus://offline/ref=25C6DC75F2881ACF0D9F95D25D982FC344D343C7A3EE0CDF7AA0895DB1F38ED8C4815F5DFE4E61561F72C0C1F3E68DCB25EEz0J" TargetMode = "External"/>
	<Relationship Id="rId11" Type="http://schemas.openxmlformats.org/officeDocument/2006/relationships/hyperlink" Target="consultantplus://offline/ref=25C6DC75F2881ACF0D9F95D25D982FC344D343C7A3EE0CDF7AA0895DB1F38ED8C4815F5DEC4E395A1D74DEC3F1F3DB9A63B6A68CD7253537AA9E5835EBzBJ" TargetMode = "External"/>
	<Relationship Id="rId12" Type="http://schemas.openxmlformats.org/officeDocument/2006/relationships/hyperlink" Target="consultantplus://offline/ref=25C6DC75F2881ACF0D9F95D25D982FC344D343C7A3EE0CDF7AA0895DB1F38ED8C4815F5DEC4E395A1D74DEC3F7F3DB9A63B6A68CD7253537AA9E5835EBzBJ" TargetMode = "External"/>
	<Relationship Id="rId13" Type="http://schemas.openxmlformats.org/officeDocument/2006/relationships/hyperlink" Target="consultantplus://offline/ref=25C6DC75F2881ACF0D9F95D25D982FC344D343C7A3EE0CDF7AA0895DB1F38ED8C4815F5DEC4E395A1D74DEC4F7F3DB9A63B6A68CD7253537AA9E5835EBzBJ" TargetMode = "External"/>
	<Relationship Id="rId14" Type="http://schemas.openxmlformats.org/officeDocument/2006/relationships/hyperlink" Target="consultantplus://offline/ref=25C6DC75F2881ACF0D9F95D25D982FC344D343C7A3EE0CDF7AA0895DB1F38ED8C4815F5DEC4E395A1D74DEC5F1F3DB9A63B6A68CD7253537AA9E5835EBzBJ" TargetMode = "External"/>
	<Relationship Id="rId15" Type="http://schemas.openxmlformats.org/officeDocument/2006/relationships/hyperlink" Target="consultantplus://offline/ref=25C6DC75F2881ACF0D9F95D25D982FC344D343C7A0EF0BD87BA3895DB1F38ED8C4815F5DEC4E395A1D74DEC0F4F3DB9A63B6A68CD7253537AA9E5835EBzBJ" TargetMode = "External"/>
	<Relationship Id="rId16" Type="http://schemas.openxmlformats.org/officeDocument/2006/relationships/hyperlink" Target="consultantplus://offline/ref=25C6DC75F2881ACF0D9F95D25D982FC344D343C7A0EF0BD87BA3895DB1F38ED8C4815F5DEC4E395A1D74DEC0FAF3DB9A63B6A68CD7253537AA9E5835EBzBJ" TargetMode = "External"/>
	<Relationship Id="rId17" Type="http://schemas.openxmlformats.org/officeDocument/2006/relationships/hyperlink" Target="consultantplus://offline/ref=25C6DC75F2881ACF0D9F95D25D982FC344D343C7A1EE0BDD7AAA895DB1F38ED8C4815F5DEC4E395A1D74DEC0F7F3DB9A63B6A68CD7253537AA9E5835EBzBJ" TargetMode = "External"/>
	<Relationship Id="rId18" Type="http://schemas.openxmlformats.org/officeDocument/2006/relationships/hyperlink" Target="consultantplus://offline/ref=25C6DC75F2881ACF0D9F8BDF4BF471C946D919C2A1ED038F24F78F0AEEA3888D96C10104AD0C2A5A1C6ADCC0F0EFzBJ" TargetMode = "External"/>
	<Relationship Id="rId19" Type="http://schemas.openxmlformats.org/officeDocument/2006/relationships/hyperlink" Target="consultantplus://offline/ref=25C6DC75F2881ACF0D9F95D25D982FC344D343C7A0EA01D879AB895DB1F38ED8C4815F5DEC4E395A1D74DFC0F0F3DB9A63B6A68CD7253537AA9E5835EBzBJ" TargetMode = "External"/>
	<Relationship Id="rId20" Type="http://schemas.openxmlformats.org/officeDocument/2006/relationships/hyperlink" Target="consultantplus://offline/ref=25C6DC75F2881ACF0D9F8BDF4BF471C946D919C2A1ED038F24F78F0AEEA3888D96C10104AD0C2A5A1C6ADCC0F0EFzBJ" TargetMode = "External"/>
	<Relationship Id="rId21" Type="http://schemas.openxmlformats.org/officeDocument/2006/relationships/hyperlink" Target="consultantplus://offline/ref=25C6DC75F2881ACF0D9F95D25D982FC344D343C7A0EA01D879AB895DB1F38ED8C4815F5DFE4E61561F72C0C1F3E68DCB25EEz0J" TargetMode = "External"/>
	<Relationship Id="rId22" Type="http://schemas.openxmlformats.org/officeDocument/2006/relationships/hyperlink" Target="consultantplus://offline/ref=25C6DC75F2881ACF0D9F8BDF4BF471C946D919C2A1ED038F24F78F0AEEA3888D96C10104AD0C2A5A1C6ADCC0F0EFzBJ" TargetMode = "External"/>
	<Relationship Id="rId23" Type="http://schemas.openxmlformats.org/officeDocument/2006/relationships/hyperlink" Target="consultantplus://offline/ref=25C6DC75F2881ACF0D9F8BDF4BF471C946D919C2A1ED038F24F78F0AEEA3888D96C10104AD0C2A5A1C6ADCC0F0EFzBJ" TargetMode = "External"/>
	<Relationship Id="rId24" Type="http://schemas.openxmlformats.org/officeDocument/2006/relationships/hyperlink" Target="consultantplus://offline/ref=25C6DC75F2881ACF0D9F8BDF4BF471C941DB1BC2A5ED038F24F78F0AEEA3888D96C10104AD0C2A5A1C6ADCC0F0EFzBJ" TargetMode = "External"/>
	<Relationship Id="rId25" Type="http://schemas.openxmlformats.org/officeDocument/2006/relationships/hyperlink" Target="consultantplus://offline/ref=25C6DC75F2881ACF0D9F8BDF4BF471C941DB1BC2A5ED038F24F78F0AEEA3888D96C10104AD0C2A5A1C6ADCC0F0EFzBJ" TargetMode = "External"/>
	<Relationship Id="rId26" Type="http://schemas.openxmlformats.org/officeDocument/2006/relationships/hyperlink" Target="consultantplus://offline/ref=25C6DC75F2881ACF0D9F95D25D982FC344D343C7A0EA01D879AB895DB1F38ED8C4815F5DEC4E395A1D74DEC9F1F3DB9A63B6A68CD7253537AA9E5835EBzBJ" TargetMode = "External"/>
	<Relationship Id="rId27" Type="http://schemas.openxmlformats.org/officeDocument/2006/relationships/hyperlink" Target="consultantplus://offline/ref=25C6DC75F2881ACF0D9F95D25D982FC344D343C7A1EE0BDD7AAA895DB1F38ED8C4815F5DEC4E395A1D74DEC0F4F3DB9A63B6A68CD7253537AA9E5835EBzBJ" TargetMode = "External"/>
	<Relationship Id="rId28" Type="http://schemas.openxmlformats.org/officeDocument/2006/relationships/hyperlink" Target="consultantplus://offline/ref=25C6DC75F2881ACF0D9F95D25D982FC344D343C7A0EF0BD87BA3895DB1F38ED8C4815F5DEC4E395A1D74DEC0FBF3DB9A63B6A68CD7253537AA9E5835EBzBJ" TargetMode = "External"/>
	<Relationship Id="rId29" Type="http://schemas.openxmlformats.org/officeDocument/2006/relationships/hyperlink" Target="consultantplus://offline/ref=25C6DC75F2881ACF0D9F95D25D982FC344D343C7A1EE0BDD7AAA895DB1F38ED8C4815F5DEC4E395A1D74DEC0FAF3DB9A63B6A68CD7253537AA9E5835EBzBJ" TargetMode = "External"/>
	<Relationship Id="rId30" Type="http://schemas.openxmlformats.org/officeDocument/2006/relationships/hyperlink" Target="consultantplus://offline/ref=25C6DC75F2881ACF0D9F95D25D982FC344D343C7A0EF0BD87BA3895DB1F38ED8C4815F5DEC4E395A1D74DEC1F6F3DB9A63B6A68CD7253537AA9E5835EBzBJ" TargetMode = "External"/>
	<Relationship Id="rId31" Type="http://schemas.openxmlformats.org/officeDocument/2006/relationships/hyperlink" Target="consultantplus://offline/ref=25C6DC75F2881ACF0D9F95D25D982FC344D343C7A1EE0BDD7AAA895DB1F38ED8C4815F5DEC4E395A1D74DEC1F2F3DB9A63B6A68CD7253537AA9E5835EBzBJ" TargetMode = "External"/>
	<Relationship Id="rId32" Type="http://schemas.openxmlformats.org/officeDocument/2006/relationships/hyperlink" Target="consultantplus://offline/ref=25C6DC75F2881ACF0D9F95D25D982FC344D343C7A1EE0BDD7AAA895DB1F38ED8C4815F5DEC4E395A1D74DEC2FAF3DB9A63B6A68CD7253537AA9E5835EBzBJ" TargetMode = "External"/>
	<Relationship Id="rId33" Type="http://schemas.openxmlformats.org/officeDocument/2006/relationships/hyperlink" Target="consultantplus://offline/ref=25C6DC75F2881ACF0D9F95D25D982FC344D343C7A0EF0BD87BA3895DB1F38ED8C4815F5DEC4E395A1D74DEC1F4F3DB9A63B6A68CD7253537AA9E5835EBzBJ" TargetMode = "External"/>
	<Relationship Id="rId34" Type="http://schemas.openxmlformats.org/officeDocument/2006/relationships/hyperlink" Target="consultantplus://offline/ref=25C6DC75F2881ACF0D9F95D25D982FC344D343C7A0EA01D879AB895DB1F38ED8C4815F5DEC4E395A1D74DEC9F4F3DB9A63B6A68CD7253537AA9E5835EBzBJ" TargetMode = "External"/>
	<Relationship Id="rId35" Type="http://schemas.openxmlformats.org/officeDocument/2006/relationships/hyperlink" Target="consultantplus://offline/ref=25C6DC75F2881ACF0D9F95D25D982FC344D343C7A0EA01D879AB895DB1F38ED8C4815F5DEC4E395A1D74DEC9F4F3DB9A63B6A68CD7253537AA9E5835EBzBJ" TargetMode = "External"/>
	<Relationship Id="rId36" Type="http://schemas.openxmlformats.org/officeDocument/2006/relationships/hyperlink" Target="consultantplus://offline/ref=25C6DC75F2881ACF0D9F95D25D982FC344D343C7A0EF0BD87BA3895DB1F38ED8C4815F5DEC4E395A1D74DEC1F4F3DB9A63B6A68CD7253537AA9E5835EBzBJ" TargetMode = "External"/>
	<Relationship Id="rId37" Type="http://schemas.openxmlformats.org/officeDocument/2006/relationships/hyperlink" Target="consultantplus://offline/ref=25C6DC75F2881ACF0D9F95D25D982FC344D343C7A0EF0BD87BA3895DB1F38ED8C4815F5DEC4E395A1D74DEC1FAF3DB9A63B6A68CD7253537AA9E5835EBzBJ" TargetMode = "External"/>
	<Relationship Id="rId38" Type="http://schemas.openxmlformats.org/officeDocument/2006/relationships/hyperlink" Target="consultantplus://offline/ref=25C6DC75F2881ACF0D9F95D25D982FC344D343C7A0EF0BD87BA3895DB1F38ED8C4815F5DEC4E395A1D74DEC1FBF3DB9A63B6A68CD7253537AA9E5835EBzBJ" TargetMode = "External"/>
	<Relationship Id="rId39" Type="http://schemas.openxmlformats.org/officeDocument/2006/relationships/hyperlink" Target="consultantplus://offline/ref=25C6DC75F2881ACF0D9F95D25D982FC344D343C7A0EA01D879AB895DB1F38ED8C4815F5DEC4E395A1D74DEC9F7F3DB9A63B6A68CD7253537AA9E5835EBzBJ" TargetMode = "External"/>
	<Relationship Id="rId40" Type="http://schemas.openxmlformats.org/officeDocument/2006/relationships/hyperlink" Target="consultantplus://offline/ref=25C6DC75F2881ACF0D9F95D25D982FC344D343C7A0EA01D879AB895DB1F38ED8C4815F5DEC4E395A1D74DEC9F7F3DB9A63B6A68CD7253537AA9E5835EBzBJ" TargetMode = "External"/>
	<Relationship Id="rId41" Type="http://schemas.openxmlformats.org/officeDocument/2006/relationships/hyperlink" Target="consultantplus://offline/ref=25C6DC75F2881ACF0D9F95D25D982FC344D343C7A0EA01D879AB895DB1F38ED8C4815F5DEC4E395A1D74DEC9F6F3DB9A63B6A68CD7253537AA9E5835EBz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12.05.2017 N 331-ПП
(ред. от 15.06.2023)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dc:title>
  <dcterms:created xsi:type="dcterms:W3CDTF">2023-11-26T09:51:04Z</dcterms:created>
</cp:coreProperties>
</file>