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Свердловской области от 09.10.2023 N 704-РП</w:t>
              <w:br/>
              <w:t xml:space="preserve">"О создании координационного совета по реализации в Свердловской области Национальной стратегии действий в интересах женщин на 2023 - 2030 годы, утвержденной Распоряжением Правительства Российской Федерации от 29.12.2022 N 4356-р"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9 октября 2023 г. N 704-РП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РЕАЛИЗАЦИИ</w:t>
      </w:r>
    </w:p>
    <w:p>
      <w:pPr>
        <w:pStyle w:val="2"/>
        <w:jc w:val="center"/>
      </w:pPr>
      <w:r>
        <w:rPr>
          <w:sz w:val="20"/>
        </w:rPr>
        <w:t xml:space="preserve">В СВЕРДЛОВСКОЙ ОБЛАСТИ НАЦИОНАЛЬНОЙ СТРАТЕГИИ ДЕЙСТВИЙ</w:t>
      </w:r>
    </w:p>
    <w:p>
      <w:pPr>
        <w:pStyle w:val="2"/>
        <w:jc w:val="center"/>
      </w:pPr>
      <w:r>
        <w:rPr>
          <w:sz w:val="20"/>
        </w:rPr>
        <w:t xml:space="preserve">В ИНТЕРЕСАХ ЖЕНЩИН НА 2023 - 2030 ГОДЫ, УТВЕРЖДЕННОЙ</w:t>
      </w:r>
    </w:p>
    <w:p>
      <w:pPr>
        <w:pStyle w:val="2"/>
        <w:jc w:val="center"/>
      </w:pPr>
      <w:r>
        <w:rPr>
          <w:sz w:val="20"/>
        </w:rPr>
        <w:t xml:space="preserve">РАСПОРЯЖЕНИЕМ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29.12.2022 N 4356-Р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29.12.2022 N 4356-р: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реализации в Свердловской области Национальной </w:t>
      </w:r>
      <w:hyperlink w:history="0" r:id="rId8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женщин на 2023 - 2030 годы, утвержденной Распоряжением Правительства Российской Федерации от 29.12.2022 N 4356-р.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реализации в Свердловской области Национальной стратегии действий в интересах женщин на 2023 - 2030 годы, утвержденной Распоряжением Правительства Российской Федерации от 29.12.2022 N 4356-р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9" w:tooltip="Распоряжение Правительства Свердловской области от 23.03.2020 N 87-РП &quot;О создании координационного совета по исполнению Плана мероприятий на 2019 - 2022 годы по реализации в Свердловской области Национальной стратегии действий в интересах женщин на 2017 - 2022 годы, утвержденной Распоряжением Правительства Российской Федерации от 08.03.2017 N 410-р, утвержденного Распоряжением Правительства Свердловской области от 28.02.2019 N 54-РП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Свердловской области от 23.03.2020 N 87-РП "О создании координационного совета по исполнению Плана мероприятий на 2019 - 2022 годы по реализации в Свердловской области Национальной стратегии действий в интересах женщин на 2017 - 2022 годы, утвержденной Распоряжением Правительства Российской Федерации от 08.03.2017 N 410-р, утвержденного Распоряжением Правительства Свердловской области от 28.02.2019 N 54-РП" ("Официальный интернет-портал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), 2020, 24 марта, N 25072).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Свердловской области</w:t>
      </w:r>
    </w:p>
    <w:p>
      <w:pPr>
        <w:pStyle w:val="0"/>
        <w:jc w:val="right"/>
      </w:pPr>
      <w:r>
        <w:rPr>
          <w:sz w:val="20"/>
        </w:rPr>
        <w:t xml:space="preserve">А.В.ШМЫКОВ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9 октября 2023 г. N 704-РП</w:t>
      </w:r>
    </w:p>
    <w:p>
      <w:pPr>
        <w:pStyle w:val="0"/>
        <w:jc w:val="right"/>
      </w:pPr>
      <w:r>
        <w:rPr>
          <w:sz w:val="20"/>
        </w:rPr>
        <w:t xml:space="preserve">"О создании координационного совета</w:t>
      </w:r>
    </w:p>
    <w:p>
      <w:pPr>
        <w:pStyle w:val="0"/>
        <w:jc w:val="right"/>
      </w:pPr>
      <w:r>
        <w:rPr>
          <w:sz w:val="20"/>
        </w:rPr>
        <w:t xml:space="preserve">по реализации в Свердловской области</w:t>
      </w:r>
    </w:p>
    <w:p>
      <w:pPr>
        <w:pStyle w:val="0"/>
        <w:jc w:val="right"/>
      </w:pPr>
      <w:r>
        <w:rPr>
          <w:sz w:val="20"/>
        </w:rPr>
        <w:t xml:space="preserve">Национальной стратегии действий</w:t>
      </w:r>
    </w:p>
    <w:p>
      <w:pPr>
        <w:pStyle w:val="0"/>
        <w:jc w:val="right"/>
      </w:pPr>
      <w:r>
        <w:rPr>
          <w:sz w:val="20"/>
        </w:rPr>
        <w:t xml:space="preserve">в интересах женщин на 2023 - 2030 годы,</w:t>
      </w:r>
    </w:p>
    <w:p>
      <w:pPr>
        <w:pStyle w:val="0"/>
        <w:jc w:val="right"/>
      </w:pPr>
      <w:r>
        <w:rPr>
          <w:sz w:val="20"/>
        </w:rPr>
        <w:t xml:space="preserve">утвержденной 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29.12.2022 N 4356-р"</w:t>
      </w:r>
    </w:p>
    <w:p>
      <w:pPr>
        <w:pStyle w:val="0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РЕАЛИЗАЦИИ В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НАЦИОНАЛЬНОЙ СТРАТЕГИИ ДЕЙСТВИЙ В ИНТЕРЕСАХ ЖЕНЩИН</w:t>
      </w:r>
    </w:p>
    <w:p>
      <w:pPr>
        <w:pStyle w:val="2"/>
        <w:jc w:val="center"/>
      </w:pPr>
      <w:r>
        <w:rPr>
          <w:sz w:val="20"/>
        </w:rPr>
        <w:t xml:space="preserve">НА 2023 - 2030 ГОДЫ, УТВЕРЖДЕННОЙ РАСПОРЯЖЕНИЕМ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 ОТ 29.12.2022 N 4356-Р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78"/>
        <w:gridCol w:w="340"/>
        <w:gridCol w:w="5329"/>
      </w:tblGrid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Свердловской области, председатель координационного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Злоказов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социальной политики Свердловской области, заместитель председателя координационного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Герасимова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стратегического развития и информационного обеспечения Министерства социальной политики Свердловской области, секретарь координационного совета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Белоножкина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физической культуры и спорта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Бордюгова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по труду и занятости населения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Гладкова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экономики и территориального развития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Глазкова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директор Ассоциации социально ориентированных некоммерческих организаций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Зеленов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молодежной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организации медицинской помощи матерям и детям Министерства здравоохранения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Мерзлякова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Патанин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Департамента по развитию туризма и индустрии гостеприимства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инвестиций и развития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Хусаинова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Фидарисовна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информационной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Черкасова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Свердловского областного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Свердловской области от 09.10.2023 N 704-РП</w:t>
            <w:br/>
            <w:t>"О создании координационного совета по реализации...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31D631505A34B81B92CC5FC257504D8D011D049FD3FB5DADE772E5C8987C1F31C237C746E3B84DD802ADE5A7hC01L" TargetMode = "External"/>
	<Relationship Id="rId8" Type="http://schemas.openxmlformats.org/officeDocument/2006/relationships/hyperlink" Target="consultantplus://offline/ref=7B31D631505A34B81B92CC5FC257504D8D011D049FD3FB5DADE772E5C8987C1F23C26FCB44E5A64CD017FBB4E197D4756D2A8FC24BABAAEDh80BL" TargetMode = "External"/>
	<Relationship Id="rId9" Type="http://schemas.openxmlformats.org/officeDocument/2006/relationships/hyperlink" Target="consultantplus://offline/ref=7B31D631505A34B81B92D252D43B0E478809450F94D5F20FF6B374B297C87A4A6382699E15A1F341DB1AB1E4A4DCDB7769h307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Свердловской области от 09.10.2023 N 704-РП
"О создании координационного совета по реализации в Свердловской области Национальной стратегии действий в интересах женщин на 2023 - 2030 годы, утвержденной Распоряжением Правительства Российской Федерации от 29.12.2022 N 4356-р"</dc:title>
  <dcterms:created xsi:type="dcterms:W3CDTF">2023-11-26T11:52:33Z</dcterms:created>
</cp:coreProperties>
</file>