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11.07.2013 N 361-УГ</w:t>
              <w:br/>
              <w:t xml:space="preserve">(ред. от 12.02.2024)</w:t>
              <w:br/>
              <w:t xml:space="preserve">"О Координационном совете по патриотическому воспитанию граждан в Свердловской области"</w:t>
              <w:br/>
              <w:t xml:space="preserve">(вместе с "Положением о Координационном совете по патриотическому воспитанию граждан в Свердловской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11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361-УГ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ПАТРИОТИЧЕСКОМУ</w:t>
      </w:r>
    </w:p>
    <w:p>
      <w:pPr>
        <w:pStyle w:val="2"/>
        <w:jc w:val="center"/>
      </w:pPr>
      <w:r>
        <w:rPr>
          <w:sz w:val="20"/>
        </w:rPr>
        <w:t xml:space="preserve">ВОСПИТАНИЮ ГРАЖДАН 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30.12.2015 </w:t>
            </w:r>
            <w:hyperlink w:history="0" r:id="rId7" w:tooltip="Указ Губернатора Свердловской области от 30.12.2015 N 710-УГ &quot;О внесении изменений в состав Координационного совета по патриотическому воспитанию граждан в Свердловской области, утвержденный Указом Губернатора Свердловской области от 11.07.2013 N 361-УГ&quot; {КонсультантПлюс}">
              <w:r>
                <w:rPr>
                  <w:sz w:val="20"/>
                  <w:color w:val="0000ff"/>
                </w:rPr>
                <w:t xml:space="preserve">N 710-УГ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27.06.2017 </w:t>
            </w:r>
            <w:hyperlink w:history="0" r:id="rId8" w:tooltip="Указ Губернатора Свердловской области от 27.06.2017 N 354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      <w:r>
                <w:rPr>
                  <w:sz w:val="20"/>
                  <w:color w:val="0000ff"/>
                </w:rPr>
                <w:t xml:space="preserve">N 354-УГ</w:t>
              </w:r>
            </w:hyperlink>
            <w:r>
              <w:rPr>
                <w:sz w:val="20"/>
                <w:color w:val="392c69"/>
              </w:rPr>
              <w:t xml:space="preserve">, от 01.11.2017 </w:t>
            </w:r>
            <w:hyperlink w:history="0" r:id="rId9" w:tooltip="Указ Губернатора Свердловской области от 01.11.2017 N 556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      <w:r>
                <w:rPr>
                  <w:sz w:val="20"/>
                  <w:color w:val="0000ff"/>
                </w:rPr>
                <w:t xml:space="preserve">N 556-УГ</w:t>
              </w:r>
            </w:hyperlink>
            <w:r>
              <w:rPr>
                <w:sz w:val="20"/>
                <w:color w:val="392c69"/>
              </w:rPr>
              <w:t xml:space="preserve">, от 05.02.2018 </w:t>
            </w:r>
            <w:hyperlink w:history="0" r:id="rId10" w:tooltip="Указ Губернатора Свердловской области от 05.02.2018 N 46-УГ &quot;О внесении изменения в состав Координационного совета по патриотическому воспитанию граждан в Свердловской области, утвержденный Указом Губернатора Свердловской области от 11.07.2013 N 361-УГ&quot; {КонсультантПлюс}">
              <w:r>
                <w:rPr>
                  <w:sz w:val="20"/>
                  <w:color w:val="0000ff"/>
                </w:rPr>
                <w:t xml:space="preserve">N 46-УГ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18.09.2019 </w:t>
            </w:r>
            <w:hyperlink w:history="0" r:id="rId11" w:tooltip="Указ Губернатора Свердловской области от 18.09.2019 N 447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447-УГ</w:t>
              </w:r>
            </w:hyperlink>
            <w:r>
              <w:rPr>
                <w:sz w:val="20"/>
                <w:color w:val="392c69"/>
              </w:rPr>
              <w:t xml:space="preserve">, от 25.08.2020 </w:t>
            </w:r>
            <w:hyperlink w:history="0" r:id="rId12" w:tooltip="Указ Губернатора Свердловской области от 25.08.2020 N 464-УГ &quot;О внесении изменений в состав Координационного совета по патриотическому воспитанию граждан в Свердловской области, утвержденный Указом Губернатора Свердловской области от 11.07.2013 N 361-УГ&quot; {КонсультантПлюс}">
              <w:r>
                <w:rPr>
                  <w:sz w:val="20"/>
                  <w:color w:val="0000ff"/>
                </w:rPr>
                <w:t xml:space="preserve">N 464-УГ</w:t>
              </w:r>
            </w:hyperlink>
            <w:r>
              <w:rPr>
                <w:sz w:val="20"/>
                <w:color w:val="392c69"/>
              </w:rPr>
              <w:t xml:space="preserve">, от 12.02.2024 </w:t>
            </w:r>
            <w:hyperlink w:history="0" r:id="rId13" w:tooltip="Указ Губернатора Свердловской области от 12.02.2024 N 46-УГ &quot;О внесении изменений в состав Координационного совета по патриотическому воспитанию граждан в Свердловской области, утвержденный Указом Губернатора Свердловской области от 11.07.2013 N 361-УГ&quot; {КонсультантПлюс}">
              <w:r>
                <w:rPr>
                  <w:sz w:val="20"/>
                  <w:color w:val="0000ff"/>
                </w:rPr>
                <w:t xml:space="preserve">N 46-УГ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Российской Федерации в области патриотического воспитания, обеспечения взаимодействия органов государственной власти Свердловской области, иных государственных органов Свердловской области, органов местного самоуправления муниципальных образований в Свердловской области и организаций в сфере патриотического воспитания граждан в Свердловской области, в соответствии с </w:t>
      </w:r>
      <w:hyperlink w:history="0" r:id="rId14" w:tooltip="&quot;Устав Свердловской области&quot; от 23.12.2010 N 105-ОЗ (ред. от 08.04.2013) (принят Областной Думой Законодательного Собрания Свердловской области 30.11.2010) ------------ Недействующая редакция {КонсультантПлюс}">
        <w:r>
          <w:rPr>
            <w:sz w:val="20"/>
            <w:color w:val="0000ff"/>
          </w:rPr>
          <w:t xml:space="preserve">подпунктом 26 пункта 1 статьи 44</w:t>
        </w:r>
      </w:hyperlink>
      <w:r>
        <w:rPr>
          <w:sz w:val="20"/>
        </w:rPr>
        <w:t xml:space="preserve"> Устава Свердловской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патриотическому воспитанию граждан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патриотическому воспитанию граждан в Свердловской области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патриотическому воспитанию граждан в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5" w:tooltip="Указ Губернатора Свердловской области от 07.02.2005 N 32-УГ (ред. от 18.10.2010) &quot;О мерах по совершенствованию организации патриотического воспитания в Свердловской области&quot; (вместе с &quot;Положением о Координационном совете по вопросам патриотического воспитания граждан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07.02.2005 N 32-УГ "О мерах по совершенствованию организации патриотического воспитания в Свердловской области" ("Областная газета", 2005, 11 февраля, N 33-34) с изменениями, внесенными Указами Губернатора Свердловской области от 26.02.2006 </w:t>
      </w:r>
      <w:hyperlink w:history="0" r:id="rId16" w:tooltip="Указ Губернатора Свердловской области от 26.02.2006 N 163-УГ &quot;О внесении изменений в состав Координационного совета по вопросам патриотического воспитания граждан&quot; ------------ Утратил силу или отменен {КонсультантПлюс}">
        <w:r>
          <w:rPr>
            <w:sz w:val="20"/>
            <w:color w:val="0000ff"/>
          </w:rPr>
          <w:t xml:space="preserve">N 163-УГ</w:t>
        </w:r>
      </w:hyperlink>
      <w:r>
        <w:rPr>
          <w:sz w:val="20"/>
        </w:rPr>
        <w:t xml:space="preserve">, от 26.02.2008 </w:t>
      </w:r>
      <w:hyperlink w:history="0" r:id="rId17" w:tooltip="Указ Губернатора Свердловской области от 26.02.2008 N 159-УГ &quot;О внесении изменений в Указ Губернатора Свердловской области от 7 февраля 2005 года N 32-УГ &quot;О мерах по совершенствованию организации патриотического воспитания в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159-УГ</w:t>
        </w:r>
      </w:hyperlink>
      <w:r>
        <w:rPr>
          <w:sz w:val="20"/>
        </w:rPr>
        <w:t xml:space="preserve">, от 07.09.2010 </w:t>
      </w:r>
      <w:hyperlink w:history="0" r:id="rId18" w:tooltip="Указ Губернатора Свердловской области от 07.09.2010 N 785-УГ &quot;О внесении изменений в Положение о Координационном совете по вопросам патриотического воспитания граждан и состав координационного совета по вопросам патриотического воспитания граждан, утвержденные Указом Губернатора Свердловской области от 7 февраля 2005 года N 32-УГ &quot;О мерах по совершенствованию организации патриотического воспитания в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785-УГ</w:t>
        </w:r>
      </w:hyperlink>
      <w:r>
        <w:rPr>
          <w:sz w:val="20"/>
        </w:rPr>
        <w:t xml:space="preserve"> и от 18.10.2010 </w:t>
      </w:r>
      <w:hyperlink w:history="0" r:id="rId19" w:tooltip="Указ Губернатора Свердловской области от 18.10.2010 N 920-УГ &quot;О внесении изменений в состав Координационного совета по вопросам патриотического воспитания граждан, утвержденный Указом Губернатора Свердловской области от 7 февраля 2005 года N 32-УГ &quot;О мерах по совершенствованию организации патриотического воспитания в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920-УГ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27.06.2017 </w:t>
      </w:r>
      <w:hyperlink w:history="0" r:id="rId20" w:tooltip="Указ Губернатора Свердловской области от 27.06.2017 N 354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<w:r>
          <w:rPr>
            <w:sz w:val="20"/>
            <w:color w:val="0000ff"/>
          </w:rPr>
          <w:t xml:space="preserve">N 354-УГ</w:t>
        </w:r>
      </w:hyperlink>
      <w:r>
        <w:rPr>
          <w:sz w:val="20"/>
        </w:rPr>
        <w:t xml:space="preserve">, от 18.09.2019 </w:t>
      </w:r>
      <w:hyperlink w:history="0" r:id="rId21" w:tooltip="Указ Губернатора Свердловской области от 18.09.2019 N 447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<w:r>
          <w:rPr>
            <w:sz w:val="20"/>
            <w:color w:val="0000ff"/>
          </w:rPr>
          <w:t xml:space="preserve">N 447-УГ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опубликовать в "Областной газете".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11 июля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361-УГ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11 июля 2013 г. N 361-УГ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ПАТРИОТИЧЕСКОМУ</w:t>
      </w:r>
    </w:p>
    <w:p>
      <w:pPr>
        <w:pStyle w:val="2"/>
        <w:jc w:val="center"/>
      </w:pPr>
      <w:r>
        <w:rPr>
          <w:sz w:val="20"/>
        </w:rPr>
        <w:t xml:space="preserve">ВОСПИТАНИЮ ГРАЖДАН 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27.06.2017 </w:t>
            </w:r>
            <w:hyperlink w:history="0" r:id="rId22" w:tooltip="Указ Губернатора Свердловской области от 27.06.2017 N 354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      <w:r>
                <w:rPr>
                  <w:sz w:val="20"/>
                  <w:color w:val="0000ff"/>
                </w:rPr>
                <w:t xml:space="preserve">N 354-УГ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01.11.2017 </w:t>
            </w:r>
            <w:hyperlink w:history="0" r:id="rId23" w:tooltip="Указ Губернатора Свердловской области от 01.11.2017 N 556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      <w:r>
                <w:rPr>
                  <w:sz w:val="20"/>
                  <w:color w:val="0000ff"/>
                </w:rPr>
                <w:t xml:space="preserve">N 556-УГ</w:t>
              </w:r>
            </w:hyperlink>
            <w:r>
              <w:rPr>
                <w:sz w:val="20"/>
                <w:color w:val="392c69"/>
              </w:rPr>
              <w:t xml:space="preserve">, от 18.09.2019 </w:t>
            </w:r>
            <w:hyperlink w:history="0" r:id="rId24" w:tooltip="Указ Губернатора Свердловской области от 18.09.2019 N 447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      <w:r>
                <w:rPr>
                  <w:sz w:val="20"/>
                  <w:color w:val="0000ff"/>
                </w:rPr>
                <w:t xml:space="preserve">N 447-УГ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деятельности Координационного совета по патриотическому воспитанию граждан в Свердловской области (далее - Совет), в том числе задачи и полномочия Совета, а также порядок формирования, организации и обеспечения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координационным и совещательным органом, образованным в целях реализации единой государственной политики Российской Федерации в области патриотического воспитания, обеспечения взаимодействия органов государственной власти Свердловской области, иных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и организаций в сфере патриотического воспитания граждан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законодательством Российской Федерации и Свердловской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органов государственной власти Свердловской области, иных государственных органов Свердловской области, органов местного самоуправления и организаций, в том числе общественных объединений, в сфере патриотического воспитания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системы организации патриотического воспитания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Губернатора Свердловской области и Правительства Свердловской области о ходе развития системы патриотического воспитания граждан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в целях решения возложенных на него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подготавливает рекомендации органам государственной власти Свердловской области, иным государственным органам Свердловской области, органам местного самоуправления и организациям по вопросам, связанным с организацией патриотического воспитания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взаимодействует с субъектами патриотического воспитания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информацию Губернатору Свердловской области по вопросам, связанным с развитием системы патриотического воспитания граждан в Свердловской области и организацией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разработке проектов нормативных правовых актов по вопросам патриотического воспитания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запрашивает в установленном законодательством Российской Федерации и Свердловской области порядке от органов государственной власти Свердловской области и иных государственных органов Свердловской области, органов местного самоуправления и организаций, участвующих в патриотическом воспитании, информацию, необходимую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приглашает на свои заседания должностных лиц органов государственной власти Свердловской области, иных государственных органов Свердловской области, органов местного самоуправления, представителей организаций, участвующих в работе по патриотическому воспитанию граждан в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двух заместителей председателя Совета, секретаря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могут входить представители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организаций, участвующих в работе по патриотическому воспитанию граждан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Персональный состав Совета утверждается указом Губернатора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ОРГАНИЗАЦИИ И ОБЕСПЕЧЕНИЯ</w:t>
      </w:r>
    </w:p>
    <w:p>
      <w:pPr>
        <w:pStyle w:val="2"/>
        <w:jc w:val="center"/>
      </w:pPr>
      <w:r>
        <w:rPr>
          <w:sz w:val="20"/>
        </w:rPr>
        <w:t xml:space="preserve">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Совет осуществляет свою деятельность в соответствии с планом работы, утвержденным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в соответствии с возложенными на него задачами может создавать из числа своих членов, а также из числа привлеченных специалистов, не входящих в состав Совета, постоянные и временные комиссии (рабочие группы), руководство которыми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Основной формой деятельности Совета являются заседания, которые проводятся не реже одного раза в шесть месяцев в соответствии с планом работы Совета. Внеплановые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ведет председатель Совета либо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Делегирование членами Совета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Совета на заседании Совета он обязан известить об этом секретаря Совета. При этом член Совета вправе изложить в письменной форме свое мнение по рассматриваемым вопросам, которое доводится до участников заседания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Совета правомочно, если на нем присутствует не менее половины членов Совета. Решение Совета принимается открытым голосованием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Совета оформляется протоколом,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Обеспечение деятельности Совета осуществляется Министерством образования и молодежной политики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01.11.2017 </w:t>
      </w:r>
      <w:hyperlink w:history="0" r:id="rId25" w:tooltip="Указ Губернатора Свердловской области от 01.11.2017 N 556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<w:r>
          <w:rPr>
            <w:sz w:val="20"/>
            <w:color w:val="0000ff"/>
          </w:rPr>
          <w:t xml:space="preserve">N 556-УГ</w:t>
        </w:r>
      </w:hyperlink>
      <w:r>
        <w:rPr>
          <w:sz w:val="20"/>
        </w:rPr>
        <w:t xml:space="preserve">, от 18.09.2019 </w:t>
      </w:r>
      <w:hyperlink w:history="0" r:id="rId26" w:tooltip="Указ Губернатора Свердловской области от 18.09.2019 N 447-УГ &quot;О внесении изменений в Указ Губернатора Свердловской области от 11.07.2013 N 361-УГ &quot;О Координационном совете по патриотическому воспитанию граждан в Свердловской области&quot; {КонсультантПлюс}">
        <w:r>
          <w:rPr>
            <w:sz w:val="20"/>
            <w:color w:val="0000ff"/>
          </w:rPr>
          <w:t xml:space="preserve">N 447-УГ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11 июля 2013 г. N 361-УГ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ПАТРИОТИЧЕСКОМУ</w:t>
      </w:r>
    </w:p>
    <w:p>
      <w:pPr>
        <w:pStyle w:val="2"/>
        <w:jc w:val="center"/>
      </w:pPr>
      <w:r>
        <w:rPr>
          <w:sz w:val="20"/>
        </w:rPr>
        <w:t xml:space="preserve">ВОСПИТАНИЮ ГРАЖДАН 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Указ Губернатора Свердловской области от 12.02.2024 N 46-УГ &quot;О внесении изменений в состав Координационного совета по патриотическому воспитанию граждан в Свердловской области, утвержденный Указом Губернатора Свердловской области от 11.07.2013 N 361-УГ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12.02.2024 N 46-УГ)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65"/>
        <w:gridCol w:w="340"/>
        <w:gridCol w:w="5386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председатель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Аппарата Губернатора Свердловской области и Правительства Свердловской области - Директор Департамента по местному самоуправлению Губернатора Свердловской области и Правительства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 - директор Департамента молодежной политики,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воспитания, патриотических проектов и программ Департамента молодежной политики Министерства образования и молодежной политики Свердловской области, секретарь Координационного совета</w:t>
            </w:r>
          </w:p>
        </w:tc>
      </w:tr>
      <w:tr>
        <w:tc>
          <w:tcPr>
            <w:gridSpan w:val="4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Адольфовна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по военно-патриотической работе Военного комиссариата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организации имени Героя Советского Союза Исламова Ю.В. Общероссийской общественной организации "Российский Союз ветеранов Афганистана и специальных военных операций"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Боярская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социально-экономического отдела Администрации Восточного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Бруева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автономного профессионального образовательного учреждения Свердловской области "Уральский техникум "Рифей"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экономического анализа и прогнозирования развития территорий Администрации Горнозаводского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Войтенко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Абрамович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Свердловской региональной общественной организации "Фонд Г.К. Жукова"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при ректорате федерального государственного бюджетного образовательного учреждения высшего образования "Уральский государственный экономический университет", Герой Российской Федерации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Горюнов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Екатеринбургской городской общественной организации "Союз инвалидов и ветеранов войны в Афганистане, участников локальных войн, военных конфликтов и миротворческих операций"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регионального отделения Общероссийской общественно-государственной организации "Российское военно-историческое общество" 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Зафиров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Ахилесович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развития студенческого потенциала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Зяблицев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ветеранов Свердловской областной общественной организации ветеранов (инвалидов) войны и военной службы Уральского добровольческого танкового корпуса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войскового атамана по развитию казачьего образования, работе с молодежью и культуре Оренбургского войскового казачьего общества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Кичигина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архивами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Азатовна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пресс-службы Губернатора Свердловской области и Правительства Свердловской области Департамента информационной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Кошмар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проектной деятельности государственного автономного учреждения Свердловской области "Региональный центр патриотического воспитания"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"Ассоциации кадетских образовательных организаций, классов и клубов Свердловской области"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общественной организации инвалидов и ветеранов военных конфликтов "Арсенал"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организационного и документационного обеспечения - начальник управления молодежной политики Администрации города Екатеринбурга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Шарафутдиновна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воспитательной и социальной работы с личным составом Главного управления Федеральной службы исполнения наказаний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Редькин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обеспечению деятельности координационных органов Министерства общественной безопасности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Губернатора Свердловской области, атаман Оренбургского войскового казачьего общества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экономики и социальной политики Администрации Западного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Антонович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центра гражданско-патриотических инициатив федерального государственного бюджетного образовательного учреждения высшего образования "Уральский государственный педагогический университет"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автономного профессионального образовательного учреждения Свердловской области "Свердловской областной педагогический колледж"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Скуратова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Свердловской областной общественной молодежной организации "Ассоциация патриотических отрядов "Возвращение"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Солтес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социально-экономического развития территории Администрации Северного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Судаков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 военно-политической (политической) работе Управления Федеральной службы войск национальной гвардии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внутренней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Илдар Аббясович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Свердловского филиала Государственного фонда поддержки участников специальной военной операции "Защитники Отечества"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Ялунина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экономического и социального развития территорий Администрации Южного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Яночкин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регионального отделения Общероссийской общественно-государственной организации "Добровольное общество содействия армии, авиации и флоту России" Свердловской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11.07.2013 N 361-УГ</w:t>
            <w:br/>
            <w:t>(ред. от 12.02.2024)</w:t>
            <w:br/>
            <w:t>"О Координационном совете по патриотич...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163668&amp;dst=100007" TargetMode = "External"/>
	<Relationship Id="rId8" Type="http://schemas.openxmlformats.org/officeDocument/2006/relationships/hyperlink" Target="https://login.consultant.ru/link/?req=doc&amp;base=RLAW071&amp;n=202588&amp;dst=100007" TargetMode = "External"/>
	<Relationship Id="rId9" Type="http://schemas.openxmlformats.org/officeDocument/2006/relationships/hyperlink" Target="https://login.consultant.ru/link/?req=doc&amp;base=RLAW071&amp;n=211130&amp;dst=100007" TargetMode = "External"/>
	<Relationship Id="rId10" Type="http://schemas.openxmlformats.org/officeDocument/2006/relationships/hyperlink" Target="https://login.consultant.ru/link/?req=doc&amp;base=RLAW071&amp;n=218322&amp;dst=100007" TargetMode = "External"/>
	<Relationship Id="rId11" Type="http://schemas.openxmlformats.org/officeDocument/2006/relationships/hyperlink" Target="https://login.consultant.ru/link/?req=doc&amp;base=RLAW071&amp;n=260090&amp;dst=100007" TargetMode = "External"/>
	<Relationship Id="rId12" Type="http://schemas.openxmlformats.org/officeDocument/2006/relationships/hyperlink" Target="https://login.consultant.ru/link/?req=doc&amp;base=RLAW071&amp;n=284266&amp;dst=100007" TargetMode = "External"/>
	<Relationship Id="rId13" Type="http://schemas.openxmlformats.org/officeDocument/2006/relationships/hyperlink" Target="https://login.consultant.ru/link/?req=doc&amp;base=RLAW071&amp;n=370336&amp;dst=100007" TargetMode = "External"/>
	<Relationship Id="rId14" Type="http://schemas.openxmlformats.org/officeDocument/2006/relationships/hyperlink" Target="https://login.consultant.ru/link/?req=doc&amp;base=RLAW071&amp;n=116076&amp;dst=100277" TargetMode = "External"/>
	<Relationship Id="rId15" Type="http://schemas.openxmlformats.org/officeDocument/2006/relationships/hyperlink" Target="https://login.consultant.ru/link/?req=doc&amp;base=RLAW071&amp;n=75061" TargetMode = "External"/>
	<Relationship Id="rId16" Type="http://schemas.openxmlformats.org/officeDocument/2006/relationships/hyperlink" Target="https://login.consultant.ru/link/?req=doc&amp;base=RLAW071&amp;n=25431" TargetMode = "External"/>
	<Relationship Id="rId17" Type="http://schemas.openxmlformats.org/officeDocument/2006/relationships/hyperlink" Target="https://login.consultant.ru/link/?req=doc&amp;base=RLAW071&amp;n=40350" TargetMode = "External"/>
	<Relationship Id="rId18" Type="http://schemas.openxmlformats.org/officeDocument/2006/relationships/hyperlink" Target="https://login.consultant.ru/link/?req=doc&amp;base=RLAW071&amp;n=73082" TargetMode = "External"/>
	<Relationship Id="rId19" Type="http://schemas.openxmlformats.org/officeDocument/2006/relationships/hyperlink" Target="https://login.consultant.ru/link/?req=doc&amp;base=RLAW071&amp;n=74983" TargetMode = "External"/>
	<Relationship Id="rId20" Type="http://schemas.openxmlformats.org/officeDocument/2006/relationships/hyperlink" Target="https://login.consultant.ru/link/?req=doc&amp;base=RLAW071&amp;n=202588&amp;dst=100008" TargetMode = "External"/>
	<Relationship Id="rId21" Type="http://schemas.openxmlformats.org/officeDocument/2006/relationships/hyperlink" Target="https://login.consultant.ru/link/?req=doc&amp;base=RLAW071&amp;n=260090&amp;dst=100008" TargetMode = "External"/>
	<Relationship Id="rId22" Type="http://schemas.openxmlformats.org/officeDocument/2006/relationships/hyperlink" Target="https://login.consultant.ru/link/?req=doc&amp;base=RLAW071&amp;n=202588&amp;dst=100010" TargetMode = "External"/>
	<Relationship Id="rId23" Type="http://schemas.openxmlformats.org/officeDocument/2006/relationships/hyperlink" Target="https://login.consultant.ru/link/?req=doc&amp;base=RLAW071&amp;n=211130&amp;dst=100007" TargetMode = "External"/>
	<Relationship Id="rId24" Type="http://schemas.openxmlformats.org/officeDocument/2006/relationships/hyperlink" Target="https://login.consultant.ru/link/?req=doc&amp;base=RLAW071&amp;n=260090&amp;dst=100009" TargetMode = "External"/>
	<Relationship Id="rId25" Type="http://schemas.openxmlformats.org/officeDocument/2006/relationships/hyperlink" Target="https://login.consultant.ru/link/?req=doc&amp;base=RLAW071&amp;n=211130&amp;dst=100008" TargetMode = "External"/>
	<Relationship Id="rId26" Type="http://schemas.openxmlformats.org/officeDocument/2006/relationships/hyperlink" Target="https://login.consultant.ru/link/?req=doc&amp;base=RLAW071&amp;n=260090&amp;dst=100010" TargetMode = "External"/>
	<Relationship Id="rId27" Type="http://schemas.openxmlformats.org/officeDocument/2006/relationships/hyperlink" Target="https://login.consultant.ru/link/?req=doc&amp;base=RLAW071&amp;n=370336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11.07.2013 N 361-УГ
(ред. от 12.02.2024)
"О Координационном совете по патриотическому воспитанию граждан в Свердловской области"
(вместе с "Положением о Координационном совете по патриотическому воспитанию граждан в Свердловской области")</dc:title>
  <dcterms:created xsi:type="dcterms:W3CDTF">2024-06-10T04:58:10Z</dcterms:created>
</cp:coreProperties>
</file>