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Свердловской области от 10.06.2009 N 536-УГ</w:t>
              <w:br/>
              <w:t xml:space="preserve">(ред. от 19.05.2023)</w:t>
              <w:br/>
              <w:t xml:space="preserve">"О Совете при Губернаторе Свердловской области по делам инвалидов"</w:t>
              <w:br/>
              <w:t xml:space="preserve">(вместе с "Положением о Совете при Губернаторе Свердловской области по делам инвалидов")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10 июня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536-УГ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ПРИ ГУБЕРНАТОРЕ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ПО ДЕЛАМ ИНВАЛИДОВ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Свердловской области от 27.05.2010 </w:t>
            </w:r>
            <w:hyperlink w:history="0" r:id="rId7" w:tooltip="Указ Губернатора Свердловской области от 27.05.2010 N 488-УГ &quot;О внесении изменений в состав Совета при Губернаторе Свердловской области по делам инвалидов, утвержденный Указом Губернатора Свердловской области от 10 июня 2009 года N 536-УГ &quot;О Совете при Губернаторе Свердловск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488-УГ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23.08.2010 </w:t>
            </w:r>
            <w:hyperlink w:history="0" r:id="rId8" w:tooltip="Указ Губернатора Свердловской области от 23.08.2010 N 754-УГ &quot;О внесении изменений в состав Совета при Губернаторе Свердловской области по делам инвалидов, утвержденный Указом Губернатора Свердловской области от 10 июня 2009 года N 536-УГ &quot;О Совете при Губернаторе Свердловск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754-УГ</w:t>
              </w:r>
            </w:hyperlink>
            <w:r>
              <w:rPr>
                <w:sz w:val="20"/>
                <w:color w:val="392c69"/>
              </w:rPr>
              <w:t xml:space="preserve">, от 02.12.2010 </w:t>
            </w:r>
            <w:hyperlink w:history="0" r:id="rId9" w:tooltip="Указ Губернатора Свердловской области от 02.12.2010 N 1235-УГ &quot;О внесении изменений в состав Совета при Губернаторе Свердловской области по делам инвалидов, утвержденный Указом Губернатора Свердловской области от 10 июня 2009 года N 536-УГ &quot;О Совете при Губернаторе Свердловск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1235-УГ</w:t>
              </w:r>
            </w:hyperlink>
            <w:r>
              <w:rPr>
                <w:sz w:val="20"/>
                <w:color w:val="392c69"/>
              </w:rPr>
              <w:t xml:space="preserve">, от 14.07.2011 </w:t>
            </w:r>
            <w:hyperlink w:history="0" r:id="rId10" w:tooltip="Указ Губернатора Свердловской области от 14.07.2011 N 668-УГ &quot;О внесении изменений в состав Совета при Губернаторе Свердловской области по делам инвалидов, утвержденный Указом Губернатора Свердловской области от 10 июня 2009 года N 536-УГ &quot;О Совете при Губернаторе Свердловск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668-УГ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09.12.2011 </w:t>
            </w:r>
            <w:hyperlink w:history="0" r:id="rId11" w:tooltip="Указ Губернатора Свердловской области от 09.12.2011 N 1135-УГ &quot;О внесении изменения в состав Совета при Губернаторе Свердловской области по делам инвалидов, утвержденный Указом Губернатора Свердловской области от 10 июня 2009 года N 536-УГ &quot;О Совете при Губернаторе Свердловск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1135-УГ</w:t>
              </w:r>
            </w:hyperlink>
            <w:r>
              <w:rPr>
                <w:sz w:val="20"/>
                <w:color w:val="392c69"/>
              </w:rPr>
              <w:t xml:space="preserve">, от 17.09.2012 </w:t>
            </w:r>
            <w:hyperlink w:history="0" r:id="rId12" w:tooltip="Указ Губернатора Свердловской области от 17.09.2012 N 691-УГ &quot;О внесении изменений в Указ Губернатора Свердловской области от 10 июня 2009 года N 536-УГ &quot;О Совете при Губернаторе Свердловск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691-УГ</w:t>
              </w:r>
            </w:hyperlink>
            <w:r>
              <w:rPr>
                <w:sz w:val="20"/>
                <w:color w:val="392c69"/>
              </w:rPr>
              <w:t xml:space="preserve">, от 25.04.2014 </w:t>
            </w:r>
            <w:hyperlink w:history="0" r:id="rId13" w:tooltip="Указ Губернатора Свердловской области от 25.04.2014 N 217-УГ &quot;О внесении изменений в Указ Губернатора Свердловской области от 10.06.2009 N 536-УГ &quot;О Совете при Губернаторе Свердловск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217-УГ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21.12.2015 </w:t>
            </w:r>
            <w:hyperlink w:history="0" r:id="rId14" w:tooltip="Указ Губернатора Свердловской области от 21.12.2015 N 660-УГ &quot;О внесении изменений в состав Совета при Губернаторе Свердловской области по делам инвалидов, утвержденный Указом Губернатора Свердловской области от 10.06.2009 N 536-УГ&quot; {КонсультантПлюс}">
              <w:r>
                <w:rPr>
                  <w:sz w:val="20"/>
                  <w:color w:val="0000ff"/>
                </w:rPr>
                <w:t xml:space="preserve">N 660-УГ</w:t>
              </w:r>
            </w:hyperlink>
            <w:r>
              <w:rPr>
                <w:sz w:val="20"/>
                <w:color w:val="392c69"/>
              </w:rPr>
              <w:t xml:space="preserve">, от 15.03.2016 </w:t>
            </w:r>
            <w:hyperlink w:history="0" r:id="rId15" w:tooltip="Указ Губернатора Свердловской области от 15.03.2016 N 128-УГ (ред. от 17.02.2020) &quot;О внесении изменений в отдельные Указы Губернатора Свердловской области&quot; {КонсультантПлюс}">
              <w:r>
                <w:rPr>
                  <w:sz w:val="20"/>
                  <w:color w:val="0000ff"/>
                </w:rPr>
                <w:t xml:space="preserve">N 128-УГ</w:t>
              </w:r>
            </w:hyperlink>
            <w:r>
              <w:rPr>
                <w:sz w:val="20"/>
                <w:color w:val="392c69"/>
              </w:rPr>
              <w:t xml:space="preserve">, от 20.05.2016 </w:t>
            </w:r>
            <w:hyperlink w:history="0" r:id="rId16" w:tooltip="Указ Губернатора Свердловской области от 20.05.2016 N 278-УГ &quot;О внесении изменения в состав Совета при Губернаторе Свердловской области по делам инвалидов, утвержденный Указом Губернатора Свердловской области от 10.06.2009 N 536-УГ&quot; {КонсультантПлюс}">
              <w:r>
                <w:rPr>
                  <w:sz w:val="20"/>
                  <w:color w:val="0000ff"/>
                </w:rPr>
                <w:t xml:space="preserve">N 278-УГ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14.04.2017 </w:t>
            </w:r>
            <w:hyperlink w:history="0" r:id="rId17" w:tooltip="Указ Губернатора Свердловской области от 14.04.2017 N 236-УГ &quot;О внесении изменений в Указ Губернатора Свердловской области от 10.06.2009 N 536-УГ &quot;О Совете при Губернаторе Свердловск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236-УГ</w:t>
              </w:r>
            </w:hyperlink>
            <w:r>
              <w:rPr>
                <w:sz w:val="20"/>
                <w:color w:val="392c69"/>
              </w:rPr>
              <w:t xml:space="preserve">, от 25.09.2018 </w:t>
            </w:r>
            <w:hyperlink w:history="0" r:id="rId18" w:tooltip="Указ Губернатора Свердловской области от 25.09.2018 N 467-УГ &quot;О внесении изменений в состав Совета при Губернаторе Свердловской области по делам инвалидов, утвержденный Указом Губернатора Свердловской области от 10.06.2009 N 536-УГ&quot; {КонсультантПлюс}">
              <w:r>
                <w:rPr>
                  <w:sz w:val="20"/>
                  <w:color w:val="0000ff"/>
                </w:rPr>
                <w:t xml:space="preserve">N 467-УГ</w:t>
              </w:r>
            </w:hyperlink>
            <w:r>
              <w:rPr>
                <w:sz w:val="20"/>
                <w:color w:val="392c69"/>
              </w:rPr>
              <w:t xml:space="preserve">, от 25.09.2019 </w:t>
            </w:r>
            <w:hyperlink w:history="0" r:id="rId19" w:tooltip="Указ Губернатора Свердловской области от 25.09.2019 N 464-УГ &quot;О внесении изменений в Указ Губернатора Свердловской области от 10.06.2009 N 536-УГ &quot;О Совете при Губернаторе Свердловск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464-УГ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02.04.2020 </w:t>
            </w:r>
            <w:hyperlink w:history="0" r:id="rId20" w:tooltip="Указ Губернатора Свердловской области от 02.04.2020 N 157-УГ &quot;О внесении изменений в состав Совета при Губернаторе Свердловской области по делам инвалидов, утвержденный Указом Губернатора Свердловской области от 10.06.2009 N 536-УГ&quot; {КонсультантПлюс}">
              <w:r>
                <w:rPr>
                  <w:sz w:val="20"/>
                  <w:color w:val="0000ff"/>
                </w:rPr>
                <w:t xml:space="preserve">N 157-УГ</w:t>
              </w:r>
            </w:hyperlink>
            <w:r>
              <w:rPr>
                <w:sz w:val="20"/>
                <w:color w:val="392c69"/>
              </w:rPr>
              <w:t xml:space="preserve">, от 17.06.2021 </w:t>
            </w:r>
            <w:hyperlink w:history="0" r:id="rId21" w:tooltip="Указ Губернатора Свердловской области от 17.06.2021 N 329-УГ &quot;О внесении изменений в состав Совета при Губернаторе Свердловской области по делам инвалидов, утвержденный Указом Губернатора Свердловской области от 10.06.2009 N 536-УГ&quot; {КонсультантПлюс}">
              <w:r>
                <w:rPr>
                  <w:sz w:val="20"/>
                  <w:color w:val="0000ff"/>
                </w:rPr>
                <w:t xml:space="preserve">N 329-УГ</w:t>
              </w:r>
            </w:hyperlink>
            <w:r>
              <w:rPr>
                <w:sz w:val="20"/>
                <w:color w:val="392c69"/>
              </w:rPr>
              <w:t xml:space="preserve">, от 01.10.2021 </w:t>
            </w:r>
            <w:hyperlink w:history="0" r:id="rId22" w:tooltip="Указ Губернатора Свердловской области от 01.10.2021 N 578-УГ &quot;О внесении изменений в состав Совета при Губернаторе Свердловской области по делам инвалидов, утвержденный Указом Губернатора Свердловской области от 10.06.2009 N 536-УГ&quot; {КонсультантПлюс}">
              <w:r>
                <w:rPr>
                  <w:sz w:val="20"/>
                  <w:color w:val="0000ff"/>
                </w:rPr>
                <w:t xml:space="preserve">N 578-УГ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18.03.2022 </w:t>
            </w:r>
            <w:hyperlink w:history="0" r:id="rId23" w:tooltip="Указ Губернатора Свердловской области от 18.03.2022 N 155-УГ &quot;О внесении изменений в состав Совета при Губернаторе Свердловской области по делам инвалидов, утвержденный Указом Губернатора Свердловской области от 10.06.2009 N 536-УГ&quot; {КонсультантПлюс}">
              <w:r>
                <w:rPr>
                  <w:sz w:val="20"/>
                  <w:color w:val="0000ff"/>
                </w:rPr>
                <w:t xml:space="preserve">N 155-УГ</w:t>
              </w:r>
            </w:hyperlink>
            <w:r>
              <w:rPr>
                <w:sz w:val="20"/>
                <w:color w:val="392c69"/>
              </w:rPr>
              <w:t xml:space="preserve">, от 19.05.2023 </w:t>
            </w:r>
            <w:hyperlink w:history="0" r:id="rId24" w:tooltip="Указ Губернатора Свердловской области от 19.05.2023 N 227-УГ &quot;О внесении изменений в Указ Губернатора Свердловской области от 10.06.2009 N 536-УГ &quot;О Совете при Губернаторе Свердловск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227-УГ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5" w:tooltip="&quot;Устав Свердловской области&quot; от 23.12.2010 N 105-ОЗ (ред. от 20.12.2022) (принят Областной Думой Законодательного Собрания Свердловской области 30.11.2010) {КонсультантПлюс}">
        <w:r>
          <w:rPr>
            <w:sz w:val="20"/>
            <w:color w:val="0000ff"/>
          </w:rPr>
          <w:t xml:space="preserve">подпунктом 30 пункта 1 статьи 42</w:t>
        </w:r>
      </w:hyperlink>
      <w:r>
        <w:rPr>
          <w:sz w:val="20"/>
        </w:rPr>
        <w:t xml:space="preserve"> Устава Свердловской области, в целях содействия реализации государственной политики в отношении инвалидов на территории Свердловской области, обеспечения согласованного функционирования и взаимодействия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общественных объединений, научных и других организаций при рассмотрении вопросов, связанных с решением проблем инвалидности и инвалидов в Свердловской области, постановляю: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Свердловской области от 15.03.2016 </w:t>
      </w:r>
      <w:hyperlink w:history="0" r:id="rId26" w:tooltip="Указ Губернатора Свердловской области от 15.03.2016 N 128-УГ (ред. от 17.02.2020) &quot;О внесении изменений в отдельные Указы Губернатора Свердловской области&quot; {КонсультантПлюс}">
        <w:r>
          <w:rPr>
            <w:sz w:val="20"/>
            <w:color w:val="0000ff"/>
          </w:rPr>
          <w:t xml:space="preserve">N 128-УГ</w:t>
        </w:r>
      </w:hyperlink>
      <w:r>
        <w:rPr>
          <w:sz w:val="20"/>
        </w:rPr>
        <w:t xml:space="preserve">, от 19.05.2023 </w:t>
      </w:r>
      <w:hyperlink w:history="0" r:id="rId27" w:tooltip="Указ Губернатора Свердловской области от 19.05.2023 N 227-УГ &quot;О внесении изменений в Указ Губернатора Свердловской области от 10.06.2009 N 536-УГ &quot;О Совете при Губернаторе Свердловской области по делам инвалидов&quot; {КонсультантПлюс}">
        <w:r>
          <w:rPr>
            <w:sz w:val="20"/>
            <w:color w:val="0000ff"/>
          </w:rPr>
          <w:t xml:space="preserve">N 227-УГ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при Губернаторе Свердловской области по делам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при Губернаторе Свердловской области по делам инвалидов (прилагается);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2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при Губернаторе Свердловской области по делам инвалидов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Указа возложить на Заместителя Губернатора Свердловской области П.В. Крекова.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8" w:tooltip="Указ Губернатора Свердловской области от 25.09.2019 N 464-УГ &quot;О внесении изменений в Указ Губернатора Свердловской области от 10.06.2009 N 536-УГ &quot;О Совете при Губернаторе Свердловской области по делам инвалид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25.09.2019 N 464-УГ)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опубликовать в "Областной газете".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Э.Э.РОССЕЛЬ</w:t>
      </w:r>
    </w:p>
    <w:p>
      <w:pPr>
        <w:pStyle w:val="0"/>
      </w:pPr>
      <w:r>
        <w:rPr>
          <w:sz w:val="20"/>
        </w:rPr>
        <w:t xml:space="preserve">г. Екатеринбург</w:t>
      </w:r>
    </w:p>
    <w:p>
      <w:pPr>
        <w:pStyle w:val="0"/>
        <w:spacing w:before="200" w:line-rule="auto"/>
      </w:pPr>
      <w:r>
        <w:rPr>
          <w:sz w:val="20"/>
        </w:rPr>
        <w:t xml:space="preserve">10 июня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536-УГ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10 июня 2009 г. N 536-УГ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ПРИ ГУБЕРНАТОРЕ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ПО ДЕЛАМ ИНВАЛИДОВ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Свердловской области от 17.09.2012 </w:t>
            </w:r>
            <w:hyperlink w:history="0" r:id="rId29" w:tooltip="Указ Губернатора Свердловской области от 17.09.2012 N 691-УГ &quot;О внесении изменений в Указ Губернатора Свердловской области от 10 июня 2009 года N 536-УГ &quot;О Совете при Губернаторе Свердловск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691-УГ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25.04.2014 </w:t>
            </w:r>
            <w:hyperlink w:history="0" r:id="rId30" w:tooltip="Указ Губернатора Свердловской области от 25.04.2014 N 217-УГ &quot;О внесении изменений в Указ Губернатора Свердловской области от 10.06.2009 N 536-УГ &quot;О Совете при Губернаторе Свердловск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217-УГ</w:t>
              </w:r>
            </w:hyperlink>
            <w:r>
              <w:rPr>
                <w:sz w:val="20"/>
                <w:color w:val="392c69"/>
              </w:rPr>
              <w:t xml:space="preserve">, от 25.09.2019 </w:t>
            </w:r>
            <w:hyperlink w:history="0" r:id="rId31" w:tooltip="Указ Губернатора Свердловской области от 25.09.2019 N 464-УГ &quot;О внесении изменений в Указ Губернатора Свердловской области от 10.06.2009 N 536-УГ &quot;О Совете при Губернаторе Свердловск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N 464-УГ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формирования Совета при Губернаторе Свердловской области по делам инвалидов (далее - Совет), его задачи и полномочия, а также порядок организации и обеспечения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является совещательным органом при Губернаторе Свердловской области, содействующим реализации государственной политики в отношении инвалидов на территории Свердловской области, созданным для обеспечения согласованного функционирования и взаимодействия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общественных объединений, научных и других организаций при рассмотрении вопросов, связанных с решением проблем инвалидности и инвалидов 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работе Совет руководствуется </w:t>
      </w:r>
      <w:hyperlink w:history="0" r:id="rId3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33" w:tooltip="&quot;Устав Свердловской области&quot; от 23.12.2010 N 105-ОЗ (ред. от 24.09.2018) (принят Областной Думой Законодательного Собрания Свердловской области 30.11.2010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Свердловской области и другими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СОСТАВ И ПОРЯДОК ФОРМИРОВАНИЯ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Совет формируется в составе председателя Совета, заместителей председателя Совета, секретаря Совета и иных членов Совета.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4" w:tooltip="Указ Губернатора Свердловской области от 25.04.2014 N 217-УГ &quot;О внесении изменений в Указ Губернатора Свердловской области от 10.06.2009 N 536-УГ &quot;О Совете при Губернаторе Свердловской области по делам инвалид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25.04.2014 N 217-УГ)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Персональный состав Совета утверждается правовым актом Свердловской области, принимаемым Губернатором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 Совета, заместители председателя Совета, секретарь Совета и иные члены Совета принимают участие в работе Совета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ЗАДАЧИ И ПОЛНОМОЧИЯ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предложений по реализации государственной политики в отношении инвалидов на территории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систематическое информирование Губернатора Свердловской области и Правительства Свердловской области о положении инвалидов в Свердловской области, подготовка аналитических материалов о состоянии дел в этой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подготовка предложений по выработке основных направлений совершенствования законодательства Свердловской области в сфере предоставления инвалидам равных с другими гражданами возможностей в реализации конституционных прав и свобод, социального обеспечения инвалидов и установления им мер государственной поддержки на основании анализа положения дел и обобщения практики применения законодательства Российской Федерации в указанной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обсуждение по предложению Губернатора Свердловской области иных вопросов, относящихся к проблемам инвалидности и инвалидов 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Совет для осуществления возложенных на него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разработке проектов нормативных правовых актов Свердловской области по вопросам реализации государственной политики в отношении инвалидов, в том числе областных программ в сфере социальной защиты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участвует в определении приоритетов в осуществлении социальной политики в отношении инвалидов на территории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разрабатывает предложения по предоставлению инвалидам дополнительных мер социальной поддержки за счет средств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разрабатывает предложения по содействию трудовой занятости инвалидов, в том числе стимулированию создания специальных рабочих мест для их трудоустройства;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запрашивает в установленном порядке от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общественных объединений, научных и других организаций, а также от должностных лиц информацию, необходимую для осуществления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организует и проводит совещания, консультации и другие мероприятия с приглашением на них представителей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общественных объединений, научных и других заинтересованных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приглашает на заседания Совета должностных лиц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представителей общественных объединений, научных и других организаций для участия в обсуждении вопросов инвалидности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привлекает в установленном порядке для осуществления информационно-аналитических и экспертных работ организации, а также ученых и специалистов.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ПОЛНОМОЧИЯ ЧЛЕНОВ СОВЕТА, ОРГАНИЗАЦИЯ</w:t>
      </w:r>
    </w:p>
    <w:p>
      <w:pPr>
        <w:pStyle w:val="2"/>
        <w:jc w:val="center"/>
      </w:pPr>
      <w:r>
        <w:rPr>
          <w:sz w:val="20"/>
        </w:rPr>
        <w:t xml:space="preserve">И ОБЕСПЕЧЕНИЕ ЕГО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созывает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план работы Совета и повестки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порядок ведения и ведет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подписывает протоколы заседаний Совета и другие документы, подготовленные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случае необходимости приглашает для участия в заседаниях Совета представителей территориальных органов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руководителей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отсутствия председателя Совета его полномочия осуществляет один из заместителей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ведет документацию Совета, составляет списки участников заседания Совета, уведомляет их о дате, месте и времени проведения заседания Совета и знакомит с материалами, подготовленными для рассмотрения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составляет план работы Совета, формирует проекты повесток его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подготовку заседаний Совета и материалов по внесенным на его рассмотрение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контролирует своевременное представление материалов и документов для рассмотрения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составляет и подписывает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контроль за выполнением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выполняет поручения председателя Совета и заместителей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Члены Совета могут вносить предложения по плану работы Совета и проектам повесток его заседаний, по порядку рассмотрения и существу обсуждаемых вопросов, выступать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Делегирование членами Совета своих полномочий иным лицам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невозможности присутствия члена Совета на заседании он обязан заблаговременно известить об этом секретаря Совета. При этом член Совета вправе изложить свое мнение по рассматриваемым вопросам в письменной форме, которое доводится до участников заседания Совета и отражается в протоколе.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Основной формой работы Совета являются заседания, которые проводятся не реже одного раза в шесть месяцев в соответствии с планом его работы. Внеплановые заседания проводятся по решению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Заседание Совета правомочно, если на нем присутствует более двух третей от численного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Решения Совета оформляются протоколом, который подписывается председательствующим на заседании Совета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Для подготовки вносимых на рассмотрение Совета вопросов и соответствующих проектов решений Совета по поручению председателя Совета могут создаваться рабочие группы (комиссии) из числа членов Совета, экспертов, представителей общественных объединений инвалидов, научных и других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Организационное, правовое и техническое обеспечение деятельности Совета осуществляется Министерством социальной политики Свердловской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Свердловской области от 17.09.2012 </w:t>
      </w:r>
      <w:hyperlink w:history="0" r:id="rId35" w:tooltip="Указ Губернатора Свердловской области от 17.09.2012 N 691-УГ &quot;О внесении изменений в Указ Губернатора Свердловской области от 10 июня 2009 года N 536-УГ &quot;О Совете при Губернаторе Свердловской области по делам инвалидов&quot; {КонсультантПлюс}">
        <w:r>
          <w:rPr>
            <w:sz w:val="20"/>
            <w:color w:val="0000ff"/>
          </w:rPr>
          <w:t xml:space="preserve">N 691-УГ</w:t>
        </w:r>
      </w:hyperlink>
      <w:r>
        <w:rPr>
          <w:sz w:val="20"/>
        </w:rPr>
        <w:t xml:space="preserve">, от 25.09.2019 </w:t>
      </w:r>
      <w:hyperlink w:history="0" r:id="rId36" w:tooltip="Указ Губернатора Свердловской области от 25.09.2019 N 464-УГ &quot;О внесении изменений в Указ Губернатора Свердловской области от 10.06.2009 N 536-УГ &quot;О Совете при Губернаторе Свердловской области по делам инвалидов&quot; {КонсультантПлюс}">
        <w:r>
          <w:rPr>
            <w:sz w:val="20"/>
            <w:color w:val="0000ff"/>
          </w:rPr>
          <w:t xml:space="preserve">N 464-УГ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10 июня 2009 г. N 536-УГ</w:t>
      </w:r>
    </w:p>
    <w:p>
      <w:pPr>
        <w:pStyle w:val="0"/>
        <w:jc w:val="both"/>
      </w:pPr>
      <w:r>
        <w:rPr>
          <w:sz w:val="20"/>
        </w:rPr>
      </w:r>
    </w:p>
    <w:bookmarkStart w:id="121" w:name="P121"/>
    <w:bookmarkEnd w:id="12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ПРИ ГУБЕРНАТОРЕ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ПО ДЕЛАМ ИНВАЛИДОВ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7" w:tooltip="Указ Губернатора Свердловской области от 19.05.2023 N 227-УГ &quot;О внесении изменений в Указ Губернатора Свердловской области от 10.06.2009 N 536-УГ &quot;О Совете при Губернаторе Свердловской области по делам инвалидов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Свердловской области от 19.05.2023 N 227-УГ)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778"/>
        <w:gridCol w:w="340"/>
        <w:gridCol w:w="5386"/>
      </w:tblGrid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Свердловской области, председатель Совета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Злоказов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социальной политики Свердловской области, заместитель председателя Совета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Гурченок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Директора Департамента внутренней политики, заместитель председателя Совета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Любушкина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делам инвалидов Министерства социальной политики Свердловской области, секретарь Совета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Альшиц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управляющий Отделением Фонда пенсионного и социального страхования Российской Федерации по Свердловской области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по труду и занятости населения Свердловской области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Блаженкова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образования детей с особыми образовательными потребностями Министерства образования и молодежной политики Свердловской области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Бойко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Яковлевна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Свердловской областной общественной благотворительной организации "Детский инвалидный спортивно-оздоровительный центр"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Василевская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Свердловской региональной общественной организации "Свердловское диабетическое общество"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Еремкин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Свердловской области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Журавлева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образования и молодежной политики Свердловской области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Зашихин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Фонда "Поддержки спорта, спортсменов-инвалидов и лиц с ограниченными возможностями"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Зеленкин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промышленности и науки Свердловской области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Зяблицев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физической культуры и спорта Свердловской области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Клепикова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главного редактора - редактор газеты государственного бюджетного учреждения Свердловской области "Редакция газеты "Областная газета"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Колпащиков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автономной некоммерческой организации развития общественно полезной активности "Белая трость"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Леонтьева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Екатеринбургской городской общественной организации инвалидов-колясочников "Свободное движение"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Мерзлякова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человека в Свердловской области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Мишунин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Свердловской областной общественной организации инвалидов и ветеранов военных конфликтов "Арсенал"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Парпура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- главный эксперт по медико-социальной экспертизе федерального казенного учреждения "Главное бюро медико-социальной экспертизы по Свердловской области" Министерства труда и социальной защиты Российской Федерации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Погудин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Законодательного Собрания Свердловской области по социальной политике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Свердловской областной региональной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Прыткова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культуры Свердловской области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Автономной некоммерческой организации Научно-практического социально-педагогического объединения "Благое дело"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Соломеин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Уральского регионального представительства Общероссийского союза общественных объединений "Союз "Чернобыль" России"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Стародубцев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Свердловской областной общественной организации инвалидов войны в Афганистане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Свердловской региональной общественной организации Общероссийской общественной организации инвалидов боевых действий и военной службы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Федосеева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социальной политики Свердловской области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Флеганова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ассоциации граждан и организаций для помощи людям с особенностями в развитии и ментальным инвалидам в городе Екатеринбурге и Свердловской области "Особые люди"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Черемера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Свердловского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Черепова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реализации инклюзивных проектов "Развитие без границ"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Юдина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Мавзиля Ахмадеевна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Свердловской областной общественной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10.06.2009 N 536-УГ</w:t>
            <w:br/>
            <w:t>(ред. от 19.05.2023)</w:t>
            <w:br/>
            <w:t>"О Совете при Губернаторе Свердловской...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57C99BDB5772A62059A536A7F7425F8576472A19BC9CECDEE3AF5184E5EE7778E087B3DAD41C1C82DEB674B9B58EC0D120AE9F5B8D0C783A950B9p2rFP" TargetMode = "External"/>
	<Relationship Id="rId8" Type="http://schemas.openxmlformats.org/officeDocument/2006/relationships/hyperlink" Target="consultantplus://offline/ref=957C99BDB5772A62059A536A7F7425F8576472A19AC3CCCDEC3AF5184E5EE7778E087B3DAD41C1C82DEB674B9B58EC0D120AE9F5B8D0C783A950B9p2rFP" TargetMode = "External"/>
	<Relationship Id="rId9" Type="http://schemas.openxmlformats.org/officeDocument/2006/relationships/hyperlink" Target="consultantplus://offline/ref=957C99BDB5772A62059A536A7F7425F8576472A19AC7C4CDEA3AF5184E5EE7778E087B3DAD41C1C82DEB674B9B58EC0D120AE9F5B8D0C783A950B9p2rFP" TargetMode = "External"/>
	<Relationship Id="rId10" Type="http://schemas.openxmlformats.org/officeDocument/2006/relationships/hyperlink" Target="consultantplus://offline/ref=957C99BDB5772A62059A536A7F7425F8576472A195C6CDCEEC3AF5184E5EE7778E087B3DAD41C1C82DEB674B9B58EC0D120AE9F5B8D0C783A950B9p2rFP" TargetMode = "External"/>
	<Relationship Id="rId11" Type="http://schemas.openxmlformats.org/officeDocument/2006/relationships/hyperlink" Target="consultantplus://offline/ref=957C99BDB5772A62059A536A7F7425F8576472A194C2C9CCEE3AF5184E5EE7778E087B3DAD41C1C82DEB674B9B58EC0D120AE9F5B8D0C783A950B9p2rFP" TargetMode = "External"/>
	<Relationship Id="rId12" Type="http://schemas.openxmlformats.org/officeDocument/2006/relationships/hyperlink" Target="consultantplus://offline/ref=957C99BDB5772A62059A536A7F7425F8576472A19CC1CAC4E838A8124607EB758907242AAA08CDC92DEB674C9707E9180352E6FEAFCEC19BB552BB2Ep9r2P" TargetMode = "External"/>
	<Relationship Id="rId13" Type="http://schemas.openxmlformats.org/officeDocument/2006/relationships/hyperlink" Target="consultantplus://offline/ref=957C99BDB5772A62059A536A7F7425F8576472A19CC2C9CDE839A8124607EB758907242AAA08CDC92DEB674C9707E9180352E6FEAFCEC19BB552BB2Ep9r2P" TargetMode = "External"/>
	<Relationship Id="rId14" Type="http://schemas.openxmlformats.org/officeDocument/2006/relationships/hyperlink" Target="consultantplus://offline/ref=957C99BDB5772A62059A536A7F7425F8576472A19CC7CEC8ED32A8124607EB758907242AAA08CDC92DEB674C9707E9180352E6FEAFCEC19BB552BB2Ep9r2P" TargetMode = "External"/>
	<Relationship Id="rId15" Type="http://schemas.openxmlformats.org/officeDocument/2006/relationships/hyperlink" Target="consultantplus://offline/ref=957C99BDB5772A62059A536A7F7425F8576472A19FC6CDCEEC38A8124607EB758907242AAA08CDC92DEB674E9007E9180352E6FEAFCEC19BB552BB2Ep9r2P" TargetMode = "External"/>
	<Relationship Id="rId16" Type="http://schemas.openxmlformats.org/officeDocument/2006/relationships/hyperlink" Target="consultantplus://offline/ref=957C99BDB5772A62059A536A7F7425F8576472A19CC6C9CCEB39A8124607EB758907242AAA08CDC92DEB674C9707E9180352E6FEAFCEC19BB552BB2Ep9r2P" TargetMode = "External"/>
	<Relationship Id="rId17" Type="http://schemas.openxmlformats.org/officeDocument/2006/relationships/hyperlink" Target="consultantplus://offline/ref=957C99BDB5772A62059A536A7F7425F8576472A19CC8CAC4EC31A8124607EB758907242AAA08CDC92DEB674C9707E9180352E6FEAFCEC19BB552BB2Ep9r2P" TargetMode = "External"/>
	<Relationship Id="rId18" Type="http://schemas.openxmlformats.org/officeDocument/2006/relationships/hyperlink" Target="consultantplus://offline/ref=957C99BDB5772A62059A536A7F7425F8576472A19FC2C9C4E536A8124607EB758907242AAA08CDC92DEB674C9707E9180352E6FEAFCEC19BB552BB2Ep9r2P" TargetMode = "External"/>
	<Relationship Id="rId19" Type="http://schemas.openxmlformats.org/officeDocument/2006/relationships/hyperlink" Target="consultantplus://offline/ref=957C99BDB5772A62059A536A7F7425F8576472A19FC7CDCEEA37A8124607EB758907242AAA08CDC92DEB674C9707E9180352E6FEAFCEC19BB552BB2Ep9r2P" TargetMode = "External"/>
	<Relationship Id="rId20" Type="http://schemas.openxmlformats.org/officeDocument/2006/relationships/hyperlink" Target="consultantplus://offline/ref=957C99BDB5772A62059A536A7F7425F8576472A19FC6CECFE532A8124607EB758907242AAA08CDC92DEB674C9707E9180352E6FEAFCEC19BB552BB2Ep9r2P" TargetMode = "External"/>
	<Relationship Id="rId21" Type="http://schemas.openxmlformats.org/officeDocument/2006/relationships/hyperlink" Target="consultantplus://offline/ref=957C99BDB5772A62059A536A7F7425F8576472A19EC1C8C4EC35A8124607EB758907242AAA08CDC92DEB674C9707E9180352E6FEAFCEC19BB552BB2Ep9r2P" TargetMode = "External"/>
	<Relationship Id="rId22" Type="http://schemas.openxmlformats.org/officeDocument/2006/relationships/hyperlink" Target="consultantplus://offline/ref=957C99BDB5772A62059A536A7F7425F8576472A19EC0CECFE431A8124607EB758907242AAA08CDC92DEB674C9707E9180352E6FEAFCEC19BB552BB2Ep9r2P" TargetMode = "External"/>
	<Relationship Id="rId23" Type="http://schemas.openxmlformats.org/officeDocument/2006/relationships/hyperlink" Target="consultantplus://offline/ref=957C99BDB5772A62059A536A7F7425F8576472A19EC3C8CDEC39A8124607EB758907242AAA08CDC92DEB674C9707E9180352E6FEAFCEC19BB552BB2Ep9r2P" TargetMode = "External"/>
	<Relationship Id="rId24" Type="http://schemas.openxmlformats.org/officeDocument/2006/relationships/hyperlink" Target="consultantplus://offline/ref=957C99BDB5772A62059A536A7F7425F8576472A19EC4CCCBE436A8124607EB758907242AAA08CDC92DEB674C9707E9180352E6FEAFCEC19BB552BB2Ep9r2P" TargetMode = "External"/>
	<Relationship Id="rId25" Type="http://schemas.openxmlformats.org/officeDocument/2006/relationships/hyperlink" Target="consultantplus://offline/ref=957C99BDB5772A62059A536A7F7425F8576472A19EC5CECDE430A8124607EB758907242AAA08CDC92DEA66499207E9180352E6FEAFCEC19BB552BB2Ep9r2P" TargetMode = "External"/>
	<Relationship Id="rId26" Type="http://schemas.openxmlformats.org/officeDocument/2006/relationships/hyperlink" Target="consultantplus://offline/ref=957C99BDB5772A62059A536A7F7425F8576472A19FC6CDCEEC38A8124607EB758907242AAA08CDC92DEB674E9107E9180352E6FEAFCEC19BB552BB2Ep9r2P" TargetMode = "External"/>
	<Relationship Id="rId27" Type="http://schemas.openxmlformats.org/officeDocument/2006/relationships/hyperlink" Target="consultantplus://offline/ref=957C99BDB5772A62059A536A7F7425F8576472A19EC4CCCBE436A8124607EB758907242AAA08CDC92DEB674C9807E9180352E6FEAFCEC19BB552BB2Ep9r2P" TargetMode = "External"/>
	<Relationship Id="rId28" Type="http://schemas.openxmlformats.org/officeDocument/2006/relationships/hyperlink" Target="consultantplus://offline/ref=957C99BDB5772A62059A536A7F7425F8576472A19FC7CDCEEA37A8124607EB758907242AAA08CDC92DEB674C9807E9180352E6FEAFCEC19BB552BB2Ep9r2P" TargetMode = "External"/>
	<Relationship Id="rId29" Type="http://schemas.openxmlformats.org/officeDocument/2006/relationships/hyperlink" Target="consultantplus://offline/ref=957C99BDB5772A62059A536A7F7425F8576472A19CC1CAC4E838A8124607EB758907242AAA08CDC92DEB674C9707E9180352E6FEAFCEC19BB552BB2Ep9r2P" TargetMode = "External"/>
	<Relationship Id="rId30" Type="http://schemas.openxmlformats.org/officeDocument/2006/relationships/hyperlink" Target="consultantplus://offline/ref=957C99BDB5772A62059A536A7F7425F8576472A19CC2C9CDE839A8124607EB758907242AAA08CDC92DEB674C9707E9180352E6FEAFCEC19BB552BB2Ep9r2P" TargetMode = "External"/>
	<Relationship Id="rId31" Type="http://schemas.openxmlformats.org/officeDocument/2006/relationships/hyperlink" Target="consultantplus://offline/ref=957C99BDB5772A62059A536A7F7425F8576472A19FC7CDCEEA37A8124607EB758907242AAA08CDC92DEB674D9007E9180352E6FEAFCEC19BB552BB2Ep9r2P" TargetMode = "External"/>
	<Relationship Id="rId32" Type="http://schemas.openxmlformats.org/officeDocument/2006/relationships/hyperlink" Target="consultantplus://offline/ref=957C99BDB5772A62059A4D6769187BF254672BA996979198E130A0401107B730DF0E2D77F74CC6D62FEB65p4rFP" TargetMode = "External"/>
	<Relationship Id="rId33" Type="http://schemas.openxmlformats.org/officeDocument/2006/relationships/hyperlink" Target="consultantplus://offline/ref=957C99BDB5772A62059A536A7F7425F8576472A19FC2C9CAEE35A8124607EB758907242AB80895C52FE2794C9612BF4945p0r4P" TargetMode = "External"/>
	<Relationship Id="rId34" Type="http://schemas.openxmlformats.org/officeDocument/2006/relationships/hyperlink" Target="consultantplus://offline/ref=957C99BDB5772A62059A536A7F7425F8576472A19CC2C9CDE839A8124607EB758907242AAA08CDC92DEB674C9807E9180352E6FEAFCEC19BB552BB2Ep9r2P" TargetMode = "External"/>
	<Relationship Id="rId35" Type="http://schemas.openxmlformats.org/officeDocument/2006/relationships/hyperlink" Target="consultantplus://offline/ref=957C99BDB5772A62059A536A7F7425F8576472A19CC1CAC4E838A8124607EB758907242AAA08CDC92DEB674C9707E9180352E6FEAFCEC19BB552BB2Ep9r2P" TargetMode = "External"/>
	<Relationship Id="rId36" Type="http://schemas.openxmlformats.org/officeDocument/2006/relationships/hyperlink" Target="consultantplus://offline/ref=957C99BDB5772A62059A536A7F7425F8576472A19FC7CDCEEA37A8124607EB758907242AAA08CDC92DEB674D9107E9180352E6FEAFCEC19BB552BB2Ep9r2P" TargetMode = "External"/>
	<Relationship Id="rId37" Type="http://schemas.openxmlformats.org/officeDocument/2006/relationships/hyperlink" Target="consultantplus://offline/ref=957C99BDB5772A62059A536A7F7425F8576472A19EC4CCCBE436A8124607EB758907242AAA08CDC92DEB674C9907E9180352E6FEAFCEC19BB552BB2Ep9r2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10.06.2009 N 536-УГ
(ред. от 19.05.2023)
"О Совете при Губернаторе Свердловской области по делам инвалидов"
(вместе с "Положением о Совете при Губернаторе Свердловской области по делам инвалидов")</dc:title>
  <dcterms:created xsi:type="dcterms:W3CDTF">2023-06-29T15:43:41Z</dcterms:created>
</cp:coreProperties>
</file>