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Свердловской области от 07.12.2012 N 102-ОЗ</w:t>
              <w:br/>
              <w:t xml:space="preserve">(ред. от 27.02.2023)</w:t>
              <w:br/>
              <w:t xml:space="preserve">"Об отдельных вопросах подготовки и проведения публичных мероприятий на территории Свердловской области"</w:t>
              <w:br/>
              <w:t xml:space="preserve">(принят Законодательным Собранием Свердловской области 04.12.2012)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декабря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102-ОЗ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 ПОДГОТОВКИ И ПРОВЕДЕНИЯ</w:t>
      </w:r>
    </w:p>
    <w:p>
      <w:pPr>
        <w:pStyle w:val="2"/>
        <w:jc w:val="center"/>
      </w:pPr>
      <w:r>
        <w:rPr>
          <w:sz w:val="20"/>
        </w:rPr>
        <w:t xml:space="preserve">ПУБЛИЧНЫХ МЕРОПРИЯТИЙ НА ТЕРРИТОРИИ</w:t>
      </w:r>
    </w:p>
    <w:p>
      <w:pPr>
        <w:pStyle w:val="2"/>
        <w:jc w:val="center"/>
      </w:pPr>
      <w:r>
        <w:rPr>
          <w:sz w:val="20"/>
        </w:rPr>
        <w:t xml:space="preserve">СВЕРДЛОВСКОЙ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4 декабря 2012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Свердловской области от 17.10.2013 </w:t>
            </w:r>
            <w:hyperlink w:history="0" r:id="rId7" w:tooltip="Закон Свердловской области от 17.10.2013 N 97-ОЗ (ред. от 07.12.2022) &quot;О внесении изменений в отдельные законы Свердловской области в связи с необходимостью приведения их в соответствие с федеральными законами в сферах образования и охраны здоровья граждан&quot; (принят Законодательным Собранием Свердловской области 08.10.2013) {КонсультантПлюс}">
              <w:r>
                <w:rPr>
                  <w:sz w:val="20"/>
                  <w:color w:val="0000ff"/>
                </w:rPr>
                <w:t xml:space="preserve">N 97-ОЗ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06.06.2014 </w:t>
            </w:r>
            <w:hyperlink w:history="0" r:id="rId8" w:tooltip="Закон Свердловской области от 06.06.2014 N 54-ОЗ (ред. от 04.08.2020) &quot;О внесении изменений в отдельные Законы Свердловской области в связи с необходимостью их приведения в соответствие с федеральными законами&quot; (принят Законодательным Собранием Свердловской области 03.06.2014) {КонсультантПлюс}">
              <w:r>
                <w:rPr>
                  <w:sz w:val="20"/>
                  <w:color w:val="0000ff"/>
                </w:rPr>
                <w:t xml:space="preserve">N 54-ОЗ</w:t>
              </w:r>
            </w:hyperlink>
            <w:r>
              <w:rPr>
                <w:sz w:val="20"/>
                <w:color w:val="392c69"/>
              </w:rPr>
              <w:t xml:space="preserve">, от 03.12.2014 </w:t>
            </w:r>
            <w:hyperlink w:history="0" r:id="rId9" w:tooltip="Закон Свердловской области от 03.12.2014 N 112-ОЗ &quot;О внесении изменений в отдельные Законы Свердловской области в связи с необходимостью их приведения в соответствие с федеральным законом в сфере социального обслуживания граждан&quot; (принят Законодательным Собранием Свердловской области 02.12.2014) {КонсультантПлюс}">
              <w:r>
                <w:rPr>
                  <w:sz w:val="20"/>
                  <w:color w:val="0000ff"/>
                </w:rPr>
                <w:t xml:space="preserve">N 112-ОЗ</w:t>
              </w:r>
            </w:hyperlink>
            <w:r>
              <w:rPr>
                <w:sz w:val="20"/>
                <w:color w:val="392c69"/>
              </w:rPr>
              <w:t xml:space="preserve">, от 20.07.2015 </w:t>
            </w:r>
            <w:hyperlink w:history="0" r:id="rId10" w:tooltip="Закон Свердловской области от 20.07.2015 N 68-ОЗ &quot;О внесении изменений в статью 8 Закона Свердловской области &quot;Об отдельных вопросах подготовки и проведения публичных мероприятий на территории Свердловской области&quot; (принят Законодательным Собранием Свердловской области 14.07.2015) {КонсультантПлюс}">
              <w:r>
                <w:rPr>
                  <w:sz w:val="20"/>
                  <w:color w:val="0000ff"/>
                </w:rPr>
                <w:t xml:space="preserve">N 68-ОЗ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07.06.2016 </w:t>
            </w:r>
            <w:hyperlink w:history="0" r:id="rId11" w:tooltip="Закон Свердловской области от 07.06.2016 N 53-ОЗ &quot;О внесении изменений в статьи 4 и 5 Закона Свердловской области &quot;Об отдельных вопросах подготовки и проведения публичных мероприятий на территории Свердловской области&quot; (принят Законодательным Собранием Свердловской области 31.05.2016) {КонсультантПлюс}">
              <w:r>
                <w:rPr>
                  <w:sz w:val="20"/>
                  <w:color w:val="0000ff"/>
                </w:rPr>
                <w:t xml:space="preserve">N 53-ОЗ</w:t>
              </w:r>
            </w:hyperlink>
            <w:r>
              <w:rPr>
                <w:sz w:val="20"/>
                <w:color w:val="392c69"/>
              </w:rPr>
              <w:t xml:space="preserve">, от 21.07.2017 </w:t>
            </w:r>
            <w:hyperlink w:history="0" r:id="rId12" w:tooltip="Закон Свердловской области от 21.07.2017 N 77-ОЗ &quot;О внесении изменений в отдельные законы Свердловской области в части совершенствования законодательства о публичных мероприятиях&quot; (принят Законодательным Собранием Свердловской области 18.07.2017) {КонсультантПлюс}">
              <w:r>
                <w:rPr>
                  <w:sz w:val="20"/>
                  <w:color w:val="0000ff"/>
                </w:rPr>
                <w:t xml:space="preserve">N 77-ОЗ</w:t>
              </w:r>
            </w:hyperlink>
            <w:r>
              <w:rPr>
                <w:sz w:val="20"/>
                <w:color w:val="392c69"/>
              </w:rPr>
              <w:t xml:space="preserve">, от 19.11.2020 </w:t>
            </w:r>
            <w:hyperlink w:history="0" r:id="rId13" w:tooltip="Закон Свердловской области от 19.11.2020 N 122-ОЗ &quot;О внесении изменений в статьи 5 и 7 Закона Свердловской области &quot;Об отдельных вопросах подготовки и проведения публичных мероприятий на территории Свердловской области&quot; (принят Законодательным Собранием Свердловской области 17.11.2020) {КонсультантПлюс}">
              <w:r>
                <w:rPr>
                  <w:sz w:val="20"/>
                  <w:color w:val="0000ff"/>
                </w:rPr>
                <w:t xml:space="preserve">N 122-ОЗ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18.02.2021 </w:t>
            </w:r>
            <w:hyperlink w:history="0" r:id="rId14" w:tooltip="Закон Свердловской области от 18.02.2021 N 3-ОЗ &quot;О внесении изменений в статью 4 Закона Свердловской области &quot;Об отдельных вопросах подготовки и проведения публичных мероприятий на территории Свердловской области&quot; (принят Законодательным Собранием Свердловской области 16.02.2021) {КонсультантПлюс}">
              <w:r>
                <w:rPr>
                  <w:sz w:val="20"/>
                  <w:color w:val="0000ff"/>
                </w:rPr>
                <w:t xml:space="preserve">N 3-ОЗ</w:t>
              </w:r>
            </w:hyperlink>
            <w:r>
              <w:rPr>
                <w:sz w:val="20"/>
                <w:color w:val="392c69"/>
              </w:rPr>
              <w:t xml:space="preserve">, от 27.02.2023 </w:t>
            </w:r>
            <w:hyperlink w:history="0" r:id="rId15" w:tooltip="Закон Свердловской области от 27.02.2023 N 4-ОЗ &quot;О признании утратившей силу статьи 7 Закона Свердловской области &quot;Об отдельных вопросах подготовки и проведения публичных мероприятий на территории Свердловской области&quot; (принят Законодательным Собранием Свердловской области 22.02.2023) {КонсультантПлюс}">
              <w:r>
                <w:rPr>
                  <w:sz w:val="20"/>
                  <w:color w:val="0000ff"/>
                </w:rPr>
                <w:t xml:space="preserve">N 4-ОЗ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Законом в соответствии с федеральным </w:t>
      </w:r>
      <w:hyperlink w:history="0" r:id="rId16" w:tooltip="Федеральный закон от 19.06.2004 N 54-ФЗ (ред. от 05.12.2022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регулируются отдельные вопросы подготовки и проведения публичных мероприятий на территории Свердловской области.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публичное мероприятие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средств, с целью свободного выражения и формирования мнений, выдвижения требований по различным вопросам политической, экономической, социальной и культурной жизни страны и вопросам внешней политики или информирования избирателей о своей деятельности при встрече депутата законодательного (представительного) органа государственной власти, депутата представительного органа муниципального образования с избирателями;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Свердловской области от 21.07.2017 N 77-ОЗ &quot;О внесении изменений в отдельные законы Свердловской области в части совершенствования законодательства о публичных мероприятиях&quot; (принят Законодательным Собранием Свердловской области 18.07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Свердловской области от 21.07.2017 N 77-ОЗ)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уведомление о проведении публичного мероприятия - документ, посредством которого исполнительному органу государственной власти Свердловской области или органу местного самоуправления муниципального образования, расположенного на территории Свердловской области, в порядке, установленном федеральным законом, сообщается информация о проведении публичного мероприятия в целях обеспечения при его проведении безопасности и правопорядка;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специально отведенные места - 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транспорт общего пользования - автомобильный транспорт, предназначенный для осуществления регулярных перевозок пассажиров и багажа, городской наземный электрический транспорт, а также поезда метрополитена;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объекты транспортной инфраструктуры, используемые для транспорта общего пользования, - автомобильные дороги, тоннели, эстакады, мосты, метрополитен, автовокзалы и автобусные станции, трамвайные пути, а также иные определенные законодательством Российской Федерации объекты, обеспечивающие функционирование транспорта общего пользования.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высших органов государственной власти Свердловской области в сфере подготовки и проведения публичных мероприятий на территории Свердловской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Законодательное Собрание Свердловской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законы Свердловской области, регулирующие отдельные вопросы подготовки и проведения публичных мероприятий на территории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контроль за соблюдением и исполнением законов Свердловской области, регулирующих отдельные вопросы подготовки и проведения публичных мероприятий на территории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другие полномочия в сфере подготовки и проведения публичных мероприятий на территории Свердловской области в соответствии с федеральными законами и законами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Губернатор Свердловской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исполнение законов Свердловской области, регулирующих отдельные вопросы подготовки и проведения публичных мероприятий на территории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защиту прав и свобод человека и гражданина в сфере подготовки и проведения публичных мероприятий на территории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другие полномочия в сфере подготовки и проведения публичных мероприятий на территории Свердловской области в соответствии с федеральными законами, иными нормативными правовыми актами Российской Федерации и законами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Правительство Свердловской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исполнение законов Свердловской области, регулирующих отдельные вопросы подготовки и проведения публичных мероприятий на территории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уполномоченный исполнительный орган государственной власти Свердловской области в сфере подготовки и проведения публичных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специально отведенные места;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порядок проведения публичных мероприятий на территориях объектов, являющихся памятниками истории и культуры, с учетом особенностей таких объектов и требований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устанавливает нормы предельной заполняемости территорий (помещений) в местах проведения публичных мероприятий, за исключением нормы, установленной в </w:t>
      </w:r>
      <w:hyperlink w:history="0" w:anchor="P80" w:tooltip="2. Норма предельной заполняемости специально отведенных мест составляет 1 человек на 1,5 квадратных метра.">
        <w:r>
          <w:rPr>
            <w:sz w:val="20"/>
            <w:color w:val="0000ff"/>
          </w:rPr>
          <w:t xml:space="preserve">пункте 2 статьи 5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устанавливает предельное количество транспортных средств, которые могут осуществлять движение в составе одной организованной транспортной колонны, при проведении публичных мероприятий на объектах транспортной инфраструктуры, используемых для транспорта общего пользования.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областных и территориальных исполнительных органов государственной власти Свердловской области в сфере подготовки и проведения публичных мероприятий на территории Свердловской области</w:t>
      </w:r>
    </w:p>
    <w:p>
      <w:pPr>
        <w:pStyle w:val="0"/>
      </w:pPr>
      <w:r>
        <w:rPr>
          <w:sz w:val="20"/>
        </w:rPr>
      </w:r>
    </w:p>
    <w:bookmarkStart w:id="56" w:name="P56"/>
    <w:bookmarkEnd w:id="56"/>
    <w:p>
      <w:pPr>
        <w:pStyle w:val="0"/>
        <w:ind w:firstLine="540"/>
        <w:jc w:val="both"/>
      </w:pPr>
      <w:r>
        <w:rPr>
          <w:sz w:val="20"/>
        </w:rPr>
        <w:t xml:space="preserve">1. Областные и территориальные исполнительные органы государственной власти Свердловской области во взаимодействии с органами местного самоуправления муниципальных образований, расположенных на территории Свердловской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обеспечивают при проведении публичных мероприятий бесперебойное функционирование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муниципальных органов, не входящих в структуру органов местного самоуправления этих муниципальных образований, областных государственных и муниципальных образовательных организаций, медицинских организаций, подведомственных исполнительным органам государственной власти Свердловской области, и медицинских организаций муниципальной системы здравоохранения, находящихся в ведении Свердловской области организаций социального обслуживания граждан, областных государственных и муниципальных учреждений культуры, физической культуры и спорта;</w:t>
      </w:r>
    </w:p>
    <w:p>
      <w:pPr>
        <w:pStyle w:val="0"/>
        <w:jc w:val="both"/>
      </w:pPr>
      <w:r>
        <w:rPr>
          <w:sz w:val="20"/>
        </w:rPr>
        <w:t xml:space="preserve">(в ред. Законов Свердловской области от 17.10.2013 </w:t>
      </w:r>
      <w:hyperlink w:history="0" r:id="rId18" w:tooltip="Закон Свердловской области от 17.10.2013 N 97-ОЗ (ред. от 07.12.2022) &quot;О внесении изменений в отдельные законы Свердловской области в связи с необходимостью приведения их в соответствие с федеральными законами в сферах образования и охраны здоровья граждан&quot; (принят Законодательным Собранием Свердловской области 08.10.2013) {КонсультантПлюс}">
        <w:r>
          <w:rPr>
            <w:sz w:val="20"/>
            <w:color w:val="0000ff"/>
          </w:rPr>
          <w:t xml:space="preserve">N 97-ОЗ</w:t>
        </w:r>
      </w:hyperlink>
      <w:r>
        <w:rPr>
          <w:sz w:val="20"/>
        </w:rPr>
        <w:t xml:space="preserve">, от 06.06.2014 </w:t>
      </w:r>
      <w:hyperlink w:history="0" r:id="rId19" w:tooltip="Закон Свердловской области от 06.06.2014 N 54-ОЗ (ред. от 04.08.2020) &quot;О внесении изменений в отдельные Законы Свердловской области в связи с необходимостью их приведения в соответствие с федеральными законами&quot; (принят Законодательным Собранием Свердловской области 03.06.2014) {КонсультантПлюс}">
        <w:r>
          <w:rPr>
            <w:sz w:val="20"/>
            <w:color w:val="0000ff"/>
          </w:rPr>
          <w:t xml:space="preserve">N 54-ОЗ</w:t>
        </w:r>
      </w:hyperlink>
      <w:r>
        <w:rPr>
          <w:sz w:val="20"/>
        </w:rPr>
        <w:t xml:space="preserve">, от 03.12.2014 </w:t>
      </w:r>
      <w:hyperlink w:history="0" r:id="rId20" w:tooltip="Закон Свердловской области от 03.12.2014 N 112-ОЗ &quot;О внесении изменений в отдельные Законы Свердловской области в связи с необходимостью их приведения в соответствие с федеральным законом в сфере социального обслуживания граждан&quot; (принят Законодательным Собранием Свердловской области 02.12.2014) {КонсультантПлюс}">
        <w:r>
          <w:rPr>
            <w:sz w:val="20"/>
            <w:color w:val="0000ff"/>
          </w:rPr>
          <w:t xml:space="preserve">N 112-ОЗ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обеспечивают при проведении публичных мероприятий беспрепятственный доступ граждан к зданиям и помещениям, в которых размещаются государственные органы Свердловской области, органы местного самоуправления муниципальных образований, расположенных на территории Свердловской области, муниципальные органы, не входящие в структуру органов местного самоуправления этих муниципальных образований, областные государственные и муниципальные образовательные организации, медицинские организации, подведомственные исполнительным органам государственной власти Свердловской области, и медицинские организации муниципальной системы здравоохранения, находящиеся в ведении Свердловской области организации социального обслуживания граждан, областные государственные и муниципальные учреждения культуры, физической культуры и спорта;</w:t>
      </w:r>
    </w:p>
    <w:p>
      <w:pPr>
        <w:pStyle w:val="0"/>
        <w:jc w:val="both"/>
      </w:pPr>
      <w:r>
        <w:rPr>
          <w:sz w:val="20"/>
        </w:rPr>
        <w:t xml:space="preserve">(в ред. Законов Свердловской области от 17.10.2013 </w:t>
      </w:r>
      <w:hyperlink w:history="0" r:id="rId21" w:tooltip="Закон Свердловской области от 17.10.2013 N 97-ОЗ (ред. от 07.12.2022) &quot;О внесении изменений в отдельные законы Свердловской области в связи с необходимостью приведения их в соответствие с федеральными законами в сферах образования и охраны здоровья граждан&quot; (принят Законодательным Собранием Свердловской области 08.10.2013) {КонсультантПлюс}">
        <w:r>
          <w:rPr>
            <w:sz w:val="20"/>
            <w:color w:val="0000ff"/>
          </w:rPr>
          <w:t xml:space="preserve">N 97-ОЗ</w:t>
        </w:r>
      </w:hyperlink>
      <w:r>
        <w:rPr>
          <w:sz w:val="20"/>
        </w:rPr>
        <w:t xml:space="preserve">, от 06.06.2014 </w:t>
      </w:r>
      <w:hyperlink w:history="0" r:id="rId22" w:tooltip="Закон Свердловской области от 06.06.2014 N 54-ОЗ (ред. от 04.08.2020) &quot;О внесении изменений в отдельные Законы Свердловской области в связи с необходимостью их приведения в соответствие с федеральными законами&quot; (принят Законодательным Собранием Свердловской области 03.06.2014) {КонсультантПлюс}">
        <w:r>
          <w:rPr>
            <w:sz w:val="20"/>
            <w:color w:val="0000ff"/>
          </w:rPr>
          <w:t xml:space="preserve">N 54-ОЗ</w:t>
        </w:r>
      </w:hyperlink>
      <w:r>
        <w:rPr>
          <w:sz w:val="20"/>
        </w:rPr>
        <w:t xml:space="preserve">, от 03.12.2014 </w:t>
      </w:r>
      <w:hyperlink w:history="0" r:id="rId23" w:tooltip="Закон Свердловской области от 03.12.2014 N 112-ОЗ &quot;О внесении изменений в отдельные Законы Свердловской области в связи с необходимостью их приведения в соответствие с федеральным законом в сфере социального обслуживания граждан&quot; (принят Законодательным Собранием Свердловской области 02.12.2014) {КонсультантПлюс}">
        <w:r>
          <w:rPr>
            <w:sz w:val="20"/>
            <w:color w:val="0000ff"/>
          </w:rPr>
          <w:t xml:space="preserve">N 112-ОЗ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обеспечивают проведение публичных мероприятий в соответствии с требованиями федерального законодательства, в том числе требованиями по обеспечению транспортной безопасности и безопасности дорожного движения, а также в соответствии с требованиями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обеспечивают проведение публичных мероприятий на объекте транспортной инфраструктуры, используемом для транспорта общего пользования и имеющем проезжую часть, исключительно на территории, непосредственно прилегающей к такому объекту транспортной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осуществляют другие полномочия в сфере подготовки и проведения публичных мероприятий на территории Свердловской области в соответствии с федеральными законами, иными нормативными правовыми актами Российской Федерации, настоящим Законом, другими законами Свердловской области и нормативными правовыми актами Свердловской области, принимаемыми Губернатором Свердловской области и Правительством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исполнительный орган государственной власти Свердловской области в сфере подготовки и проведения публичных мероприятий помимо полномочий, указанных в </w:t>
      </w:r>
      <w:hyperlink w:history="0" w:anchor="P56" w:tooltip="1. Областные и территориальные исполнительные органы государственной власти Свердловской области во взаимодействии с органами местного самоуправления муниципальных образований, расположенных на территории Свердловской области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в случае подачи уведомления о проведении публичного мероприятия в этот орган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решение, оформляемое письменным распоряжением, о назначении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доводит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менее чем за пять дней до дня его проведения - в день его получения) обоснованное предложение об изменении места и (или) времени проведения публичного мероприятия с указанием конкретных места и (или) времени, предлагаемых организатору публичного мероприятия для его проведения (а в случае получения уведомления о проведении публичного мероприятия, сочетающего различные его формы, также обоснованное предложение о выборе одной из форм проведения публичного мероприятия, заявляемых его организатором),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закона (в случае, если последний день указанного срока совпадает с воскресеньем или нерабочим праздничным днем, уполномоченный исполнительный орган государственной власти Свердловской области в сфере подготовки и проведения публичных мероприятий вправе направить такие предложения организатору публичного мероприятия в первый рабочий день, следующий за воскресеньем или нерабочим праздничным днем, но не позднее чем за три дня до дня проведения публичного мероприятия);</w:t>
      </w:r>
    </w:p>
    <w:p>
      <w:pPr>
        <w:pStyle w:val="0"/>
        <w:jc w:val="both"/>
      </w:pPr>
      <w:r>
        <w:rPr>
          <w:sz w:val="20"/>
        </w:rPr>
        <w:t xml:space="preserve">(в ред. Законов Свердловской области от 07.06.2016 </w:t>
      </w:r>
      <w:hyperlink w:history="0" r:id="rId24" w:tooltip="Закон Свердловской области от 07.06.2016 N 53-ОЗ &quot;О внесении изменений в статьи 4 и 5 Закона Свердловской области &quot;Об отдельных вопросах подготовки и проведения публичных мероприятий на территории Свердловской области&quot; (принят Законодательным Собранием Свердловской области 31.05.2016) {КонсультантПлюс}">
        <w:r>
          <w:rPr>
            <w:sz w:val="20"/>
            <w:color w:val="0000ff"/>
          </w:rPr>
          <w:t xml:space="preserve">N 53-ОЗ</w:t>
        </w:r>
      </w:hyperlink>
      <w:r>
        <w:rPr>
          <w:sz w:val="20"/>
        </w:rPr>
        <w:t xml:space="preserve">, от 18.02.2021 </w:t>
      </w:r>
      <w:hyperlink w:history="0" r:id="rId25" w:tooltip="Закон Свердловской области от 18.02.2021 N 3-ОЗ &quot;О внесении изменений в статью 4 Закона Свердловской области &quot;Об отдельных вопросах подготовки и проведения публичных мероприятий на территории Свердловской области&quot; (принят Законодательным Собранием Свердловской области 16.02.2021) {КонсультантПлюс}">
        <w:r>
          <w:rPr>
            <w:sz w:val="20"/>
            <w:color w:val="0000ff"/>
          </w:rPr>
          <w:t xml:space="preserve">N 3-ОЗ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согласовывает проведение публичного мероприятия либо отказывает в согласовании его проведения в случаях, установленных федеральным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доводит до сведения организатора публичного мероприятия информацию об установленной норме предельной заполняемости территории (помещения) в месте проведения публичного мероприятия, в том числе вне специально отведенных мест;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обращается в орган внутренних дел, в обслуживании которого находится территория (помещение), на которой (в котором) планируется проведение публичного мероприятия, с предложением о назначении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информирует о вопросах, явившихся причинами проведения публичного мероприятия, территориальные органы федеральных органов государственной власти, органы государственной власти Свердловской области и органы местного самоуправления муниципальных образований, расположенных на территории Свердловской области, которым данные вопросы адресуются;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охраны, определенных федеральным законом о государственной охране, своевременно информирует об этом соответствующие органы государственной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размещает на своем официальном сайте в информационно-телекоммуникационной сети "Интернет" (далее - сеть "Интернет") информацию о времени и датах проведения публичных мероприятий в специально отведенных местах;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осуществляет другие полномочия, которые в соответствии с федеральным законом уполномоченный исполнительный орган государственной власти Свердловской области в сфере подготовки и проведения публичных мероприятий осуществляет после получения уведомления о проведении публичного мероприятия.</w:t>
      </w:r>
    </w:p>
    <w:p>
      <w:pPr>
        <w:pStyle w:val="0"/>
        <w:jc w:val="both"/>
      </w:pPr>
      <w:r>
        <w:rPr>
          <w:sz w:val="20"/>
        </w:rPr>
        <w:t xml:space="preserve">(подп. 9 введен </w:t>
      </w:r>
      <w:hyperlink w:history="0" r:id="rId26" w:tooltip="Закон Свердловской области от 18.02.2021 N 3-ОЗ &quot;О внесении изменений в статью 4 Закона Свердловской области &quot;Об отдельных вопросах подготовки и проведения публичных мероприятий на территории Свердловской области&quot; (принят Законодательным Собранием Свердловской области 16.0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Свердловской области от 18.02.2021 N 3-ОЗ)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Минимально допустимое расстояние между лицами, осуществляющими пикетирование, проводимое одним участником, норма предельной заполняемости специально отведенных мест и предельная численность лиц, участвующих в публичных мероприятиях, уведомление о проведении которых не требуется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Минимально допустимое расстояние между лицами, осуществляющими пикетирование, проводимое одним участником, составляет 40 метров.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Норма предельной заполняемости специально отведенных мест составляет 1 человек на 1,5 квадратных метра.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Предельная численность лиц, участвующих в публичных мероприятиях, уведомление о проведении которых не требуется, составляет 100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вторая утратила силу. - </w:t>
      </w:r>
      <w:hyperlink w:history="0" r:id="rId27" w:tooltip="Закон Свердловской области от 19.11.2020 N 122-ОЗ &quot;О внесении изменений в статьи 5 и 7 Закона Свердловской области &quot;Об отдельных вопросах подготовки и проведения публичных мероприятий на территории Свердловской области&quot; (принят Законодательным Собранием Свердловской области 17.11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Свердловской области от 19.11.2020 N 122-ОЗ.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Нормы предельной заполняемости объектов транспортной инфраструктуры и предельное количество транспортных средств, которые могут осуществлять движение в составе одной организованной транспортной колонны, при проведении публичных мероприятий на объектах транспортной инфраструктуры, используемых для транспорта общего пользования</w:t>
      </w:r>
    </w:p>
    <w:p>
      <w:pPr>
        <w:pStyle w:val="0"/>
      </w:pPr>
      <w:r>
        <w:rPr>
          <w:sz w:val="20"/>
        </w:rPr>
      </w:r>
    </w:p>
    <w:bookmarkStart w:id="86" w:name="P86"/>
    <w:bookmarkEnd w:id="86"/>
    <w:p>
      <w:pPr>
        <w:pStyle w:val="0"/>
        <w:ind w:firstLine="540"/>
        <w:jc w:val="both"/>
      </w:pPr>
      <w:r>
        <w:rPr>
          <w:sz w:val="20"/>
        </w:rPr>
        <w:t xml:space="preserve">1. Нормы предельной заполняемости объектов транспортной инфраструктуры при проведении публичных мероприятий на объектах транспортной инфраструктуры, используемых для транспорта общего пользования, устанавливаются с учетом особенностей этих объектов Правительством Свердловской области в соответствии с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норм, указанных в </w:t>
      </w:r>
      <w:hyperlink w:history="0" w:anchor="P86" w:tooltip="1. Нормы предельной заполняемости объектов транспортной инфраструктуры при проведении публичных мероприятий на объектах транспортной инфраструктуры, используемых для транспорта общего пользования, устанавливаются с учетом особенностей этих объектов Правительством Свердловской области в соответствии с настоящим Законом.">
        <w:r>
          <w:rPr>
            <w:sz w:val="20"/>
            <w:color w:val="0000ff"/>
          </w:rPr>
          <w:t xml:space="preserve">части первой</w:t>
        </w:r>
      </w:hyperlink>
      <w:r>
        <w:rPr>
          <w:sz w:val="20"/>
        </w:rPr>
        <w:t xml:space="preserve"> настоящего пункта, для объекта транспортной инфраструктуры, используемого для транспорта общего пользования и имеющего несколько проезжих частей, осуществляется таким образом, чтобы не менее половины проезжих частей могли использоваться для движения транспорта, не используемого при проведении этого публичного мероприятия, и для движения граждан, не являющихся участниками этого публичного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Предельное количество транспортных средств, которые могут осуществлять движение в составе одной организованной транспортной колонны, при проведении публичных мероприятий на объектах транспортной инфраструктуры, используемых для транспорта общего пользования, устанавливается с учетом особенностей этих транспортных средств Правительством Свердловской области.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Утратила силу. - </w:t>
      </w:r>
      <w:hyperlink w:history="0" r:id="rId28" w:tooltip="Закон Свердловской области от 27.02.2023 N 4-ОЗ &quot;О признании утратившей силу статьи 7 Закона Свердловской области &quot;Об отдельных вопросах подготовки и проведения публичных мероприятий на территории Свердловской области&quot; (принят Законодательным Собранием Свердловской области 22.02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Свердловской области от 27.02.2023 N 4-ОЗ.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Порядок подачи уведомления о проведении публичного мероприятия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Организатор публичного мероприятия в случаях и в сроки, предусмотренные федеральным законом, подает уведомление о проведении публичного мероприятия в уполномоченный в соответствии с муниципальными правовыми актами на рассмотрение уведомлений о проведении публичных мероприятий орган местного самоуправления муниципального образования, на территории которого планируется провести соответствующее публичное мероприятие (далее - уполномоченный орган местного самоуправления), а в случаях, предусмотренных в </w:t>
      </w:r>
      <w:hyperlink w:history="0" w:anchor="P96" w:tooltip="Уведомление о проведении публичного мероприятия подается его организатором в уполномоченный исполнительный орган государственной власти Свердловской области в сфере подготовки и проведения публичных мероприятий в случаях:">
        <w:r>
          <w:rPr>
            <w:sz w:val="20"/>
            <w:color w:val="0000ff"/>
          </w:rPr>
          <w:t xml:space="preserve">части второй</w:t>
        </w:r>
      </w:hyperlink>
      <w:r>
        <w:rPr>
          <w:sz w:val="20"/>
        </w:rPr>
        <w:t xml:space="preserve"> настоящего пункта, - в уполномоченный исполнительный орган государственной власти Свердловской области в сфере подготовки и проведения публичных мероприятий.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Свердловской области от 20.07.2015 N 68-ОЗ &quot;О внесении изменений в статью 8 Закона Свердловской области &quot;Об отдельных вопросах подготовки и проведения публичных мероприятий на территории Свердловской области&quot; (принят Законодательным Собранием Свердловской области 14.07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Свердловской области от 20.07.2015 N 68-ОЗ)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проведении публичного мероприятия подается его организатором в уполномоченный исполнительный орган государственной власти Свердловской области в сфере подготовки и проведения публичных мероприятий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если публичное мероприятие планируется одновременно провести в двух или более муниципальных образованиях, расположенных на территории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если публичное мероприятие планируется провести на территории муниципального образования, расположенного на территории Свердловской области, с численностью населения свыше 500 тысяч человек.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30" w:tooltip="Закон Свердловской области от 20.07.2015 N 68-ОЗ &quot;О внесении изменений в статью 8 Закона Свердловской области &quot;Об отдельных вопросах подготовки и проведения публичных мероприятий на территории Свердловской области&quot; (принят Законодательным Собранием Свердловской области 14.07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Свердловской области от 20.07.2015 N 68-ОЗ)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Уведомление о проведении публичного мероприятия оформляется организатором публичного мероприятия в соответствии с требованиями, установленными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местного самоуправления и уполномоченный исполнительный орган государственной власти Свердловской области в сфере подготовки и проведения публичных мероприятий обязаны в соответствии с федеральным законом документально подтвердить получение уведомления о проведении публичного мероприятия, указав при этом дату и время его получения. Уполномоченный орган местного самоуправления и уполномоченный исполнительный орган государственной власти Свердловской области в сфере подготовки и проведения публичных мероприятий исполняют иные обязанности в сфере обеспечения реализации установленного </w:t>
      </w:r>
      <w:hyperlink w:history="0" r:id="rId3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пикетирования, предусмотренные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исполнительный орган государственной власти Свердловской области в сфере подготовки и проведения публичных мероприятий информирует о получении уведомления о проведении публичного мероприятия уполномоченный орган местного самоуправления муниципального образования, на территории которого планируется провести соответствующее публичное мероприятие.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Порядок использования специально отведенных мест</w:t>
      </w:r>
    </w:p>
    <w:p>
      <w:pPr>
        <w:pStyle w:val="0"/>
      </w:pPr>
      <w:r>
        <w:rPr>
          <w:sz w:val="20"/>
        </w:rPr>
      </w:r>
    </w:p>
    <w:bookmarkStart w:id="106" w:name="P106"/>
    <w:bookmarkEnd w:id="106"/>
    <w:p>
      <w:pPr>
        <w:pStyle w:val="0"/>
        <w:ind w:firstLine="540"/>
        <w:jc w:val="both"/>
      </w:pPr>
      <w:r>
        <w:rPr>
          <w:sz w:val="20"/>
        </w:rPr>
        <w:t xml:space="preserve">1. Использование специально отведенного места должно осуществляться с учетом проведения в одно и то же время только одного публичного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федеральным законом в случае направления организаторами нескольких публичных мероприятий уведомлений о проведении публичных мероприятий в специально отведенном месте в одно и то же время очередность использования специально отведенного места определяется исходя из времени получения соответствующего уведомления уполномоченным исполнительным органом государственной власти Свердловской области в сфере подготовки и проведения публичных мероприятий или уполномоченным органом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защиты прав и свобод человека и гражданина, обеспечения законности, правопорядка, общественной безопасности, а также соблюдения требования, предусмотренного в </w:t>
      </w:r>
      <w:hyperlink w:history="0" w:anchor="P106" w:tooltip="1. Использование специально отведенного места должно осуществляться с учетом проведения в одно и то же время только одного публичного мероприятия.">
        <w:r>
          <w:rPr>
            <w:sz w:val="20"/>
            <w:color w:val="0000ff"/>
          </w:rPr>
          <w:t xml:space="preserve">части первой</w:t>
        </w:r>
      </w:hyperlink>
      <w:r>
        <w:rPr>
          <w:sz w:val="20"/>
        </w:rPr>
        <w:t xml:space="preserve"> настоящего пункта: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уполномоченный орган местного самоуправления в случае подачи в этот орган уведомлений о проведении публичных мероприятий в специально отведенных местах размещает на своем официальном сайте в сети "Интернет" информацию о времени и датах проведения таких публичных мероприятий;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уполномоченный исполнительный орган государственной власти Свердловской области в сфере подготовки и проведения публичных мероприятий в случае подачи в этот орган уведомлений о проведении публичных мероприятий в специально отведенных местах размещает на своем официальном сайте в сети "Интернет" информацию о времени и датах проведения таких публичных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организатор публичного мероприятия, уведомление о проведении которого не требуется, осуществляет ознакомление с информацией, указанной в </w:t>
      </w:r>
      <w:hyperlink w:history="0" w:anchor="P109" w:tooltip="1) уполномоченный орган местного самоуправления в случае подачи в этот орган уведомлений о проведении публичных мероприятий в специально отведенных местах размещает на своем официальном сайте в сети &quot;Интернет&quot; информацию о времени и датах проведения таких публичных мероприятий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и </w:t>
      </w:r>
      <w:hyperlink w:history="0" w:anchor="P110" w:tooltip="2) уполномоченный исполнительный орган государственной власти Свердловской области в сфере подготовки и проведения публичных мероприятий в случае подачи в этот орган уведомлений о проведении публичных мероприятий в специально отведенных местах размещает на своем официальном сайте в сети &quot;Интернет&quot; информацию о времени и датах проведения таких публичных мероприятий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части;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публичные мероприятия, уведомление о проведении которых не требуется, не проводятся в специально отведенном месте в период времени, на который планируется проведение в этом месте публичного мероприятия, уведомление о проведении которого подано в уполномоченный орган местного самоуправления или уполномоченный исполнительный орган государственной власти Свердловской области в сфере подготовки и проведения публичных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Использование специально отведенных мест должно осуществляться с соблюдением санитарных норм и правил, безопасности организаторов и участников публичного мероприятия, других лиц.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Проведение с использованием транспортных средств публичных мероприятий на объектах транспортной инфраструктуры, используемых для транспорта общего пользования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Организаторы проводимого с использованием транспортных средств публичного мероприятия на объекте транспортной инфраструктуры, используемом для транспорта общего пользования, обеспечивают соблюдение общего количества и категорий транспортных средств, маршрута их движения (протяженность, место начала и окончания маршрута) и средней скорости движения транспортных средств, которые были указаны ими в уведомлении о проведении публичного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Движение транспортных средств, используемых при проведении публичного мероприятия на объекте транспортной инфраструктуры, используемом для транспорта общего пользования, в соответствии с правилами дорожного движения должно осуществляться в составе организованной транспортной колонны.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проведении публичного мероприятия на объекте транспортной инфраструктуры, используемом для транспорта общего пользования, транспортные средства не могут использоваться: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участках дорог, по которым запрещено движение всех механических транспортных средств или категорий транспортных средств, используемых в публичном мероприятии;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участках дорог, выделенных для движения общественного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участках дорог, на которых осуществляется их техническое обслуживание и ремонт;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дорогах с одной проезжей частью для каждого направления движения.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Признание утратившими силу законов Свердловской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32" w:tooltip="Закон Свердловской области от 16.05.2005 N 40-ОЗ &quot;О порядке подачи уведомления о проведении на территории Свердловской области публичного мероприятия&quot; (принят Областной Думой Законодательного Собрания Свердловской области 26.04.200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Свердловской области от 16 мая 2005 года N 40-ОЗ "О порядке подачи уведомления о проведении на территории Свердловской области публичного мероприятия" ("Областная газета", 2005, 18 мая, N 135);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33" w:tooltip="Закон Свердловской области от 18.02.2011 N 4-ОЗ &quot;О порядке проведения публичных мероприятий на объектах транспортной инфраструктуры, используемых для транспорта общего пользования, на территории Свердловской области&quot; (принят Областной Думой Законодательного Собрания Свердловской области 15.02.201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Свердловской области от 18 февраля 2011 года N 4-ОЗ "О порядке проведения публичных мероприятий на объектах транспортной инфраструктуры, используемых для транспорта общего пользования, на территории Свердловской области" ("Областная газета", 2011, 22 февраля, N 52-54).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Вступление в силу настоящего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Е.В.КУЙВАШЕВ</w:t>
      </w:r>
    </w:p>
    <w:p>
      <w:pPr>
        <w:pStyle w:val="0"/>
      </w:pPr>
      <w:r>
        <w:rPr>
          <w:sz w:val="20"/>
        </w:rPr>
        <w:t xml:space="preserve">г. Екатеринбург</w:t>
      </w:r>
    </w:p>
    <w:p>
      <w:pPr>
        <w:pStyle w:val="0"/>
        <w:spacing w:before="200" w:line-rule="auto"/>
      </w:pPr>
      <w:r>
        <w:rPr>
          <w:sz w:val="20"/>
        </w:rPr>
        <w:t xml:space="preserve">7 декабря 2012 года</w:t>
      </w:r>
    </w:p>
    <w:p>
      <w:pPr>
        <w:pStyle w:val="0"/>
        <w:spacing w:before="200" w:line-rule="auto"/>
      </w:pPr>
      <w:r>
        <w:rPr>
          <w:sz w:val="20"/>
        </w:rPr>
        <w:t xml:space="preserve">N 102-ОЗ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Свердловской области от 07.12.2012 N 102-ОЗ</w:t>
            <w:br/>
            <w:t>(ред. от 27.02.2023)</w:t>
            <w:br/>
            <w:t>"Об отдельных вопросах подготовки и проведения пу...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048DBCA8D9C98233562705ABFEEE02828878D6F3639BDA5B6E92FCD5DD7F7E6E404A02D2249FA9AE10D0C5F30CCEA712E0D252306D2C40858F8125Ew4s4P" TargetMode = "External"/>
	<Relationship Id="rId8" Type="http://schemas.openxmlformats.org/officeDocument/2006/relationships/hyperlink" Target="consultantplus://offline/ref=1048DBCA8D9C98233562705ABFEEE02828878D6F3735BDA2B4E12FCD5DD7F7E6E404A02D2249FA9AE10D0D5A3ECCEA712E0D252306D2C40858F8125Ew4s4P" TargetMode = "External"/>
	<Relationship Id="rId9" Type="http://schemas.openxmlformats.org/officeDocument/2006/relationships/hyperlink" Target="consultantplus://offline/ref=1048DBCA8D9C98233562705ABFEEE02828878D6F3439BCA7B3E02FCD5DD7F7E6E404A02D2249FA9AE10D0D5A3CCCEA712E0D252306D2C40858F8125Ew4s4P" TargetMode = "External"/>
	<Relationship Id="rId10" Type="http://schemas.openxmlformats.org/officeDocument/2006/relationships/hyperlink" Target="consultantplus://offline/ref=1048DBCA8D9C98233562705ABFEEE02828878D6F3438BCAFB1E42FCD5DD7F7E6E404A02D2249FA9AE10D0D5930CCEA712E0D252306D2C40858F8125Ew4s4P" TargetMode = "External"/>
	<Relationship Id="rId11" Type="http://schemas.openxmlformats.org/officeDocument/2006/relationships/hyperlink" Target="consultantplus://offline/ref=1048DBCA8D9C98233562705ABFEEE02828878D6F343ABAA7BBE62FCD5DD7F7E6E404A02D2249FA9AE10D0D5930CCEA712E0D252306D2C40858F8125Ew4s4P" TargetMode = "External"/>
	<Relationship Id="rId12" Type="http://schemas.openxmlformats.org/officeDocument/2006/relationships/hyperlink" Target="consultantplus://offline/ref=1048DBCA8D9C98233562705ABFEEE02828878D6F373DBBA6B6E62FCD5DD7F7E6E404A02D2249FA9AE10D0D5830CCEA712E0D252306D2C40858F8125Ew4s4P" TargetMode = "External"/>
	<Relationship Id="rId13" Type="http://schemas.openxmlformats.org/officeDocument/2006/relationships/hyperlink" Target="consultantplus://offline/ref=1048DBCA8D9C98233562705ABFEEE02828878D6F3734BFA4B4E72FCD5DD7F7E6E404A02D2249FA9AE10D0D5930CCEA712E0D252306D2C40858F8125Ew4s4P" TargetMode = "External"/>
	<Relationship Id="rId14" Type="http://schemas.openxmlformats.org/officeDocument/2006/relationships/hyperlink" Target="consultantplus://offline/ref=1048DBCA8D9C98233562705ABFEEE02828878D6F3734B8A6B6E72FCD5DD7F7E6E404A02D2249FA9AE10D0D5930CCEA712E0D252306D2C40858F8125Ew4s4P" TargetMode = "External"/>
	<Relationship Id="rId15" Type="http://schemas.openxmlformats.org/officeDocument/2006/relationships/hyperlink" Target="consultantplus://offline/ref=1048DBCA8D9C98233562705ABFEEE02828878D6F3639B9AEBBE62FCD5DD7F7E6E404A02D2249FA9AE10D0D5930CCEA712E0D252306D2C40858F8125Ew4s4P" TargetMode = "External"/>
	<Relationship Id="rId16" Type="http://schemas.openxmlformats.org/officeDocument/2006/relationships/hyperlink" Target="consultantplus://offline/ref=1048DBCA8D9C982335626E57A982BE222D8FD066333EB4F1EFB4299A0287F1B3A444A678610DF79DE80659087C92B3226346282711CEC40Cw4s5P" TargetMode = "External"/>
	<Relationship Id="rId17" Type="http://schemas.openxmlformats.org/officeDocument/2006/relationships/hyperlink" Target="consultantplus://offline/ref=1048DBCA8D9C98233562705ABFEEE02828878D6F373DBBA6B6E62FCD5DD7F7E6E404A02D2249FA9AE10D0D5831CCEA712E0D252306D2C40858F8125Ew4s4P" TargetMode = "External"/>
	<Relationship Id="rId18" Type="http://schemas.openxmlformats.org/officeDocument/2006/relationships/hyperlink" Target="consultantplus://offline/ref=1048DBCA8D9C98233562705ABFEEE02828878D6F3639BDA5B6E92FCD5DD7F7E6E404A02D2249FA9AE10D0C5F31CCEA712E0D252306D2C40858F8125Ew4s4P" TargetMode = "External"/>
	<Relationship Id="rId19" Type="http://schemas.openxmlformats.org/officeDocument/2006/relationships/hyperlink" Target="consultantplus://offline/ref=1048DBCA8D9C98233562705ABFEEE02828878D6F3735BDA2B4E12FCD5DD7F7E6E404A02D2249FA9AE10D0D5A3FCCEA712E0D252306D2C40858F8125Ew4s4P" TargetMode = "External"/>
	<Relationship Id="rId20" Type="http://schemas.openxmlformats.org/officeDocument/2006/relationships/hyperlink" Target="consultantplus://offline/ref=1048DBCA8D9C98233562705ABFEEE02828878D6F3439BCA7B3E02FCD5DD7F7E6E404A02D2249FA9AE10D0D5A3DCCEA712E0D252306D2C40858F8125Ew4s4P" TargetMode = "External"/>
	<Relationship Id="rId21" Type="http://schemas.openxmlformats.org/officeDocument/2006/relationships/hyperlink" Target="consultantplus://offline/ref=1048DBCA8D9C98233562705ABFEEE02828878D6F3639BDA5B6E92FCD5DD7F7E6E404A02D2249FA9AE10D0C5E38CCEA712E0D252306D2C40858F8125Ew4s4P" TargetMode = "External"/>
	<Relationship Id="rId22" Type="http://schemas.openxmlformats.org/officeDocument/2006/relationships/hyperlink" Target="consultantplus://offline/ref=1048DBCA8D9C98233562705ABFEEE02828878D6F3735BDA2B4E12FCD5DD7F7E6E404A02D2249FA9AE10D0D5A30CCEA712E0D252306D2C40858F8125Ew4s4P" TargetMode = "External"/>
	<Relationship Id="rId23" Type="http://schemas.openxmlformats.org/officeDocument/2006/relationships/hyperlink" Target="consultantplus://offline/ref=1048DBCA8D9C98233562705ABFEEE02828878D6F3439BCA7B3E02FCD5DD7F7E6E404A02D2249FA9AE10D0D5A3ECCEA712E0D252306D2C40858F8125Ew4s4P" TargetMode = "External"/>
	<Relationship Id="rId24" Type="http://schemas.openxmlformats.org/officeDocument/2006/relationships/hyperlink" Target="consultantplus://offline/ref=1048DBCA8D9C98233562705ABFEEE02828878D6F343ABAA7BBE62FCD5DD7F7E6E404A02D2249FA9AE10D0D5931CCEA712E0D252306D2C40858F8125Ew4s4P" TargetMode = "External"/>
	<Relationship Id="rId25" Type="http://schemas.openxmlformats.org/officeDocument/2006/relationships/hyperlink" Target="consultantplus://offline/ref=1048DBCA8D9C98233562705ABFEEE02828878D6F3734B8A6B6E72FCD5DD7F7E6E404A02D2249FA9AE10D0D5931CCEA712E0D252306D2C40858F8125Ew4s4P" TargetMode = "External"/>
	<Relationship Id="rId26" Type="http://schemas.openxmlformats.org/officeDocument/2006/relationships/hyperlink" Target="consultantplus://offline/ref=1048DBCA8D9C98233562705ABFEEE02828878D6F3734B8A6B6E72FCD5DD7F7E6E404A02D2249FA9AE10D0D5838CCEA712E0D252306D2C40858F8125Ew4s4P" TargetMode = "External"/>
	<Relationship Id="rId27" Type="http://schemas.openxmlformats.org/officeDocument/2006/relationships/hyperlink" Target="consultantplus://offline/ref=1048DBCA8D9C98233562705ABFEEE02828878D6F3734BFA4B4E72FCD5DD7F7E6E404A02D2249FA9AE10D0D5931CCEA712E0D252306D2C40858F8125Ew4s4P" TargetMode = "External"/>
	<Relationship Id="rId28" Type="http://schemas.openxmlformats.org/officeDocument/2006/relationships/hyperlink" Target="consultantplus://offline/ref=1048DBCA8D9C98233562705ABFEEE02828878D6F3639B9AEBBE62FCD5DD7F7E6E404A02D2249FA9AE10D0D5930CCEA712E0D252306D2C40858F8125Ew4s4P" TargetMode = "External"/>
	<Relationship Id="rId29" Type="http://schemas.openxmlformats.org/officeDocument/2006/relationships/hyperlink" Target="consultantplus://offline/ref=1048DBCA8D9C98233562705ABFEEE02828878D6F3438BCAFB1E42FCD5DD7F7E6E404A02D2249FA9AE10D0D5931CCEA712E0D252306D2C40858F8125Ew4s4P" TargetMode = "External"/>
	<Relationship Id="rId30" Type="http://schemas.openxmlformats.org/officeDocument/2006/relationships/hyperlink" Target="consultantplus://offline/ref=1048DBCA8D9C98233562705ABFEEE02828878D6F3438BCAFB1E42FCD5DD7F7E6E404A02D2249FA9AE10D0D5838CCEA712E0D252306D2C40858F8125Ew4s4P" TargetMode = "External"/>
	<Relationship Id="rId31" Type="http://schemas.openxmlformats.org/officeDocument/2006/relationships/hyperlink" Target="consultantplus://offline/ref=1048DBCA8D9C982335626E57A982BE222B84D4673E6BE3F3BEE1279F0AD7ABA3B20DA9707F0DF185E30D0Fw5sAP" TargetMode = "External"/>
	<Relationship Id="rId32" Type="http://schemas.openxmlformats.org/officeDocument/2006/relationships/hyperlink" Target="consultantplus://offline/ref=1048DBCA8D9C98233562705ABFEEE02828878D6F373DB8AFB0EB72C7558EFBE4E30BFF282558FA99E8130D5F26C5BE22w6s9P" TargetMode = "External"/>
	<Relationship Id="rId33" Type="http://schemas.openxmlformats.org/officeDocument/2006/relationships/hyperlink" Target="consultantplus://offline/ref=1048DBCA8D9C98233562705ABFEEE02828878D6F3D3DBEAFB2EB72C7558EFBE4E30BFF282558FA99E8130D5F26C5BE22w6s9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Свердловской области от 07.12.2012 N 102-ОЗ
(ред. от 27.02.2023)
"Об отдельных вопросах подготовки и проведения публичных мероприятий на территории Свердловской области"
(принят Законодательным Собранием Свердловской области 04.12.2012)</dc:title>
  <dcterms:created xsi:type="dcterms:W3CDTF">2023-06-29T15:44:48Z</dcterms:created>
</cp:coreProperties>
</file>