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администрации Тамбовской области от 27.01.2022 N 53</w:t>
              <w:br/>
              <w:t xml:space="preserve">(ред. от 28.11.2022)</w:t>
              <w:br/>
              <w:t xml:space="preserve">"Об утверждении Порядка определения объема и предоставления субсидий из бюджета Тамбовской области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государственными корпорациями (компаниями), публично-правовыми компаниями, оказывающим срочные социальные услуги, включенным в реестр поставщиков социальных услуг Тамбовской области, и не участвующим в выполнении государственного задания (заказа)"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ТАМБОВСКОЙ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января 2022 г. N 53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ИЗ БЮДЖЕТА ТАМБОВСКОЙ ОБЛАСТИ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(В ТОМ ЧИСЛЕ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ОРГАНИЗАЦИЯМ),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ГОСУДАРСТВЕННЫМИ КОРПОРАЦИЯМИ</w:t>
      </w:r>
    </w:p>
    <w:p>
      <w:pPr>
        <w:pStyle w:val="2"/>
        <w:jc w:val="center"/>
      </w:pPr>
      <w:r>
        <w:rPr>
          <w:sz w:val="20"/>
        </w:rPr>
        <w:t xml:space="preserve">(КОМПАНИЯМИ), ПУБЛИЧНО-ПРАВОВЫМИ КОМПАНИЯМИ, ОКАЗЫВАЮЩИМ</w:t>
      </w:r>
    </w:p>
    <w:p>
      <w:pPr>
        <w:pStyle w:val="2"/>
        <w:jc w:val="center"/>
      </w:pPr>
      <w:r>
        <w:rPr>
          <w:sz w:val="20"/>
        </w:rPr>
        <w:t xml:space="preserve">СРОЧНЫЕ СОЦИАЛЬНЫЕ УСЛУГИ, ВКЛЮЧЕННЫМ В РЕЕСТР ПОСТАВЩИКОВ</w:t>
      </w:r>
    </w:p>
    <w:p>
      <w:pPr>
        <w:pStyle w:val="2"/>
        <w:jc w:val="center"/>
      </w:pPr>
      <w:r>
        <w:rPr>
          <w:sz w:val="20"/>
        </w:rPr>
        <w:t xml:space="preserve">СОЦИАЛЬНЫХ УСЛУГ ТАМБОВСКОЙ ОБЛАСТИ, И НЕ УЧАСТВУЮЩИМ</w:t>
      </w:r>
    </w:p>
    <w:p>
      <w:pPr>
        <w:pStyle w:val="2"/>
        <w:jc w:val="center"/>
      </w:pPr>
      <w:r>
        <w:rPr>
          <w:sz w:val="20"/>
        </w:rPr>
        <w:t xml:space="preserve">В ВЫПОЛНЕНИИ ГОСУДАРСТВЕННОГО ЗАДАНИЯ (ЗАКАЗА)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Тамбовской области от 28.11.2022 N 112 &quot;О внесении изменений в Порядок определения объема и предоставления субсидий из бюджета Тамбовской област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государственными корпорациями (компаниями), публично-правовыми компаниями, оказывающим срочные социальные услуги, включенным в реестр поставщиков социальных услуг Тамбовской облас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Тамбовской области от 28.11.2022 N 112)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редакции от 30.09.2021) администрация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бюджета Тамбовской области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государственными корпорациями (компаниями), публично-правовыми компаниями, оказывающим срочные социальные услуги, включенным в реестр поставщиков социальных услуг Тамбовской области, и не участвующим в выполнении государственного задания (заказа),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остановление администрации Тамбовской области от 05.02.2019 N 101 &quot;Об утверждении Порядка определения объема и предоставления субсидий из бюджета Тамбовской област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в рамках реализации мероприятий подпрограммы &quot;Модернизация и развитие социального обслуживания населения&quot; государственной программы Тамбовской области &quot;Социальная поддержка гражд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области от 05.02.2019 N 101 "Об утверждении Порядка определения объема и предоставления субсидий из бюджета Тамбовской области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в рамках реализации мероприятий подпрограммы "Модернизация и развитие социального обслуживания населения" государственной программы Тамбовской области "Социальная поддержка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главы администрации области</w:t>
      </w:r>
    </w:p>
    <w:p>
      <w:pPr>
        <w:pStyle w:val="0"/>
        <w:jc w:val="right"/>
      </w:pPr>
      <w:r>
        <w:rPr>
          <w:sz w:val="20"/>
        </w:rPr>
        <w:t xml:space="preserve">М.Б.Егоров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Тамбовской области</w:t>
      </w:r>
    </w:p>
    <w:p>
      <w:pPr>
        <w:pStyle w:val="0"/>
        <w:jc w:val="right"/>
      </w:pPr>
      <w:r>
        <w:rPr>
          <w:sz w:val="20"/>
        </w:rPr>
        <w:t xml:space="preserve">от 27.01.2022 N 53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БЮДЖЕТА</w:t>
      </w:r>
    </w:p>
    <w:p>
      <w:pPr>
        <w:pStyle w:val="2"/>
        <w:jc w:val="center"/>
      </w:pPr>
      <w:r>
        <w:rPr>
          <w:sz w:val="20"/>
        </w:rPr>
        <w:t xml:space="preserve">ТАМБОВСКОЙ ОБЛАСТИ НЕКОММЕРЧЕСКИМ ОРГАНИЗАЦИЯМ (В ТОМ ЧИСЛЕ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ОРГАНИЗАЦИЯМ),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ГОСУДАРСТВЕННЫМИ КОРПОРАЦИЯМИ (КОМПАНИЯМИ),</w:t>
      </w:r>
    </w:p>
    <w:p>
      <w:pPr>
        <w:pStyle w:val="2"/>
        <w:jc w:val="center"/>
      </w:pPr>
      <w:r>
        <w:rPr>
          <w:sz w:val="20"/>
        </w:rPr>
        <w:t xml:space="preserve">ПУБЛИЧНО-ПРАВОВЫМИ КОМПАНИЯМИ, ОКАЗЫВАЮЩИМ СРОЧНЫЕ</w:t>
      </w:r>
    </w:p>
    <w:p>
      <w:pPr>
        <w:pStyle w:val="2"/>
        <w:jc w:val="center"/>
      </w:pPr>
      <w:r>
        <w:rPr>
          <w:sz w:val="20"/>
        </w:rPr>
        <w:t xml:space="preserve">СОЦИАЛЬНЫЕ УСЛУГИ, ВКЛЮЧЕННЫМ В РЕЕСТР ПОСТАВЩИКОВ</w:t>
      </w:r>
    </w:p>
    <w:p>
      <w:pPr>
        <w:pStyle w:val="2"/>
        <w:jc w:val="center"/>
      </w:pPr>
      <w:r>
        <w:rPr>
          <w:sz w:val="20"/>
        </w:rPr>
        <w:t xml:space="preserve">СОЦИАЛЬНЫХ УСЛУГ ТАМБОВСКОЙ ОБЛАСТИ, И НЕ УЧАСТВУЮЩИМ</w:t>
      </w:r>
    </w:p>
    <w:p>
      <w:pPr>
        <w:pStyle w:val="2"/>
        <w:jc w:val="center"/>
      </w:pPr>
      <w:r>
        <w:rPr>
          <w:sz w:val="20"/>
        </w:rPr>
        <w:t xml:space="preserve">В ВЫПОЛНЕНИИ ГОСУДАРСТВЕННОГО ЗАДАНИЯ (ЗАКАЗА)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Тамбовской области от 28.11.2022 N 112 &quot;О внесении изменений в Порядок определения объема и предоставления субсидий из бюджета Тамбовской област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государственными корпорациями (компаниями), публично-правовыми компаниями, оказывающим срочные социальные услуги, включенным в реестр поставщиков социальных услуг Тамбовской облас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Тамбовской области от 28.11.2022 N 112)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условия и механизм финансового обеспечения затрат, связанных с предоставлением срочных социальных услуг в сфере социального обслуживания (далее - услуги) некоммерческими организациями (в том числе социально ориентированными некоммерческими организациями), не являющимся государственными (муниципальными) учреждениями, государственными корпорациями (компаниями), публично-правовыми компаниями, в рамках реализации мероприятий </w:t>
      </w:r>
      <w:hyperlink w:history="0" r:id="rId12" w:tooltip="Постановление администрации Тамбовской области от 13.08.2014 N 894 (ред. от 17.10.2022) &quot;Об утверждении государственной программы Тамбовской области &quot;Социальная поддержка граждан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"Модернизация и развитие социального обслуживания населения" государственной программы Тамбовской области "Социальная поддержка граждан", утвержденной постановлением администрации области от 13.08.2014 N 894.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Понятия, применяемые в настоящем Порядке, по своему значению соответствуют понятиям, используемым в Федеральном </w:t>
      </w:r>
      <w:hyperlink w:history="0" r:id="rId13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28.12.2013 N 442-ФЗ "Об основах социального обслуживания граждан в Российской Федерации".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субсидий является финансовое обеспечение затрат некоммерческих организаций (в том числе социально ориентированных некоммерческих организаций), не являющихся государственными (муниципальными) учреждениями, государственными корпорациями (компаниями), публично-правовыми компаниями, оказывающих срочные социальные услуги, включенных в реестр поставщиков социальных услуг Тамбовской области, и не участвующих в выполнении государственного задания (заказа) (далее - Субсидии) в рамках реализации мероприятий </w:t>
      </w:r>
      <w:hyperlink w:history="0" r:id="rId14" w:tooltip="Постановление администрации Тамбовской области от 13.08.2014 N 894 (ред. от 17.10.2022) &quot;Об утверждении государственной программы Тамбовской области &quot;Социальная поддержка граждан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"Модернизация и развитие социального обслуживания населения" государственной программы Тамбовской области "Социальная поддержка граждан", утвержденной постановлением администрации области от 13.08.2014 N 894.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в соответствии со сводной бюджетной росписью бюджета Тамбовской области на соответствующий финансовый год и плановый период в пределах лимитов бюджетных ассигнований и лимитов бюджетных обязательств, предусмотренных управлению социальной защиты и семейной политики области (далее - Управление) как главному распорядителю средств бюджета Тамбовской области, на указанную в </w:t>
      </w:r>
      <w:hyperlink w:history="0" w:anchor="P55" w:tooltip="1.3. Целью предоставления субсидий является финансовое обеспечение затрат некоммерческих организаций (в том числе социально ориентированных некоммерческих организаций), не являющихся государственными (муниципальными) учреждениями, государственными корпорациями (компаниями), публично-правовыми компаниями, оказывающих срочные социальные услуги, включенных в реестр поставщиков социальных услуг Тамбовской области, и не участвующих в выполнении государственного задания (заказа) (далее - Субсидии) в рамках реа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цель.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Субсидии предоставляются следующей категории получателей -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государственными корпорациями (компаниями), публично-правовыми компаниями, оказывающим срочные социальные услуги, включенным в реестр поставщиков социальных услуг Тамбовской области, и не участвующим в выполнении государственного задания (заказа) (далее - поставщики, участники отбора), соответствующим требованиям, установленным </w:t>
      </w:r>
      <w:hyperlink w:history="0" w:anchor="P82" w:tooltip="2.3. Для участия в отборе на дату, не превышающую 30 календарных дней до даты подачи документов для участия в отборе, некоммерческие организации (в том числе социально ориентированные некоммерческие организации), не являющиеся государственными (муниципальными) учреждениями, государственными корпорациями (компаниями), публично-правовыми компаниями, должны соответствовать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признанным победителями отбора, проведенного Управлением, исходя из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поставщика опыта оказания срочных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территория оказания срочных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Субсидия предоставляется по результатам отбора, способом проведения которого является конкурс, который проводится при определении получателя Субсидий исходя из наилучших условий достижения результата, в целях достижения которого предоставляют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"Интернет" не позднее 15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15" w:tooltip="Постановление Правительства Тамбовской области от 28.11.2022 N 112 &quot;О внесении изменений в Порядок определения объема и предоставления субсидий из бюджета Тамбовской област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государственными корпорациями (компаниями), публично-правовыми компаниями, оказывающим срочные социальные услуги, включенным в реестр поставщиков социальных услуг Тамбовской обла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Тамбовской области от 28.11.2022 N 112)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4" w:name="P64"/>
    <w:bookmarkEnd w:id="64"/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конкурсного отбора организаций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Способом проведения отбора является конкурс, который проводится при определении получателя Субсидий исходя из наилучших условий достижения результатов, в целях достижения которых предоставляются Субсидии (далее -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целях проведения отбора Управление не позднее чем за 3 календарных дня до даты начала подачи заявок размещает на едином портале бюджетной системы Российской Федерации и на официальном сайте Управления (</w:t>
      </w:r>
      <w:r>
        <w:rPr>
          <w:sz w:val="20"/>
        </w:rPr>
        <w:t xml:space="preserve">https://uprsoc.tmbreg.ru</w:t>
      </w:r>
      <w:r>
        <w:rPr>
          <w:sz w:val="20"/>
        </w:rPr>
        <w:t xml:space="preserve">) в информационно-телекоммуникационной сети "Интернет"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Субсидий в соответствии с </w:t>
      </w:r>
      <w:hyperlink w:history="0" w:anchor="P215" w:tooltip="3.9. Планируемым результатом предоставления Субсидии является численность граждан, которым оказаны срочные социальные услуги, в период с 01 января по 31 декабря года, в котором предоставляется Субсидия.">
        <w:r>
          <w:rPr>
            <w:sz w:val="20"/>
            <w:color w:val="0000ff"/>
          </w:rPr>
          <w:t xml:space="preserve">пунктом 3.9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и (или) сетевого адреса, и (или) указателей страниц сайта в информационно-телекоммуникационной сети "Интернет", на котором обеспечивается размещение информации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отбора в соответствии с </w:t>
      </w:r>
      <w:hyperlink w:history="0" w:anchor="P82" w:tooltip="2.3. Для участия в отборе на дату, не превышающую 30 календарных дней до даты подачи документов для участия в отборе, некоммерческие организации (в том числе социально ориентированные некоммерческие организации), не являющиеся государственными (муниципальными) учреждениями, государственными корпорациями (компаниями), публично-правовыми компаниями, должны соответствовать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участников отбора и требований, предъявляемых к форме и содержанию заявок, подаваемых участниками отбора, в соответствии с </w:t>
      </w:r>
      <w:hyperlink w:history="0" w:anchor="P102" w:tooltip="2.5. В целях участия в отборе участник отбора также представляет в Управление в срок, указанный в объявлении о проведении отбора, следующие документы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 участников отбора, порядка возврата заявок участников отбора, определяющего, в том числе основания для возврата заявок участников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в соответствии с </w:t>
      </w:r>
      <w:hyperlink w:history="0" w:anchor="P108" w:tooltip="2.6. Участник отбора вправе представить по собственной инициативе документы, указанные в абзацах втором - шестом пункта 2.4 настоящего Порядка.">
        <w:r>
          <w:rPr>
            <w:sz w:val="20"/>
            <w:color w:val="0000ff"/>
          </w:rPr>
          <w:t xml:space="preserve">пунктами 2.6</w:t>
        </w:r>
      </w:hyperlink>
      <w:r>
        <w:rPr>
          <w:sz w:val="20"/>
        </w:rPr>
        <w:t xml:space="preserve"> - </w:t>
      </w:r>
      <w:hyperlink w:history="0" w:anchor="P119" w:tooltip="2.8. Управление регистрирует заявку участника отбора в день ее поступления в журнале регистрации заявок, который нумеруется, прошнуровывается и скрепляется печатью Управления.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отбора должен подписать соглашение о предоставлении Субсидий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отбора, уклонившимися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 бюджетной системы Российской Федерации и на официальном сайте Управления (</w:t>
      </w:r>
      <w:r>
        <w:rPr>
          <w:sz w:val="20"/>
        </w:rPr>
        <w:t xml:space="preserve">https://uprsoc.tmbreg.ru</w:t>
      </w:r>
      <w:r>
        <w:rPr>
          <w:sz w:val="20"/>
        </w:rPr>
        <w:t xml:space="preserve">)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отборе на дату, не превышающую 30 календарных дней до даты подачи документов для участия в отборе, некоммерческие организации (в том числе социально ориентированные некоммерческие организации), не являющиеся государственными (муниципальными) учреждениями, государственными корпорациями (компаниями), публично-правовыми компаниями,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включен в реестр поставщиков социальных услуг Тамбовской области и не участвует в выполнении государственного задания (заказа);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четвертого п. 2.3 Порядка приостановлено до 01.01.2023 </w:t>
            </w:r>
            <w:hyperlink w:history="0" r:id="rId16" w:tooltip="Постановление Правительства Тамбовской области от 28.11.2022 N 112 &quot;О внесении изменений в Порядок определения объема и предоставления субсидий из бюджета Тамбовской област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государственными корпорациями (компаниями), публично-правовыми компаниями, оказывающим срочные социальные услуги, включенным в реестр поставщиков социальных услуг Тамбовской облас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Тамбовской области от 28.11.2022 N 112.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у участника отбора отсутствует просроченная задолженность по возврату в бюджет Тамбовской области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Тамбовской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не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получал средства из бюджета Тамбовской области на основании иных нормативных правовых актов области на цель, указанную в </w:t>
      </w:r>
      <w:hyperlink w:history="0" w:anchor="P55" w:tooltip="1.3. Целью предоставления субсидий является финансовое обеспечение затрат некоммерческих организаций (в том числе социально ориентированных некоммерческих организаций), не являющихся государственными (муниципальными) учреждениями, государственными корпорациями (компаниями), публично-правовыми компаниями, оказывающих срочные социальные услуги, включенных в реестр поставщиков социальных услуг Тамбовской области, и не участвующих в выполнении государственного задания (заказа) (далее - Субсидии) в рамках реа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 штате имеет специалистов, оказывающих срочные социальные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имеет материально-техническую базу для оказания срочных социальных услуг.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подтверждения соответствия требованиям, указанным в </w:t>
      </w:r>
      <w:hyperlink w:history="0" w:anchor="P82" w:tooltip="2.3. Для участия в отборе на дату, не превышающую 30 календарных дней до даты подачи документов для участия в отборе, некоммерческие организации (в том числе социально ориентированные некоммерческие организации), не являющиеся государственными (муниципальными) учреждениями, государственными корпорациями (компаниями), публично-правовыми компаниями, должны соответствовать следующим требованиям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участник отбора представляет в Управление в срок, указанный в объявлении о проведении отбора, следующие документы: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 наличии (отсутствии) задолженности по уплате страховых взносов в государственные внебюджетные фонды, выданную не ранее чем за 30 календарных дней до даты подачи документов на участие в отборе;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ранее, чем за 30 календарных дней до даты подачи заявки;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лиц, выданную Федеральной налоговой службой Российской Федерации или полученную посредством использования сервисов официального интернет-ресурса Федеральной налоговой службы Российской Федерации не ранее 30 календарных дней до даты подачи заявления о предоставлении Субсидии;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пятого п. 2.4 Порядка приостановлено до 01.01.2023 </w:t>
            </w:r>
            <w:hyperlink w:history="0" r:id="rId17" w:tooltip="Постановление Правительства Тамбовской области от 28.11.2022 N 112 &quot;О внесении изменений в Порядок определения объема и предоставления субсидий из бюджета Тамбовской област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государственными корпорациями (компаниями), публично-правовыми компаниями, оказывающим срочные социальные услуги, включенным в реестр поставщиков социальных услуг Тамбовской облас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Тамбовской области от 28.11.2022 N 112.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98" w:name="P98"/>
    <w:bookmarkEnd w:id="9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документы, подтверждающие отсутствие у участника отбора просроченной задолженности по возврату в бюджет Тамбовской области Субсидий, бюджетных инвестиций, предоставленных в том числе в соответствии с иными правовыми актами, выданные главными распорядителями бюджетных средств, осуществляющими предоставление Субсидий, бюджетных инвестиций, не ранее чем за 30 календарных дней до даты подачи заявки на конкурс;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подтверждающие, что участник отбора не получал средства из бюджета Тамбовской области на основании иных нормативных правовых актов Тамбовской области на цель, указанную в </w:t>
      </w:r>
      <w:hyperlink w:history="0" w:anchor="P55" w:tooltip="1.3. Целью предоставления субсидий является финансовое обеспечение затрат некоммерческих организаций (в том числе социально ориентированных некоммерческих организаций), не являющихся государственными (муниципальными) учреждениями, государственными корпорациями (компаниями), публично-правовыми компаниями, оказывающих срочные социальные услуги, включенных в реестр поставщиков социальных услуг Тамбовской области, и не участвующих в выполнении государственного задания (заказа) (далее - Субсидии) в рамках реа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выданные главными распорядителями бюджетных средств, осуществляющими предоставление бюджетных средств на указанные цели, не ранее чем за 30 календарных дней до даты подачи заявки на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заверенные участником отбора копии документов, подтверждающих наличие у поставщика в штате специалистов, оказывающих срочные социальные услуги (штатного расписания, трудовых договоров);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заверенные участником отбора копии документов, подтверждающих наличие материально-технической базы для оказания срочных социальных услуг (договоров аренды, безвозмездного пользования, правоустанавливающих документов и др.).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целях участия в отборе участник отбора также представляет в Управление в срок, указанный в объявлении о проведении отбора,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</w:t>
      </w:r>
      <w:hyperlink w:history="0" w:anchor="P295" w:tooltip="                        Заявка на участие в отборе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отборе по форме в соответствии с приложением к настоящему Порядку, включающую в себя,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заявке, иной информации об участнике отбора, связанной с соответствующим отбором, согласие на обработку персональных данных физических лиц, указанных в заявке, </w:t>
      </w:r>
      <w:hyperlink w:history="0" w:anchor="P350" w:tooltip="Смета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на оказание срочных социальных услуг по форме согласно приложению к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доверенность на представление интересов участника отбора, оформленную в соответствии с требованиями действующего законодательства (в случае если с заявкой обращается представитель участника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заявка, а также приложенные к ней документы и сведения должны быть сброшюрованы в одну или несколько папок (томов), постранично пронумерованы и скреплены печатью (при наличии). При наличии нескольких папок (томов) указывается номер папки (тома) и количество страниц в каждой папке (томе).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Представляемые в Управление документы должны быть оформлены в соответствии с требованиями законодательства. Не допускается представление документов, на которых отсутствует подпись уполномоченного лица, оттиск печати (при наличии), имеются опечатки, подчистки, исправления, а также, если текст документов не поддается прочтению или представленные документы содержат противоречивые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пункте, могут быть поданы участником отбора на бумажном носителе (нарочно, посредством почтовой связи) непосредственно в Управление, а также в электронном виде. При подаче документов в электронном виде каждый из указанных документов заверяется электронной подписью участника отбора и представляется в виде одного файла в формате pdf.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Участник отбора вправе представить по собственной инициативе документы, указанные в </w:t>
      </w:r>
      <w:hyperlink w:history="0" w:anchor="P94" w:tooltip="справку о наличии (отсутствии) задолженности по уплате страховых взносов в государственные внебюджетные фонды, выданную не ранее чем за 30 календарных дней до даты подачи документов на участие в отборе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99" w:tooltip="документы, подтверждающие, что участник отбора не получал средства из бюджета Тамбовской области на основании иных нормативных правовых актов Тамбовской области на цель, указанную в пункте 1.3 настоящего Порядка, выданные главными распорядителями бюджетных средств, осуществляющими предоставление бюджетных средств на указанные цели, не ранее чем за 30 календарных дней до даты подачи заявки на конкурс;">
        <w:r>
          <w:rPr>
            <w:sz w:val="20"/>
            <w:color w:val="0000ff"/>
          </w:rPr>
          <w:t xml:space="preserve">шестом пункта 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участник отбора не представил по собственной инициативе документы, указанные в </w:t>
      </w:r>
      <w:hyperlink w:history="0" w:anchor="P95" w:tooltip="справку налогового органа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, чем за 30 календарных дней до даты подачи заявки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, </w:t>
      </w:r>
      <w:hyperlink w:history="0" w:anchor="P96" w:tooltip="выписку из Единого государственного реестра юридических лиц, выданную Федеральной налоговой службой Российской Федерации или полученную посредством использования сервисов официального интернет-ресурса Федеральной налоговой службы Российской Федерации не ранее 30 календарных дней до даты подачи заявления о предоставлении Субсидии;">
        <w:r>
          <w:rPr>
            <w:sz w:val="20"/>
            <w:color w:val="0000ff"/>
          </w:rPr>
          <w:t xml:space="preserve">четвертом пункта 2.4</w:t>
        </w:r>
      </w:hyperlink>
      <w:r>
        <w:rPr>
          <w:sz w:val="20"/>
        </w:rPr>
        <w:t xml:space="preserve"> настоящего Порядка, Управление в течение 3 рабочих дней с даты подачи заявки запрашивает, в том числе в электронном виде посредством направления межведомственного запроса в территориальный орган Федеральной налоговой службы или использования сервисов официального интернет-ресурса Федеральной налоговой службы по состоянию на дату подачи заявки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(выписку) из Единого государственного реестра юридических лиц, выданные Федеральной налоговой службой.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участник отбора не представил по собственной инициативе документ, указанный в </w:t>
      </w:r>
      <w:hyperlink w:history="0" w:anchor="P94" w:tooltip="справку о наличии (отсутствии) задолженности по уплате страховых взносов в государственные внебюджетные фонды, выданную не ранее чем за 30 календарных дней до даты подачи документов на участие в отборе;">
        <w:r>
          <w:rPr>
            <w:sz w:val="20"/>
            <w:color w:val="0000ff"/>
          </w:rPr>
          <w:t xml:space="preserve">абзаце втором пункта 2.4</w:t>
        </w:r>
      </w:hyperlink>
      <w:r>
        <w:rPr>
          <w:sz w:val="20"/>
        </w:rPr>
        <w:t xml:space="preserve"> настоящего Порядка, Управление в течение 3 рабочих дней с даты подачи заявки запрашивает, в том числе в электронном виде посредством направления межведомственного запроса в Тамбовское региональное отделение Фонда социального страхования Российской Федерации по состоянию на дату подачи заявки справку о наличии (отсутствии) задолженности по уплате страховых взносов в государственные внебюджетные фонды.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шестого п. 2.6 Порядка (в части запроса документов, предусмотренных </w:t>
            </w:r>
            <w:hyperlink w:history="0" w:anchor="P98" w:tooltip="документы, подтверждающие отсутствие у участника отбора просроченной задолженности по возврату в бюджет Тамбовской области Субсидий, бюджетных инвестиций, предоставленных в том числе в соответствии с иными правовыми актами, выданные главными распорядителями бюджетных средств, осуществляющими предоставление Субсидий, бюджетных инвестиций, не ранее чем за 30 календарных дней до даты подачи заявки на конкурс;">
              <w:r>
                <w:rPr>
                  <w:sz w:val="20"/>
                  <w:color w:val="0000ff"/>
                </w:rPr>
                <w:t xml:space="preserve">абзацем пятым пункта 2.4</w:t>
              </w:r>
            </w:hyperlink>
            <w:r>
              <w:rPr>
                <w:sz w:val="20"/>
                <w:color w:val="392c69"/>
              </w:rPr>
              <w:t xml:space="preserve"> Порядка) приостановлено до 01.01.2023 </w:t>
            </w:r>
            <w:hyperlink w:history="0" r:id="rId18" w:tooltip="Постановление Правительства Тамбовской области от 28.11.2022 N 112 &quot;О внесении изменений в Порядок определения объема и предоставления субсидий из бюджета Тамбовской област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государственными корпорациями (компаниями), публично-правовыми компаниями, оказывающим срочные социальные услуги, включенным в реестр поставщиков социальных услуг Тамбовской облас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Тамбовской области от 28.11.2022 N 112.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случае если участник отбора не представил по собственной инициативе документы, указанные в </w:t>
      </w:r>
      <w:hyperlink w:history="0" w:anchor="P98" w:tooltip="документы, подтверждающие отсутствие у участника отбора просроченной задолженности по возврату в бюджет Тамбовской области Субсидий, бюджетных инвестиций, предоставленных в том числе в соответствии с иными правовыми актами, выданные главными распорядителями бюджетных средств, осуществляющими предоставление Субсидий, бюджетных инвестиций, не ранее чем за 30 календарных дней до даты подачи заявки на конкурс;">
        <w:r>
          <w:rPr>
            <w:sz w:val="20"/>
            <w:color w:val="0000ff"/>
          </w:rPr>
          <w:t xml:space="preserve">абзацах пятом</w:t>
        </w:r>
      </w:hyperlink>
      <w:r>
        <w:rPr>
          <w:sz w:val="20"/>
        </w:rPr>
        <w:t xml:space="preserve"> и </w:t>
      </w:r>
      <w:hyperlink w:history="0" w:anchor="P99" w:tooltip="документы, подтверждающие, что участник отбора не получал средства из бюджета Тамбовской области на основании иных нормативных правовых актов Тамбовской области на цель, указанную в пункте 1.3 настоящего Порядка, выданные главными распорядителями бюджетных средств, осуществляющими предоставление бюджетных средств на указанные цели, не ранее чем за 30 календарных дней до даты подачи заявки на конкурс;">
        <w:r>
          <w:rPr>
            <w:sz w:val="20"/>
            <w:color w:val="0000ff"/>
          </w:rPr>
          <w:t xml:space="preserve">шестом пункта 2.4</w:t>
        </w:r>
      </w:hyperlink>
      <w:r>
        <w:rPr>
          <w:sz w:val="20"/>
        </w:rPr>
        <w:t xml:space="preserve"> настоящего Порядка, Управление в течение 3 рабочих дней с даты подачи заявки запрашивает у органов исполнительной власти области, являющихся главными распорядителями бюджетных средств, информацию об отсутствии у участника отбора просроченной задолженности по возврату в бюджет Тамбовской области Субсидий, бюджетных инвестиций, предоставленных в том числе в соответствии с иными правовыми актами, и неполучении участником отбора средств бюджета Тамбовской области на основании иных нормативных правовых актов Тамбовской области на цели, установленные настоящим Порядком. Главные распорядители бюджетных средств направляют в Управление ответ на запрос в течение 3 рабочих дней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На основании письменного заявления участник отбора вправе отозвать заявку не позднее даты окончания срока приема заявок, указанного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Отозванные заявки не учитываются при определении количества заявок, представленных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иные документы, представленные участником отбора для участия в конкурсе и не отозванные им до окончания срока подачи заявок, установленного Управлением в объявлении о проведении конкурса,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подать только одну заявку на участие в отборе.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Управление регистрирует заявку участника отбора в день ее поступления в журнале регистрации заявок, который нумеруется, прошнуровывается и скрепляется печатью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Окончанием срока приема заявок является завершение времени приема заявок в последний день приема документов, указанный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поступившие в Управление после окончания срока приема заявок на участие в отборе, к участию в отборе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Для проведения Отбора Управлением формируется конкурсная комиссия для рассмотрения и оценки заявок участников отбора (далее - комиссия) в количестве 7 человек, в состав которой включаются: представители Управления (4 человека), представители Тамбовского областного государственного казенного учреждения "Центр координации и развития социальной защиты" (2 человека), представитель общественного совета при Управлении (1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формируется таким образом, чтобы была исключена возможность возникновения конфликта интересов, определяемого согласно </w:t>
      </w:r>
      <w:hyperlink w:history="0" r:id="rId19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статьям 10</w:t>
        </w:r>
      </w:hyperlink>
      <w:r>
        <w:rPr>
          <w:sz w:val="20"/>
        </w:rPr>
        <w:t xml:space="preserve">, </w:t>
      </w:r>
      <w:hyperlink w:history="0" r:id="rId20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Федерального закона от 25.12.2008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Тамбовского областного государственного казенного учреждения "Центр координации и развития социальной защиты", общественного совета при Управлении включаются в состав конкурсной комиссии на основании их ответа на письменный запрос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Комиссии является должностное лицо Управления не ниже заместителя начальника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и положение о ней утверждаются приказом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считается правомочным при наличии не менее двух третей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должна быть сформирована не позднее чем за 5 рабочих дней до дня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Представленные участниками Отбора заявки с приложенными к ним документами рассматриваются Комиссией в течение 5 рабочих дней со дня окончания срока приема заявок, указанного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всех поступивших заявок Комиссия составляет протокол с указанием допущенных к участию в конкурсе участников отбора, а также с указанием участников отбора, заявки которых были отклонены с указанием причин отклонения, в том числе с указанием положений объявления о проведении конкурса, которым не соответствуют такие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протокол должен содержать информацию о дате, месте и времени проведения отбора.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2 рабочего дня после составления протокола Управление размещает его на своем официальном сайте в информационно-телекоммуникационной сети "Интернет" (</w:t>
      </w:r>
      <w:r>
        <w:rPr>
          <w:sz w:val="20"/>
        </w:rPr>
        <w:t xml:space="preserve">https://uprsoc.tmbreg.ru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отклонения заявки, указанных в </w:t>
      </w:r>
      <w:hyperlink w:history="0" w:anchor="P134" w:tooltip="2.11. Основаниями для отклонения заявки на стадии рассмотрения и оценки являются:">
        <w:r>
          <w:rPr>
            <w:sz w:val="20"/>
            <w:color w:val="0000ff"/>
          </w:rPr>
          <w:t xml:space="preserve">пункте 2.11</w:t>
        </w:r>
      </w:hyperlink>
      <w:r>
        <w:rPr>
          <w:sz w:val="20"/>
        </w:rPr>
        <w:t xml:space="preserve"> настоящего Порядка, подавший ее участник отбора считается допущенным к отбору, который проводится комиссией без участия участников отбора.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Основаниями для отклонения заявки на стадии рассмотрения и оценки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требованиям, указанным в </w:t>
      </w:r>
      <w:hyperlink w:history="0" w:anchor="P82" w:tooltip="2.3. Для участия в отборе на дату, не превышающую 30 календарных дней до даты подачи документов для участия в отборе, некоммерческие организации (в том числе социально ориентированные некоммерческие организации), не являющиеся государственными (муниципальными) учреждениями, государственными корпорациями (компаниями), публично-правовыми компаниями, должны соответствовать следующим требованиям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участником отбора заявки и документов требованиям к заявке и документам,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комплекта документов, прилагаемых к заявке в соответствии с </w:t>
      </w:r>
      <w:hyperlink w:history="0" w:anchor="P93" w:tooltip="2.4. Для подтверждения соответствия требованиям, указанным в пункте 2.3 настоящего Порядка, участник отбора представляет в Управление в срок, указанный в объявлении о проведении отбора, следующие документы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 - </w:t>
      </w:r>
      <w:hyperlink w:history="0" w:anchor="P108" w:tooltip="2.6. Участник отбора вправе представить по собственной инициативе документы, указанные в абзацах втором - шестом пункта 2.4 настоящего Порядка.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настоящего Порядка (за исключением документов, указанных в </w:t>
      </w:r>
      <w:hyperlink w:history="0" w:anchor="P94" w:tooltip="справку о наличии (отсутствии) задолженности по уплате страховых взносов в государственные внебюджетные фонды, выданную не ранее чем за 30 календарных дней до даты подачи документов на участие в отборе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99" w:tooltip="документы, подтверждающие, что участник отбора не получал средства из бюджета Тамбовской области на основании иных нормативных правовых актов Тамбовской области на цель, указанную в пункте 1.3 настоящего Порядка, выданные главными распорядителями бюджетных средств, осуществляющими предоставление бюджетных средств на указанные цели, не ранее чем за 30 календарных дней до даты подачи заявки на конкурс;">
        <w:r>
          <w:rPr>
            <w:sz w:val="20"/>
            <w:color w:val="0000ff"/>
          </w:rPr>
          <w:t xml:space="preserve">шестом пункта 2.4</w:t>
        </w:r>
      </w:hyperlink>
      <w:r>
        <w:rPr>
          <w:sz w:val="20"/>
        </w:rPr>
        <w:t xml:space="preserve"> настоящего Порядка).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Определение победителей отбора осуществляется Комиссией не позднее 10 рабочих дней со дня окончания приема заявок путем составления рейтингового списка (присвоения порядковых номеров заявкам) с учетом представленных документов и следующих критериев: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4876"/>
        <w:gridCol w:w="1205"/>
      </w:tblGrid>
      <w:tr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отбора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Шкала оценки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 Наличие у поставщика опыта оказания срочных социальных услуг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Поставщик имеет опыт оказания срочных социальных услуг 3 года и более;</w:t>
            </w:r>
          </w:p>
        </w:tc>
        <w:tc>
          <w:tcPr>
            <w:tcW w:w="12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 балла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4876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поставщик имеет опыт оказания срочных социальных услуг от 1 до 3 лет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 балла</w:t>
            </w:r>
          </w:p>
        </w:tc>
      </w:tr>
      <w:tr>
        <w:tc>
          <w:tcPr>
            <w:vMerge w:val="continue"/>
          </w:tcPr>
          <w:p/>
        </w:tc>
        <w:tc>
          <w:tcPr>
            <w:tcW w:w="4876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поставщик имеет опыт оказания срочных социальных услуг до 1 года (включительно)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балл</w:t>
            </w:r>
          </w:p>
        </w:tc>
      </w:tr>
      <w:tr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 Территория оказания срочных социальных услуг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Поставщик планирует оказывать срочные социальные услуги гражданам, проживающим на территории 2 и более муниципальных образований области;</w:t>
            </w:r>
          </w:p>
        </w:tc>
        <w:tc>
          <w:tcPr>
            <w:tcW w:w="12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 балла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4876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поставщик планирует оказывать срочные социальные услуги гражданам, проживающим на территории 1 муниципального образования области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балл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 На основании суммарного балла участнику отбора присваивается порядковый номер и составляется итоговый рейтинг. Первое место занимает участник отбора с наибольшим значением величины суммарного балла, последнее - участник отбора с наименьшим значением величины суммарного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победителей определяется Комиссией на основании итогового рейтинга в пределах лимитов бюджетных обязательств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набранных баллов и недостатка лимитов для предоставления Субсидий всем участникам отбора, набравшим равное количество баллов, победитель определяется простым большинством голосов присутствующих на заседании членов Комиссии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к участию в отборе допущен только один поставщик социальных услуг, победителем отбора признается поставщик социальных услуг, соответствующий критериям отбора, по итогам рассмотрения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поданных заявок отбор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Результаты отбора оформляются протоколом заседания Комиссии в течение 3 рабочих дней со дня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протоколе заседания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составления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участниках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победителях отбора (рейтинговом списке);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предоставляемой конкретному победителю.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Комиссии подписывается всеми членами Комиссии, участвующими в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течение 3 рабочих дней со дня принятия решения, указанного в </w:t>
      </w:r>
      <w:hyperlink w:history="0" w:anchor="P185" w:tooltip="3.2. Управление осуществляет проверку поставщика на соответствие требованиям, указанным в пункте 2.3 настоящего Порядка, исходя из представленных поставщиком документов в соответствии с пунктами 2.4 - 2.6 настоящего Порядка, а также в рамках реализации бюджетного полномочия главного распорядителя бюджетных средств по обеспечению соблюдения получателем условий и порядка предоставления Субсидий в течение 3 рабочих дней со дня окончания срока, указанного в абзаце четвертом пункта 2.10 настоящего Порядка, и ...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Порядка, Управление размещает на едином портале бюджетной системы Российской Федерации, а также на официальном сайте Управления (</w:t>
      </w:r>
      <w:r>
        <w:rPr>
          <w:sz w:val="20"/>
        </w:rPr>
        <w:t xml:space="preserve">https://uprsoc.tmbreg.ru</w:t>
      </w:r>
      <w:r>
        <w:rPr>
          <w:sz w:val="20"/>
        </w:rPr>
        <w:t xml:space="preserve">) в информационно-телекоммуникационной сети "Интернет" следующую информацию о результатах рассмотрения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получателей Субсидий, с которыми заключаются Соглашения, и размеры предоставляемых Субсидий.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4" w:name="P184"/>
    <w:bookmarkEnd w:id="184"/>
    <w:p>
      <w:pPr>
        <w:pStyle w:val="0"/>
        <w:ind w:firstLine="540"/>
        <w:jc w:val="both"/>
      </w:pPr>
      <w:r>
        <w:rPr>
          <w:sz w:val="20"/>
        </w:rPr>
        <w:t xml:space="preserve">3.1. Для получения Субсидии поставщик на дату, не превышающую 30 календарных дней до даты подачи документов на конкурс, должен соответствовать требованиям, указанным в </w:t>
      </w:r>
      <w:hyperlink w:history="0" w:anchor="P82" w:tooltip="2.3. Для участия в отборе на дату, не превышающую 30 календарных дней до даты подачи документов для участия в отборе, некоммерческие организации (в том числе социально ориентированные некоммерческие организации), не являющиеся государственными (муниципальными) учреждениями, государственными корпорациями (компаниями), публично-правовыми компаниями, должны соответствовать следующим требованиям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Управление осуществляет проверку поставщика на соответствие требованиям, указанным в </w:t>
      </w:r>
      <w:hyperlink w:history="0" w:anchor="P82" w:tooltip="2.3. Для участия в отборе на дату, не превышающую 30 календарных дней до даты подачи документов для участия в отборе, некоммерческие организации (в том числе социально ориентированные некоммерческие организации), не являющиеся государственными (муниципальными) учреждениями, государственными корпорациями (компаниями), публично-правовыми компаниями, должны соответствовать следующим требованиям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исходя из представленных поставщиком документов в соответствии с </w:t>
      </w:r>
      <w:hyperlink w:history="0" w:anchor="P93" w:tooltip="2.4. Для подтверждения соответствия требованиям, указанным в пункте 2.3 настоящего Порядка, участник отбора представляет в Управление в срок, указанный в объявлении о проведении отбора, следующие документы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 - </w:t>
      </w:r>
      <w:hyperlink w:history="0" w:anchor="P108" w:tooltip="2.6. Участник отбора вправе представить по собственной инициативе документы, указанные в абзацах втором - шестом пункта 2.4 настоящего Порядка.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настоящего Порядка, а также в рамках реализации бюджетного полномочия главного распорядителя бюджетных средств по обеспечению соблюдения получателем условий и порядка предоставления Субсидий в течение 3 рабочих дней со дня окончания срока, указанного в </w:t>
      </w:r>
      <w:hyperlink w:history="0" w:anchor="P132" w:tooltip="Не позднее 2 рабочего дня после составления протокола Управление размещает его на своем официальном сайте в информационно-телекоммуникационной сети &quot;Интернет&quot; (https://uprsoc.tmbreg.ru).">
        <w:r>
          <w:rPr>
            <w:sz w:val="20"/>
            <w:color w:val="0000ff"/>
          </w:rPr>
          <w:t xml:space="preserve">абзаце четвертом пункта 2.10</w:t>
        </w:r>
      </w:hyperlink>
      <w:r>
        <w:rPr>
          <w:sz w:val="20"/>
        </w:rPr>
        <w:t xml:space="preserve"> настоящего Порядка, и по результатам рассмотрения совершает одно из следующих действий: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Тамбовской области от 28.11.2022 N 112 &quot;О внесении изменений в Порядок определения объема и предоставления субсидий из бюджета Тамбовской област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государственными корпорациями (компаниями), публично-правовыми компаниями, оказывающим срочные социальные услуги, включенным в реестр поставщиков социальных услуг Тамбовской обла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Тамбовской области от 28.11.2022 N 112)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участника отбора о принятом решении о предоставлении Субсидии любым доступным способом;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участнику отбора письменное уведомление об отказе в предоставлении Субсидии с указанием причин отказа, предусмотренных </w:t>
      </w:r>
      <w:hyperlink w:history="0" w:anchor="P189" w:tooltip="3.3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поставщика требованиям, установленным в </w:t>
      </w:r>
      <w:hyperlink w:history="0" w:anchor="P184" w:tooltip="3.1. Для получения Субсидии поставщик на дату, не превышающую 30 календарных дней до даты подачи документов на конкурс, должен соответствовать требованиям, указанным в пункте 2.3 настоящего Порядка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поставщиком документов требованиям к документам, определенным </w:t>
      </w:r>
      <w:hyperlink w:history="0" w:anchor="P93" w:tooltip="2.4. Для подтверждения соответствия требованиям, указанным в пункте 2.3 настоящего Порядка, участник отбора представляет в Управление в срок, указанный в объявлении о проведении отбора, следующие документы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 - </w:t>
      </w:r>
      <w:hyperlink w:history="0" w:anchor="P108" w:tooltip="2.6. Участник отбора вправе представить по собственной инициативе документы, указанные в абзацах втором - шестом пункта 2.4 настоящего Порядка.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 (за исключением документов, указанных в </w:t>
      </w:r>
      <w:hyperlink w:history="0" w:anchor="P94" w:tooltip="справку о наличии (отсутствии) задолженности по уплате страховых взносов в государственные внебюджетные фонды, выданную не ранее чем за 30 календарных дней до даты подачи документов на участие в отборе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99" w:tooltip="документы, подтверждающие, что участник отбора не получал средства из бюджета Тамбовской области на основании иных нормативных правовых актов Тамбовской области на цель, указанную в пункте 1.3 настоящего Порядка, выданные главными распорядителями бюджетных средств, осуществляющими предоставление бюджетных средств на указанные цели, не ранее чем за 30 календарных дней до даты подачи заявки на конкурс;">
        <w:r>
          <w:rPr>
            <w:sz w:val="20"/>
            <w:color w:val="0000ff"/>
          </w:rPr>
          <w:t xml:space="preserve">шестом пункта 2.4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предоставленной поставщиком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Управление в срок не позднее 3 календарных дней со дня принятия Комиссией решения принимает приказ о предоставлении Субсидии, либо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 течение 1 рабочего дня со дня принятия приказа о предоставлении Субсидии, либо об отказе в предоставлении Субсидии уведомляет поставщика о принятом решении путем направления поставщику уведомления о предоставлении Субсидии, либо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Объем Субсидии, предоставляемой некоммерческой организации (в том числе социально ориентированной некоммерческой организации), прошедшей конкурсный отбор,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Si = (Ci x V) / Ci,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 i-й некоммерческой организации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Ci - размер Субсидии, указанный в </w:t>
      </w:r>
      <w:hyperlink w:history="0" w:anchor="P350" w:tooltip="Смета">
        <w:r>
          <w:rPr>
            <w:sz w:val="20"/>
            <w:color w:val="0000ff"/>
          </w:rPr>
          <w:t xml:space="preserve">смете</w:t>
        </w:r>
      </w:hyperlink>
      <w:r>
        <w:rPr>
          <w:sz w:val="20"/>
        </w:rPr>
        <w:t xml:space="preserve"> расходов, приложенной к заявке на участие в отборе, на оказание срочных социальных услуг i-й некоммерческой организации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объем бюджетных ассигнований, предусмотренных в бюджете Тамбовской области на соответствующий финансовый год на предоставление Субсидии (рублей).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Ci &lt;= V, то принимается Si = Ci.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Размер Субсидии не может превышать объем бюджетных ассигнований, предусмотренных на эти цели законом области о бюджете Тамбовской области на текущий финансовый год.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 поставщиками, прошедшими Отбор в соответствии с </w:t>
      </w:r>
      <w:hyperlink w:history="0" w:anchor="P64" w:tooltip="2. Порядок проведения конкурсного отбора организаций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настоящего Порядка, в отношении которых Комиссией принято решение о предоставлении Субсидии в соответствии с </w:t>
      </w:r>
      <w:hyperlink w:history="0" w:anchor="P185" w:tooltip="3.2. Управление осуществляет проверку поставщика на соответствие требованиям, указанным в пункте 2.3 настоящего Порядка, исходя из представленных поставщиком документов в соответствии с пунктами 2.4 - 2.6 настоящего Порядка, а также в рамках реализации бюджетного полномочия главного распорядителя бюджетных средств по обеспечению соблюдения получателем условий и порядка предоставления Субсидий в течение 3 рабочих дней со дня окончания срока, указанного в абзаце четвертом пункта 2.10 настоящего Порядка, и ..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Порядка, Управление заключает Соглашение не позднее 3 рабочих дней после принятия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поставщиком Соглашения в срок, указанный в </w:t>
      </w:r>
      <w:hyperlink w:history="0" w:anchor="P205" w:tooltip="3.7. С поставщиками, прошедшими Отбор в соответствии с разделом 2 настоящего Порядка, в отношении которых Комиссией принято решение о предоставлении Субсидии в соответствии с пунктом 3.2 настоящего Порядка, Управление заключает Соглашение не позднее 3 рабочих дней после принятия решения о предоставлении Субсиди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Соглашение считается незаключенным, Субсидия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и дополнительные соглашения к Соглашению, предусматривающие внесение в него изменений и его расторжение, заключаются по типовой форме, утвержденной финансовым управлением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условие о том, что в случае уменьшения Управлению ранее доведенных лимитов бюджетных обязательств на цель, указанную в </w:t>
      </w:r>
      <w:hyperlink w:history="0" w:anchor="P55" w:tooltip="1.3. Целью предоставления субсидий является финансовое обеспечение затрат некоммерческих организаций (в том числе социально ориентированных некоммерческих организаций), не являющихся государственными (муниципальными) учреждениями, государственными корпорациями (компаниями), публично-правовыми компаниями, оказывающих срочные социальные услуги, включенных в реестр поставщиков социальных услуг Тамбовской области, и не участвующих в выполнении государственного задания (заказа) (далее - Субсидии) в рамках реа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Субсидий в размере, указанном в Соглашении, Управление осуществляет с поставщиком согласование новых условий Соглашения или расторгает Соглашение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 заключается в случаях, предусмотренных типовой формой дополнительного Соглашения, установленной финансовым управлением области. Заинтересованная сторона направляет другой стороне письменное обращение с обоснованием необходимости внесения изменений и подписанный со своей стороны проект дополнительного соглашения в двух экземплярах, которые подлежат рассмотрению получившей стороной в течение 3 рабочих дней с даты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согласия с предложенными изменениями получившая обращение сторона подписывает дополнительное соглашение и направляет один экземпляр другой стороне не позднее 4 рабочего дня, следующего за днем получения обращения о внесении изменений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предложенными изменениями получившая обращение сторона направляет другой стороне мотивированный отказ не позднее 4 рабочего дня, следующего за днем получения обращения о внесении изменений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согласия по условиям дополнительного соглашения вопрос о его заключении определяется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Поставщик, а также лица, получающие средства субсидии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дают согласие на осуществление в отношении них проверки Управлением и органом государственного финансового контроля за соблюдением условий и порядка предоставления Субсидии. Указанное условие включается в Соглашение.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Тамбовской области от 28.11.2022 N 112 &quot;О внесении изменений в Порядок определения объема и предоставления субсидий из бюджета Тамбовской област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государственными корпорациями (компаниями), публично-правовыми компаниями, оказывающим срочные социальные услуги, включенным в реестр поставщиков социальных услуг Тамбовской обла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Тамбовской области от 28.11.2022 N 112)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Планируемым результатом предоставления Субсидии является численность граждан, которым оказаны срочные социальные услуги, в период с 01 января по 31 декабря года, в котором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значение результата предоставления Субсидий Управление устанавливает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результата (показателем, необходимым для достижения результата) предоставления Субсидии (далее - показатель, необходимый для достижения результата предоставления Субсидии) является количество срочных социальных услуг, оказанных гражданам в период с 01 января по 31 декабря года, в котором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значение показателя, необходимого для достижения результата предоставления Субсидии, Управление устанавливает в Соглашении.</w:t>
      </w:r>
    </w:p>
    <w:p>
      <w:pPr>
        <w:pStyle w:val="0"/>
        <w:jc w:val="both"/>
      </w:pPr>
      <w:r>
        <w:rPr>
          <w:sz w:val="20"/>
        </w:rPr>
        <w:t xml:space="preserve">(п. 3.9 в ред. </w:t>
      </w:r>
      <w:hyperlink w:history="0" r:id="rId23" w:tooltip="Постановление Правительства Тамбовской области от 28.11.2022 N 112 &quot;О внесении изменений в Порядок определения объема и предоставления субсидий из бюджета Тамбовской област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государственными корпорациями (компаниями), публично-правовыми компаниями, оказывающим срочные социальные услуги, включенным в реестр поставщиков социальных услуг Тамбовской обла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Тамбовской области от 28.11.2022 N 112)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Субсидия перечисляется поставщику единовременно в течение 8 рабочих дней со дня заключения Соглашения на расчетный или корреспондентский счет, открытый получателем Субсидии в учреждениях Центрального банка Российской Федерации или кредитной организации, реквизиты которого указаны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Поставщик, а также иные юридические лица, получающие средства на основании договоров, заключенных с поставщиком в целях реализации Соглашений, не вправе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расходов, источником финансового обеспечения которых являются неиспользованные в отчетном финансовом году остатки средств Субсидий, при принятии Управлением решения о наличии потребности в указанных средствах осуществляется в порядке, предусмотренном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решения Управления о наличии у поставщика потребности в направлении неиспользованного остатка Субсидии на цели, указанные в </w:t>
      </w:r>
      <w:hyperlink w:history="0" w:anchor="P55" w:tooltip="1.3. Целью предоставления субсидий является финансовое обеспечение затрат некоммерческих организаций (в том числе социально ориентированных некоммерческих организаций), не являющихся государственными (муниципальными) учреждениями, государственными корпорациями (компаниями), публично-правовыми компаниями, оказывающих срочные социальные услуги, включенных в реестр поставщиков социальных услуг Тамбовской области, и не участвующих в выполнении государственного задания (заказа) (далее - Субсидии) в рамках реа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в следующем финансовом году остаток средств Субсидии подлежит возврату в бюджет Тамбовской области в течение 10 рабочих дней финансового года, следующего за отчетным финансовым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Средства, полученные в виде Субсидий носят целевой характер и могут быть использованы на финансовое обеспечение затрат, связанных с предоставлением срочных социальных услуг в соответствии с перечнем социальных услуг, предоставляемых поставщиками социальных услуг в Тамбовской области, установленном пунктом 8 в приложении к </w:t>
      </w:r>
      <w:hyperlink w:history="0" r:id="rId24" w:tooltip="Закон Тамбовской области от 12.11.2014 N 459-З (ред. от 17.12.2020) &quot;О перечне социальных услуг, предоставляемых поставщиками социальных услуг&quot; (принят Постановлением Тамбовской областной Думы от 31.10.2014 N 1275)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Тамбовской области от 12.11.2014 N 459-З "О перечне социальных услуг, предоставляемых поставщиками социальных услуг". К затратам, подлежащим финансовому обеспечению, относятся расходы поставщиков, определяемые в соответствии с методическими </w:t>
      </w:r>
      <w:hyperlink w:history="0" r:id="rId25" w:tooltip="Постановление Правительства РФ от 01.12.2014 N 1285 (ред. от 09.12.2020)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 {КонсультантПлюс}">
        <w:r>
          <w:rPr>
            <w:sz w:val="20"/>
            <w:color w:val="0000ff"/>
          </w:rPr>
          <w:t xml:space="preserve">рекомендациями</w:t>
        </w:r>
      </w:hyperlink>
      <w:r>
        <w:rPr>
          <w:sz w:val="20"/>
        </w:rPr>
        <w:t xml:space="preserve"> по расчету подушевых нормативов финансирования социальных услуг, утвержденными постановлением Правительства Российской Федерации от 01.12.2014 N 1285 "О расчете подушевых нормативов финансирования социальных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Поставщики, а также иные юридические лица, получающие средства на основании договоров, заключенных с получателями Субсидии в целях реализации Соглашений, не вправе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Поставщик ежемесячно до 05 числа месяца, следующего за отчетным месяцем, представляет в Управление отчеты о достижении значения результата предоставления Субсидии, показателя, необходимого для достижения результата предоставления Субсидии, и об осуществлении расходов, источником финансового обеспечения которых является Субсидия, по формам, утвержденным приказом финансового управления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Управление вправе устанавливать в Соглашении сроки и формы представления поставщиком дополнительной отчетности.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осуществлению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остановление Правительства Тамбовской области от 28.11.2022 N 112 &quot;О внесении изменений в Порядок определения объема и предоставления субсидий из бюджета Тамбовской област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государственными корпорациями (компаниями), публично-правовыми компаниями, оказывающим срочные социальные услуги, включенным в реестр поставщиков социальных услуг Тамбовской обла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Тамбовской области</w:t>
      </w:r>
    </w:p>
    <w:p>
      <w:pPr>
        <w:pStyle w:val="0"/>
        <w:jc w:val="center"/>
      </w:pPr>
      <w:r>
        <w:rPr>
          <w:sz w:val="20"/>
        </w:rPr>
        <w:t xml:space="preserve">от 28.11.2022 N 112)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Управление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государственного финансового контроля осуществляет проверку получателя Субсидии в соответствии со </w:t>
      </w:r>
      <w:hyperlink w:history="0" r:id="rId2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8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9" w:tooltip="Постановление Правительства Тамбовской области от 28.11.2022 N 112 &quot;О внесении изменений в Порядок определения объема и предоставления субсидий из бюджета Тамбовской област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государственными корпорациями (компаниями), публично-правовыми компаниями, оказывающим срочные социальные услуги, включенным в реестр поставщиков социальных услуг Тамбовской обла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Тамбовской области от 28.11.2022 N 112)</w:t>
      </w:r>
    </w:p>
    <w:bookmarkStart w:id="241" w:name="P241"/>
    <w:bookmarkEnd w:id="2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установления Управлением или получения от органа государственного финансового контроля информации о факте(ах) нарушения поставщиком порядка и условий предоставления Субсидии, предусмотренных настоящим Порядком и Соглашением, Управление в течение 30 рабочих дней с даты выявления такого нарушения (с даты получения информации о факте(ах) нарушения от органа государственного финансового контроля) направляет поставщику требование о возврате Субсидии в бюджет Тамбовской области. Субсидии подлежат возврату поставщиком в течение 30 календарных дней со дня получения требования. При невозврате Субсидий в установленный срок Управление принимает меры по взысканию подлежащих возврату Субсидий в бюджет Тамбовской области в судебном порядке в сроки, предусмотренные Гражданским кодексом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Тамбовской области от 28.11.2022 N 112 &quot;О внесении изменений в Порядок определения объема и предоставления субсидий из бюджета Тамбовской област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государственными корпорациями (компаниями), публично-правовыми компаниями, оказывающим срочные социальные услуги, включенным в реестр поставщиков социальных услуг Тамбовской обла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Тамбовской области от 28.11.2022 N 112)</w:t>
      </w:r>
    </w:p>
    <w:bookmarkStart w:id="243" w:name="P243"/>
    <w:bookmarkEnd w:id="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если поставщиком не достигнуто установленное значение результата предоставления Субсидии на дату представления отчетности, поставщик осуществляет возврат Субсидии, размер возврата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(1 - T / S) x 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 - фактически достигнутое поставщиком социальных услуг значение результата предоставления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плановое значение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предоставленной поставщику социальных услуг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Средства, полученные в виде Субсидии, не могут быть израсходованы на цели, не предусмотренные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Ответственность за нецелевое использование выделенных средств несет поставщик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Основанием для освобождения поставщика от применения мер ответственности, предусмотренных </w:t>
      </w:r>
      <w:hyperlink w:history="0" w:anchor="P241" w:tooltip="5.2. В случае установления Управлением или получения от органа государственного финансового контроля информации о факте(ах) нарушения поставщиком порядка и условий предоставления Субсидии, предусмотренных настоящим Порядком и Соглашением, Управление в течение 30 рабочих дней с даты выявления такого нарушения (с даты получения информации о факте(ах) нарушения от органа государственного финансового контроля) направляет поставщику требование о возврате Субсидии в бюджет Тамбовской области. Субсидии подлежат...">
        <w:r>
          <w:rPr>
            <w:sz w:val="20"/>
            <w:color w:val="0000ff"/>
          </w:rPr>
          <w:t xml:space="preserve">пунктами 5.2</w:t>
        </w:r>
      </w:hyperlink>
      <w:r>
        <w:rPr>
          <w:sz w:val="20"/>
        </w:rPr>
        <w:t xml:space="preserve">, </w:t>
      </w:r>
      <w:hyperlink w:history="0" w:anchor="P243" w:tooltip="5.3. В случае если поставщиком не достигнуто установленное значение результата предоставления Субсидии на дату представления отчетности, поставщик осуществляет возврат Субсидии, размер возврата (Vвозврата) определяется по формуле:">
        <w:r>
          <w:rPr>
            <w:sz w:val="20"/>
            <w:color w:val="0000ff"/>
          </w:rPr>
          <w:t xml:space="preserve">5.3</w:t>
        </w:r>
      </w:hyperlink>
      <w:r>
        <w:rPr>
          <w:sz w:val="20"/>
        </w:rPr>
        <w:t xml:space="preserve"> настоящего Порядка, является документально подтвержденное уполномоченными органами и организациями наступление обстоятельств непреодолимой силы, препятствующих исполнению обязательств. Под обстоятельствами непреодолимой силы (форс-мажор) понимаются чрезвычайные, непредвиденные и непредотвратимые обстоятельства, возникшие в течение срока реализации Соглашения, которые нельзя было разумно ожидать при заключении данного Соглашения, либо избежать или преодолеть, а также находящиеся вне контроля поставщика.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обстоятельствам непреодолимой силы относятся: стихийные бедствия (землетрясение, наводнение, ураган), пожар, массовые заболевания (эпидемии, эпизоотии), забастовки, военные действия, террористические акты, диверсии, запретительные меры государств, запрет торговых операций, в том числе с отдельными странами, вследствие принятия международных санкций, преступные действия третьих лиц и другие, не зависящие от поставщика обстоятельства.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обстоятельствам непреодолимой силы (форс-мажору) не могут быть отнесены предпринимательские риски, такие как нарушение обязанностей со стороны контрагентов поставщика, отсутствие у поставщика необходимых денежных средств, а также финансово-экономический кризис, изменение валютного курса, девальвация национальной валюты.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5.7 </w:t>
            </w:r>
            <w:hyperlink w:history="0" r:id="rId31" w:tooltip="Постановление Правительства Тамбовской области от 28.11.2022 N 112 &quot;О внесении изменений в Порядок определения объема и предоставления субсидий из бюджета Тамбовской област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государственными корпорациями (компаниями), публично-правовыми компаниями, оказывающим срочные социальные услуги, включенным в реестр поставщиков социальных услуг Тамбовской облас {КонсультантПлюс}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5.7. В отношении получателя Субсидии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5.7 введен </w:t>
      </w:r>
      <w:hyperlink w:history="0" r:id="rId32" w:tooltip="Постановление Правительства Тамбовской области от 28.11.2022 N 112 &quot;О внесении изменений в Порядок определения объема и предоставления субсидий из бюджета Тамбовской област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государственными корпорациями (компаниями), публично-правовыми компаниями, оказывающим срочные социальные услуги, включенным в реестр поставщиков социальных услуг Тамбовской обла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Тамбовской области от 28.11.2022 N 112)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бюджета Тамбовской области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(в том числе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организациям), 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 государственными</w:t>
      </w:r>
    </w:p>
    <w:p>
      <w:pPr>
        <w:pStyle w:val="0"/>
        <w:jc w:val="right"/>
      </w:pPr>
      <w:r>
        <w:rPr>
          <w:sz w:val="20"/>
        </w:rPr>
        <w:t xml:space="preserve">корпорациями (компаниями), публично-правовыми</w:t>
      </w:r>
    </w:p>
    <w:p>
      <w:pPr>
        <w:pStyle w:val="0"/>
        <w:jc w:val="right"/>
      </w:pPr>
      <w:r>
        <w:rPr>
          <w:sz w:val="20"/>
        </w:rPr>
        <w:t xml:space="preserve">компаниями, оказывающим срочные социальные</w:t>
      </w:r>
    </w:p>
    <w:p>
      <w:pPr>
        <w:pStyle w:val="0"/>
        <w:jc w:val="right"/>
      </w:pPr>
      <w:r>
        <w:rPr>
          <w:sz w:val="20"/>
        </w:rPr>
        <w:t xml:space="preserve">услуги, включенным в реестр поставщиков</w:t>
      </w:r>
    </w:p>
    <w:p>
      <w:pPr>
        <w:pStyle w:val="0"/>
        <w:jc w:val="right"/>
      </w:pPr>
      <w:r>
        <w:rPr>
          <w:sz w:val="20"/>
        </w:rPr>
        <w:t xml:space="preserve">социальных услуг Тамбовской области,</w:t>
      </w:r>
    </w:p>
    <w:p>
      <w:pPr>
        <w:pStyle w:val="0"/>
        <w:jc w:val="right"/>
      </w:pPr>
      <w:r>
        <w:rPr>
          <w:sz w:val="20"/>
        </w:rPr>
        <w:t xml:space="preserve">и не участвующим в выполнении</w:t>
      </w:r>
    </w:p>
    <w:p>
      <w:pPr>
        <w:pStyle w:val="0"/>
        <w:jc w:val="right"/>
      </w:pPr>
      <w:r>
        <w:rPr>
          <w:sz w:val="20"/>
        </w:rPr>
        <w:t xml:space="preserve">государственного задания (заказа)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3" w:tooltip="Постановление Правительства Тамбовской области от 28.11.2022 N 112 &quot;О внесении изменений в Порядок определения объема и предоставления субсидий из бюджета Тамбовской област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государственными корпорациями (компаниями), публично-правовыми компаниями, оказывающим срочные социальные услуги, включенным в реестр поставщиков социальных услуг Тамбовской облас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Тамбовской области от 28.11.2022 N 112)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Начальнику управления социальной защиты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семейной политики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(наименование участника отбора)</w:t>
      </w:r>
    </w:p>
    <w:p>
      <w:pPr>
        <w:pStyle w:val="1"/>
        <w:jc w:val="both"/>
      </w:pPr>
      <w:r>
        <w:rPr>
          <w:sz w:val="20"/>
        </w:rPr>
        <w:t xml:space="preserve">                           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(юридический и фактический адрес участника отбора)</w:t>
      </w:r>
    </w:p>
    <w:p>
      <w:pPr>
        <w:pStyle w:val="1"/>
        <w:jc w:val="both"/>
      </w:pPr>
      <w:r>
        <w:rPr>
          <w:sz w:val="20"/>
        </w:rPr>
        <w:t xml:space="preserve">                            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(номер реестровой записи в Реестре поставщиков социальных услуг)</w:t>
      </w:r>
    </w:p>
    <w:p>
      <w:pPr>
        <w:pStyle w:val="1"/>
        <w:jc w:val="both"/>
      </w:pPr>
      <w:r>
        <w:rPr>
          <w:sz w:val="20"/>
        </w:rPr>
      </w:r>
    </w:p>
    <w:bookmarkStart w:id="295" w:name="P295"/>
    <w:bookmarkEnd w:id="295"/>
    <w:p>
      <w:pPr>
        <w:pStyle w:val="1"/>
        <w:jc w:val="both"/>
      </w:pPr>
      <w:r>
        <w:rPr>
          <w:sz w:val="20"/>
        </w:rPr>
        <w:t xml:space="preserve">                        Заявка на участие в отборе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допустить  к  участию  в  отборе  на  предоставление субсидий из</w:t>
      </w:r>
    </w:p>
    <w:p>
      <w:pPr>
        <w:pStyle w:val="1"/>
        <w:jc w:val="both"/>
      </w:pPr>
      <w:r>
        <w:rPr>
          <w:sz w:val="20"/>
        </w:rPr>
        <w:t xml:space="preserve">бюджета   Тамбовской  области  некоммерческим  организациям  (в  том  числе</w:t>
      </w:r>
    </w:p>
    <w:p>
      <w:pPr>
        <w:pStyle w:val="1"/>
        <w:jc w:val="both"/>
      </w:pPr>
      <w:r>
        <w:rPr>
          <w:sz w:val="20"/>
        </w:rPr>
        <w:t xml:space="preserve">социально   ориентированным  некоммерческим  организациям),  не  являющимся</w:t>
      </w:r>
    </w:p>
    <w:p>
      <w:pPr>
        <w:pStyle w:val="1"/>
        <w:jc w:val="both"/>
      </w:pPr>
      <w:r>
        <w:rPr>
          <w:sz w:val="20"/>
        </w:rPr>
        <w:t xml:space="preserve">государственными     (муниципальными)     учреждениями,    государственными</w:t>
      </w:r>
    </w:p>
    <w:p>
      <w:pPr>
        <w:pStyle w:val="1"/>
        <w:jc w:val="both"/>
      </w:pPr>
      <w:r>
        <w:rPr>
          <w:sz w:val="20"/>
        </w:rPr>
        <w:t xml:space="preserve">корпорациями   (компаниями),   публично-правовыми  компаниями,  оказывающим</w:t>
      </w:r>
    </w:p>
    <w:p>
      <w:pPr>
        <w:pStyle w:val="1"/>
        <w:jc w:val="both"/>
      </w:pPr>
      <w:r>
        <w:rPr>
          <w:sz w:val="20"/>
        </w:rPr>
        <w:t xml:space="preserve">срочные социальные услуги, включенным в реестр поставщиков социальных услуг</w:t>
      </w:r>
    </w:p>
    <w:p>
      <w:pPr>
        <w:pStyle w:val="1"/>
        <w:jc w:val="both"/>
      </w:pPr>
      <w:r>
        <w:rPr>
          <w:sz w:val="20"/>
        </w:rPr>
        <w:t xml:space="preserve">Тамбовской  области, и не участвующим в выполнении государственного задания</w:t>
      </w:r>
    </w:p>
    <w:p>
      <w:pPr>
        <w:pStyle w:val="1"/>
        <w:jc w:val="both"/>
      </w:pPr>
      <w:r>
        <w:rPr>
          <w:sz w:val="20"/>
        </w:rPr>
        <w:t xml:space="preserve">(заказа).</w:t>
      </w:r>
    </w:p>
    <w:p>
      <w:pPr>
        <w:pStyle w:val="1"/>
        <w:jc w:val="both"/>
      </w:pPr>
      <w:r>
        <w:rPr>
          <w:sz w:val="20"/>
        </w:rPr>
        <w:t xml:space="preserve">    Опыт   оказания  срочных  социальных  услуг  (при  наличии)  составляет</w:t>
      </w:r>
    </w:p>
    <w:p>
      <w:pPr>
        <w:pStyle w:val="1"/>
        <w:jc w:val="both"/>
      </w:pPr>
      <w:r>
        <w:rPr>
          <w:sz w:val="20"/>
        </w:rPr>
        <w:t xml:space="preserve">______________.  Документы  (сведения) об опыте оказания срочных социальных</w:t>
      </w:r>
    </w:p>
    <w:p>
      <w:pPr>
        <w:pStyle w:val="1"/>
        <w:jc w:val="both"/>
      </w:pPr>
      <w:r>
        <w:rPr>
          <w:sz w:val="20"/>
        </w:rPr>
        <w:t xml:space="preserve">услуг (при наличии) прилагаю.</w:t>
      </w:r>
    </w:p>
    <w:p>
      <w:pPr>
        <w:pStyle w:val="1"/>
        <w:jc w:val="both"/>
      </w:pPr>
      <w:r>
        <w:rPr>
          <w:sz w:val="20"/>
        </w:rPr>
        <w:t xml:space="preserve">    Срочные  социальные  услуги  будут  оказываться гражданам на территории</w:t>
      </w:r>
    </w:p>
    <w:p>
      <w:pPr>
        <w:pStyle w:val="1"/>
        <w:jc w:val="both"/>
      </w:pPr>
      <w:r>
        <w:rPr>
          <w:sz w:val="20"/>
        </w:rPr>
        <w:t xml:space="preserve">(ях) _____________________.</w:t>
      </w:r>
    </w:p>
    <w:p>
      <w:pPr>
        <w:pStyle w:val="1"/>
        <w:jc w:val="both"/>
      </w:pPr>
      <w:r>
        <w:rPr>
          <w:sz w:val="20"/>
        </w:rPr>
        <w:t xml:space="preserve">    Прилагаю смету расходов на оказание срочных социальных услуг на __ л. в</w:t>
      </w:r>
    </w:p>
    <w:p>
      <w:pPr>
        <w:pStyle w:val="1"/>
        <w:jc w:val="both"/>
      </w:pPr>
      <w:r>
        <w:rPr>
          <w:sz w:val="20"/>
        </w:rPr>
        <w:t xml:space="preserve">__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Даю согласие на:</w:t>
      </w:r>
    </w:p>
    <w:p>
      <w:pPr>
        <w:pStyle w:val="1"/>
        <w:jc w:val="both"/>
      </w:pPr>
      <w:r>
        <w:rPr>
          <w:sz w:val="20"/>
        </w:rPr>
        <w:t xml:space="preserve">    публикацию   (размещение)   в  информационно-телекоммуникационной  сети</w:t>
      </w:r>
    </w:p>
    <w:p>
      <w:pPr>
        <w:pStyle w:val="1"/>
        <w:jc w:val="both"/>
      </w:pPr>
      <w:r>
        <w:rPr>
          <w:sz w:val="20"/>
        </w:rPr>
        <w:t xml:space="preserve">"Интернет"  информации  обо мне, о подаваемой мной заявке и иной информации</w:t>
      </w:r>
    </w:p>
    <w:p>
      <w:pPr>
        <w:pStyle w:val="1"/>
        <w:jc w:val="both"/>
      </w:pPr>
      <w:r>
        <w:rPr>
          <w:sz w:val="20"/>
        </w:rPr>
        <w:t xml:space="preserve">обо мне, связанной с отбором;</w:t>
      </w:r>
    </w:p>
    <w:p>
      <w:pPr>
        <w:pStyle w:val="1"/>
        <w:jc w:val="both"/>
      </w:pPr>
      <w:r>
        <w:rPr>
          <w:sz w:val="20"/>
        </w:rPr>
        <w:t xml:space="preserve">    осуществление в отношении меня управлением социальной защиты и семейной</w:t>
      </w:r>
    </w:p>
    <w:p>
      <w:pPr>
        <w:pStyle w:val="1"/>
        <w:jc w:val="both"/>
      </w:pPr>
      <w:r>
        <w:rPr>
          <w:sz w:val="20"/>
        </w:rPr>
        <w:t xml:space="preserve">политики  области  проверки  соблюдения  порядка  и  условий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в  том  числе  в  части  достижения  результатов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а также проверки органом государственного финансового контроля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3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3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Федерации;</w:t>
      </w:r>
    </w:p>
    <w:p>
      <w:pPr>
        <w:pStyle w:val="1"/>
        <w:jc w:val="both"/>
      </w:pPr>
      <w:r>
        <w:rPr>
          <w:sz w:val="20"/>
        </w:rPr>
        <w:t xml:space="preserve">    передачу   и  обработку  моих  персональных  данных  в  соответствии  с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         ____________    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___________20___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заявке на участие в отборе на предоставление</w:t>
      </w:r>
    </w:p>
    <w:p>
      <w:pPr>
        <w:pStyle w:val="0"/>
        <w:jc w:val="right"/>
      </w:pPr>
      <w:r>
        <w:rPr>
          <w:sz w:val="20"/>
        </w:rPr>
        <w:t xml:space="preserve">субсидий из бюджета Тамбовской области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(в том числе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 организациям),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государственными корпорациями</w:t>
      </w:r>
    </w:p>
    <w:p>
      <w:pPr>
        <w:pStyle w:val="0"/>
        <w:jc w:val="right"/>
      </w:pPr>
      <w:r>
        <w:rPr>
          <w:sz w:val="20"/>
        </w:rPr>
        <w:t xml:space="preserve">(компаниями), публично-правовыми компаниями,</w:t>
      </w:r>
    </w:p>
    <w:p>
      <w:pPr>
        <w:pStyle w:val="0"/>
        <w:jc w:val="right"/>
      </w:pPr>
      <w:r>
        <w:rPr>
          <w:sz w:val="20"/>
        </w:rPr>
        <w:t xml:space="preserve">оказывающим срочные социальные услуги,</w:t>
      </w:r>
    </w:p>
    <w:p>
      <w:pPr>
        <w:pStyle w:val="0"/>
        <w:jc w:val="right"/>
      </w:pPr>
      <w:r>
        <w:rPr>
          <w:sz w:val="20"/>
        </w:rPr>
        <w:t xml:space="preserve">включенным в реестр поставщиков социальных услуг</w:t>
      </w:r>
    </w:p>
    <w:p>
      <w:pPr>
        <w:pStyle w:val="0"/>
        <w:jc w:val="right"/>
      </w:pPr>
      <w:r>
        <w:rPr>
          <w:sz w:val="20"/>
        </w:rPr>
        <w:t xml:space="preserve">Тамбовской области, и не участвующим в выполнении</w:t>
      </w:r>
    </w:p>
    <w:p>
      <w:pPr>
        <w:pStyle w:val="0"/>
        <w:jc w:val="right"/>
      </w:pPr>
      <w:r>
        <w:rPr>
          <w:sz w:val="20"/>
        </w:rPr>
        <w:t xml:space="preserve">государственного задания (заказа)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0" w:name="P350"/>
    <w:bookmarkEnd w:id="350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расходов на оказание срочных социальных услуг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9"/>
        <w:gridCol w:w="3056"/>
        <w:gridCol w:w="2380"/>
        <w:gridCol w:w="2269"/>
      </w:tblGrid>
      <w:tr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затрат</w:t>
            </w:r>
          </w:p>
        </w:tc>
        <w:tc>
          <w:tcPr>
            <w:tcW w:w="2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суммы затрат</w:t>
            </w:r>
          </w:p>
        </w:tc>
        <w:tc>
          <w:tcPr>
            <w:tcW w:w="2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</w:t>
            </w:r>
          </w:p>
        </w:tc>
      </w:tr>
      <w:tr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12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2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Участник отбора    ____________________       "__" ________ 20__ г.</w:t>
      </w:r>
    </w:p>
    <w:p>
      <w:pPr>
        <w:pStyle w:val="1"/>
        <w:jc w:val="both"/>
      </w:pPr>
      <w:r>
        <w:rPr>
          <w:sz w:val="20"/>
        </w:rPr>
        <w:t xml:space="preserve">М.П. (при наличии)   (Ф.И.О., подпись)           (дата представления)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Тамбовской области от 27.01.2022 N 53</w:t>
            <w:br/>
            <w:t>(ред. от 28.11.2022)</w:t>
            <w:br/>
            <w:t>"Об утверждении Порядка определен...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96F73981A351E834F6A94FA65E57A54B13EC0B3E10BBE384937AA9203D1E3FA843A506162AF881D9BF8DFB431E024AB1C77FE38BC1440892E216764n3o0N" TargetMode = "External"/>
	<Relationship Id="rId8" Type="http://schemas.openxmlformats.org/officeDocument/2006/relationships/hyperlink" Target="consultantplus://offline/ref=F96F73981A351E834F6A8AF77389205DB1369FB6E805B26F1364ACC55C81E5AFC47A563028EB8017CFA99BE139EA77E45920ED3BBB08n4o3N" TargetMode = "External"/>
	<Relationship Id="rId9" Type="http://schemas.openxmlformats.org/officeDocument/2006/relationships/hyperlink" Target="consultantplus://offline/ref=F96F73981A351E834F6A8AF77389205DB13799BCE509B26F1364ACC55C81E5AFC47A563421E0D14DDFADD2B533F571F84620F33BnBo9N" TargetMode = "External"/>
	<Relationship Id="rId10" Type="http://schemas.openxmlformats.org/officeDocument/2006/relationships/hyperlink" Target="consultantplus://offline/ref=F96F73981A351E834F6A94FA65E57A54B13EC0B3E10CB1394C36AA9203D1E3FA843A506170AFD0119AFFC1B536F572FA5An2o0N" TargetMode = "External"/>
	<Relationship Id="rId11" Type="http://schemas.openxmlformats.org/officeDocument/2006/relationships/hyperlink" Target="consultantplus://offline/ref=F96F73981A351E834F6A94FA65E57A54B13EC0B3E10BBE384937AA9203D1E3FA843A506162AF881D9BF8DFB431E024AB1C77FE38BC1440892E216764n3o0N" TargetMode = "External"/>
	<Relationship Id="rId12" Type="http://schemas.openxmlformats.org/officeDocument/2006/relationships/hyperlink" Target="consultantplus://offline/ref=F96F73981A351E834F6A94FA65E57A54B13EC0B3E10BBC3D4937AA9203D1E3FA843A506162AF881D9BFBDFB634E024AB1C77FE38BC1440892E216764n3o0N" TargetMode = "External"/>
	<Relationship Id="rId13" Type="http://schemas.openxmlformats.org/officeDocument/2006/relationships/hyperlink" Target="consultantplus://offline/ref=F96F73981A351E834F6A8AF77389205DB63D98B7E808B26F1364ACC55C81E5AFD67A0E3820EC9B1D99E6DDB436nEo9N" TargetMode = "External"/>
	<Relationship Id="rId14" Type="http://schemas.openxmlformats.org/officeDocument/2006/relationships/hyperlink" Target="consultantplus://offline/ref=F96F73981A351E834F6A94FA65E57A54B13EC0B3E10BBC3D4937AA9203D1E3FA843A506162AF881D9BFBDFB634E024AB1C77FE38BC1440892E216764n3o0N" TargetMode = "External"/>
	<Relationship Id="rId15" Type="http://schemas.openxmlformats.org/officeDocument/2006/relationships/hyperlink" Target="consultantplus://offline/ref=F96F73981A351E834F6A94FA65E57A54B13EC0B3E10BBE384937AA9203D1E3FA843A506162AF881D9BF8DFB432E024AB1C77FE38BC1440892E216764n3o0N" TargetMode = "External"/>
	<Relationship Id="rId16" Type="http://schemas.openxmlformats.org/officeDocument/2006/relationships/hyperlink" Target="consultantplus://offline/ref=F96F73981A351E834F6A94FA65E57A54B13EC0B3E10BBE384937AA9203D1E3FA843A506162AF881D9BF8DFB630E024AB1C77FE38BC1440892E216764n3o0N" TargetMode = "External"/>
	<Relationship Id="rId17" Type="http://schemas.openxmlformats.org/officeDocument/2006/relationships/hyperlink" Target="consultantplus://offline/ref=F96F73981A351E834F6A94FA65E57A54B13EC0B3E10BBE384937AA9203D1E3FA843A506162AF881D9BF8DFB630E024AB1C77FE38BC1440892E216764n3o0N" TargetMode = "External"/>
	<Relationship Id="rId18" Type="http://schemas.openxmlformats.org/officeDocument/2006/relationships/hyperlink" Target="consultantplus://offline/ref=F96F73981A351E834F6A94FA65E57A54B13EC0B3E10BBE384937AA9203D1E3FA843A506162AF881D9BF8DFB630E024AB1C77FE38BC1440892E216764n3o0N" TargetMode = "External"/>
	<Relationship Id="rId19" Type="http://schemas.openxmlformats.org/officeDocument/2006/relationships/hyperlink" Target="consultantplus://offline/ref=F96F73981A351E834F6A8AF77389205DB13796BDE805B26F1364ACC55C81E5AFC47A563423E98E48CABC8AB935EC6EFB5A3CF139B9n0o8N" TargetMode = "External"/>
	<Relationship Id="rId20" Type="http://schemas.openxmlformats.org/officeDocument/2006/relationships/hyperlink" Target="consultantplus://offline/ref=F96F73981A351E834F6A8AF77389205DB13796BDE805B26F1364ACC55C81E5AFC47A563423EE8E48CABC8AB935EC6EFB5A3CF139B9n0o8N" TargetMode = "External"/>
	<Relationship Id="rId21" Type="http://schemas.openxmlformats.org/officeDocument/2006/relationships/hyperlink" Target="consultantplus://offline/ref=F96F73981A351E834F6A94FA65E57A54B13EC0B3E10BBE384937AA9203D1E3FA843A506162AF881D9BF8DFB43DE024AB1C77FE38BC1440892E216764n3o0N" TargetMode = "External"/>
	<Relationship Id="rId22" Type="http://schemas.openxmlformats.org/officeDocument/2006/relationships/hyperlink" Target="consultantplus://offline/ref=F96F73981A351E834F6A94FA65E57A54B13EC0B3E10BBE384937AA9203D1E3FA843A506162AF881D9BF8DFB534E024AB1C77FE38BC1440892E216764n3o0N" TargetMode = "External"/>
	<Relationship Id="rId23" Type="http://schemas.openxmlformats.org/officeDocument/2006/relationships/hyperlink" Target="consultantplus://offline/ref=F96F73981A351E834F6A94FA65E57A54B13EC0B3E10BBE384937AA9203D1E3FA843A506162AF881D9BF8DFB535E024AB1C77FE38BC1440892E216764n3o0N" TargetMode = "External"/>
	<Relationship Id="rId24" Type="http://schemas.openxmlformats.org/officeDocument/2006/relationships/hyperlink" Target="consultantplus://offline/ref=F96F73981A351E834F6A94FA65E57A54B13EC0B3E109BB3A4836AA9203D1E3FA843A506170AFD0119AFFC1B536F572FA5An2o0N" TargetMode = "External"/>
	<Relationship Id="rId25" Type="http://schemas.openxmlformats.org/officeDocument/2006/relationships/hyperlink" Target="consultantplus://offline/ref=F96F73981A351E834F6A8AF77389205DB6329EB8E90FB26F1364ACC55C81E5AFC47A563421EB851D9AF38BE570BE7DFB5F3CF23BA5084189n3o2N" TargetMode = "External"/>
	<Relationship Id="rId26" Type="http://schemas.openxmlformats.org/officeDocument/2006/relationships/hyperlink" Target="consultantplus://offline/ref=F96F73981A351E834F6A94FA65E57A54B13EC0B3E10BBE384937AA9203D1E3FA843A506162AF881D9BF8DFB533E024AB1C77FE38BC1440892E216764n3o0N" TargetMode = "External"/>
	<Relationship Id="rId27" Type="http://schemas.openxmlformats.org/officeDocument/2006/relationships/hyperlink" Target="consultantplus://offline/ref=F96F73981A351E834F6A8AF77389205DB1369FB6E805B26F1364ACC55C81E5AFC47A563626EB8117CFA99BE139EA77E45920ED3BBB08n4o3N" TargetMode = "External"/>
	<Relationship Id="rId28" Type="http://schemas.openxmlformats.org/officeDocument/2006/relationships/hyperlink" Target="consultantplus://offline/ref=F96F73981A351E834F6A8AF77389205DB1369FB6E805B26F1364ACC55C81E5AFC47A563626E98717CFA99BE139EA77E45920ED3BBB08n4o3N" TargetMode = "External"/>
	<Relationship Id="rId29" Type="http://schemas.openxmlformats.org/officeDocument/2006/relationships/hyperlink" Target="consultantplus://offline/ref=F96F73981A351E834F6A94FA65E57A54B13EC0B3E10BBE384937AA9203D1E3FA843A506162AF881D9BF8DFB53CE024AB1C77FE38BC1440892E216764n3o0N" TargetMode = "External"/>
	<Relationship Id="rId30" Type="http://schemas.openxmlformats.org/officeDocument/2006/relationships/hyperlink" Target="consultantplus://offline/ref=F96F73981A351E834F6A94FA65E57A54B13EC0B3E10BBE384937AA9203D1E3FA843A506162AF881D9BF8DFB533E024AB1C77FE38BC1440892E216764n3o0N" TargetMode = "External"/>
	<Relationship Id="rId31" Type="http://schemas.openxmlformats.org/officeDocument/2006/relationships/hyperlink" Target="consultantplus://offline/ref=F96F73981A351E834F6A94FA65E57A54B13EC0B3E10BBE384937AA9203D1E3FA843A506162AF881D9BF8DFB632E024AB1C77FE38BC1440892E216764n3o0N" TargetMode = "External"/>
	<Relationship Id="rId32" Type="http://schemas.openxmlformats.org/officeDocument/2006/relationships/hyperlink" Target="consultantplus://offline/ref=F96F73981A351E834F6A94FA65E57A54B13EC0B3E10BBE384937AA9203D1E3FA843A506162AF881D9BF8DFB635E024AB1C77FE38BC1440892E216764n3o0N" TargetMode = "External"/>
	<Relationship Id="rId33" Type="http://schemas.openxmlformats.org/officeDocument/2006/relationships/hyperlink" Target="consultantplus://offline/ref=F96F73981A351E834F6A94FA65E57A54B13EC0B3E10BBE384937AA9203D1E3FA843A506162AF881D9BF8DFB637E024AB1C77FE38BC1440892E216764n3o0N" TargetMode = "External"/>
	<Relationship Id="rId34" Type="http://schemas.openxmlformats.org/officeDocument/2006/relationships/hyperlink" Target="consultantplus://offline/ref=F96F73981A351E834F6A8AF77389205DB1369FB6E805B26F1364ACC55C81E5AFC47A563626EB8117CFA99BE139EA77E45920ED3BBB08n4o3N" TargetMode = "External"/>
	<Relationship Id="rId35" Type="http://schemas.openxmlformats.org/officeDocument/2006/relationships/hyperlink" Target="consultantplus://offline/ref=F96F73981A351E834F6A8AF77389205DB1369FB6E805B26F1364ACC55C81E5AFC47A563626E98717CFA99BE139EA77E45920ED3BBB08n4o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Тамбовской области от 27.01.2022 N 53
(ред. от 28.11.2022)
"Об утверждении Порядка определения объема и предоставления субсидий из бюджета Тамбовской области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государственными корпорациями (компаниями), публично-правовыми компаниями, оказывающим срочные социальные услуги, включенным в реестр поставщиков социальных услуг Тамб</dc:title>
  <dcterms:created xsi:type="dcterms:W3CDTF">2022-12-17T13:40:39Z</dcterms:created>
</cp:coreProperties>
</file>