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Закон Тамбовской области от 23.07.2013 N 302-З</w:t>
              <w:br/>
              <w:t xml:space="preserve">(ред. от 28.12.2023)</w:t>
              <w:br/>
              <w:t xml:space="preserve">"Об Уполномоченном по защите прав предпринимателей в Тамбовской области"</w:t>
              <w:br/>
              <w:t xml:space="preserve">(принят Постановлением Тамбовской областной Думы от 19.07.2013 N 867)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16.06.2024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23 июля 2013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302-З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ТАМБОВСКАЯ ОБЛАСТЬ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ЗАКОН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УПОЛНОМОЧЕННОМ ПО ЗАЩИТЕ ПРАВ ПРЕДПРИНИМАТЕЛЕЙ</w:t>
      </w:r>
    </w:p>
    <w:p>
      <w:pPr>
        <w:pStyle w:val="2"/>
        <w:jc w:val="center"/>
      </w:pPr>
      <w:r>
        <w:rPr>
          <w:sz w:val="20"/>
        </w:rPr>
        <w:t xml:space="preserve">В ТАМБОВСКОЙ ОБЛАСТИ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hyperlink w:history="0" r:id="rId7" w:tooltip="Ссылка на КонсультантПлюс">
        <w:r>
          <w:rPr>
            <w:sz w:val="20"/>
            <w:color w:val="0000ff"/>
          </w:rPr>
          <w:t xml:space="preserve">Постановлением</w:t>
        </w:r>
      </w:hyperlink>
    </w:p>
    <w:p>
      <w:pPr>
        <w:pStyle w:val="0"/>
        <w:jc w:val="right"/>
      </w:pPr>
      <w:r>
        <w:rPr>
          <w:sz w:val="20"/>
        </w:rPr>
        <w:t xml:space="preserve">Тамбовской областной Думы</w:t>
      </w:r>
    </w:p>
    <w:p>
      <w:pPr>
        <w:pStyle w:val="0"/>
        <w:jc w:val="right"/>
      </w:pPr>
      <w:r>
        <w:rPr>
          <w:sz w:val="20"/>
        </w:rPr>
        <w:t xml:space="preserve">от 19 июля 2013 г.</w:t>
      </w:r>
    </w:p>
    <w:p>
      <w:pPr>
        <w:pStyle w:val="0"/>
        <w:jc w:val="right"/>
      </w:pPr>
      <w:r>
        <w:rPr>
          <w:sz w:val="20"/>
        </w:rPr>
        <w:t xml:space="preserve">N 867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Законов Тамбовской области от 02.12.2014 </w:t>
            </w:r>
            <w:hyperlink w:history="0" r:id="rId8" w:tooltip="Закон Тамбовской области от 02.12.2014 N 473-З &quot;О внесении изменений в статью 11 Закона Тамбовской области &quot;Об Уполномоченном по правам ребенка в Тамбовской области&quot; и статью 9 Закона Тамбовской области &quot;Об Уполномоченном по защите прав предпринимателей в Тамбовской области&quot; (принят Постановлением Тамбовской областной Думы от 25.11.2014 N 1291) {КонсультантПлюс}">
              <w:r>
                <w:rPr>
                  <w:sz w:val="20"/>
                  <w:color w:val="0000ff"/>
                </w:rPr>
                <w:t xml:space="preserve">N 473-З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04.12.2018 </w:t>
            </w:r>
            <w:hyperlink w:history="0" r:id="rId9" w:tooltip="Закон Тамбовской области от 04.12.2018 N 299-З &quot;О внесении изменения в статью 7 Закона Тамбовской области &quot;Об Уполномоченном по защите прав предпринимателей в Тамбовской области&quot; (принят Постановлением Тамбовской областной Думы от 30.11.2018 N 764) {КонсультантПлюс}">
              <w:r>
                <w:rPr>
                  <w:sz w:val="20"/>
                  <w:color w:val="0000ff"/>
                </w:rPr>
                <w:t xml:space="preserve">N 299-З</w:t>
              </w:r>
            </w:hyperlink>
            <w:r>
              <w:rPr>
                <w:sz w:val="20"/>
                <w:color w:val="392c69"/>
              </w:rPr>
              <w:t xml:space="preserve">, от 20.09.2021 </w:t>
            </w:r>
            <w:hyperlink w:history="0" r:id="rId10" w:tooltip="Закон Тамбовской области от 20.09.2021 N 660-З &quot;О внесении изменений в отдельные законодательные акты Тамбовской области по вопросам государственного контроля (надзора) и муниципального контроля&quot; (принят Постановлением Тамбовской областной Думы от 16.09.2021 N 1695) {КонсультантПлюс}">
              <w:r>
                <w:rPr>
                  <w:sz w:val="20"/>
                  <w:color w:val="0000ff"/>
                </w:rPr>
                <w:t xml:space="preserve">N 660-З</w:t>
              </w:r>
            </w:hyperlink>
            <w:r>
              <w:rPr>
                <w:sz w:val="20"/>
                <w:color w:val="392c69"/>
              </w:rPr>
              <w:t xml:space="preserve">, от 01.11.2021 </w:t>
            </w:r>
            <w:hyperlink w:history="0" r:id="rId11" w:tooltip="Закон Тамбовской области от 01.11.2021 N 4-З &quot;О внесении изменений в отдельные законодательные акты Тамбовской области&quot; (принят Постановлением Тамбовской областной Думы от 29.10.2021 N 33) {КонсультантПлюс}">
              <w:r>
                <w:rPr>
                  <w:sz w:val="20"/>
                  <w:color w:val="0000ff"/>
                </w:rPr>
                <w:t xml:space="preserve">N 4-З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28.12.2023 </w:t>
            </w:r>
            <w:hyperlink w:history="0" r:id="rId12" w:tooltip="Закон Тамбовской области от 28.12.2023 N 458-З &quot;О внесении изменений в отдельные законодательные акты Тамбовской области&quot; (принят Постановлением Тамбовской областной Думы от 22.12.2023 N 1096) {КонсультантПлюс}">
              <w:r>
                <w:rPr>
                  <w:sz w:val="20"/>
                  <w:color w:val="0000ff"/>
                </w:rPr>
                <w:t xml:space="preserve">N 458-З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Закон определяет правовое положение, основные задачи и компетенцию, порядок назначения на должность Уполномоченного по защите прав предпринимателей в Тамбовской области, а также иные вопросы его деятельности.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1. Уполномоченный по защите прав предпринимателей в Тамбовской области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Должность Уполномоченного по защите прав предпринимателей в Тамбовской области (далее - Уполномоченный по защите прав предпринимателей) учреждается в структуре высшего исполнительного органа Тамбовской области в соответствии с </w:t>
      </w:r>
      <w:hyperlink w:history="0" r:id="rId13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Федерации, Федеральным </w:t>
      </w:r>
      <w:hyperlink w:history="0" r:id="rId14" w:tooltip="Федеральный закон от 07.05.2013 N 78-ФЗ (ред. от 10.07.2023) &quot;Об уполномоченных по защите прав предпринимателей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7 мая 2013 года N 78-ФЗ "Об уполномоченных по защите прав предпринимателей в Российской Федерации" (далее - Федеральный закон "Об уполномоченных по защите прав предпринимателей в Российской Федерации"), </w:t>
      </w:r>
      <w:hyperlink w:history="0" r:id="rId15" w:tooltip="&quot;Устав (Основной Закон) Тамбовской области Российской Федерации&quot; (принят Постановлением Тамбовской областной Думы от 30.11.1994 N 84) (ред. от 31.10.2023, с изм. от 01.03.2024) (с изм. и доп., вступающими в силу с 01.03.2024) ------------ Недействующая редакция {КонсультантПлюс}">
        <w:r>
          <w:rPr>
            <w:sz w:val="20"/>
            <w:color w:val="0000ff"/>
          </w:rPr>
          <w:t xml:space="preserve">Уставом</w:t>
        </w:r>
      </w:hyperlink>
      <w:r>
        <w:rPr>
          <w:sz w:val="20"/>
        </w:rPr>
        <w:t xml:space="preserve"> (Основным Законом) Тамбовской области Российской Федерации в целях обеспечения гарантий государственной защиты прав и законных интересов субъектов предпринимательской деятельности и соблюдения указанных прав органами государственной власти Тамбовской области (далее - органы государственной власти области), органами местного самоуправления и их должностными лицами на территории Тамбовской области.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" w:tooltip="Закон Тамбовской области от 28.12.2023 N 458-З &quot;О внесении изменений в отдельные законодательные акты Тамбовской области&quot; (принят Постановлением Тамбовской областной Думы от 22.12.2023 N 1096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Тамбовской области от 28.12.2023 N 458-З)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Должность Уполномоченного по защите прав предпринимателей является государственной должностью Тамбовской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Деятельность Уполномоченного по защите прав предпринимателей дополняет существующие средства защиты прав и законных интересов субъектов предпринимательской деятельности, не отменяет и не влечет пересмотра компетенции органов государственной власти области, органов местного самоуправления, их должностных лиц.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2. Правовые основы деятельности Уполномоченного по защите прав предпринимателей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Уполномоченный по защите прав предпринимателей в своей деятельности руководствуется </w:t>
      </w:r>
      <w:hyperlink w:history="0" r:id="rId17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Федерации, общепризнанными принципами и нормами международного права, международными договорами Российской Федерации, федеральными конституционными законами, Федеральным </w:t>
      </w:r>
      <w:hyperlink w:history="0" r:id="rId18" w:tooltip="Федеральный закон от 07.05.2013 N 78-ФЗ (ред. от 10.07.2023) &quot;Об уполномоченных по защите прав предпринимателей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"Об уполномоченных по защите прав предпринимателей в Российской Федерации", федеральными законами, нормативными правовыми актами Российской Федерации, </w:t>
      </w:r>
      <w:hyperlink w:history="0" r:id="rId19" w:tooltip="&quot;Устав (Основной Закон) Тамбовской области Российской Федерации&quot; (принят Постановлением Тамбовской областной Думы от 30.11.1994 N 84) (ред. от 31.10.2023, с изм. от 01.03.2024) (с изм. и доп., вступающими в силу с 01.03.2024) ------------ Недействующая редакция {КонсультантПлюс}">
        <w:r>
          <w:rPr>
            <w:sz w:val="20"/>
            <w:color w:val="0000ff"/>
          </w:rPr>
          <w:t xml:space="preserve">Уставом</w:t>
        </w:r>
      </w:hyperlink>
      <w:r>
        <w:rPr>
          <w:sz w:val="20"/>
        </w:rPr>
        <w:t xml:space="preserve"> (Основным Законом) Тамбовской области Российской Федерации, настоящим Законом, законами и иными нормативными правовыми актами Тамбовской области.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3. Основные задачи Уполномоченного по защите прав предпринимателей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Основными задачами Уполномоченного по защите прав предпринимателей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защита прав и законных интересов субъектов предпринимательской деятельности на территории Тамбовской области в соответствии с законодательством Российской Федерации и Тамбовской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содействие развитию на территории Тамбовской области общественных институтов, ориентированных на защиту прав и законных интересов субъектов предпринимательской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взаимодействие с предпринимательским сообществом Тамбовской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содействие в совершенствовании законодательства Тамбовской области в сфере защиты прав и законных интересов субъектов предпринимательской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содействие развитию добросовестной конкуренции на основе принципов равенства субъектов предпринимательской деятельности, соблюдения законных интересов потребителей;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информирование общественности о состоянии соблюдения и защиты прав и законных интересов субъектов предпринимательской деятельности.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4. Принципы деятельности Уполномоченного по защите прав предпринимателей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Деятельность Уполномоченного по защите прав предпринимателей строится на основе принципов законности, справедливости, инициативности, ответственности, открытости, объективности и доступности, а также взаимодействия и сотрудничества с органами государственной власти, органами местного самоуправления, их должностными лицами, организациями.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Уполномоченный по защите прав предпринимателей в рамках своей компетенции осуществляет взаимодействие с Уполномоченным при Президенте Российской Федерации по защите прав предпринимателей, с органами государственной власти, органами местного самоуправления, полномочным представителем Президента Российской Федерации в Центральном федеральном округе, инвестиционным уполномоченным в Центральном федеральном округе и иными лицами.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Уполномоченный по защите прав предпринимателей не вправе разглашать сведения о частной жизни заявителей и других лиц, ставшие ему известными в процессе рассмотрения жалобы (обращения), а также иную охраняемую законодательством информацию.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5. Требования к кандидату на должность Уполномоченного по защите прав предпринимателей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</w:t>
      </w:r>
      <w:hyperlink w:history="0" r:id="rId20" w:tooltip="Закон Тамбовской области от 01.11.2021 N 4-З &quot;О внесении изменений в отдельные законодательные акты Тамбовской области&quot; (принят Постановлением Тамбовской областной Думы от 29.10.2021 N 3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Тамбовской области от 01.11.2021 N 4-З)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 должность Уполномоченного по защите прав предпринимателей назначается гражданин Российской Федерации, постоянно проживающий в Российской Федерации, не имеющий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государства, имеющий высшее образование и отвечающий требованиям, предъявляемым для замещения государственных должностей Тамбовской области.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6. Назначение на должность Уполномоченного по защите прав предпринимателей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Уполномоченный по защите прав предпринимателей назначается на должность Главой Тамбовской области по согласованию с Уполномоченным при Президенте Российской Федерации по защите прав предпринимателей с учетом мнения предпринимательского сообщества.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1" w:tooltip="Закон Тамбовской области от 28.12.2023 N 458-З &quot;О внесении изменений в отдельные законодательные акты Тамбовской области&quot; (принят Постановлением Тамбовской областной Думы от 22.12.2023 N 1096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Тамбовской области от 28.12.2023 N 458-З)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Учет мнения предпринимательского сообщества при назначении Уполномоченного по защите прав предпринимателей обеспечивается в порядке, установленном постановлением Правительства Тамбовской области.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2" w:tooltip="Закон Тамбовской области от 28.12.2023 N 458-З &quot;О внесении изменений в отдельные законодательные акты Тамбовской области&quot; (принят Постановлением Тамбовской областной Думы от 22.12.2023 N 1096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Тамбовской области от 28.12.2023 N 458-З)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Назначение на должность Уполномоченного по защите прав предпринимателей оформляется распоряжением Главы Тамбовской области.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3" w:tooltip="Закон Тамбовской области от 28.12.2023 N 458-З &quot;О внесении изменений в отдельные законодательные акты Тамбовской области&quot; (принят Постановлением Тамбовской областной Думы от 22.12.2023 N 1096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Тамбовской области от 28.12.2023 N 458-З)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Уполномоченный по защите прав предпринимателей назначается на должность сроком на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Одно и то же лицо не может быть назначено на должность Уполномоченного по защите прав предпринимателей более чем на два срока подряд.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7. Ограничения, связанные с выполнением Уполномоченным по защите прав предпринимателей своих обязанностей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 Уполномоченного по защите прав предпринимателей распространяются ограничения, установленные Федеральным </w:t>
      </w:r>
      <w:hyperlink w:history="0" r:id="rId24" w:tooltip="Федеральный закон от 25.12.2008 N 273-ФЗ (ред. от 19.12.2023) &quot;О противодействии корруп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25 декабря 2008 года N 273-ФЗ "О противодействии коррупции" (далее - Федеральный закон "О противодействии коррупции") и другими федеральными законами, а также иные ограничения, установленные законодательством Российской Федерации и законодательством Тамбовской области для лиц, замещающих государственные должности субъектов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5" w:tooltip="Закон Тамбовской области от 28.12.2023 N 458-З &quot;О внесении изменений в отдельные законодательные акты Тамбовской области&quot; (принят Постановлением Тамбовской областной Думы от 22.12.2023 N 1096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Тамбовской области от 28.12.2023 N 458-З)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Уполномоченный по защите прав предпринимателей обязан прекратить деятельность, несовместимую с его статусом, не позднее 14 дней со дня вступления в должность.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6" w:tooltip="Закон Тамбовской области от 04.12.2018 N 299-З &quot;О внесении изменения в статью 7 Закона Тамбовской области &quot;Об Уполномоченном по защите прав предпринимателей в Тамбовской области&quot; (принят Постановлением Тамбовской областной Думы от 30.11.2018 N 76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Тамбовской области от 04.12.2018 N 299-З)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8. Прекращение полномочий Уполномоченного по защите прав предпринимателей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Полномочия Уполномоченного по защите прав предпринимателей прекращаются со дня вступления в должность нового Уполномоченного по защите прав предпринимателей, кроме случаев досрочного прекращения полномочий Уполномоченного по защите прав предпринимателей, либо досрочного освобождения его от должности.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Абз. второй ч. 4 ст. 8 </w:t>
            </w:r>
            <w:hyperlink w:history="0" r:id="rId27" w:tooltip="Закон Тамбовской области от 28.12.2023 N 458-З &quot;О внесении изменений в отдельные законодательные акты Тамбовской области&quot; (принят Постановлением Тамбовской областной Думы от 22.12.2023 N 1096) {КонсультантПлюс}">
              <w:r>
                <w:rPr>
                  <w:sz w:val="20"/>
                  <w:color w:val="0000ff"/>
                </w:rPr>
                <w:t xml:space="preserve">распространяется</w:t>
              </w:r>
            </w:hyperlink>
            <w:r>
              <w:rPr>
                <w:sz w:val="20"/>
                <w:color w:val="392c69"/>
              </w:rPr>
              <w:t xml:space="preserve"> на правоотношения, возникшие с 17.10.2023.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В случае истечения срока полномочий Уполномоченного по защите прав предпринимателей, установленного частью 3 статьи 6 настоящего Закона, и невступления в должность нового Уполномоченного по защите прав предпринимателей Уполномоченный по защите прав предпринимателей, срок полномочий которого истек, исполняет полномочия Уполномоченного по защите прав предпринимателей с заключением срочного трудового договора на период до вступления в должность нового Уполномоченного по защите прав предпринимателей.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8" w:tooltip="Закон Тамбовской области от 28.12.2023 N 458-З &quot;О внесении изменений в отдельные законодательные акты Тамбовской области&quot; (принят Постановлением Тамбовской областной Думы от 22.12.2023 N 1096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Тамбовской области от 28.12.2023 N 458-З)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Полномочия Уполномоченного по защите прав предпринимателей досрочно прекращаются в случае: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подачи им заявления о сложении полномочий;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увольнения (освобождения от должности) в связи с утратой доверия в случаях, предусмотренных Федеральным </w:t>
      </w:r>
      <w:hyperlink w:history="0" r:id="rId29" w:tooltip="Федеральный закон от 25.12.2008 N 273-ФЗ (ред. от 19.12.2023) &quot;О противодействии корруп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противодействии коррупции";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его смерти;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признания его судом недееспособным или ограниченно дееспособным;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признания его судом безвестно отсутствующим или объявления умершим;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вступления в отношении него в законную силу обвинительного приговора суда;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его выезда за пределы Российской Федерации на постоянное место жительства;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>
      <w:pPr>
        <w:pStyle w:val="0"/>
        <w:jc w:val="both"/>
      </w:pPr>
      <w:r>
        <w:rPr>
          <w:sz w:val="20"/>
        </w:rPr>
        <w:t xml:space="preserve">(п. 8 в ред. </w:t>
      </w:r>
      <w:hyperlink w:history="0" r:id="rId30" w:tooltip="Закон Тамбовской области от 01.11.2021 N 4-З &quot;О внесении изменений в отдельные законодательные акты Тамбовской области&quot; (принят Постановлением Тамбовской областной Думы от 29.10.2021 N 3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Тамбовской области от 01.11.2021 N 4-З)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неисполнения или ненадлежащего исполнения возложенных на него обязанностей;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в иных случаях, предусмотренных федеральными законами, </w:t>
      </w:r>
      <w:hyperlink w:history="0" r:id="rId31" w:tooltip="&quot;Устав (Основной Закон) Тамбовской области Российской Федерации&quot; (принят Постановлением Тамбовской областной Думы от 30.11.1994 N 84) (ред. от 31.10.2023, с изм. от 01.03.2024) (с изм. и доп., вступающими в силу с 01.03.2024) ------------ Недействующая редакция {КонсультантПлюс}">
        <w:r>
          <w:rPr>
            <w:sz w:val="20"/>
            <w:color w:val="0000ff"/>
          </w:rPr>
          <w:t xml:space="preserve">Уставом</w:t>
        </w:r>
      </w:hyperlink>
      <w:r>
        <w:rPr>
          <w:sz w:val="20"/>
        </w:rPr>
        <w:t xml:space="preserve"> (Основным Законом) Тамбовской области Российской Федерации и законами Тамбовской области для лиц, замещающих государственные должности субъектов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Постановление о досрочном прекращении полномочий Уполномоченного по защите прав предпринимателей принимается Главой Тамбовской области по представлению Уполномоченного при Президенте Российской Федерации по защите прав предпринимателей, либо с его согласия.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2" w:tooltip="Закон Тамбовской области от 28.12.2023 N 458-З &quot;О внесении изменений в отдельные законодательные акты Тамбовской области&quot; (принят Постановлением Тамбовской областной Думы от 22.12.2023 N 1096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Тамбовской области от 28.12.2023 N 458-З)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9. Полномочия Уполномоченного по защите прав предпринимателей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Уполномоченный по защите прав предпринимателей действует в пределах компетенции, установленной настоящим Законом, и не вправе принимать решения, отнесенные к компетенции органов государственной власти области, органов местного самоуправления, их должностных лиц, областных государственных и муниципальных учреждений.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целях выполнения определенных настоящим Законом задач Уполномоченный по защите прав предпринимателей: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рассматривает жалобы субъектов предпринимательской деятельности, зарегистрированных в органе, осуществляющем государственную регистрацию на территории Тамбовской области, и жалобы субъектов предпринимательской деятельности, права и законные интересы которых были нарушены на территории Тамбовской области (далее - заявители), на решения или действия (бездействие) органов государственной власти области, территориальных органов федеральных органов исполнительной власти в Тамбовской области, органов местного самоуправления, иных органов, организаций, наделенных федеральным законом отдельными государственными или иными публичными полномочиями, должностных лиц, нарушающие права и законные интересы субъектов предпринимательской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принимает участие в пределах своих полномочий в разработке и обсуждении нормативных правовых актов области, затрагивающих права и законные интересы субъектов предпринимательской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При осуществлении своей деятельности Уполномоченный по защите прав предпринимателей вправе: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запрашивать и получать от органов государственной власти, органов местного самоуправления и у должностных лиц необходимые сведения, документы и материалы;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обращаться в суд с заявлением о признании недействительными ненормативных правовых актов, признании незаконными решений и действий (бездействия) органов государственной власти области, органов местного самоуправления, иных органов, организаций, наделенных федеральным законом отдельными государственными или иными публичными полномочиями, должностных лиц в случае, если оспариваемые ненормативный правовой акт, решение и действие (бездействие) не соответствуют закону или иному нормативному правовому акту и нарушают права и законные интересы субъектов предпринимательской деятельности в сфере предпринимательской деятельности, незаконно возлагают на них какие-либо обязанности, создают иные препятствия для осуществления предпринимательской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направлять в органы государственной власти области, органы местного самоуправления мотивированные предложения о принятии нормативных правовых актов (о внесении изменений в нормативные правовые акты или признании их утратившими силу), относящихся к сфере деятельности Уполномоченного по защите прав предпринимателей;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направлять Главе Тамбовской области мотивированные предложения об отмене или о приостановлении действия актов исполнительных органов Тамбовской области;</w:t>
      </w:r>
    </w:p>
    <w:p>
      <w:pPr>
        <w:pStyle w:val="0"/>
        <w:jc w:val="both"/>
      </w:pPr>
      <w:r>
        <w:rPr>
          <w:sz w:val="20"/>
        </w:rPr>
        <w:t xml:space="preserve">(п. 4 в ред. </w:t>
      </w:r>
      <w:hyperlink w:history="0" r:id="rId33" w:tooltip="Закон Тамбовской области от 28.12.2023 N 458-З &quot;О внесении изменений в отдельные законодательные акты Тамбовской области&quot; (принят Постановлением Тамбовской областной Думы от 22.12.2023 N 1096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Тамбовской области от 28.12.2023 N 458-З)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принимать с письменного согласия заявителя участие в выездной проверке, проводимой в отношении заявителя в рамках государственного контроля (надзора) или муниципального контроля;</w:t>
      </w:r>
    </w:p>
    <w:p>
      <w:pPr>
        <w:pStyle w:val="0"/>
        <w:jc w:val="both"/>
      </w:pPr>
      <w:r>
        <w:rPr>
          <w:sz w:val="20"/>
        </w:rPr>
        <w:t xml:space="preserve">(п. 5 в ред. </w:t>
      </w:r>
      <w:hyperlink w:history="0" r:id="rId34" w:tooltip="Закон Тамбовской области от 28.12.2023 N 458-З &quot;О внесении изменений в отдельные законодательные акты Тамбовской области&quot; (принят Постановлением Тамбовской областной Думы от 22.12.2023 N 1096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Тамбовской области от 28.12.2023 N 458-З)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5.1) в рамках рассмотрения жалоб субъектов предпринимательской деятельности без специального разрешения посещать расположенные в границах территории Тамбовской области места содержания под стражей и учреждения, исполняющие уголовные наказания в виде принудительных работ, ареста, лишения свободы, в целях защиты прав подозреваемых, обвиняемых и осужденных по делам о преступлениях, предусмотренных </w:t>
      </w:r>
      <w:hyperlink w:history="0" r:id="rId35" w:tooltip="&quot;Уголовный кодекс Российской Федерации&quot; от 13.06.1996 N 63-ФЗ (ред. от 29.05.2024) (с изм. и доп., вступ. в силу с 10.06.2024) {КонсультантПлюс}">
        <w:r>
          <w:rPr>
            <w:sz w:val="20"/>
            <w:color w:val="0000ff"/>
          </w:rPr>
          <w:t xml:space="preserve">частями первой</w:t>
        </w:r>
      </w:hyperlink>
      <w:r>
        <w:rPr>
          <w:sz w:val="20"/>
        </w:rPr>
        <w:t xml:space="preserve"> - </w:t>
      </w:r>
      <w:hyperlink w:history="0" r:id="rId36" w:tooltip="&quot;Уголовный кодекс Российской Федерации&quot; от 13.06.1996 N 63-ФЗ (ред. от 29.05.2024) (с изм. и доп., вступ. в силу с 10.06.2024) {КонсультантПлюс}">
        <w:r>
          <w:rPr>
            <w:sz w:val="20"/>
            <w:color w:val="0000ff"/>
          </w:rPr>
          <w:t xml:space="preserve">четвертой статьи 159</w:t>
        </w:r>
      </w:hyperlink>
      <w:r>
        <w:rPr>
          <w:sz w:val="20"/>
        </w:rPr>
        <w:t xml:space="preserve"> и </w:t>
      </w:r>
      <w:hyperlink w:history="0" r:id="rId37" w:tooltip="&quot;Уголовный кодекс Российской Федерации&quot; от 13.06.1996 N 63-ФЗ (ред. от 29.05.2024) (с изм. и доп., вступ. в силу с 10.06.2024) {КонсультантПлюс}">
        <w:r>
          <w:rPr>
            <w:sz w:val="20"/>
            <w:color w:val="0000ff"/>
          </w:rPr>
          <w:t xml:space="preserve">статьями 159.1</w:t>
        </w:r>
      </w:hyperlink>
      <w:r>
        <w:rPr>
          <w:sz w:val="20"/>
        </w:rPr>
        <w:t xml:space="preserve"> - </w:t>
      </w:r>
      <w:hyperlink w:history="0" r:id="rId38" w:tooltip="&quot;Уголовный кодекс Российской Федерации&quot; от 13.06.1996 N 63-ФЗ (ред. от 29.05.2024) (с изм. и доп., вступ. в силу с 10.06.2024) {КонсультантПлюс}">
        <w:r>
          <w:rPr>
            <w:sz w:val="20"/>
            <w:color w:val="0000ff"/>
          </w:rPr>
          <w:t xml:space="preserve">159.3</w:t>
        </w:r>
      </w:hyperlink>
      <w:r>
        <w:rPr>
          <w:sz w:val="20"/>
        </w:rPr>
        <w:t xml:space="preserve">, </w:t>
      </w:r>
      <w:hyperlink w:history="0" r:id="rId39" w:tooltip="&quot;Уголовный кодекс Российской Федерации&quot; от 13.06.1996 N 63-ФЗ (ред. от 29.05.2024) (с изм. и доп., вступ. в силу с 10.06.2024) {КонсультантПлюс}">
        <w:r>
          <w:rPr>
            <w:sz w:val="20"/>
            <w:color w:val="0000ff"/>
          </w:rPr>
          <w:t xml:space="preserve">159.5</w:t>
        </w:r>
      </w:hyperlink>
      <w:r>
        <w:rPr>
          <w:sz w:val="20"/>
        </w:rPr>
        <w:t xml:space="preserve">, </w:t>
      </w:r>
      <w:hyperlink w:history="0" r:id="rId40" w:tooltip="&quot;Уголовный кодекс Российской Федерации&quot; от 13.06.1996 N 63-ФЗ (ред. от 29.05.2024) (с изм. и доп., вступ. в силу с 10.06.2024) {КонсультантПлюс}">
        <w:r>
          <w:rPr>
            <w:sz w:val="20"/>
            <w:color w:val="0000ff"/>
          </w:rPr>
          <w:t xml:space="preserve">159.6</w:t>
        </w:r>
      </w:hyperlink>
      <w:r>
        <w:rPr>
          <w:sz w:val="20"/>
        </w:rPr>
        <w:t xml:space="preserve">, </w:t>
      </w:r>
      <w:hyperlink w:history="0" r:id="rId41" w:tooltip="&quot;Уголовный кодекс Российской Федерации&quot; от 13.06.1996 N 63-ФЗ (ред. от 29.05.2024) (с изм. и доп., вступ. в силу с 10.06.2024) {КонсультантПлюс}">
        <w:r>
          <w:rPr>
            <w:sz w:val="20"/>
            <w:color w:val="0000ff"/>
          </w:rPr>
          <w:t xml:space="preserve">160</w:t>
        </w:r>
      </w:hyperlink>
      <w:r>
        <w:rPr>
          <w:sz w:val="20"/>
        </w:rPr>
        <w:t xml:space="preserve">, </w:t>
      </w:r>
      <w:hyperlink w:history="0" r:id="rId42" w:tooltip="&quot;Уголовный кодекс Российской Федерации&quot; от 13.06.1996 N 63-ФЗ (ред. от 29.05.2024) (с изм. и доп., вступ. в силу с 10.06.2024) {КонсультантПлюс}">
        <w:r>
          <w:rPr>
            <w:sz w:val="20"/>
            <w:color w:val="0000ff"/>
          </w:rPr>
          <w:t xml:space="preserve">165</w:t>
        </w:r>
      </w:hyperlink>
      <w:r>
        <w:rPr>
          <w:sz w:val="20"/>
        </w:rPr>
        <w:t xml:space="preserve"> и </w:t>
      </w:r>
      <w:hyperlink w:history="0" r:id="rId43" w:tooltip="&quot;Уголовный кодекс Российской Федерации&quot; от 13.06.1996 N 63-ФЗ (ред. от 29.05.2024) (с изм. и доп., вступ. в силу с 10.06.2024) {КонсультантПлюс}">
        <w:r>
          <w:rPr>
            <w:sz w:val="20"/>
            <w:color w:val="0000ff"/>
          </w:rPr>
          <w:t xml:space="preserve">201</w:t>
        </w:r>
      </w:hyperlink>
      <w:r>
        <w:rPr>
          <w:sz w:val="20"/>
        </w:rPr>
        <w:t xml:space="preserve"> Уголовного кодекса Российской Федерации, если эти преступления совершены индивидуальным предпринимателем в связи с осуществлением им предпринимательской деятельности и (или) управлением принадлежащим ему имуществом, используемым в целях осуществления предпринимательской деятельности, либо если эти преступления совершены членом органа управления коммерческой организации в связи с осуществлением им полномочий по управлению такой организацией либо в связи с осуществлением коммерческой организацией предпринимательской или иной экономической деятельности, а также </w:t>
      </w:r>
      <w:hyperlink w:history="0" r:id="rId44" w:tooltip="&quot;Уголовный кодекс Российской Федерации&quot; от 13.06.1996 N 63-ФЗ (ред. от 29.05.2024) (с изм. и доп., вступ. в силу с 10.06.2024) {КонсультантПлюс}">
        <w:r>
          <w:rPr>
            <w:sz w:val="20"/>
            <w:color w:val="0000ff"/>
          </w:rPr>
          <w:t xml:space="preserve">частями пятой</w:t>
        </w:r>
      </w:hyperlink>
      <w:r>
        <w:rPr>
          <w:sz w:val="20"/>
        </w:rPr>
        <w:t xml:space="preserve"> - </w:t>
      </w:r>
      <w:hyperlink w:history="0" r:id="rId45" w:tooltip="&quot;Уголовный кодекс Российской Федерации&quot; от 13.06.1996 N 63-ФЗ (ред. от 29.05.2024) (с изм. и доп., вступ. в силу с 10.06.2024) {КонсультантПлюс}">
        <w:r>
          <w:rPr>
            <w:sz w:val="20"/>
            <w:color w:val="0000ff"/>
          </w:rPr>
          <w:t xml:space="preserve">седьмой статьи 159</w:t>
        </w:r>
      </w:hyperlink>
      <w:r>
        <w:rPr>
          <w:sz w:val="20"/>
        </w:rPr>
        <w:t xml:space="preserve"> и </w:t>
      </w:r>
      <w:hyperlink w:history="0" r:id="rId46" w:tooltip="&quot;Уголовный кодекс Российской Федерации&quot; от 13.06.1996 N 63-ФЗ (ред. от 29.05.2024) (с изм. и доп., вступ. в силу с 10.06.2024) {КонсультантПлюс}">
        <w:r>
          <w:rPr>
            <w:sz w:val="20"/>
            <w:color w:val="0000ff"/>
          </w:rPr>
          <w:t xml:space="preserve">статьями 171</w:t>
        </w:r>
      </w:hyperlink>
      <w:r>
        <w:rPr>
          <w:sz w:val="20"/>
        </w:rPr>
        <w:t xml:space="preserve">, </w:t>
      </w:r>
      <w:hyperlink w:history="0" r:id="rId47" w:tooltip="&quot;Уголовный кодекс Российской Федерации&quot; от 13.06.1996 N 63-ФЗ (ред. от 29.05.2024) (с изм. и доп., вступ. в силу с 10.06.2024) {КонсультантПлюс}">
        <w:r>
          <w:rPr>
            <w:sz w:val="20"/>
            <w:color w:val="0000ff"/>
          </w:rPr>
          <w:t xml:space="preserve">171.1</w:t>
        </w:r>
      </w:hyperlink>
      <w:r>
        <w:rPr>
          <w:sz w:val="20"/>
        </w:rPr>
        <w:t xml:space="preserve">, </w:t>
      </w:r>
      <w:hyperlink w:history="0" r:id="rId48" w:tooltip="&quot;Уголовный кодекс Российской Федерации&quot; от 13.06.1996 N 63-ФЗ (ред. от 29.05.2024) (с изм. и доп., вступ. в силу с 10.06.2024) {КонсультантПлюс}">
        <w:r>
          <w:rPr>
            <w:sz w:val="20"/>
            <w:color w:val="0000ff"/>
          </w:rPr>
          <w:t xml:space="preserve">171.3</w:t>
        </w:r>
      </w:hyperlink>
      <w:r>
        <w:rPr>
          <w:sz w:val="20"/>
        </w:rPr>
        <w:t xml:space="preserve"> - </w:t>
      </w:r>
      <w:hyperlink w:history="0" r:id="rId49" w:tooltip="&quot;Уголовный кодекс Российской Федерации&quot; от 13.06.1996 N 63-ФЗ (ред. от 29.05.2024) (с изм. и доп., вступ. в силу с 10.06.2024) {КонсультантПлюс}">
        <w:r>
          <w:rPr>
            <w:sz w:val="20"/>
            <w:color w:val="0000ff"/>
          </w:rPr>
          <w:t xml:space="preserve">172.3</w:t>
        </w:r>
      </w:hyperlink>
      <w:r>
        <w:rPr>
          <w:sz w:val="20"/>
        </w:rPr>
        <w:t xml:space="preserve">, </w:t>
      </w:r>
      <w:hyperlink w:history="0" r:id="rId50" w:tooltip="&quot;Уголовный кодекс Российской Федерации&quot; от 13.06.1996 N 63-ФЗ (ред. от 29.05.2024) (с изм. и доп., вступ. в силу с 10.06.2024) {КонсультантПлюс}">
        <w:r>
          <w:rPr>
            <w:sz w:val="20"/>
            <w:color w:val="0000ff"/>
          </w:rPr>
          <w:t xml:space="preserve">173.1</w:t>
        </w:r>
      </w:hyperlink>
      <w:r>
        <w:rPr>
          <w:sz w:val="20"/>
        </w:rPr>
        <w:t xml:space="preserve"> - </w:t>
      </w:r>
      <w:hyperlink w:history="0" r:id="rId51" w:tooltip="&quot;Уголовный кодекс Российской Федерации&quot; от 13.06.1996 N 63-ФЗ (ред. от 29.05.2024) (с изм. и доп., вступ. в силу с 10.06.2024) {КонсультантПлюс}">
        <w:r>
          <w:rPr>
            <w:sz w:val="20"/>
            <w:color w:val="0000ff"/>
          </w:rPr>
          <w:t xml:space="preserve">174.1</w:t>
        </w:r>
      </w:hyperlink>
      <w:r>
        <w:rPr>
          <w:sz w:val="20"/>
        </w:rPr>
        <w:t xml:space="preserve">, </w:t>
      </w:r>
      <w:hyperlink w:history="0" r:id="rId52" w:tooltip="&quot;Уголовный кодекс Российской Федерации&quot; от 13.06.1996 N 63-ФЗ (ред. от 29.05.2024) (с изм. и доп., вступ. в силу с 10.06.2024) {КонсультантПлюс}">
        <w:r>
          <w:rPr>
            <w:sz w:val="20"/>
            <w:color w:val="0000ff"/>
          </w:rPr>
          <w:t xml:space="preserve">176</w:t>
        </w:r>
      </w:hyperlink>
      <w:r>
        <w:rPr>
          <w:sz w:val="20"/>
        </w:rPr>
        <w:t xml:space="preserve"> - </w:t>
      </w:r>
      <w:hyperlink w:history="0" r:id="rId53" w:tooltip="&quot;Уголовный кодекс Российской Федерации&quot; от 13.06.1996 N 63-ФЗ (ред. от 29.05.2024) (с изм. и доп., вступ. в силу с 10.06.2024) {КонсультантПлюс}">
        <w:r>
          <w:rPr>
            <w:sz w:val="20"/>
            <w:color w:val="0000ff"/>
          </w:rPr>
          <w:t xml:space="preserve">178</w:t>
        </w:r>
      </w:hyperlink>
      <w:r>
        <w:rPr>
          <w:sz w:val="20"/>
        </w:rPr>
        <w:t xml:space="preserve">, </w:t>
      </w:r>
      <w:hyperlink w:history="0" r:id="rId54" w:tooltip="&quot;Уголовный кодекс Российской Федерации&quot; от 13.06.1996 N 63-ФЗ (ред. от 29.05.2024) (с изм. и доп., вступ. в силу с 10.06.2024) {КонсультантПлюс}">
        <w:r>
          <w:rPr>
            <w:sz w:val="20"/>
            <w:color w:val="0000ff"/>
          </w:rPr>
          <w:t xml:space="preserve">180</w:t>
        </w:r>
      </w:hyperlink>
      <w:r>
        <w:rPr>
          <w:sz w:val="20"/>
        </w:rPr>
        <w:t xml:space="preserve">, </w:t>
      </w:r>
      <w:hyperlink w:history="0" r:id="rId55" w:tooltip="&quot;Уголовный кодекс Российской Федерации&quot; от 13.06.1996 N 63-ФЗ (ред. от 29.05.2024) (с изм. и доп., вступ. в силу с 10.06.2024) {КонсультантПлюс}">
        <w:r>
          <w:rPr>
            <w:sz w:val="20"/>
            <w:color w:val="0000ff"/>
          </w:rPr>
          <w:t xml:space="preserve">181</w:t>
        </w:r>
      </w:hyperlink>
      <w:r>
        <w:rPr>
          <w:sz w:val="20"/>
        </w:rPr>
        <w:t xml:space="preserve">, </w:t>
      </w:r>
      <w:hyperlink w:history="0" r:id="rId56" w:tooltip="&quot;Уголовный кодекс Российской Федерации&quot; от 13.06.1996 N 63-ФЗ (ред. от 29.05.2024) (с изм. и доп., вступ. в силу с 10.06.2024) {КонсультантПлюс}">
        <w:r>
          <w:rPr>
            <w:sz w:val="20"/>
            <w:color w:val="0000ff"/>
          </w:rPr>
          <w:t xml:space="preserve">183</w:t>
        </w:r>
      </w:hyperlink>
      <w:r>
        <w:rPr>
          <w:sz w:val="20"/>
        </w:rPr>
        <w:t xml:space="preserve">, </w:t>
      </w:r>
      <w:hyperlink w:history="0" r:id="rId57" w:tooltip="&quot;Уголовный кодекс Российской Федерации&quot; от 13.06.1996 N 63-ФЗ (ред. от 29.05.2024) (с изм. и доп., вступ. в силу с 10.06.2024) {КонсультантПлюс}">
        <w:r>
          <w:rPr>
            <w:sz w:val="20"/>
            <w:color w:val="0000ff"/>
          </w:rPr>
          <w:t xml:space="preserve">185</w:t>
        </w:r>
      </w:hyperlink>
      <w:r>
        <w:rPr>
          <w:sz w:val="20"/>
        </w:rPr>
        <w:t xml:space="preserve"> - </w:t>
      </w:r>
      <w:hyperlink w:history="0" r:id="rId58" w:tooltip="&quot;Уголовный кодекс Российской Федерации&quot; от 13.06.1996 N 63-ФЗ (ред. от 29.05.2024) (с изм. и доп., вступ. в силу с 10.06.2024) {КонсультантПлюс}">
        <w:r>
          <w:rPr>
            <w:sz w:val="20"/>
            <w:color w:val="0000ff"/>
          </w:rPr>
          <w:t xml:space="preserve">185.4</w:t>
        </w:r>
      </w:hyperlink>
      <w:r>
        <w:rPr>
          <w:sz w:val="20"/>
        </w:rPr>
        <w:t xml:space="preserve"> и </w:t>
      </w:r>
      <w:hyperlink w:history="0" r:id="rId59" w:tooltip="&quot;Уголовный кодекс Российской Федерации&quot; от 13.06.1996 N 63-ФЗ (ред. от 29.05.2024) (с изм. и доп., вступ. в силу с 10.06.2024) {КонсультантПлюс}">
        <w:r>
          <w:rPr>
            <w:sz w:val="20"/>
            <w:color w:val="0000ff"/>
          </w:rPr>
          <w:t xml:space="preserve">190</w:t>
        </w:r>
      </w:hyperlink>
      <w:r>
        <w:rPr>
          <w:sz w:val="20"/>
        </w:rPr>
        <w:t xml:space="preserve"> - </w:t>
      </w:r>
      <w:hyperlink w:history="0" r:id="rId60" w:tooltip="&quot;Уголовный кодекс Российской Федерации&quot; от 13.06.1996 N 63-ФЗ (ред. от 29.05.2024) (с изм. и доп., вступ. в силу с 10.06.2024) {КонсультантПлюс}">
        <w:r>
          <w:rPr>
            <w:sz w:val="20"/>
            <w:color w:val="0000ff"/>
          </w:rPr>
          <w:t xml:space="preserve">199.4</w:t>
        </w:r>
      </w:hyperlink>
      <w:r>
        <w:rPr>
          <w:sz w:val="20"/>
        </w:rPr>
        <w:t xml:space="preserve"> Уголовного кодекса Российской Федерации;</w:t>
      </w:r>
    </w:p>
    <w:p>
      <w:pPr>
        <w:pStyle w:val="0"/>
        <w:jc w:val="both"/>
      </w:pPr>
      <w:r>
        <w:rPr>
          <w:sz w:val="20"/>
        </w:rPr>
        <w:t xml:space="preserve">(п. 5.1 в ред. </w:t>
      </w:r>
      <w:hyperlink w:history="0" r:id="rId61" w:tooltip="Закон Тамбовской области от 28.12.2023 N 458-З &quot;О внесении изменений в отдельные законодательные акты Тамбовской области&quot; (принят Постановлением Тамбовской областной Думы от 22.12.2023 N 1096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Тамбовской области от 28.12.2023 N 458-З)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осуществлять иные действия в рамках своей компетенции в соответствии с федеральными законами и законами Тамбовской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Руководители и иные должностные лица органов государственной власти области, территориальных органов федеральных органов исполнительной власти в Тамбовской области, органов местного самоуправления обязаны обеспечить прием Уполномоченного по правам предпринимателей, а также предоставить ему запрашиваемые сведения, документы и материалы в порядке, установленном Федеральным </w:t>
      </w:r>
      <w:hyperlink w:history="0" r:id="rId62" w:tooltip="Федеральный закон от 07.05.2013 N 78-ФЗ (ред. от 10.07.2023) &quot;Об уполномоченных по защите прав предпринимателей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"Об уполномоченных по защите прав предпринимателей в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Рассмотрение жалоб осуществляется Уполномоченным по защите прав предпринимателей в соответствии с Федеральным </w:t>
      </w:r>
      <w:hyperlink w:history="0" r:id="rId63" w:tooltip="Федеральный закон от 02.05.2006 N 59-ФЗ (ред. от 04.08.2023)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 мая 2006 года N 59-ФЗ "О порядке рассмотрения обращений граждан Российской Федерации", а также Федеральным </w:t>
      </w:r>
      <w:hyperlink w:history="0" r:id="rId64" w:tooltip="Федеральный закон от 07.05.2013 N 78-ФЗ (ред. от 10.07.2023) &quot;Об уполномоченных по защите прав предпринимателей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"Об уполномоченных по защите прав предпринимателей в Российской Федерации".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5" w:tooltip="Закон Тамбовской области от 28.12.2023 N 458-З &quot;О внесении изменений в отдельные законодательные акты Тамбовской области&quot; (принят Постановлением Тамбовской областной Думы от 22.12.2023 N 1096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Тамбовской области от 28.12.2023 N 458-З)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По окончании календарного года Уполномоченный по защите прав предпринимателей направляет Уполномоченному при Президенте Российской Федерации по защите прав предпринимателей и Главе Тамбовской области информацию (доклад) о результатах своей деятельности с оценкой условий осуществления предпринимательской деятельности в Тамбовской области и предложениями о совершенствовании правового положения субъектов предпринимательской деятельности.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6" w:tooltip="Закон Тамбовской области от 28.12.2023 N 458-З &quot;О внесении изменений в отдельные законодательные акты Тамбовской области&quot; (принят Постановлением Тамбовской областной Думы от 22.12.2023 N 1096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Тамбовской области от 28.12.2023 N 458-З)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Доклад Уполномоченного по защите прав предпринимателей публикуется в средствах массовой информации, а также размещается на Интернет-портале органов государственной власти области.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10. Гарантии деятельности Уполномоченного по защите прав предпринимателей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</w:t>
      </w:r>
      <w:hyperlink w:history="0" r:id="rId67" w:tooltip="Закон Тамбовской области от 28.12.2023 N 458-З &quot;О внесении изменений в отдельные законодательные акты Тамбовской области&quot; (принят Постановлением Тамбовской областной Думы от 22.12.2023 N 1096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Тамбовской области от 28.12.2023 N 458-З)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Уполномоченному по защите прав предпринимателей устанавливается оплата труда в соответствии с </w:t>
      </w:r>
      <w:hyperlink w:history="0" r:id="rId68" w:tooltip="Закон Тамбовской области от 30.05.2008 N 393-З (ред. от 02.05.2024) &quot;Об оплате труда лиц, замещающих государственные должности&quot; (принят Постановлением Тамбовской областной Думы от 30.05.2008 N 108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Тамбовской области от 30 мая 2008 года N 393-З "Об оплате труда лиц, замещающих государственные должности" и предоставляются основные государственные гарантии, предусмотренные </w:t>
      </w:r>
      <w:hyperlink w:history="0" r:id="rId69" w:tooltip="Закон Тамбовской области от 01.07.2011 N 18-З (ред. от 02.05.2024) &quot;О правовом положении лиц, замещающих государственные должности в Тамбовской области&quot; (принят Постановлением Тамбовской областной Думы от 24.06.2011 N 9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Тамбовской области от 1 июля 2011 года N 18-З "О правовом положении лиц, замещающих государственные должности в Тамбовской области".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11. Вступление в силу настоящего Закона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Закон вступает в силу по истечении десяти дней после дня его официального опубликования.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администрации области</w:t>
      </w:r>
    </w:p>
    <w:p>
      <w:pPr>
        <w:pStyle w:val="0"/>
        <w:jc w:val="right"/>
      </w:pPr>
      <w:r>
        <w:rPr>
          <w:sz w:val="20"/>
        </w:rPr>
        <w:t xml:space="preserve">О.И.Бетин</w:t>
      </w:r>
    </w:p>
    <w:p>
      <w:pPr>
        <w:pStyle w:val="0"/>
      </w:pPr>
      <w:r>
        <w:rPr>
          <w:sz w:val="20"/>
        </w:rPr>
        <w:t xml:space="preserve">г. Тамбов</w:t>
      </w:r>
    </w:p>
    <w:p>
      <w:pPr>
        <w:pStyle w:val="0"/>
        <w:spacing w:before="200" w:line-rule="auto"/>
      </w:pPr>
      <w:r>
        <w:rPr>
          <w:sz w:val="20"/>
        </w:rPr>
        <w:t xml:space="preserve">23 июля 2013 года</w:t>
      </w:r>
    </w:p>
    <w:p>
      <w:pPr>
        <w:pStyle w:val="0"/>
        <w:spacing w:before="200" w:line-rule="auto"/>
      </w:pPr>
      <w:r>
        <w:rPr>
          <w:sz w:val="20"/>
        </w:rPr>
        <w:t xml:space="preserve">N 302-З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Тамбовской области от 23.07.2013 N 302-З</w:t>
            <w:br/>
            <w:t>(ред. от 28.12.2023)</w:t>
            <w:br/>
            <w:t>"Об Уполномоченном по защите прав предпринимателей 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16.06.2024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EXP444&amp;n=2541" TargetMode = "External"/>
	<Relationship Id="rId8" Type="http://schemas.openxmlformats.org/officeDocument/2006/relationships/hyperlink" Target="https://login.consultant.ru/link/?req=doc&amp;base=RLAW444&amp;n=65175&amp;dst=100011" TargetMode = "External"/>
	<Relationship Id="rId9" Type="http://schemas.openxmlformats.org/officeDocument/2006/relationships/hyperlink" Target="https://login.consultant.ru/link/?req=doc&amp;base=RLAW444&amp;n=115911&amp;dst=100008" TargetMode = "External"/>
	<Relationship Id="rId10" Type="http://schemas.openxmlformats.org/officeDocument/2006/relationships/hyperlink" Target="https://login.consultant.ru/link/?req=doc&amp;base=RLAW444&amp;n=151621&amp;dst=100014" TargetMode = "External"/>
	<Relationship Id="rId11" Type="http://schemas.openxmlformats.org/officeDocument/2006/relationships/hyperlink" Target="https://login.consultant.ru/link/?req=doc&amp;base=RLAW444&amp;n=152572&amp;dst=100039" TargetMode = "External"/>
	<Relationship Id="rId12" Type="http://schemas.openxmlformats.org/officeDocument/2006/relationships/hyperlink" Target="https://login.consultant.ru/link/?req=doc&amp;base=RLAW444&amp;n=181808&amp;dst=100008" TargetMode = "External"/>
	<Relationship Id="rId13" Type="http://schemas.openxmlformats.org/officeDocument/2006/relationships/hyperlink" Target="https://login.consultant.ru/link/?req=doc&amp;base=LAW&amp;n=2875" TargetMode = "External"/>
	<Relationship Id="rId14" Type="http://schemas.openxmlformats.org/officeDocument/2006/relationships/hyperlink" Target="https://login.consultant.ru/link/?req=doc&amp;base=LAW&amp;n=451729&amp;dst=100072" TargetMode = "External"/>
	<Relationship Id="rId15" Type="http://schemas.openxmlformats.org/officeDocument/2006/relationships/hyperlink" Target="https://login.consultant.ru/link/?req=doc&amp;base=RLAW444&amp;n=183776&amp;dst=70" TargetMode = "External"/>
	<Relationship Id="rId16" Type="http://schemas.openxmlformats.org/officeDocument/2006/relationships/hyperlink" Target="https://login.consultant.ru/link/?req=doc&amp;base=RLAW444&amp;n=181808&amp;dst=100009" TargetMode = "External"/>
	<Relationship Id="rId17" Type="http://schemas.openxmlformats.org/officeDocument/2006/relationships/hyperlink" Target="https://login.consultant.ru/link/?req=doc&amp;base=LAW&amp;n=2875" TargetMode = "External"/>
	<Relationship Id="rId18" Type="http://schemas.openxmlformats.org/officeDocument/2006/relationships/hyperlink" Target="https://login.consultant.ru/link/?req=doc&amp;base=LAW&amp;n=451729" TargetMode = "External"/>
	<Relationship Id="rId19" Type="http://schemas.openxmlformats.org/officeDocument/2006/relationships/hyperlink" Target="https://login.consultant.ru/link/?req=doc&amp;base=RLAW444&amp;n=183776" TargetMode = "External"/>
	<Relationship Id="rId20" Type="http://schemas.openxmlformats.org/officeDocument/2006/relationships/hyperlink" Target="https://login.consultant.ru/link/?req=doc&amp;base=RLAW444&amp;n=152572&amp;dst=100040" TargetMode = "External"/>
	<Relationship Id="rId21" Type="http://schemas.openxmlformats.org/officeDocument/2006/relationships/hyperlink" Target="https://login.consultant.ru/link/?req=doc&amp;base=RLAW444&amp;n=181808&amp;dst=100014" TargetMode = "External"/>
	<Relationship Id="rId22" Type="http://schemas.openxmlformats.org/officeDocument/2006/relationships/hyperlink" Target="https://login.consultant.ru/link/?req=doc&amp;base=RLAW444&amp;n=181808&amp;dst=100015" TargetMode = "External"/>
	<Relationship Id="rId23" Type="http://schemas.openxmlformats.org/officeDocument/2006/relationships/hyperlink" Target="https://login.consultant.ru/link/?req=doc&amp;base=RLAW444&amp;n=181808&amp;dst=100016" TargetMode = "External"/>
	<Relationship Id="rId24" Type="http://schemas.openxmlformats.org/officeDocument/2006/relationships/hyperlink" Target="https://login.consultant.ru/link/?req=doc&amp;base=LAW&amp;n=464894" TargetMode = "External"/>
	<Relationship Id="rId25" Type="http://schemas.openxmlformats.org/officeDocument/2006/relationships/hyperlink" Target="https://login.consultant.ru/link/?req=doc&amp;base=RLAW444&amp;n=181808&amp;dst=100017" TargetMode = "External"/>
	<Relationship Id="rId26" Type="http://schemas.openxmlformats.org/officeDocument/2006/relationships/hyperlink" Target="https://login.consultant.ru/link/?req=doc&amp;base=RLAW444&amp;n=115911&amp;dst=100008" TargetMode = "External"/>
	<Relationship Id="rId27" Type="http://schemas.openxmlformats.org/officeDocument/2006/relationships/hyperlink" Target="https://login.consultant.ru/link/?req=doc&amp;base=RLAW444&amp;n=181808&amp;dst=100042" TargetMode = "External"/>
	<Relationship Id="rId28" Type="http://schemas.openxmlformats.org/officeDocument/2006/relationships/hyperlink" Target="https://login.consultant.ru/link/?req=doc&amp;base=RLAW444&amp;n=181808&amp;dst=100019" TargetMode = "External"/>
	<Relationship Id="rId29" Type="http://schemas.openxmlformats.org/officeDocument/2006/relationships/hyperlink" Target="https://login.consultant.ru/link/?req=doc&amp;base=LAW&amp;n=464894" TargetMode = "External"/>
	<Relationship Id="rId30" Type="http://schemas.openxmlformats.org/officeDocument/2006/relationships/hyperlink" Target="https://login.consultant.ru/link/?req=doc&amp;base=RLAW444&amp;n=152572&amp;dst=100043" TargetMode = "External"/>
	<Relationship Id="rId31" Type="http://schemas.openxmlformats.org/officeDocument/2006/relationships/hyperlink" Target="https://login.consultant.ru/link/?req=doc&amp;base=RLAW444&amp;n=183776" TargetMode = "External"/>
	<Relationship Id="rId32" Type="http://schemas.openxmlformats.org/officeDocument/2006/relationships/hyperlink" Target="https://login.consultant.ru/link/?req=doc&amp;base=RLAW444&amp;n=181808&amp;dst=100021" TargetMode = "External"/>
	<Relationship Id="rId33" Type="http://schemas.openxmlformats.org/officeDocument/2006/relationships/hyperlink" Target="https://login.consultant.ru/link/?req=doc&amp;base=RLAW444&amp;n=181808&amp;dst=100024" TargetMode = "External"/>
	<Relationship Id="rId34" Type="http://schemas.openxmlformats.org/officeDocument/2006/relationships/hyperlink" Target="https://login.consultant.ru/link/?req=doc&amp;base=RLAW444&amp;n=181808&amp;dst=100026" TargetMode = "External"/>
	<Relationship Id="rId35" Type="http://schemas.openxmlformats.org/officeDocument/2006/relationships/hyperlink" Target="https://login.consultant.ru/link/?req=doc&amp;base=LAW&amp;n=464168&amp;dst=102603" TargetMode = "External"/>
	<Relationship Id="rId36" Type="http://schemas.openxmlformats.org/officeDocument/2006/relationships/hyperlink" Target="https://login.consultant.ru/link/?req=doc&amp;base=LAW&amp;n=464168&amp;dst=1213" TargetMode = "External"/>
	<Relationship Id="rId37" Type="http://schemas.openxmlformats.org/officeDocument/2006/relationships/hyperlink" Target="https://login.consultant.ru/link/?req=doc&amp;base=LAW&amp;n=464168&amp;dst=1214" TargetMode = "External"/>
	<Relationship Id="rId38" Type="http://schemas.openxmlformats.org/officeDocument/2006/relationships/hyperlink" Target="https://login.consultant.ru/link/?req=doc&amp;base=LAW&amp;n=464168&amp;dst=2430" TargetMode = "External"/>
	<Relationship Id="rId39" Type="http://schemas.openxmlformats.org/officeDocument/2006/relationships/hyperlink" Target="https://login.consultant.ru/link/?req=doc&amp;base=LAW&amp;n=464168&amp;dst=1249" TargetMode = "External"/>
	<Relationship Id="rId40" Type="http://schemas.openxmlformats.org/officeDocument/2006/relationships/hyperlink" Target="https://login.consultant.ru/link/?req=doc&amp;base=LAW&amp;n=464168&amp;dst=1258" TargetMode = "External"/>
	<Relationship Id="rId41" Type="http://schemas.openxmlformats.org/officeDocument/2006/relationships/hyperlink" Target="https://login.consultant.ru/link/?req=doc&amp;base=LAW&amp;n=464168&amp;dst=102611" TargetMode = "External"/>
	<Relationship Id="rId42" Type="http://schemas.openxmlformats.org/officeDocument/2006/relationships/hyperlink" Target="https://login.consultant.ru/link/?req=doc&amp;base=LAW&amp;n=464168&amp;dst=703" TargetMode = "External"/>
	<Relationship Id="rId43" Type="http://schemas.openxmlformats.org/officeDocument/2006/relationships/hyperlink" Target="https://login.consultant.ru/link/?req=doc&amp;base=LAW&amp;n=464168&amp;dst=101270" TargetMode = "External"/>
	<Relationship Id="rId44" Type="http://schemas.openxmlformats.org/officeDocument/2006/relationships/hyperlink" Target="https://login.consultant.ru/link/?req=doc&amp;base=LAW&amp;n=464168&amp;dst=1936" TargetMode = "External"/>
	<Relationship Id="rId45" Type="http://schemas.openxmlformats.org/officeDocument/2006/relationships/hyperlink" Target="https://login.consultant.ru/link/?req=doc&amp;base=LAW&amp;n=464168&amp;dst=1940" TargetMode = "External"/>
	<Relationship Id="rId46" Type="http://schemas.openxmlformats.org/officeDocument/2006/relationships/hyperlink" Target="https://login.consultant.ru/link/?req=doc&amp;base=LAW&amp;n=464168&amp;dst=101032" TargetMode = "External"/>
	<Relationship Id="rId47" Type="http://schemas.openxmlformats.org/officeDocument/2006/relationships/hyperlink" Target="https://login.consultant.ru/link/?req=doc&amp;base=LAW&amp;n=464168&amp;dst=1734" TargetMode = "External"/>
	<Relationship Id="rId48" Type="http://schemas.openxmlformats.org/officeDocument/2006/relationships/hyperlink" Target="https://login.consultant.ru/link/?req=doc&amp;base=LAW&amp;n=464168&amp;dst=2255" TargetMode = "External"/>
	<Relationship Id="rId49" Type="http://schemas.openxmlformats.org/officeDocument/2006/relationships/hyperlink" Target="https://login.consultant.ru/link/?req=doc&amp;base=LAW&amp;n=464168&amp;dst=2535" TargetMode = "External"/>
	<Relationship Id="rId50" Type="http://schemas.openxmlformats.org/officeDocument/2006/relationships/hyperlink" Target="https://login.consultant.ru/link/?req=doc&amp;base=LAW&amp;n=464168&amp;dst=1087" TargetMode = "External"/>
	<Relationship Id="rId51" Type="http://schemas.openxmlformats.org/officeDocument/2006/relationships/hyperlink" Target="https://login.consultant.ru/link/?req=doc&amp;base=LAW&amp;n=464168&amp;dst=1296" TargetMode = "External"/>
	<Relationship Id="rId52" Type="http://schemas.openxmlformats.org/officeDocument/2006/relationships/hyperlink" Target="https://login.consultant.ru/link/?req=doc&amp;base=LAW&amp;n=464168&amp;dst=101096" TargetMode = "External"/>
	<Relationship Id="rId53" Type="http://schemas.openxmlformats.org/officeDocument/2006/relationships/hyperlink" Target="https://login.consultant.ru/link/?req=doc&amp;base=LAW&amp;n=464168&amp;dst=1828" TargetMode = "External"/>
	<Relationship Id="rId54" Type="http://schemas.openxmlformats.org/officeDocument/2006/relationships/hyperlink" Target="https://login.consultant.ru/link/?req=doc&amp;base=LAW&amp;n=464168&amp;dst=1755" TargetMode = "External"/>
	<Relationship Id="rId55" Type="http://schemas.openxmlformats.org/officeDocument/2006/relationships/hyperlink" Target="https://login.consultant.ru/link/?req=doc&amp;base=LAW&amp;n=464168&amp;dst=101127" TargetMode = "External"/>
	<Relationship Id="rId56" Type="http://schemas.openxmlformats.org/officeDocument/2006/relationships/hyperlink" Target="https://login.consultant.ru/link/?req=doc&amp;base=LAW&amp;n=464168&amp;dst=101135" TargetMode = "External"/>
	<Relationship Id="rId57" Type="http://schemas.openxmlformats.org/officeDocument/2006/relationships/hyperlink" Target="https://login.consultant.ru/link/?req=doc&amp;base=LAW&amp;n=464168&amp;dst=101154" TargetMode = "External"/>
	<Relationship Id="rId58" Type="http://schemas.openxmlformats.org/officeDocument/2006/relationships/hyperlink" Target="https://login.consultant.ru/link/?req=doc&amp;base=LAW&amp;n=464168&amp;dst=100" TargetMode = "External"/>
	<Relationship Id="rId59" Type="http://schemas.openxmlformats.org/officeDocument/2006/relationships/hyperlink" Target="https://login.consultant.ru/link/?req=doc&amp;base=LAW&amp;n=464168&amp;dst=1385" TargetMode = "External"/>
	<Relationship Id="rId60" Type="http://schemas.openxmlformats.org/officeDocument/2006/relationships/hyperlink" Target="https://login.consultant.ru/link/?req=doc&amp;base=LAW&amp;n=464168&amp;dst=2331" TargetMode = "External"/>
	<Relationship Id="rId61" Type="http://schemas.openxmlformats.org/officeDocument/2006/relationships/hyperlink" Target="https://login.consultant.ru/link/?req=doc&amp;base=RLAW444&amp;n=181808&amp;dst=100028" TargetMode = "External"/>
	<Relationship Id="rId62" Type="http://schemas.openxmlformats.org/officeDocument/2006/relationships/hyperlink" Target="https://login.consultant.ru/link/?req=doc&amp;base=LAW&amp;n=451729" TargetMode = "External"/>
	<Relationship Id="rId63" Type="http://schemas.openxmlformats.org/officeDocument/2006/relationships/hyperlink" Target="https://login.consultant.ru/link/?req=doc&amp;base=LAW&amp;n=454103" TargetMode = "External"/>
	<Relationship Id="rId64" Type="http://schemas.openxmlformats.org/officeDocument/2006/relationships/hyperlink" Target="https://login.consultant.ru/link/?req=doc&amp;base=LAW&amp;n=451729" TargetMode = "External"/>
	<Relationship Id="rId65" Type="http://schemas.openxmlformats.org/officeDocument/2006/relationships/hyperlink" Target="https://login.consultant.ru/link/?req=doc&amp;base=RLAW444&amp;n=181808&amp;dst=100030" TargetMode = "External"/>
	<Relationship Id="rId66" Type="http://schemas.openxmlformats.org/officeDocument/2006/relationships/hyperlink" Target="https://login.consultant.ru/link/?req=doc&amp;base=RLAW444&amp;n=181808&amp;dst=100031" TargetMode = "External"/>
	<Relationship Id="rId67" Type="http://schemas.openxmlformats.org/officeDocument/2006/relationships/hyperlink" Target="https://login.consultant.ru/link/?req=doc&amp;base=RLAW444&amp;n=181808&amp;dst=100032" TargetMode = "External"/>
	<Relationship Id="rId68" Type="http://schemas.openxmlformats.org/officeDocument/2006/relationships/hyperlink" Target="https://login.consultant.ru/link/?req=doc&amp;base=RLAW444&amp;n=185975" TargetMode = "External"/>
	<Relationship Id="rId69" Type="http://schemas.openxmlformats.org/officeDocument/2006/relationships/hyperlink" Target="https://login.consultant.ru/link/?req=doc&amp;base=RLAW444&amp;n=185976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Тамбовской области от 23.07.2013 N 302-З
(ред. от 28.12.2023)
"Об Уполномоченном по защите прав предпринимателей в Тамбовской области"
(принят Постановлением Тамбовской областной Думы от 19.07.2013 N 867)</dc:title>
  <dcterms:created xsi:type="dcterms:W3CDTF">2024-06-16T15:13:41Z</dcterms:created>
</cp:coreProperties>
</file>