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ЗАКОНОДАТЕЛЬНАЯ ДУМА ТОМСКОЙ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25 сентября 2025 г. N 1926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СОГЛАСИИ НА ПЕРЕДАЧУ В БЕЗВОЗМЕЗДНОЕ ПОЛЬЗОВАНИЕ</w:t>
      </w:r>
    </w:p>
    <w:p>
      <w:pPr>
        <w:pStyle w:val="2"/>
        <w:jc w:val="center"/>
      </w:pPr>
      <w:r>
        <w:rPr>
          <w:sz w:val="20"/>
        </w:rPr>
        <w:t xml:space="preserve">ГОСУДАРСТВЕННОГО ИМУЩЕСТВА ТОМСКОЙ ОБЛАСТИ МЕСТНОЙ</w:t>
      </w:r>
    </w:p>
    <w:p>
      <w:pPr>
        <w:pStyle w:val="2"/>
        <w:jc w:val="center"/>
      </w:pPr>
      <w:r>
        <w:rPr>
          <w:sz w:val="20"/>
        </w:rPr>
        <w:t xml:space="preserve">РЕЛИГИОЗНОЙ ОРГАНИЗАЦИИ ПРАВОСЛАВНОМУ ПРИХОДУ ХРАМА</w:t>
      </w:r>
    </w:p>
    <w:p>
      <w:pPr>
        <w:pStyle w:val="2"/>
        <w:jc w:val="center"/>
      </w:pPr>
      <w:r>
        <w:rPr>
          <w:sz w:val="20"/>
        </w:rPr>
        <w:t xml:space="preserve">ИКОНЫ БОЖИЕЙ МАТЕРИ "ЦЕЛИТЕЛЬНИЦА" Г. ТОМСКА</w:t>
      </w:r>
    </w:p>
    <w:p>
      <w:pPr>
        <w:pStyle w:val="2"/>
        <w:jc w:val="center"/>
      </w:pPr>
      <w:r>
        <w:rPr>
          <w:sz w:val="20"/>
        </w:rPr>
        <w:t xml:space="preserve">ТОМСКОЙ ОБЛАСТИ ТОМСКОЙ ЕПАРХИИ РУССКОЙ ПРАВОСЛАВНОЙ</w:t>
      </w:r>
    </w:p>
    <w:p>
      <w:pPr>
        <w:pStyle w:val="2"/>
        <w:jc w:val="center"/>
      </w:pPr>
      <w:r>
        <w:rPr>
          <w:sz w:val="20"/>
        </w:rPr>
        <w:t xml:space="preserve">ЦЕРКВИ (МОСКОВСКИЙ ПАТРИАРХАТ)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7" w:tooltip="Федеральный закон от 26.07.2006 N 135-ФЗ (ред. от 24.06.2025) &quot;О защите конкуренции&quot; (с изм. и доп., вступ. в силу с 01.09.2025) {КонсультантПлюс}">
        <w:r>
          <w:rPr>
            <w:sz w:val="20"/>
            <w:color w:val="0000ff"/>
          </w:rPr>
          <w:t xml:space="preserve">пунктом 4 части 1</w:t>
        </w:r>
      </w:hyperlink>
      <w:r>
        <w:rPr>
          <w:sz w:val="20"/>
        </w:rPr>
        <w:t xml:space="preserve">, </w:t>
      </w:r>
      <w:hyperlink w:history="0" r:id="rId8" w:tooltip="Федеральный закон от 26.07.2006 N 135-ФЗ (ред. от 24.06.2025) &quot;О защите конкуренции&quot; (с изм. и доп., вступ. в силу с 01.09.2025) {КонсультантПлюс}">
        <w:r>
          <w:rPr>
            <w:sz w:val="20"/>
            <w:color w:val="0000ff"/>
          </w:rPr>
          <w:t xml:space="preserve">пунктом 2 части 3 статьи 17.1</w:t>
        </w:r>
      </w:hyperlink>
      <w:r>
        <w:rPr>
          <w:sz w:val="20"/>
        </w:rPr>
        <w:t xml:space="preserve"> Федерального закона от 26 июля 2006 года N 135-ФЗ "О защите конкуренции", </w:t>
      </w:r>
      <w:hyperlink w:history="0" r:id="rId9" w:tooltip="Закон Томской области от 09.07.2019 N 70-ОЗ (ред. от 05.11.2024) &quot;О предоставлении государственного имущества Томской области в аренду и безвозмездное пользование&quot; (принят постановлением Законодательной Думы Томской области от 27.06.2019 N 1768) ------------ Недействующая редакция {КонсультантПлюс}">
        <w:r>
          <w:rPr>
            <w:sz w:val="20"/>
            <w:color w:val="0000ff"/>
          </w:rPr>
          <w:t xml:space="preserve">пунктом 2 части 1 статьи 11</w:t>
        </w:r>
      </w:hyperlink>
      <w:r>
        <w:rPr>
          <w:sz w:val="20"/>
        </w:rPr>
        <w:t xml:space="preserve"> Закона Томской области от 9 июля 2019 года N 70-ОЗ "О предоставлении государственного имущества Томской области в аренду и безвозмездное пользование" Законодательная Дума Томской области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Дать согласие Областному государственному автономному учреждению здравоохранения "Томская областная клиническая больница" на передачу в безвозмездное пользование Местной религиозной организации православному Приходу храма иконы Божией Матери "Целительница" г. Томска Томской области Томской епархии Русской Православной Церкви (Московский Патриархат) на срок пять лет в целях осуществления религиозной деятельности государственного имущества Томской области - части нежилого здания по адресу: Томская область, г. Томск, ул. Ивана Черных, д. 96, закрепленного на праве оперативного управления за Областным государственным автономным учреждением здравоохранения "Томская областная клиническая больница", а именно нежилых помещений NN 229, 244 общей площадью 20,5 кв. м на первом этаже.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</w:t>
      </w:r>
    </w:p>
    <w:p>
      <w:pPr>
        <w:pStyle w:val="0"/>
        <w:jc w:val="right"/>
      </w:pPr>
      <w:r>
        <w:rPr>
          <w:sz w:val="20"/>
        </w:rPr>
        <w:t xml:space="preserve">Законодательной Думы</w:t>
      </w:r>
    </w:p>
    <w:p>
      <w:pPr>
        <w:pStyle w:val="0"/>
        <w:jc w:val="right"/>
      </w:pPr>
      <w:r>
        <w:rPr>
          <w:sz w:val="20"/>
        </w:rPr>
        <w:t xml:space="preserve">Томской области</w:t>
      </w:r>
    </w:p>
    <w:p>
      <w:pPr>
        <w:pStyle w:val="0"/>
        <w:jc w:val="right"/>
      </w:pPr>
      <w:r>
        <w:rPr>
          <w:sz w:val="20"/>
        </w:rPr>
        <w:t xml:space="preserve">О.В.КОЗЛОВСКАЯ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3"/>
      <w:headerReference w:type="first" r:id="rId4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Законодательной Думы Томской области от 25.09.2025 N 1926</w:t>
            <w:br/>
            <w:t>"О согласии на передачу в безвозмездное пользова...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Постановление Законодательной Думы Томской области от 25.09.2025 N 1926 "О согласии на передачу в безвозмездное пользова...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image" Target="media/image1.png"/><Relationship Id="rId6" Type="http://schemas.openxmlformats.org/officeDocument/2006/relationships/footer" Target="footer1.xml"/><Relationship Id="rId7" Type="http://schemas.openxmlformats.org/officeDocument/2006/relationships/hyperlink" Target="https://login.consultant.ru/link/?req=doc&amp;base=LAW&amp;n=500132&amp;dst=243" TargetMode = "External"/><Relationship Id="rId8" Type="http://schemas.openxmlformats.org/officeDocument/2006/relationships/hyperlink" Target="https://login.consultant.ru/link/?req=doc&amp;base=LAW&amp;n=500132&amp;dst=100617" TargetMode = "External"/><Relationship Id="rId9" Type="http://schemas.openxmlformats.org/officeDocument/2006/relationships/hyperlink" Target="https://login.consultant.ru/link/?req=doc&amp;base=RLAW091&amp;n=187930&amp;dst=100073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Relationship Id="rId2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Законодательной Думы Томской области от 25.09.2025 N 1926
"О согласии на передачу в безвозмездное пользование государственного имущества Томской области Местной религиозной организации православному Приходу храма иконы Божией Матери "Целительница" г. Томска Томской области Томской епархии Русской Православной Церкви (Московский Патриархат)"</dc:title>
  <dcterms:created xsi:type="dcterms:W3CDTF">2026-01-05T12:00:15Z</dcterms:created>
</cp:coreProperties>
</file>