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Томской области от 22.06.2016 N 204а</w:t>
              <w:br/>
              <w:t xml:space="preserve">(ред. от 17.12.2019, с изм. от 12.09.2022)</w:t>
              <w:br/>
              <w:t xml:space="preserve">"Об определении форм, порядка и сроков общественных обсуждений проектов документов стратегического планирования Томской области"</w:t>
              <w:br/>
              <w:t xml:space="preserve">(вместе с "Положением о формах, порядке и сроках общественных обсуждений проектов документов стратегического планирования Томской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июня 2016 г. N 204а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ФОРМ, ПОРЯДКА И СРОКОВ ОБЩЕСТВЕННЫХ</w:t>
      </w:r>
    </w:p>
    <w:p>
      <w:pPr>
        <w:pStyle w:val="2"/>
        <w:jc w:val="center"/>
      </w:pPr>
      <w:r>
        <w:rPr>
          <w:sz w:val="20"/>
        </w:rPr>
        <w:t xml:space="preserve">ОБСУЖДЕНИЙ ПРОЕКТОВ ДОКУМЕНТОВ СТРАТЕГИЧЕСКОГО ПЛАНИРОВАНИЯ</w:t>
      </w:r>
    </w:p>
    <w:p>
      <w:pPr>
        <w:pStyle w:val="2"/>
        <w:jc w:val="center"/>
      </w:pPr>
      <w:r>
        <w:rPr>
          <w:sz w:val="20"/>
        </w:rPr>
        <w:t xml:space="preserve">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7" w:tooltip="Постановление Администрации Томской области от 28.02.2017 N 69а &quot;О внесении изменений в постановление Администрации Томской области от 22.06.2016 N 204а&quot; {КонсультантПлюс}">
              <w:r>
                <w:rPr>
                  <w:sz w:val="20"/>
                  <w:color w:val="0000ff"/>
                </w:rPr>
                <w:t xml:space="preserve">N 69а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8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      <w:r>
                <w:rPr>
                  <w:sz w:val="20"/>
                  <w:color w:val="0000ff"/>
                </w:rPr>
                <w:t xml:space="preserve">N 473а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N 402а)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8.06.2014 N 172-ФЗ (ред. от 31.07.2020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28 июня 2014 года N 172-ФЗ "О стратегическом планировании в Российской Федерации", </w:t>
      </w:r>
      <w:hyperlink w:history="0" r:id="rId11" w:tooltip="Закон Томской области от 12.03.2015 N 24-ОЗ (ред. от 27.04.2022) &quot;О стратегическом планировании в Томской области&quot; (принят постановлением Законодательной Думы Томской области от 26.02.2015 N 249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Томской области от 12 марта 2015 года N 24-ОЗ "О стратегическом планировании в Томской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формах, порядке и сроках общественных обсуждений проектов документов стратегического планирования Томской области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Томской области по внутренней политике.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Томской области от 17.12.2019 N 473а)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А.М.ФЕДЕНЕВ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22.06.2016 N 204а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ФОРМАХ, ПОРЯДКЕ И СРОКАХ ОБЩЕСТВЕННЫХ ОБСУЖДЕНИЙ ПРОЕКТОВ</w:t>
      </w:r>
    </w:p>
    <w:p>
      <w:pPr>
        <w:pStyle w:val="2"/>
        <w:jc w:val="center"/>
      </w:pPr>
      <w:r>
        <w:rPr>
          <w:sz w:val="20"/>
        </w:rPr>
        <w:t xml:space="preserve">ДОКУМЕНТОВ СТРАТЕГИЧЕСКОГО ПЛАНИРОВАНИЯ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13" w:tooltip="Постановление Администрации Томской области от 28.02.2017 N 69а &quot;О внесении изменений в постановление Администрации Томской области от 22.06.2016 N 204а&quot; {КонсультантПлюс}">
              <w:r>
                <w:rPr>
                  <w:sz w:val="20"/>
                  <w:color w:val="0000ff"/>
                </w:rPr>
                <w:t xml:space="preserve">N 69а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14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      <w:r>
                <w:rPr>
                  <w:sz w:val="20"/>
                  <w:color w:val="0000ff"/>
                </w:rPr>
                <w:t xml:space="preserve">N 473а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N 402а)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формы, порядок и сроки проведения общественных обсуждений проектов документов стратегического планирования Томской области, за исключением проектов государственных программ Томской области (далее - проекты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Общественное обсуждение государственных программ Томской области проводится по форме, в сроки и порядке, установленные </w:t>
      </w:r>
      <w:hyperlink w:history="0" r:id="rId16" w:tooltip="Постановление Администрации Томской области от 05.09.2019 N 313а (ред. от 06.05.2022, с изм. от 12.09.2022) &quot;Об утверждении Порядка принятия решений о разработке государственных программ Томской области, их формирования и реал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05.09.2019 N 313а "Об утверждении Порядка принятия решений о разработке государственных программ Томской области, их формирования и реализации".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Томской области от 17.12.2019 N 473а)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документов выносятся на общественное обсуждение, за исключением отдельных их положений, содержащих государственную, коммерческую, служебную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Вынесение на общественное обсуждение проектов документов обеспечивается структурными подразделениями Администрации Томской области, иными исполнительными органами государственной власти Томской области, ответственными за разработку проектов документов (далее - разработчик).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Общественное обсуждение проектов документов проводится в следующих формах: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проектов документов представителями общественности с использованием информационно-телекоммуникационной сети "Интернет" (далее - Интернет);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2 п. 5 </w:t>
            </w:r>
            <w:hyperlink w:history="0" r:id="rId18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19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2" w:name="P52"/>
    <w:bookmarkEnd w:id="5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рассмотрение проектов документов экспертными советами при заместителях Губернатора Томской области;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очное рассмотрение проектов документов представителями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Общественное обсуждение проектов документов в формах, предусмотренных </w:t>
      </w:r>
      <w:hyperlink w:history="0" w:anchor="P50" w:tooltip="1) рассмотрение проектов документов представителями общественности с использованием информационно-телекоммуникационной сети &quot;Интернет&quot; (далее - Интернет);">
        <w:r>
          <w:rPr>
            <w:sz w:val="20"/>
            <w:color w:val="0000ff"/>
          </w:rPr>
          <w:t xml:space="preserve">подпунктами 1)</w:t>
        </w:r>
      </w:hyperlink>
      <w:r>
        <w:rPr>
          <w:sz w:val="20"/>
        </w:rPr>
        <w:t xml:space="preserve">, </w:t>
      </w:r>
      <w:hyperlink w:history="0" w:anchor="P52" w:tooltip="2) рассмотрение проектов документов экспертными советами при заместителях Губернатора Томской области;">
        <w:r>
          <w:rPr>
            <w:sz w:val="20"/>
            <w:color w:val="0000ff"/>
          </w:rPr>
          <w:t xml:space="preserve">2) пункта 5</w:t>
        </w:r>
      </w:hyperlink>
      <w:r>
        <w:rPr>
          <w:sz w:val="20"/>
        </w:rPr>
        <w:t xml:space="preserve"> настоящего Положения, проводится в отношении всех проектов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проектов документов в форме, предусмотренной </w:t>
      </w:r>
      <w:hyperlink w:history="0" w:anchor="P53" w:tooltip="3) очное рассмотрение проектов документов представителями общественности.">
        <w:r>
          <w:rPr>
            <w:sz w:val="20"/>
            <w:color w:val="0000ff"/>
          </w:rPr>
          <w:t xml:space="preserve">подпунктом 3) пункта 5</w:t>
        </w:r>
      </w:hyperlink>
      <w:r>
        <w:rPr>
          <w:sz w:val="20"/>
        </w:rPr>
        <w:t xml:space="preserve"> настоящего Положения, проводится в отношении </w:t>
      </w:r>
      <w:hyperlink w:history="0" r:id="rId20" w:tooltip="Постановление Законодательной Думы Томской области от 26.03.2015 N 2580 (ред. от 01.07.2021) &quot;Об утверждении Стратегии социально-экономического развития Томской области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Томской области и </w:t>
      </w:r>
      <w:hyperlink w:history="0" r:id="rId21" w:tooltip="Постановление Администрации Томской области от 08.07.2011 N 204а (ред. от 30.05.2022) &quot;Об утверждении Схемы территориального планирования Томской области&quot; {КонсультантПлюс}">
        <w:r>
          <w:rPr>
            <w:sz w:val="20"/>
            <w:color w:val="0000ff"/>
          </w:rPr>
          <w:t xml:space="preserve">схемы</w:t>
        </w:r>
      </w:hyperlink>
      <w:r>
        <w:rPr>
          <w:sz w:val="20"/>
        </w:rPr>
        <w:t xml:space="preserve"> территориального планирования Томской области, а также по решению Губернатора Томской области в отношении иных проектов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Общественные обсуждения проектов документов проводятся одновременно или последовательно, при этом общая продолжительность их проведения не может быть менее пятнадцати рабочих дней и более тридцати пяти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начала и окончания общественного обсуждения проекта документа определяется разработчиком.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Замечания и предложения, поступившие в ходе общественного обсуждения проекта документа,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РАССМОТРЕНИЕ ПРОЕКТОВ ДОКУМЕНТОВ ПРЕДСТАВИТЕЛЯМИ</w:t>
      </w:r>
    </w:p>
    <w:p>
      <w:pPr>
        <w:pStyle w:val="2"/>
        <w:jc w:val="center"/>
      </w:pPr>
      <w:r>
        <w:rPr>
          <w:sz w:val="20"/>
        </w:rPr>
        <w:t xml:space="preserve">ОБЩЕСТВЕННОСТИ С ИСПОЛЬЗОВАНИЕМ ИНТЕРНЕТА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9. Для организации проведения общественного обсуждения в форме, предусмотренной </w:t>
      </w:r>
      <w:hyperlink w:history="0" w:anchor="P50" w:tooltip="1) рассмотрение проектов документов представителями общественности с использованием информационно-телекоммуникационной сети &quot;Интернет&quot; (далее - Интернет);">
        <w:r>
          <w:rPr>
            <w:sz w:val="20"/>
            <w:color w:val="0000ff"/>
          </w:rPr>
          <w:t xml:space="preserve">подпунктом 1) пункта 5</w:t>
        </w:r>
      </w:hyperlink>
      <w:r>
        <w:rPr>
          <w:sz w:val="20"/>
        </w:rPr>
        <w:t xml:space="preserve"> настоящего Положения, проект документа подлежит размещению на Официальном интернет-портале Администрации Томской области (</w:t>
      </w:r>
      <w:r>
        <w:rPr>
          <w:sz w:val="20"/>
        </w:rPr>
        <w:t xml:space="preserve">www.tomsk.gov.ru</w:t>
      </w:r>
      <w:r>
        <w:rPr>
          <w:sz w:val="20"/>
        </w:rPr>
        <w:t xml:space="preserve">) (далее - Официальный интернет-портал) в разделе "Обсуждение проектов нормативных актов" рубрики "Открытый регион".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 документа и иные материалы, касающиеся выносимого на общественное обсуждение проекта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дате начала и окончания срока общественного обсуждения проекта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почтовый адрес и адрес электронной почты разработчика, а также фамилия, имя, отчество (последнее - при наличии), должность, номер контактного телефона государственного гражданского служащего, выступающего от разработчика в качестве ответственного за сопровождение проекта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иная информация, относящаяся к проведению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Предложения и замечания по выносимому на общественное обсуждение проекту документа принимаются разработчиком в электронной форме по электронной почте и (или) в письменной форме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Разработчик не позднее семи рабочих дней со дня окончания срока общественного обсуждения проекта документа в форме, предусмотренной </w:t>
      </w:r>
      <w:hyperlink w:history="0" w:anchor="P50" w:tooltip="1) рассмотрение проектов документов представителями общественности с использованием информационно-телекоммуникационной сети &quot;Интернет&quot; (далее - Интернет);">
        <w:r>
          <w:rPr>
            <w:sz w:val="20"/>
            <w:color w:val="0000ff"/>
          </w:rPr>
          <w:t xml:space="preserve">подпунктом 1) пункта 5</w:t>
        </w:r>
      </w:hyperlink>
      <w:r>
        <w:rPr>
          <w:sz w:val="20"/>
        </w:rPr>
        <w:t xml:space="preserve"> настоящего Положения, оформляет </w:t>
      </w:r>
      <w:hyperlink w:history="0" w:anchor="P125" w:tooltip="                                 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по форме согласно приложению N 1 к настоящему Положению и размещает его на Официальном интернет-портале.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РАССМОТРЕНИЕ ПРОЕКТОВ ДОКУМЕНТОВ ЭКСПЕРТНЫМИ СОВЕТАМИ</w:t>
      </w:r>
    </w:p>
    <w:p>
      <w:pPr>
        <w:pStyle w:val="2"/>
        <w:jc w:val="center"/>
      </w:pPr>
      <w:r>
        <w:rPr>
          <w:sz w:val="20"/>
        </w:rPr>
        <w:t xml:space="preserve">ПРИ ЗАМЕСТИТЕЛЯХ ГУБЕРНАТОРА ТОМСКОЙ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12 </w:t>
            </w:r>
            <w:hyperlink w:history="0" r:id="rId22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23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Разработчик не позднее трех рабочих дней до дня начала общественного обсуждения проекта документа направляет в Департамент экономики Администрации Томской области проект документа и иные материалы, касающиеся выносимого на общественное обсуждение проекта документа.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Томской области от 28.02.2017 </w:t>
      </w:r>
      <w:hyperlink w:history="0" r:id="rId24" w:tooltip="Постановление Администрации Томской области от 28.02.2017 N 69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69а</w:t>
        </w:r>
      </w:hyperlink>
      <w:r>
        <w:rPr>
          <w:sz w:val="20"/>
        </w:rPr>
        <w:t xml:space="preserve">, от 17.12.2019 </w:t>
      </w:r>
      <w:hyperlink w:history="0" r:id="rId25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473а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13 </w:t>
            </w:r>
            <w:hyperlink w:history="0" r:id="rId26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27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13. По решению разработчика проект документа может быть вынесен на обсуждение нескольких экспертных советов при заместителях Губернатора Томской области, в сферу деятельности которых входят вопросы, касающиеся проекта документа.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14 </w:t>
            </w:r>
            <w:hyperlink w:history="0" r:id="rId28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29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Департамент экономики Администрации Томской области совместно с разработчиком организует рассмотрение проекта документа экспертным советом при заместителе Губернатора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Томской области от 28.02.2017 </w:t>
      </w:r>
      <w:hyperlink w:history="0" r:id="rId30" w:tooltip="Постановление Администрации Томской области от 28.02.2017 N 69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69а</w:t>
        </w:r>
      </w:hyperlink>
      <w:r>
        <w:rPr>
          <w:sz w:val="20"/>
        </w:rPr>
        <w:t xml:space="preserve">, от 17.12.2019 </w:t>
      </w:r>
      <w:hyperlink w:history="0" r:id="rId31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473а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15 </w:t>
            </w:r>
            <w:hyperlink w:history="0" r:id="rId32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33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15. Копию протокола решения экспертного совета при заместителе Губернатора Томской области о рассмотрении проекта документа Департамент экономики Администрации Томской области направляет разработчику в течение одного рабочего дня со дня подписания указанного протокола.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Томской области от 28.02.2017 </w:t>
      </w:r>
      <w:hyperlink w:history="0" r:id="rId34" w:tooltip="Постановление Администрации Томской области от 28.02.2017 N 69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69а</w:t>
        </w:r>
      </w:hyperlink>
      <w:r>
        <w:rPr>
          <w:sz w:val="20"/>
        </w:rPr>
        <w:t xml:space="preserve">, от 17.12.2019 </w:t>
      </w:r>
      <w:hyperlink w:history="0" r:id="rId35" w:tooltip="Постановление Администрации Томской области от 17.12.2019 N 473а &quot;О внесении изменений в постановление Администрации Томской области от 22.06.2016 N 204а&quot; {КонсультантПлюс}">
        <w:r>
          <w:rPr>
            <w:sz w:val="20"/>
            <w:color w:val="0000ff"/>
          </w:rPr>
          <w:t xml:space="preserve">N 473а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16 </w:t>
            </w:r>
            <w:hyperlink w:history="0" r:id="rId36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до 31.12.2022 </w:t>
            </w:r>
            <w:hyperlink w:history="0" r:id="rId37" w:tooltip="Постановление Администрации Томской области от 12.09.2022 N 402а &quot;О приостановлении действия отдельных положений отдельных постановлений Администрации Т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 от 12.09.2022 N 402а.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16. Разработчик не позднее семи рабочих дней со дня окончания срока общественного обсуждения проекта документа в форме, предусмотренной </w:t>
      </w:r>
      <w:hyperlink w:history="0" w:anchor="P52" w:tooltip="2) рассмотрение проектов документов экспертными советами при заместителях Губернатора Томской области;">
        <w:r>
          <w:rPr>
            <w:sz w:val="20"/>
            <w:color w:val="0000ff"/>
          </w:rPr>
          <w:t xml:space="preserve">подпунктом 2) пункта 5</w:t>
        </w:r>
      </w:hyperlink>
      <w:r>
        <w:rPr>
          <w:sz w:val="20"/>
        </w:rPr>
        <w:t xml:space="preserve"> настоящего Положения, оформляет </w:t>
      </w:r>
      <w:hyperlink w:history="0" w:anchor="P195" w:tooltip="                                 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по форме согласно приложению N 2 к настоящему Положению и размещает его на Официальном интернет-портале.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ОЧНОЕ РАССМОТРЕНИЕ ПРОЕКТОВ ДОКУМЕНТОВ</w:t>
      </w:r>
    </w:p>
    <w:p>
      <w:pPr>
        <w:pStyle w:val="2"/>
        <w:jc w:val="center"/>
      </w:pPr>
      <w:r>
        <w:rPr>
          <w:sz w:val="20"/>
        </w:rPr>
        <w:t xml:space="preserve">ПРЕДСТАВИТЕЛЯМИ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Разработчик не ранее чем за семь календарных дней до даты проведения общественного обсуждения проекта документа в форме, предусмотренной </w:t>
      </w:r>
      <w:hyperlink w:history="0" w:anchor="P53" w:tooltip="3) очное рассмотрение проектов документов представителями общественности.">
        <w:r>
          <w:rPr>
            <w:sz w:val="20"/>
            <w:color w:val="0000ff"/>
          </w:rPr>
          <w:t xml:space="preserve">подпунктом 3) пункта 5</w:t>
        </w:r>
      </w:hyperlink>
      <w:r>
        <w:rPr>
          <w:sz w:val="20"/>
        </w:rPr>
        <w:t xml:space="preserve"> настоящего Положения, но не ранее даты начала общественного обсуждения проекта документа в форме, предусмотренной </w:t>
      </w:r>
      <w:hyperlink w:history="0" w:anchor="P50" w:tooltip="1) рассмотрение проектов документов представителями общественности с использованием информационно-телекоммуникационной сети &quot;Интернет&quot; (далее - Интернет);">
        <w:r>
          <w:rPr>
            <w:sz w:val="20"/>
            <w:color w:val="0000ff"/>
          </w:rPr>
          <w:t xml:space="preserve">подпунктом 1) пункта 5</w:t>
        </w:r>
      </w:hyperlink>
      <w:r>
        <w:rPr>
          <w:sz w:val="20"/>
        </w:rPr>
        <w:t xml:space="preserve"> настоящего Положения, размещает на Официальном интернет-портале объявление о его проведении с указанием даты, места и времени проведения общественного обсуждения проекта документа, а также ссылки на раздел Официального интернет-портала, в котором размещены проект документа и иные материалы, предусмотренные </w:t>
      </w:r>
      <w:hyperlink w:history="0" w:anchor="P63" w:tooltip="9. Для организации проведения общественного обсуждения в форме, предусмотренной подпунктом 1) пункта 5 настоящего Положения, проект документа подлежит размещению на Официальном интернет-портале Администрации Томской области (www.tomsk.gov.ru) (далее - Официальный интернет-портал) в разделе &quot;Обсуждение проектов нормативных актов&quot; рубрики &quot;Открытый регион&quot;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 общественному обсуждению в форме, предусмотренной </w:t>
      </w:r>
      <w:hyperlink w:history="0" w:anchor="P53" w:tooltip="3) очное рассмотрение проектов документов представителями общественности.">
        <w:r>
          <w:rPr>
            <w:sz w:val="20"/>
            <w:color w:val="0000ff"/>
          </w:rPr>
          <w:t xml:space="preserve">подпунктом 3) пункта 5</w:t>
        </w:r>
      </w:hyperlink>
      <w:r>
        <w:rPr>
          <w:sz w:val="20"/>
        </w:rPr>
        <w:t xml:space="preserve"> настоящего Положения, разработчик привлекает: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представителей граждан и общественных объединений, интересы которых затрагиваются в соответствии с проектом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представителей иных профессиональных и социальных групп, в том числе лиц, права и законные интересы которых затрагивает или может затронуть проект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Разработчик обеспечивает организацию рассмотрения проекта документа в помещении, пригодном для размещения лиц, указанных в </w:t>
      </w:r>
      <w:hyperlink w:history="0" w:anchor="P93" w:tooltip="18. К общественному обсуждению в форме, предусмотренной подпунктом 3) пункта 5 настоящего Положения, разработчик привлекает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в порядке, установленном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Разработчик не позднее семи рабочих дней со дня окончания срока общественного обсуждения проекта документа в форме, предусмотренной </w:t>
      </w:r>
      <w:hyperlink w:history="0" w:anchor="P53" w:tooltip="3) очное рассмотрение проектов документов представителями общественности.">
        <w:r>
          <w:rPr>
            <w:sz w:val="20"/>
            <w:color w:val="0000ff"/>
          </w:rPr>
          <w:t xml:space="preserve">подпунктом 3) пункта 5</w:t>
        </w:r>
      </w:hyperlink>
      <w:r>
        <w:rPr>
          <w:sz w:val="20"/>
        </w:rPr>
        <w:t xml:space="preserve"> настоящего Положения, оформляет </w:t>
      </w:r>
      <w:hyperlink w:history="0" w:anchor="P268" w:tooltip="                                 Протокол">
        <w:r>
          <w:rPr>
            <w:sz w:val="20"/>
            <w:color w:val="0000ff"/>
          </w:rPr>
          <w:t xml:space="preserve">протокол</w:t>
        </w:r>
      </w:hyperlink>
      <w:r>
        <w:rPr>
          <w:sz w:val="20"/>
        </w:rPr>
        <w:t xml:space="preserve"> по форме согласно приложению N 3 к настоящему Положению и размещает его на Официальном интернет-портале.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формах, порядке и сроках общественных обсуждений проектов</w:t>
      </w:r>
    </w:p>
    <w:p>
      <w:pPr>
        <w:pStyle w:val="0"/>
        <w:jc w:val="right"/>
      </w:pPr>
      <w:r>
        <w:rPr>
          <w:sz w:val="20"/>
        </w:rPr>
        <w:t xml:space="preserve">документов стратегического планирования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(Должность руководителя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подразделения Администрации Томской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области, иного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ответственного за разработку проекта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Томской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"___" ____________ 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общественного обсуждения в форме рассмотрения представителями</w:t>
      </w:r>
    </w:p>
    <w:p>
      <w:pPr>
        <w:pStyle w:val="1"/>
        <w:jc w:val="both"/>
      </w:pPr>
      <w:r>
        <w:rPr>
          <w:sz w:val="20"/>
        </w:rPr>
        <w:t xml:space="preserve">  общественности с использованием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                                "Интернет"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Томской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Даты   начала   и  окончания  срока  общественного  обсуждения  проекта</w:t>
      </w:r>
    </w:p>
    <w:p>
      <w:pPr>
        <w:pStyle w:val="1"/>
        <w:jc w:val="both"/>
      </w:pPr>
      <w:r>
        <w:rPr>
          <w:sz w:val="20"/>
        </w:rPr>
        <w:t xml:space="preserve">документа  стратегического планирования Томской области: _________________/</w:t>
      </w:r>
    </w:p>
    <w:p>
      <w:pPr>
        <w:pStyle w:val="1"/>
        <w:jc w:val="both"/>
      </w:pPr>
      <w:r>
        <w:rPr>
          <w:sz w:val="20"/>
        </w:rPr>
        <w:t xml:space="preserve">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Разработчик  проекта  документа  стратегического  планирования  Томской</w:t>
      </w:r>
    </w:p>
    <w:p>
      <w:pPr>
        <w:pStyle w:val="1"/>
        <w:jc w:val="both"/>
      </w:pPr>
      <w:r>
        <w:rPr>
          <w:sz w:val="20"/>
        </w:rPr>
        <w:t xml:space="preserve">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структурного подразделения Администрации Томской области,</w:t>
      </w:r>
    </w:p>
    <w:p>
      <w:pPr>
        <w:pStyle w:val="1"/>
        <w:jc w:val="both"/>
      </w:pPr>
      <w:r>
        <w:rPr>
          <w:sz w:val="20"/>
        </w:rPr>
        <w:t xml:space="preserve">   иного исполнительного органа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ответственного за разработку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Томской области)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644"/>
        <w:gridCol w:w="3005"/>
        <w:gridCol w:w="4025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предложений и замечаний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предложений и замечаний (учтено/отклонено/иное)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отклонения предложений и замечаний для доработки проекта документа стратегического планирования Томской области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Предложения   и   замечания   на   проект   документа   стратегического</w:t>
      </w:r>
    </w:p>
    <w:p>
      <w:pPr>
        <w:pStyle w:val="1"/>
        <w:jc w:val="both"/>
      </w:pPr>
      <w:r>
        <w:rPr>
          <w:sz w:val="20"/>
        </w:rPr>
        <w:t xml:space="preserve">планирования Томской области не поступали &lt;1&gt;.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Запись  делается  в  случае  отсутствия предложений и замечаний на</w:t>
      </w:r>
    </w:p>
    <w:p>
      <w:pPr>
        <w:pStyle w:val="1"/>
        <w:jc w:val="both"/>
      </w:pPr>
      <w:r>
        <w:rPr>
          <w:sz w:val="20"/>
        </w:rPr>
        <w:t xml:space="preserve">проект документа стратегического планирования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формах, порядке и сроках общественных обсуждений проектов</w:t>
      </w:r>
    </w:p>
    <w:p>
      <w:pPr>
        <w:pStyle w:val="0"/>
        <w:jc w:val="right"/>
      </w:pPr>
      <w:r>
        <w:rPr>
          <w:sz w:val="20"/>
        </w:rPr>
        <w:t xml:space="preserve">документов стратегического планирования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(Должность руководителя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подразделения Администрации Томской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области, иного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ответственного за разработку проекта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Томской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"___" ____________ 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bookmarkStart w:id="195" w:name="P195"/>
    <w:bookmarkEnd w:id="195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общественного обсуждения в форме рассмотрения</w:t>
      </w:r>
    </w:p>
    <w:p>
      <w:pPr>
        <w:pStyle w:val="1"/>
        <w:jc w:val="both"/>
      </w:pPr>
      <w:r>
        <w:rPr>
          <w:sz w:val="20"/>
        </w:rPr>
        <w:t xml:space="preserve">проекта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Томской области)</w:t>
      </w:r>
    </w:p>
    <w:p>
      <w:pPr>
        <w:pStyle w:val="1"/>
        <w:jc w:val="both"/>
      </w:pPr>
      <w:r>
        <w:rPr>
          <w:sz w:val="20"/>
        </w:rPr>
        <w:t xml:space="preserve">экспертным советом при заместителе Губернатора Томской области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 заместителя Губернатора Томской области, при</w:t>
      </w:r>
    </w:p>
    <w:p>
      <w:pPr>
        <w:pStyle w:val="1"/>
        <w:jc w:val="both"/>
      </w:pPr>
      <w:r>
        <w:rPr>
          <w:sz w:val="20"/>
        </w:rPr>
        <w:t xml:space="preserve">                     котором создан экспертный совет)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 и  номер  протокола  заседания экспертного совета при заместителе</w:t>
      </w:r>
    </w:p>
    <w:p>
      <w:pPr>
        <w:pStyle w:val="1"/>
        <w:jc w:val="both"/>
      </w:pPr>
      <w:r>
        <w:rPr>
          <w:sz w:val="20"/>
        </w:rPr>
        <w:t xml:space="preserve">Губернатора    Томской    области,    рассмотревшего    проект    документа</w:t>
      </w:r>
    </w:p>
    <w:p>
      <w:pPr>
        <w:pStyle w:val="1"/>
        <w:jc w:val="both"/>
      </w:pPr>
      <w:r>
        <w:rPr>
          <w:sz w:val="20"/>
        </w:rPr>
        <w:t xml:space="preserve">стратегического планирования Томской области "___" _____________ _______ г.</w:t>
      </w:r>
    </w:p>
    <w:p>
      <w:pPr>
        <w:pStyle w:val="1"/>
        <w:jc w:val="both"/>
      </w:pPr>
      <w:r>
        <w:rPr>
          <w:sz w:val="20"/>
        </w:rPr>
        <w:t xml:space="preserve">N 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Разработчик  проекта  документа  стратегического  планирования  Томской</w:t>
      </w:r>
    </w:p>
    <w:p>
      <w:pPr>
        <w:pStyle w:val="1"/>
        <w:jc w:val="both"/>
      </w:pPr>
      <w:r>
        <w:rPr>
          <w:sz w:val="20"/>
        </w:rPr>
        <w:t xml:space="preserve">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структурного подразделения Администрации Томской области,</w:t>
      </w:r>
    </w:p>
    <w:p>
      <w:pPr>
        <w:pStyle w:val="1"/>
        <w:jc w:val="both"/>
      </w:pPr>
      <w:r>
        <w:rPr>
          <w:sz w:val="20"/>
        </w:rPr>
        <w:t xml:space="preserve">   иного исполнительного органа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ответственного за разработку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Томской области)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3129"/>
        <w:gridCol w:w="368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предложений и замечаний</w:t>
            </w:r>
          </w:p>
        </w:tc>
        <w:tc>
          <w:tcPr>
            <w:tcW w:w="3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предложений и замечаний (учтено/отклонено/иное)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отклонения предложений и замечаний для доработки проекта документа стратегического планирования Томской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Предложения   и   замечания   на   проект   документа   стратегического</w:t>
      </w:r>
    </w:p>
    <w:p>
      <w:pPr>
        <w:pStyle w:val="1"/>
        <w:jc w:val="both"/>
      </w:pPr>
      <w:r>
        <w:rPr>
          <w:sz w:val="20"/>
        </w:rPr>
        <w:t xml:space="preserve">планирования Томской области не поступали &lt;1&gt;.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Запись  делается  в  случае  отсутствия предложений и замечаний на</w:t>
      </w:r>
    </w:p>
    <w:p>
      <w:pPr>
        <w:pStyle w:val="1"/>
        <w:jc w:val="both"/>
      </w:pPr>
      <w:r>
        <w:rPr>
          <w:sz w:val="20"/>
        </w:rPr>
        <w:t xml:space="preserve">проект документа стратегического планирования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формах, порядке и сроках общественных обсуждений проектов</w:t>
      </w:r>
    </w:p>
    <w:p>
      <w:pPr>
        <w:pStyle w:val="0"/>
        <w:jc w:val="right"/>
      </w:pPr>
      <w:r>
        <w:rPr>
          <w:sz w:val="20"/>
        </w:rPr>
        <w:t xml:space="preserve">документов стратегического планирования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(Должность руководителя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подразделения Администрации Томской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области, иного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ответственного за разработку проекта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Томской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"___" ____________ 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Дата</w:t>
      </w:r>
    </w:p>
    <w:p>
      <w:pPr>
        <w:pStyle w:val="1"/>
        <w:jc w:val="both"/>
      </w:pPr>
      <w:r>
        <w:rPr>
          <w:sz w:val="20"/>
        </w:rPr>
      </w:r>
    </w:p>
    <w:bookmarkStart w:id="268" w:name="P268"/>
    <w:bookmarkEnd w:id="268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общественного обсуждения в форме очного рассмотрения представителями</w:t>
      </w:r>
    </w:p>
    <w:p>
      <w:pPr>
        <w:pStyle w:val="1"/>
        <w:jc w:val="both"/>
      </w:pPr>
      <w:r>
        <w:rPr>
          <w:sz w:val="20"/>
        </w:rPr>
        <w:t xml:space="preserve">                          общественности проекта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Томской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Даты   начала   и  окончания  срока  общественного  обсуждения  проекта</w:t>
      </w:r>
    </w:p>
    <w:p>
      <w:pPr>
        <w:pStyle w:val="1"/>
        <w:jc w:val="both"/>
      </w:pPr>
      <w:r>
        <w:rPr>
          <w:sz w:val="20"/>
        </w:rPr>
        <w:t xml:space="preserve">документа  стратегического  планирования Томской области: ________________/</w:t>
      </w:r>
    </w:p>
    <w:p>
      <w:pPr>
        <w:pStyle w:val="1"/>
        <w:jc w:val="both"/>
      </w:pPr>
      <w:r>
        <w:rPr>
          <w:sz w:val="20"/>
        </w:rPr>
        <w:t xml:space="preserve">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Разработчик  проекта  документа  стратегического  планирования  Томской</w:t>
      </w:r>
    </w:p>
    <w:p>
      <w:pPr>
        <w:pStyle w:val="1"/>
        <w:jc w:val="both"/>
      </w:pPr>
      <w:r>
        <w:rPr>
          <w:sz w:val="20"/>
        </w:rPr>
        <w:t xml:space="preserve">области: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структурного подразделения Администрации Томской области,</w:t>
      </w:r>
    </w:p>
    <w:p>
      <w:pPr>
        <w:pStyle w:val="1"/>
        <w:jc w:val="both"/>
      </w:pPr>
      <w:r>
        <w:rPr>
          <w:sz w:val="20"/>
        </w:rPr>
        <w:t xml:space="preserve">   иного исполнительного органа государственной власти Томской области,</w:t>
      </w:r>
    </w:p>
    <w:p>
      <w:pPr>
        <w:pStyle w:val="1"/>
        <w:jc w:val="both"/>
      </w:pPr>
      <w:r>
        <w:rPr>
          <w:sz w:val="20"/>
        </w:rPr>
        <w:t xml:space="preserve">ответственного за разработку проекта документа стратегического планирования</w:t>
      </w:r>
    </w:p>
    <w:p>
      <w:pPr>
        <w:pStyle w:val="1"/>
        <w:jc w:val="both"/>
      </w:pPr>
      <w:r>
        <w:rPr>
          <w:sz w:val="20"/>
        </w:rPr>
        <w:t xml:space="preserve">                             Томской области)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985"/>
        <w:gridCol w:w="3118"/>
        <w:gridCol w:w="345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предложений и замечаний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предложений и замечаний (учтено/отклонено/иное)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отклонения предложений и замечаний для доработки проекта документа стратегического планирования Томской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Предложения   и   замечания   на   проект   документа   стратегического</w:t>
      </w:r>
    </w:p>
    <w:p>
      <w:pPr>
        <w:pStyle w:val="1"/>
        <w:jc w:val="both"/>
      </w:pPr>
      <w:r>
        <w:rPr>
          <w:sz w:val="20"/>
        </w:rPr>
        <w:t xml:space="preserve">планирования Томской области не поступали &lt;1&gt;.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Запись  делается  в  случае  отсутствия предложений и замечаний на</w:t>
      </w:r>
    </w:p>
    <w:p>
      <w:pPr>
        <w:pStyle w:val="1"/>
        <w:jc w:val="both"/>
      </w:pPr>
      <w:r>
        <w:rPr>
          <w:sz w:val="20"/>
        </w:rPr>
        <w:t xml:space="preserve">проект документа стратегического планирования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Томской области от 22.06.2016 N 204а</w:t>
            <w:br/>
            <w:t>(ред. от 17.12.2019, с изм. от 12.09.2022)</w:t>
            <w:br/>
            <w:t>"Об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5C2E8FB7C1B93C4ADEB0D88A98FB1952E5C0E61EEB4C7A28E18861F7AEADD5CB72BADA8F86B89830AA436E5A075140436DFB48749A16915566DE7AeDg7Q" TargetMode = "External"/>
	<Relationship Id="rId8" Type="http://schemas.openxmlformats.org/officeDocument/2006/relationships/hyperlink" Target="consultantplus://offline/ref=655C2E8FB7C1B93C4ADEB0D88A98FB1952E5C0E61EE84C7728EA8861F7AEADD5CB72BADA8F86B89830AA436E5A075140436DFB48749A16915566DE7AeDg7Q" TargetMode = "External"/>
	<Relationship Id="rId9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10" Type="http://schemas.openxmlformats.org/officeDocument/2006/relationships/hyperlink" Target="consultantplus://offline/ref=655C2E8FB7C1B93C4ADEAED59CF4A51D50EB96E31DEF402471BC8E36A8FEAB808B32BC8FCCC2B79A34A1173F1B5908110526F74A68861791e4g9Q" TargetMode = "External"/>
	<Relationship Id="rId11" Type="http://schemas.openxmlformats.org/officeDocument/2006/relationships/hyperlink" Target="consultantplus://offline/ref=655C2E8FB7C1B93C4ADEB0D88A98FB1952E5C0E61EED49772FEC8861F7AEADD5CB72BADA8F86B89830AA436A57075140436DFB48749A16915566DE7AeDg7Q" TargetMode = "External"/>
	<Relationship Id="rId12" Type="http://schemas.openxmlformats.org/officeDocument/2006/relationships/hyperlink" Target="consultantplus://offline/ref=655C2E8FB7C1B93C4ADEB0D88A98FB1952E5C0E61EE84C7728EA8861F7AEADD5CB72BADA8F86B89830AA436E59075140436DFB48749A16915566DE7AeDg7Q" TargetMode = "External"/>
	<Relationship Id="rId13" Type="http://schemas.openxmlformats.org/officeDocument/2006/relationships/hyperlink" Target="consultantplus://offline/ref=655C2E8FB7C1B93C4ADEB0D88A98FB1952E5C0E61EEB4C7A28E18861F7AEADD5CB72BADA8F86B89830AA436E5A075140436DFB48749A16915566DE7AeDg7Q" TargetMode = "External"/>
	<Relationship Id="rId14" Type="http://schemas.openxmlformats.org/officeDocument/2006/relationships/hyperlink" Target="consultantplus://offline/ref=655C2E8FB7C1B93C4ADEB0D88A98FB1952E5C0E61EE84C7728EA8861F7AEADD5CB72BADA8F86B89830AA436E58075140436DFB48749A16915566DE7AeDg7Q" TargetMode = "External"/>
	<Relationship Id="rId15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16" Type="http://schemas.openxmlformats.org/officeDocument/2006/relationships/hyperlink" Target="consultantplus://offline/ref=655C2E8FB7C1B93C4ADEB0D88A98FB1952E5C0E61EED497A2EE08861F7AEADD5CB72BADA9D86E09430A85D6F5D12071105e3gAQ" TargetMode = "External"/>
	<Relationship Id="rId17" Type="http://schemas.openxmlformats.org/officeDocument/2006/relationships/hyperlink" Target="consultantplus://offline/ref=655C2E8FB7C1B93C4ADEB0D88A98FB1952E5C0E61EE84C7728EA8861F7AEADD5CB72BADA8F86B89830AA436E57075140436DFB48749A16915566DE7AeDg7Q" TargetMode = "External"/>
	<Relationship Id="rId18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19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20" Type="http://schemas.openxmlformats.org/officeDocument/2006/relationships/hyperlink" Target="consultantplus://offline/ref=655C2E8FB7C1B93C4ADEB0D88A98FB1952E5C0E61EEE4F772DE98861F7AEADD5CB72BADA8F86B89830AA436F5D075140436DFB48749A16915566DE7AeDg7Q" TargetMode = "External"/>
	<Relationship Id="rId21" Type="http://schemas.openxmlformats.org/officeDocument/2006/relationships/hyperlink" Target="consultantplus://offline/ref=655C2E8FB7C1B93C4ADEB0D88A98FB1952E5C0E61EED48762DE98861F7AEADD5CB72BADA8F86B89830AA436F58075140436DFB48749A16915566DE7AeDg7Q" TargetMode = "External"/>
	<Relationship Id="rId22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23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24" Type="http://schemas.openxmlformats.org/officeDocument/2006/relationships/hyperlink" Target="consultantplus://offline/ref=655C2E8FB7C1B93C4ADEB0D88A98FB1952E5C0E61EEB4C7A28E18861F7AEADD5CB72BADA8F86B89830AA436E5A075140436DFB48749A16915566DE7AeDg7Q" TargetMode = "External"/>
	<Relationship Id="rId25" Type="http://schemas.openxmlformats.org/officeDocument/2006/relationships/hyperlink" Target="consultantplus://offline/ref=655C2E8FB7C1B93C4ADEB0D88A98FB1952E5C0E61EE84C7728EA8861F7AEADD5CB72BADA8F86B89830AA436F5F075140436DFB48749A16915566DE7AeDg7Q" TargetMode = "External"/>
	<Relationship Id="rId26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27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28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29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30" Type="http://schemas.openxmlformats.org/officeDocument/2006/relationships/hyperlink" Target="consultantplus://offline/ref=655C2E8FB7C1B93C4ADEB0D88A98FB1952E5C0E61EEB4C7A28E18861F7AEADD5CB72BADA8F86B89830AA436E5A075140436DFB48749A16915566DE7AeDg7Q" TargetMode = "External"/>
	<Relationship Id="rId31" Type="http://schemas.openxmlformats.org/officeDocument/2006/relationships/hyperlink" Target="consultantplus://offline/ref=655C2E8FB7C1B93C4ADEB0D88A98FB1952E5C0E61EE84C7728EA8861F7AEADD5CB72BADA8F86B89830AA436F5F075140436DFB48749A16915566DE7AeDg7Q" TargetMode = "External"/>
	<Relationship Id="rId32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33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34" Type="http://schemas.openxmlformats.org/officeDocument/2006/relationships/hyperlink" Target="consultantplus://offline/ref=655C2E8FB7C1B93C4ADEB0D88A98FB1952E5C0E61EEB4C7A28E18861F7AEADD5CB72BADA8F86B89830AA436E5A075140436DFB48749A16915566DE7AeDg7Q" TargetMode = "External"/>
	<Relationship Id="rId35" Type="http://schemas.openxmlformats.org/officeDocument/2006/relationships/hyperlink" Target="consultantplus://offline/ref=655C2E8FB7C1B93C4ADEB0D88A98FB1952E5C0E61EE84C7728EA8861F7AEADD5CB72BADA8F86B89830AA436F5F075140436DFB48749A16915566DE7AeDg7Q" TargetMode = "External"/>
	<Relationship Id="rId36" Type="http://schemas.openxmlformats.org/officeDocument/2006/relationships/hyperlink" Target="consultantplus://offline/ref=655C2E8FB7C1B93C4ADEB0D88A98FB1952E5C0E61EED4D732BE08861F7AEADD5CB72BADA8F86B89830AA436E5A075140436DFB48749A16915566DE7AeDg7Q" TargetMode = "External"/>
	<Relationship Id="rId37" Type="http://schemas.openxmlformats.org/officeDocument/2006/relationships/hyperlink" Target="consultantplus://offline/ref=655C2E8FB7C1B93C4ADEB0D88A98FB1952E5C0E61EED4D732BE08861F7AEADD5CB72BADA8F86B89830AA436E59075140436DFB48749A16915566DE7AeDg7Q" TargetMode = "External"/>
	<Relationship Id="rId38" Type="http://schemas.openxmlformats.org/officeDocument/2006/relationships/hyperlink" Target="consultantplus://offline/ref=655C2E8FB7C1B93C4ADEAED59CF4A51D50EF9AE31CED402471BC8E36A8FEAB808B32BC8FCCC2B49E34A1173F1B5908110526F74A68861791e4g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22.06.2016 N 204а
(ред. от 17.12.2019, с изм. от 12.09.2022)
"Об определении форм, порядка и сроков общественных обсуждений проектов документов стратегического планирования Томской области"
(вместе с "Положением о формах, порядке и сроках общественных обсуждений проектов документов стратегического планирования Томской области")</dc:title>
  <dcterms:created xsi:type="dcterms:W3CDTF">2022-12-02T16:32:30Z</dcterms:created>
</cp:coreProperties>
</file>