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Департамента труда и занятости населения Тюменской области от 22.05.2023 N 164</w:t>
              <w:br/>
              <w:t xml:space="preserve">"Об утверждении перечня общественно полезных услуг, которые могут быть переданы на исполнение негосударственным организациям, в том числе социально ориентированным некоммерческим организациям"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30.06.2023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ДЕПАРТАМЕНТ ТРУДА И ЗАНЯТОСТИ НАСЕЛЕНИЯ ТЮМЕНСКОЙ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22 мая 2023 г. N 164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ПЕРЕЧНЯ ОБЩЕСТВЕННО ПОЛЕЗНЫХ УСЛУГ, КОТОРЫЕ</w:t>
      </w:r>
    </w:p>
    <w:p>
      <w:pPr>
        <w:pStyle w:val="2"/>
        <w:jc w:val="center"/>
      </w:pPr>
      <w:r>
        <w:rPr>
          <w:sz w:val="20"/>
        </w:rPr>
        <w:t xml:space="preserve">МОГУТ БЫТЬ ПЕРЕДАНЫ НА ИСПОЛНЕНИЕ НЕГОСУДАРСТВЕННЫМ</w:t>
      </w:r>
    </w:p>
    <w:p>
      <w:pPr>
        <w:pStyle w:val="2"/>
        <w:jc w:val="center"/>
      </w:pPr>
      <w:r>
        <w:rPr>
          <w:sz w:val="20"/>
        </w:rPr>
        <w:t xml:space="preserve">ОРГАНИЗАЦИЯМ, В ТОМ ЧИСЛЕ СОЦИАЛЬНО ОРИЕНТИРОВАННЫМ</w:t>
      </w:r>
    </w:p>
    <w:p>
      <w:pPr>
        <w:pStyle w:val="2"/>
        <w:jc w:val="center"/>
      </w:pPr>
      <w:r>
        <w:rPr>
          <w:sz w:val="20"/>
        </w:rPr>
        <w:t xml:space="preserve">НЕКОММЕРЧЕСКИМ ОРГАНИЗАЦИЯМ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Во исполнение </w:t>
      </w:r>
      <w:hyperlink w:history="0" r:id="rId7" w:tooltip="Постановление Правительства РФ от 27.10.2016 N 1096 (ред. от 29.06.2019) &quot;Об утверждении перечня общественно полезных услуг и критериев оценки качества их оказан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Российской Федерации от 27.10.2016 N 1096 "Об утверждении перечня общественно полезных услуг и критериев оценки качества их оказания"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</w:t>
      </w:r>
      <w:hyperlink w:history="0" w:anchor="P28" w:tooltip="ПЕРЕЧЕНЬ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общественно полезных услуг, которые могут быть переданы на исполнение негосударственным организациям, в том числе социально ориентированным некоммерческим организациям, согласно приложению к настоящему приказу.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Отделу организационной работы и информационного обеспечения Управления по развитию трудового потенциала разместить настоящий приказ на странице Департамента труда и занятости населения Тюменской области Официального портала органов государственной власти Тюменской области и Интерактивном портале Департамента труда и занятости населения Тюменской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Признать утратившим силу </w:t>
      </w:r>
      <w:hyperlink w:history="0" r:id="rId8" w:tooltip="Приказ Департамента труда и занятости населения Тюменской области от 17.12.2021 N 487 &quot;Об утверждении перечня общественно полезных услуг, которые могут быть переданы на исполнение негосударственным организациям, в том числе социально ориентированным некоммерческим организациям&quot;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Департамента труда и занятости населения Тюменской области от 17.12.2021 N 487 "Об утверждении перечня общественно полезных услуг, которые могут быть переданы на исполнение негосударственным организациям, в том числе социально ориентированным некоммерческим организациям".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Директор</w:t>
      </w:r>
    </w:p>
    <w:p>
      <w:pPr>
        <w:pStyle w:val="0"/>
        <w:jc w:val="right"/>
      </w:pPr>
      <w:r>
        <w:rPr>
          <w:sz w:val="20"/>
        </w:rPr>
        <w:t xml:space="preserve">А.А.СИДОРОВ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приказу Департамента труда и занятости</w:t>
      </w:r>
    </w:p>
    <w:p>
      <w:pPr>
        <w:pStyle w:val="0"/>
        <w:jc w:val="right"/>
      </w:pPr>
      <w:r>
        <w:rPr>
          <w:sz w:val="20"/>
        </w:rPr>
        <w:t xml:space="preserve">населения Тюменской области</w:t>
      </w:r>
    </w:p>
    <w:p>
      <w:pPr>
        <w:pStyle w:val="0"/>
        <w:jc w:val="right"/>
      </w:pPr>
      <w:r>
        <w:rPr>
          <w:sz w:val="20"/>
        </w:rPr>
        <w:t xml:space="preserve">от 22 мая 2023 г. N 164</w:t>
      </w:r>
    </w:p>
    <w:p>
      <w:pPr>
        <w:pStyle w:val="0"/>
        <w:jc w:val="both"/>
      </w:pPr>
      <w:r>
        <w:rPr>
          <w:sz w:val="20"/>
        </w:rPr>
      </w:r>
    </w:p>
    <w:bookmarkStart w:id="28" w:name="P28"/>
    <w:bookmarkEnd w:id="28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ОБЩЕСТВЕННО ПОЛЕЗНЫХ УСЛУГ, КОТОРЫЕ МОГУТ БЫТЬ ПЕРЕДАНЫ</w:t>
      </w:r>
    </w:p>
    <w:p>
      <w:pPr>
        <w:pStyle w:val="2"/>
        <w:jc w:val="center"/>
      </w:pPr>
      <w:r>
        <w:rPr>
          <w:sz w:val="20"/>
        </w:rPr>
        <w:t xml:space="preserve">НА ИСПОЛНЕНИЕ НЕГОСУДАРСТВЕННЫМ ОРГАНИЗАЦИЯМ, В ТОМ ЧИСЛЕ</w:t>
      </w:r>
    </w:p>
    <w:p>
      <w:pPr>
        <w:pStyle w:val="2"/>
        <w:jc w:val="center"/>
      </w:pPr>
      <w:r>
        <w:rPr>
          <w:sz w:val="20"/>
        </w:rPr>
        <w:t xml:space="preserve">СОЦИАЛЬНО ОРИЕНТИРОВАННЫМ НЕКОММЕРЧЕСКИМ ОРГАНИЗАЦИЯМ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Содействие занятости и профессиональной ориентации населения.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Департамента труда и занятости населения Тюменской области от 22.05.2023 N 164</w:t>
            <w:br/>
            <w:t>"Об утверждении перечня общественн...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30.06.2023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FE9F7EF8E950E8E7F95778309F817B4F8B223C47D1089C40943059EE8343AA8A531897EF4BBC48C700AC158232N125F" TargetMode = "External"/>
	<Relationship Id="rId8" Type="http://schemas.openxmlformats.org/officeDocument/2006/relationships/hyperlink" Target="consultantplus://offline/ref=FE9F7EF8E950E8E7F957663D89ED25408E2B6A4CD3089612CA605FB9DC13ACDF0158C9B619F803CA05B209823608967D8CN22BF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Департамента труда и занятости населения Тюменской области от 22.05.2023 N 164
"Об утверждении перечня общественно полезных услуг, которые могут быть переданы на исполнение негосударственным организациям, в том числе социально ориентированным некоммерческим организациям"</dc:title>
  <dcterms:created xsi:type="dcterms:W3CDTF">2023-06-30T05:54:13Z</dcterms:created>
</cp:coreProperties>
</file>