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труда и занятости населения Тюменской области от 26.10.2023 N 349</w:t>
              <w:br/>
              <w:t xml:space="preserve">"Об объявлении конкурса социально ориентированных некоммерческих организаций на право получения в текущем финансовом году субсидий из областного бюджета"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ТРУДА И ЗАНЯТОСТИ НАСЕЛЕНИЯ ТЮМЕНСКОЙ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октября 2023 г. N 349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ОБЪЯВЛЕНИИ КОНКУРСА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НА ПРАВО ПОЛУЧЕНИЯ В ТЕКУЩЕМ</w:t>
      </w:r>
    </w:p>
    <w:p>
      <w:pPr>
        <w:pStyle w:val="2"/>
        <w:jc w:val="center"/>
      </w:pPr>
      <w:r>
        <w:rPr>
          <w:sz w:val="20"/>
        </w:rPr>
        <w:t xml:space="preserve">ФИНАНСОВОМ ГОДУ СУБСИДИЙ ИЗ ОБЛАСТНОГО БЮДЖЕТА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12.01.1996 N 7-ФЗ "О некоммерческих организациях", </w:t>
      </w:r>
      <w:hyperlink w:history="0" r:id="rId8" w:tooltip="Закон Тюменской области от 18.02.2016 N 2 (ред. от 26.10.2022) &quot;О поддержке социально ориентированных некоммерческих организаций в Тюменской области&quot; (принят Тюменской областной Думой 11.0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Тюменской области от 18.02.2016 N 2 "О поддержке социально ориентированных некоммерческих организаций в Тюменской области", </w:t>
      </w:r>
      <w:hyperlink w:history="0" r:id="rId9" w:tooltip="Постановление Правительства Тюменской области от 10.09.2021 N 547-п (ред. от 16.01.2023) &quot;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Тюменской области от 10.09.2021 N 547-п "Об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Организовать проведение конкурса социально ориентированных некоммерческих организаций на право получения в текущем финансовом году субсидий из областного бюджета по виду деятельности "Трудоустройство и подбор персонала", приоритетное направление "Оказание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свободы, подбора персонала", общественно полезная услуга "Содействие занятости и профессиональной ориентации населения"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техническое </w:t>
      </w:r>
      <w:hyperlink w:history="0" w:anchor="P31" w:tooltip="ТЕХНИЧЕСКОЕ ЗАДАНИЕ">
        <w:r>
          <w:rPr>
            <w:sz w:val="20"/>
            <w:color w:val="0000ff"/>
          </w:rPr>
          <w:t xml:space="preserve">задание</w:t>
        </w:r>
      </w:hyperlink>
      <w:r>
        <w:rPr>
          <w:sz w:val="20"/>
        </w:rPr>
        <w:t xml:space="preserve"> по виду деятельности "Трудоустройство и подбор персонала", приоритетное направление "Оказание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свободы, подбора персонала", общественно полезная услуга "Содействие занятости и профессиональной ориентации населения",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организационной работы и информационного обеспечения управления по развитию трудового потенциала (Козадеев П.В.) разместить в сети Интернет на официальном Портале органов государственной власти Тюменской области (</w:t>
      </w:r>
      <w:r>
        <w:rPr>
          <w:sz w:val="20"/>
        </w:rPr>
        <w:t xml:space="preserve">https://www.admtyumen.ru</w:t>
      </w:r>
      <w:r>
        <w:rPr>
          <w:sz w:val="20"/>
        </w:rPr>
        <w:t xml:space="preserve">) объявление о проведении Конкурса в течение двух рабочих дней со дня подписания настоящего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Отделу трудоустройства, специальных программ и профориентации управления по предоставлению государственных услуг населению (Кугаевский Ю.А.) обеспечить проведение консультаций по вопросам подготовки заявок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Управлению юридической и контрольной работы (Калинина Ю.В.) разместить на официальном сайте конкурса в информационно-коммуникационной сети "Интернет" (</w:t>
      </w:r>
      <w:r>
        <w:rPr>
          <w:sz w:val="20"/>
        </w:rPr>
        <w:t xml:space="preserve">https://тюменьгранты.72to.ru</w:t>
      </w:r>
      <w:r>
        <w:rPr>
          <w:sz w:val="20"/>
        </w:rPr>
        <w:t xml:space="preserve">) (далее - сайт конкурса) объявление о проведении Конкурса в течение двух рабочих дней со дня подписания настоящего приказа, осуществлять прием и регистрацию заявок на участие в Конкурсе посредством сайта конкурса.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</w:t>
      </w:r>
    </w:p>
    <w:p>
      <w:pPr>
        <w:pStyle w:val="0"/>
        <w:jc w:val="right"/>
      </w:pPr>
      <w:r>
        <w:rPr>
          <w:sz w:val="20"/>
        </w:rPr>
        <w:t xml:space="preserve">А.А.СИДОРОВ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Департамента труда и занятости</w:t>
      </w:r>
    </w:p>
    <w:p>
      <w:pPr>
        <w:pStyle w:val="0"/>
        <w:jc w:val="right"/>
      </w:pPr>
      <w:r>
        <w:rPr>
          <w:sz w:val="20"/>
        </w:rPr>
        <w:t xml:space="preserve">населения Тюменской области</w:t>
      </w:r>
    </w:p>
    <w:p>
      <w:pPr>
        <w:pStyle w:val="0"/>
        <w:jc w:val="right"/>
      </w:pPr>
      <w:r>
        <w:rPr>
          <w:sz w:val="20"/>
        </w:rPr>
        <w:t xml:space="preserve">от 26 октября 2023 г. N 349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ТЕХНИЧЕСКОЕ ЗАДАНИЕ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Вид деятельности: "Трудоустройство и подбор персонала"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Приоритетное направление: "Оказание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свободы, подбора персонала"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 полезная услуга: "Содействие занятости и профессиональной ориентации населения"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Заказчик: Департамент труда и занятости населения Тюменской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 финансирования: областной бюджет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3458"/>
        <w:gridCol w:w="1699"/>
        <w:gridCol w:w="1661"/>
        <w:gridCol w:w="4522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программы (проекта)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результатов реализации программных мероприятий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Максимальный размер субсидии на финансовое обеспечение цели программы (проекта) (руб.)</w:t>
            </w:r>
          </w:p>
        </w:tc>
        <w:tc>
          <w:tcPr>
            <w:tcW w:w="16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 программы (проекта)</w:t>
            </w:r>
          </w:p>
        </w:tc>
        <w:tc>
          <w:tcPr>
            <w:tcW w:w="4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Требования к реализации программы (проекта)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занятости и профессиональной ориентации населения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Успешная подача несовершеннолетними гражданами заявления о предоставлении государственной услуги по организации временного трудоустройства в возрасте от 14 до 18 лет, желающими работать в свободное от учебы время, в установленном порядке</w:t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  <w:t xml:space="preserve">227 935,4</w:t>
            </w:r>
          </w:p>
        </w:tc>
        <w:tc>
          <w:tcPr>
            <w:tcW w:w="16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01.07.2024</w:t>
            </w:r>
          </w:p>
        </w:tc>
        <w:tc>
          <w:tcPr>
            <w:tcW w:w="4522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(проект) должны быть реализованы в соответствии с приложением к настоящему техническому заданию.</w:t>
            </w:r>
          </w:p>
          <w:p>
            <w:pPr>
              <w:pStyle w:val="0"/>
            </w:pPr>
            <w:r>
              <w:rPr>
                <w:sz w:val="20"/>
              </w:rPr>
              <w:t xml:space="preserve">1. Наличие профессионально подготовленных кадров, в том числе обладающих знаниями в сфере трудового законодательства и имеющих опыт работы по подбору персонала (трудоустройству), а также ресурсов для реализации мероприятий проекта.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Мероприятия, предусмотренные проектом, должны соответствовать его целям и задачам.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Предусмотренные проектом мероприятия должны обеспечивать достижение ожидаемых результатов в установленный период реализации.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4. Расходы на реализацию проекта должны быть экономически обоснованными.</w:t>
            </w:r>
          </w:p>
          <w:p>
            <w:pPr>
              <w:pStyle w:val="0"/>
            </w:pPr>
            <w:r>
              <w:rPr>
                <w:sz w:val="20"/>
              </w:rPr>
              <w:t xml:space="preserve">5. Возможность мониторинга реализации проекта, в том числе для внешних экспертов.</w:t>
            </w:r>
          </w:p>
        </w:tc>
      </w:tr>
    </w:tbl>
    <w:p>
      <w:pPr>
        <w:sectPr>
          <w:headerReference w:type="default" r:id="rId10"/>
          <w:headerReference w:type="first" r:id="rId10"/>
          <w:footerReference w:type="default" r:id="rId11"/>
          <w:footerReference w:type="first" r:id="rId1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общественно полезной услуги "Содействие занятости и профессиональной ориентации населения" (далее - проект) осуществляется социально ориентированными некоммерческими организациями, не являющимися государственными (муниципальными) учреждениями, в том числе некоммерческими организациями, признанными социально ориентированными некоммерческими организациями исполнителями общественно полезных услуг и включенными в реестр некоммерческих организаций - исполнителей общественно полезных услуг (далее - СОНКО).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проекта - несовершеннолетние граждане в возрасте от 14 до 18 лет, желающие работать в свободное от учебы время (далее - участники).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предусматривает организацию и проведение консультаций по вопросам содействия занятости для участников проекта в г. Тюмени.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реализации проекта СОНКО: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проводит консультации в индивидуальном и (или) групповом формате для не менее чем 2 620 участников проекта в "точках доступа" согласно плану-графику, направленному Департаментом труда и занятости населения Тюменской области (далее - Департамент) в адрес СОНКО (план-график направляется в течение 10 рабочих дней со дня заключения соглашения).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Средняя продолжительность консультации - 20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Консультация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информационное сопровождение и помощь в процессе формирования участником проекта резюме и заявления о предоставлении государственной услуги по организации временного трудоустройства несовершеннолетних граждан в возрасте от 14 до 18 лет в соответствии с требованиями </w:t>
      </w:r>
      <w:hyperlink w:history="0" r:id="rId12" w:tooltip="Приказ Минтруда России от 28.01.2022 N 25н &quot;Об утверждении стандарта деятельности по осуществлению полномочия в сфере занятости населения по оказанию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России от 28.01.2022 N 25н "Об утверждении стандарта деятельности по осуществлению полномочия в сфере занятости населения по оказанию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информирование о действиях несовершеннолетних граждан в личном кабинете на Единой цифровой платформе в сфере занятости и трудовых отношений "Работа в России" (далее - единая цифровая платформа), необходимых для получения указанной государственной услуги в полном объеме, путем ознакомления с памяткой.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сопровождение и информирование осуществляется по инструкциям и памятке, направленным Департаментом в адрес СОНКО в течение 10 рабочих дней со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 факте проведения консультации фиксируется в Журнале консультаций и направляется в Департамент ежемесячно не позднее 5 числа месяца, следующего за отчетным. Форма журнала разрабатывается и направляется Департаментом в адрес СОНКО в течение 10 рабочих дней со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Ответственность за неоказание или ненадлежащее оказание общественно полезной услуги "Содействие занятости и профессиональной ориентации населения" привлеченными третьими лицами несет СОНКО.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труда и занятости населения Тюменской области от 26.10.2023 N 349</w:t>
            <w:br/>
            <w:t>"Об объявлении конкурса социально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труда и занятости населения Тюменской области от 26.10.2023 N 349</w:t>
            <w:br/>
            <w:t>"Об объявлении конкурса социально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38517E4B1B011A29416EE16606FA4B8EF5974479725F46FA49FDE8F241E9129C36D3CCEAC54ED11581D61E676fF14L" TargetMode = "External"/>
	<Relationship Id="rId8" Type="http://schemas.openxmlformats.org/officeDocument/2006/relationships/hyperlink" Target="consultantplus://offline/ref=238517E4B1B011A29416F01B7603FAB7ED572949972AFE31F0C9D8D87B4E977C912D6297FF16A61D5B057DE775E9631377fD18L" TargetMode = "External"/>
	<Relationship Id="rId9" Type="http://schemas.openxmlformats.org/officeDocument/2006/relationships/hyperlink" Target="consultantplus://offline/ref=238517E4B1B011A29416F01B7603FAB7ED572949972AFA31F9C8D8D87B4E977C912D6297FF16A61D5B057DE775E9631377fD18L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rId12" Type="http://schemas.openxmlformats.org/officeDocument/2006/relationships/hyperlink" Target="consultantplus://offline/ref=238517E4B1B011A29416EE16606FA4B8EF5D774C9423F46FA49FDE8F241E9129C36D3CCEAC54ED11581D61E676fF14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труда и занятости населения Тюменской области от 26.10.2023 N 349
"Об объявлении конкурса социально ориентированных некоммерческих организаций на право получения в текущем финансовом году субсидий из областного бюджета"</dc:title>
  <dcterms:created xsi:type="dcterms:W3CDTF">2023-11-26T11:53:31Z</dcterms:created>
</cp:coreProperties>
</file>