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26.12.2023 N 870</w:t>
              <w:br/>
              <w:t xml:space="preserve">(ред. от 26.04.2024)</w:t>
              <w:br/>
              <w:t xml:space="preserve">"Об утверждении Положения о порядке предоставления из бюджета Удмуртской Республики субсидии автономной некоммерческой организации "Ресурсный центр по поддержке добровольчества в сфере культуры безопасности и ликвидации последствий стихийных бедствий Удмуртской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декабря 2023 г. N 870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 ИЗ БЮДЖЕТА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СУБСИДИИ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"РЕСУРСНЫЙ ЦЕНТР ПО ПОДДЕРЖКЕ ДОБРОВОЛЬЧЕСТВА</w:t>
      </w:r>
    </w:p>
    <w:p>
      <w:pPr>
        <w:pStyle w:val="2"/>
        <w:jc w:val="center"/>
      </w:pPr>
      <w:r>
        <w:rPr>
          <w:sz w:val="20"/>
        </w:rPr>
        <w:t xml:space="preserve">В СФЕРЕ КУЛЬТУРЫ БЕЗОПАСНОСТИ И ЛИКВИДАЦИИ ПОСЛЕДСТВИЙ</w:t>
      </w:r>
    </w:p>
    <w:p>
      <w:pPr>
        <w:pStyle w:val="2"/>
        <w:jc w:val="center"/>
      </w:pPr>
      <w:r>
        <w:rPr>
          <w:sz w:val="20"/>
        </w:rPr>
        <w:t xml:space="preserve">СТИХИЙНЫХ БЕДСТВИЙ УДМУРТСКОЙ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УР от 26.04.2024 N 233 &quot;О внесении изменений в постановление Правительства Удмуртской Республики от 26 декабря 2023 года N 870 &quot;Об утверждении Положения о порядке предоставления из бюджета Удмуртской Республики субсиди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26.04.2024 N 233)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бюджета Удмуртской Республики субсидии автономной некоммерческой организации "Ресурсный центр по поддержке добровольчества в сфере культуры безопасности и ликвидации последствий стихийных бедствий Удмуртской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УР от 14.04.2020 N 118 &quot;Об утверждении Положения о порядке предоставления из бюджета Удмуртской Республики субсиди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14 апреля 2020 года N 118 "Об утверждении Положения о порядке предоставления из бюджета Удмуртской Республики субсидии автономной некоммерческой организации "Ресурсный центр по поддержке добровольчества в сфере культуры безопасности и ликвидации последствий стихийных бедствий Удмуртской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26 декабря 2023 г. N 870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БЮДЖЕТА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СУБСИДИИ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"РЕСУРСНЫЙ ЦЕНТР ПО ПОДДЕРЖКЕ ДОБРОВОЛЬЧЕСТВА В СФЕРЕ</w:t>
      </w:r>
    </w:p>
    <w:p>
      <w:pPr>
        <w:pStyle w:val="2"/>
        <w:jc w:val="center"/>
      </w:pPr>
      <w:r>
        <w:rPr>
          <w:sz w:val="20"/>
        </w:rPr>
        <w:t xml:space="preserve">КУЛЬТУРЫ БЕЗОПАСНОСТИ И ЛИКВИДАЦИИ ПОСЛЕДСТВИЙ СТИХИЙНЫХ</w:t>
      </w:r>
    </w:p>
    <w:p>
      <w:pPr>
        <w:pStyle w:val="2"/>
        <w:jc w:val="center"/>
      </w:pPr>
      <w:r>
        <w:rPr>
          <w:sz w:val="20"/>
        </w:rPr>
        <w:t xml:space="preserve">БЕДСТВИЙ УДМУРТСКОЙ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УР от 26.04.2024 N 233 &quot;О внесении изменений в постановление Правительства Удмуртской Республики от 26 декабря 2023 года N 870 &quot;Об утверждении Положения о порядке предоставления из бюджета Удмуртской Республики субсиди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26.04.2024 N 233)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предоставления субсидии из бюджета Удмуртской Республики автономной некоммерческой организации "Ресурсный центр по поддержке добровольчества в сфере культуры безопасности и ликвидации последствий стихийных бедствий Удмуртской Республики" (далее - Ресурсный центр) в целях финансового обеспечения затрат на осуществление уставной деятельности в сфере культуры безопасности, предупреждения чрезвычайных ситуаций и ликвидации последствий стихийных бедствий на территории Удмуртской Республики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Главным распорядителем средств бюджета Удмуртской Республики, до которого в соответствии с бюджетным законодательством Российской Федерации как до получателя бюджетных средств Удмуртской Республики на соответствующий финансовый год и на плановый период доведены лимиты бюджетных обязательств на предоставление субсидии, является Агентство по молодежной политике Удмуртской Республики (далее -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расходов, связанных с предоставлением субсидии, осуществляется в пределах бюджетных ассигнований, предусмотренных законом Удмуртской Республики о бюджете Удмуртской Республики на соответствующий финансовый год и на плановый период, и лимитов бюджетных обязательств, доведенных Агентству на цели, указанные в </w:t>
      </w:r>
      <w:hyperlink w:history="0" w:anchor="P43" w:tooltip="1. Настоящее Положение устанавливает порядок предоставления субсидии из бюджета Удмуртской Республик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(далее - Ресурсный центр) в целях финансового обеспечения затрат на осуществление уставной деятельности в сфере культуры безопасности, предупреждения чрезвычайных ситуаций и ликвидации последствий стихийных бедствий на террит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1" w:tooltip="Постановление Правительства УР от 26.04.2024 N 233 &quot;О внесении изменений в постановление Правительства Удмуртской Республики от 26 декабря 2023 года N 870 &quot;Об утверждении Положения о порядке предоставления из бюджета Удмуртской Республики субсиди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26.04.2024 N 233)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5. Субсидия предоставляется на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Ресурсный центр согласен на осуществление Агентством в отношении его проверки соблюдения порядка и условий предоставления субсидии, в том числе в части достижения результатов ее предоставления, а также проверки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12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Ресурсный центр обязуется при заключении в целях исполнения своих обязательств по соглашению о предоставлении субсидии договоров с лицами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являющимися поставщиками (подрядчиками, исполнителями) по указанным договорам, получать согласие таких лиц на осуществление в отношении их Агентством проверки соблюдения порядка и условий предоставления субсидии, в том числе в части достижения результатов ее предоставления, а также проверки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14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Ресурсному центру, а также иным юридическим лицам, получающим средства на основании договоров, заключенных с Ресурсным центром в целях исполнения обязательств по соглашению о предоставлении субсидии, запрещается приобретать за счет полученных в виде субсидии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16" w:tooltip="Постановление Правительства УР от 26.04.2024 N 233 &quot;О внесении изменений в постановление Правительства Удмуртской Республики от 26 декабря 2023 года N 870 &quot;Об утверждении Положения о порядке предоставления из бюджета Удмуртской Республики субсиди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26.04.2024 N 233)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Ресурсному центру разрешается использовать полученные в виде субсидии средства на осуществление следующих расходов, связанных с достижением цели, указанной в </w:t>
      </w:r>
      <w:hyperlink w:history="0" w:anchor="P43" w:tooltip="1. Настоящее Положение устанавливает порядок предоставления субсидии из бюджета Удмуртской Республик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(далее - Ресурсный центр) в целях финансового обеспечения затрат на осуществление уставной деятельности в сфере культуры безопасности, предупреждения чрезвычайных ситуаций и ликвидации последствий стихийных бедствий на террит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заработной платы, включая установленные законодательством 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горюче-смазочных материалов, расходных материалов, средств индивидуальной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Ресурсному центру запрещается использовать полученные в виде субсидии средства на осуществление расходов, не указанных в </w:t>
      </w:r>
      <w:hyperlink w:history="0" w:anchor="P56" w:tooltip="4) Ресурсному центру разрешается использовать полученные в виде субсидии средства на осуществление следующих расходов, связанных с достижением цели, указанной в пункте 1 настоящего Положения:">
        <w:r>
          <w:rPr>
            <w:sz w:val="20"/>
            <w:color w:val="0000ff"/>
          </w:rPr>
          <w:t xml:space="preserve">подпункте 4</w:t>
        </w:r>
      </w:hyperlink>
      <w:r>
        <w:rPr>
          <w:sz w:val="20"/>
        </w:rPr>
        <w:t xml:space="preserve"> настоящего пункта.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субсидии Ресурсный центр должен по состоянию на дату не ранее чем за 30 календарных дней до даты подачи в Агентство заявки на предоставление субсидии (далее - заявка)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Ресурсный центр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Ресурсный центр не находится в составляемых в рамках реализации полномочий, предусмотренных </w:t>
      </w:r>
      <w:hyperlink w:history="0" r:id="rId17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Ресурсный центр не получает средства из бюджета Удмуртской Республики на основании иных нормативных правовых актов Удмуртской Республики на цели, указанные в </w:t>
      </w:r>
      <w:hyperlink w:history="0" w:anchor="P43" w:tooltip="1. Настоящее Положение устанавливает порядок предоставления субсидии из бюджета Удмуртской Республик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(далее - Ресурсный центр) в целях финансового обеспечения затрат на осуществление уставной деятельности в сфере культуры безопасности, предупреждения чрезвычайных ситуаций и ликвидации последствий стихийных бедствий на террит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Ресурсный центр не является иностранным агентом в соответствии с Федеральным </w:t>
      </w:r>
      <w:hyperlink w:history="0" r:id="rId18" w:tooltip="Федеральный закон от 14.07.2022 N 255-ФЗ (ред. от 11.03.2024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Ресурсного центра на едином налоговом счете отсутствует или не превышает размер, определенный </w:t>
      </w:r>
      <w:hyperlink w:history="0" r:id="rId19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Ресурсного центра отсутствуют просроченная задолженность по возврату в бюджет Удмуртской Республики иных субсидий, бюджетных инвестиций, а также иная просроченная (неурегулированная) задолженность по денежным обязательствам перед Удмуртской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Ресурсный центр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Ресурсного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Ресурсный центр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0" w:tooltip="Постановление Правительства УР от 26.04.2024 N 233 &quot;О внесении изменений в постановление Правительства Удмуртской Республики от 26 декабря 2023 года N 870 &quot;Об утверждении Положения о порядке предоставления из бюджета Удмуртской Республики субсиди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26.04.2024 N 233)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субсидии Ресурсный центр представляет в Агентство в установленные им сроки (но не менее чем 15 рабочих дней со дня получения Ресурсным центром уведомления Агентства о возможности предоставления субсидии в текущем финансовом году):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заявку, составленную в произвольной форме, подписанную руководителем и скрепленную печатью Ресурсного центра, в которой указываются цель предоставления субсидии и ее размер, расчет размера субсидии, а также согласие с условиями предоставления субсидии, установленными </w:t>
      </w:r>
      <w:hyperlink w:history="0" w:anchor="P51" w:tooltip="5. Субсидия предоставляется на следующих условиях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и подтверждение соответствия Ресурсного центра требованиям, установленным </w:t>
      </w:r>
      <w:hyperlink w:history="0" w:anchor="P60" w:tooltip="6. Для получения субсидии Ресурсный центр должен по состоянию на дату не ранее чем за 30 календарных дней до даты подачи в Агентство заявки на предоставление субсидии (далее - заявка)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 работы Ресурсного центра на соответствующий финансовый год с указанием наименования и количества планируемых к проведению в течение текущего финансового года мероприятий в сфере культуры безопасности, предупреждения чрезвычайных ситуаций и ликвидации последствий стихийных бедствий, а также количества добровольцев (волонтеров), которое Ресурсный центр планирует обучить в течение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расходов с финансово-экономическим обоснованием.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Копии документов, представляемые Агентству для получения субсидии, должны быть заверены подписью руководителя Ресурсного центра (его уполномоченным представителем при подтверждении полномочий доверенностью) и скреплены печатью (при ее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полноту и достоверность представляемых в Агентство документов или их копий несет Ресурсный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и документы, представленные Ресурсным центром, регистрируются Агентством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регистрации заявки и документов, представленных Ресурсным центром, Агентство рассматривает их, а также самостоятельно запрашивает в порядке межведомственного взаимодействия из налоговых органов содержащиеся в Едином государственном реестре юридических лиц сведения о Ресурсном центре, а также сведения об исполнении Ресурсным центром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рассмотрения заявки Агентство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оформляется приказом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Ресурсному центру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Ресурсным центром заявки и документов (их копий) требованиям, установленным </w:t>
      </w:r>
      <w:hyperlink w:history="0" w:anchor="P71" w:tooltip="7. Для получения субсидии Ресурсный центр представляет в Агентство в установленные им сроки (но не менее чем 15 рабочих дней со дня получения Ресурсным центром уведомления Агентства о возможности предоставления субсидии в текущем финансовом году)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75" w:tooltip="8. Копии документов, представляемые Агентству для получения субсидии, должны быть заверены подписью руководителя Ресурсного центра (его уполномоченным представителем при подтверждении полномочий доверенностью) и скреплены печатью (при ее наличии)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заявки и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Ресурсным центром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заявки и документов с нарушением срока, установленного Агентством в соответствии с </w:t>
      </w:r>
      <w:hyperlink w:history="0" w:anchor="P71" w:tooltip="7. Для получения субсидии Ресурсный центр представляет в Агентство в установленные им сроки (но не менее чем 15 рабочих дней со дня получения Ресурсным центром уведомления Агентства о возможности предоставления субсидии в текущем финансовом году):">
        <w:r>
          <w:rPr>
            <w:sz w:val="20"/>
            <w:color w:val="0000ff"/>
          </w:rPr>
          <w:t xml:space="preserve">абзацем первым пункта 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Ресурсного центра требованиям, установленным </w:t>
      </w:r>
      <w:hyperlink w:history="0" w:anchor="P60" w:tooltip="6. Для получения субсидии Ресурсный центр должен по состоянию на дату не ранее чем за 30 календарных дней до даты подачи в Агентство заявки на предоставление субсидии (далее - заявка)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несоблюдение условий предоставления субсидии, установленных </w:t>
      </w:r>
      <w:hyperlink w:history="0" w:anchor="P51" w:tooltip="5. Субсидия предоставляется на следующих условиях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Субсидия предоставляется Ресурсному центру в размере, указанном в заявке (если он полностью подтвержден представленной сметой и финансово-экономическим обоснованием, в ином случае - в подтвержденном указанными документами размере), но не более суммы субсидии, определенной законом Удмуртской Республики о бюджете Удмуртской Республики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об отказе в предоставлении субсидии Агентство в течение 5 рабочих дней со дня его принятия направляет Ресурсному центру письменное уведомление о принятом решении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субсидии должно быть обоснованным и мотивированным.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Агентство в течение 5 рабочих дней со дня принятия решения о предоставлении субсидии направляет Ресурсному центру два экземпляра проекта соглашения о предоставлении субсидии, подготовленных в соответствии с типовой формой, установленной Министерством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Ресурсный центр обязан подписать и возвратить в Агентство два экземпляра соглашения о предоставлении субсидии в течение 5 рабочих дней со дня получения его проекта. В случае непоступления в Агентство подписанных Ресурсным центром экземпляров соглашения о предоставлении субсидии в срок, установленный настоящим абзацем, Ресурсный центр считается уклонившимся от заключения указанного соглашения и субсидия ему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двух экземпляров соглашения о предоставлении субсидии, подписанных Ресурсным центром, Агентство не позднее 5 рабочих дней со дня их получения подписывает соглашение о предоставлении субсидии и направляет один его экземпляр Ресурсному центру.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уменьшения Агентству ранее доведенных лимитов бюджетных обязательств на предоставление субсидий, приводящего к невозможности предоставления Ресурсному центру субсидии в размере, указанном в соглашении о предоставлении субсидии, Агентство с целью согласования новых условий соглашения о предоставлении субсидии в течение 3 рабочих дней со дня возникновения указанных обстоятельств направляет Ресурсному центру соответствующее уведомление с указанием размера субсидии, который может быть предоставлен в пределах лимитов бюджетных обязательств.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Ресурсный центр обязан в течение 3 рабочих дней со дня получения указанного уведомления письменно проинформировать Агентство о согласии или несогласии на предоставление субсидии в размере, который может быть предоставлен в пределах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Ресурсного центра или отсутствия его ответа по истечении срока, указанного в </w:t>
      </w:r>
      <w:hyperlink w:history="0" w:anchor="P94" w:tooltip="Ресурсный центр обязан в течение 3 рабочих дней со дня получения указанного уведомления письменно проинформировать Агентство о согласии или несогласии на предоставление субсидии в размере, который может быть предоставлен в пределах лимитов бюджетных обязательств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соглашение о предоставлении субсидии расторгается Агентством в одностороннем порядке без последующего уведомления Ресурсного центра о его расторжении.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Ресурсного центра на предоставление субсидии в размере, который может быть предоставлен в пределах лимитов бюджетных обязательств, Агентство и Ресурсный центр в порядке, установленном </w:t>
      </w:r>
      <w:hyperlink w:history="0" w:anchor="P90" w:tooltip="14. Агентство в течение 5 рабочих дней со дня принятия решения о предоставлении субсидии направляет Ресурсному центру два экземпляра проекта соглашения о предоставлении субсидии, подготовленных в соответствии с типовой формой, установленной Министерством финансов Удмуртской Республики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Положения, не позднее 15 рабочих дней со дня получения Агентством указанного согласия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 В случае незаключения дополнительного соглашения к соглашению о предоставлении субсидии в течение указанного срока Ресурсный центр признается несогласившимся на предоставление субсидии в размере, который может быть предоставлен в пределах лимитов бюджетных обязательств, и соглашение о предоставлении субсидии расторгается Агентством в одностороннем порядке без последующего уведомления Ресурсного центра о его расторжении.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установленные </w:t>
      </w:r>
      <w:hyperlink w:history="0" w:anchor="P93" w:tooltip="15. В случае уменьшения Агентству ранее доведенных лимитов бюджетных обязательств на предоставление субсидий, приводящего к невозможности предоставления Ресурсному центру субсидии в размере, указанном в соглашении о предоставлении субсидии, Агентство с целью согласования новых условий соглашения о предоставлении субсидии в течение 3 рабочих дней со дня возникновения указанных обстоятельств направляет Ресурсному центру соответствующее уведомление с указанием размера субсидии, который может быть предоставл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- </w:t>
      </w:r>
      <w:hyperlink w:history="0" w:anchor="P96" w:tooltip="В случае согласия Ресурсного центра на предоставление субсидии в размере, который может быть предоставлен в пределах лимитов бюджетных обязательств, Агентство и Ресурсный центр в порядке, установленном пунктом 14 настоящего Положения, не позднее 15 рабочих дней со дня получения Агентством указанного согласия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 В случае незаключения дополните..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настоящего пункта, подлежат обязательному включению в соглашение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иных изменений в заключенное соглашение о предоставлении субсидии Агентство и Ресурсный центр в порядке, установленном </w:t>
      </w:r>
      <w:hyperlink w:history="0" w:anchor="P90" w:tooltip="14. Агентство в течение 5 рабочих дней со дня принятия решения о предоставлении субсидии направляет Ресурсному центру два экземпляра проекта соглашения о предоставлении субсидии, подготовленных в соответствии с типовой формой, установленной Министерством финансов Удмуртской Республики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Положения, не позднее 15 рабочих дней со дня уведомления другой стороны об изменившихся обстоятельствах заключают дополнительное соглашение к соглашению о предоставлении субсидии в соответствии с типовой формой, установленной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реорганизации Ресурсного центра в форме слияния, присоединения или преобразования в соглашение о предоставлении субсидии вносятся изменения в порядке, установленном </w:t>
      </w:r>
      <w:hyperlink w:history="0" w:anchor="P90" w:tooltip="14. Агентство в течение 5 рабочих дней со дня принятия решения о предоставлении субсидии направляет Ресурсному центру два экземпляра проекта соглашения о предоставлении субсидии, подготовленных в соответствии с типовой формой, установленной Министерством финансов Удмуртской Республики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Положения, не позднее 15 рабочих дней со дня реорганизации, путем заключения дополнительного соглашения к соглашению о предоставлении субсидии в части перемены лица в обязательстве с указанием в соглашении о предоставлении субсидии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реорганизации Ресурсного центра в форме разделения, выделения, а также при ликвидации Ресурсного центра соглашение о предоставлении субсидии расторгается с формированием уведомления о расторжении соглашения о предоставлении субсидии в одностороннем порядке и акта об исполнении обязательств по соглашению о предоставлении субсидии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21" w:tooltip="Постановление Правительства УР от 26.04.2024 N 233 &quot;О внесении изменений в постановление Правительства Удмуртской Республики от 26 декабря 2023 года N 870 &quot;Об утверждении Положения о порядке предоставления из бюджета Удмуртской Республики субсиди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26.04.2024 N 233)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наличии оснований, предусмотренных </w:t>
      </w:r>
      <w:hyperlink w:history="0" w:anchor="P129" w:tooltip="24. Основаниями для возврата предоставленной субсидии в бюджет Удмуртской Республики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Положения, возврат субсидии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Агентство в течение 10 рабочих дней со дня обнаружения соответствующего факта направляет в Ресурсный центр письменное уведомление о возврате субсидии с указанием реквизитов для перечисления суммы субсидии в доход бюджета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Ресурсный центр в течение 30 рабочих дней со дня получения письменного уведомления обязан перечислить указанную в нем сумму субсидии в доход бюджета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Результатами предоставления субсидии, значения и точные даты достижения которых определяются Агентством в соглашении о предоставлении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проведенных Ресурсным центром мероприятий в сфере культуры безопасности, предупреждения чрезвычайных ситуаций и ликвидации последствий стихийных бедствий;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обученных добровольцев (волонтеров) в сфере культуры безопасности, предупреждения чрезвычайных ситуаций и ликвидации последствий стихийных бедствий.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Перечисление субсидии осуществляется на лицевой счет, открытый Министерству финансов Удмуртской Республики в Управлении Федерального казначейства по Удмуртской Республике, не позднее 20-го рабочего дня, следующего за днем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Операции по зачислению и списанию средств на лицевом счете, указанном в </w:t>
      </w:r>
      <w:hyperlink w:history="0" w:anchor="P108" w:tooltip="18. Перечисление субсидии осуществляется на лицевой счет, открытый Министерству финансов Удмуртской Республики в Управлении Федерального казначейства по Удмуртской Республике, не позднее 20-го рабочего дня, следующего за днем заключения соглашения о предоставлении субсид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отражаются на лицевом счете, открытом Ресурсным центром в Министерстве финансов Удмуртской Республики в порядке, установленном Министерством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Не использованные Ресурсным центром в отчетном финансовом году остатки субсидии подлежат возврату в бюджет Удмуртской Республики в срок до 1 апреля очередного финансового года, за исключением случая принятия Агентством по согласованию с Министерством финансов Удмуртской Республики в порядке, установленном Правительством Удмуртской Республики,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Условие, установленное настоящим пунктом, включается в соглашение о предоставлении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Ресурсный центр представляет Агентству не позднее 10 числа месяца, следующего за месяцем осуществления расходов за счет средств субсидии, но не реже 1 раза в квартал, по форме, определенной типовой формой соглашения о предоставлении субсидии, установленной Министерством финансов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 о реализации плана мероприятий по достижению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Агентство вправе в случае необходимости установить в соглашении о предоставлении субсидии сроки и формы представления Ресурсным центром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10 рабочих дней со дня получения отчетности проверяет и принимает решение об одобрении либо об отклонении отчетности. В случае отклонения отчетности Агентство уведомляет Ресурсный центр с указанием причины и сроков устранения замечаний.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УР от 26.04.2024 N 233 &quot;О внесении изменений в постановление Правительства Удмуртской Республики от 26 декабря 2023 года N 870 &quot;Об утверждении Положения о порядке предоставления из бюджета Удмуртской Республики субсиди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26.04.2024 N 233)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Соблюдение Ресурсным центром условий и порядка предоставления субсидии, в том числе в части достижения результатов ее предоставления, подлежат проверке Агентством, а также проверке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23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Агентство проводит мониторинг достижения Ресурсным центром результатов предоставления субсидии исходя из достижения каждого значения результата предоставления субсидии, определенного в соглашении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возврата предоставленной субсидии в бюджет Удмуртской Республики являются: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цели предоставления субсидии, установленной </w:t>
      </w:r>
      <w:hyperlink w:history="0" w:anchor="P43" w:tooltip="1. Настоящее Положение устанавливает порядок предоставления субсидии из бюджета Удмуртской Республики автономной некоммерческой организации &quot;Ресурсный центр по поддержке добровольчества в сфере культуры безопасности и ликвидации последствий стихийных бедствий Удмуртской Республики&quot; (далее - Ресурсный центр) в целях финансового обеспечения затрат на осуществление уставной деятельности в сфере культуры безопасности, предупреждения чрезвычайных ситуаций и ликвидации последствий стихийных бедствий на террито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Ресурсным центром условий предоставления субсидии, установленных </w:t>
      </w:r>
      <w:hyperlink w:history="0" w:anchor="P51" w:tooltip="5. Субсидия предоставляется на следующих условиях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и выявленных в том числе по фактам проверок, проведенных Агентством, Министерством финансов Удмуртской Республики, Государственным контрольным комитетом Удмуртской Республики;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недостижение Ресурсным центром значений результатов предоставления субсидии, установленных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Возврат субсидии осуществляется в бюджет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установления фактов, предусмотренных </w:t>
      </w:r>
      <w:hyperlink w:history="0" w:anchor="P130" w:tooltip="1) нарушение цели предоставления субсидии, установленной пунктом 1 настоящего Положения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31" w:tooltip="2) нарушение Ресурсным центром условий предоставления субсидии, установленных пунктом 5 настоящего Положения, и выявленных в том числе по фактам проверок, проведенных Агентством, Министерством финансов Удмуртской Республики, Государственным контрольным комитетом Удмуртской Республики;">
        <w:r>
          <w:rPr>
            <w:sz w:val="20"/>
            <w:color w:val="0000ff"/>
          </w:rPr>
          <w:t xml:space="preserve">2 пункта 24</w:t>
        </w:r>
      </w:hyperlink>
      <w:r>
        <w:rPr>
          <w:sz w:val="20"/>
        </w:rPr>
        <w:t xml:space="preserve"> настоящего Положения,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установления факта, предусмотренного </w:t>
      </w:r>
      <w:hyperlink w:history="0" w:anchor="P132" w:tooltip="3) недостижение Ресурсным центром значений результатов предоставления субсидии, установленных в соглашении о предоставлении субсидии.">
        <w:r>
          <w:rPr>
            <w:sz w:val="20"/>
            <w:color w:val="0000ff"/>
          </w:rPr>
          <w:t xml:space="preserve">подпунктом 3 пункта 24</w:t>
        </w:r>
      </w:hyperlink>
      <w:r>
        <w:rPr>
          <w:sz w:val="20"/>
        </w:rPr>
        <w:t xml:space="preserve"> настоящего Положения, - в объеме, пропорциональном величине недостигнутого значения результата предоставления субсидии, установленного в соглашении о предоставлении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Ресурсному центру;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значения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Di / m,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субсидии,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результатов использования субсидии, по которым большее значение фактически достигнутого значения отражает большую эффективность предоставления субсидии,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предоставления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результатов предоставления субсидии, по которым большее значение фактически достигнутого значения отражает меньшую эффективность предоставления субсидии,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Si / Ti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В случае установления фактов, указанных в </w:t>
      </w:r>
      <w:hyperlink w:history="0" w:anchor="P129" w:tooltip="24. Основаниями для возврата предоставленной субсидии в бюджет Удмуртской Республики являются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Положения, субсидия или ее часть подлежит возврату в бюджет Удмуртской Республики в порядке, установленном </w:t>
      </w:r>
      <w:hyperlink w:history="0" w:anchor="P102" w:tooltip="16. При наличии оснований, предусмотренных пунктом 24 настоящего Положения, возврат субсидии осуществляется в следующем порядке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невозврата полученной субсидии в бюджет Удмуртской Республики в срок, установленный </w:t>
      </w:r>
      <w:hyperlink w:history="0" w:anchor="P102" w:tooltip="16. При наличии оснований, предусмотренных пунктом 24 настоящего Положения, возврат субсидии осуществляется в следующем порядке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Положения, Агентство принимает меры для ее принудительного взыскания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Ответственность за нецелевое использование субсидии и несоблюдение условий и порядка ее предоставления, а также за достоверность представляемых Агентству документов и сведений возлагается на Ресурсный центр.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26.12.2023 N 870</w:t>
            <w:br/>
            <w:t>(ред. от 26.04.2024)</w:t>
            <w:br/>
            <w:t>"Об утверждении Положения о порядке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57521&amp;dst=100005" TargetMode = "External"/>
	<Relationship Id="rId8" Type="http://schemas.openxmlformats.org/officeDocument/2006/relationships/hyperlink" Target="https://login.consultant.ru/link/?req=doc&amp;base=LAW&amp;n=465808&amp;dst=103431" TargetMode = "External"/>
	<Relationship Id="rId9" Type="http://schemas.openxmlformats.org/officeDocument/2006/relationships/hyperlink" Target="https://login.consultant.ru/link/?req=doc&amp;base=RLAW053&amp;n=120121" TargetMode = "External"/>
	<Relationship Id="rId10" Type="http://schemas.openxmlformats.org/officeDocument/2006/relationships/hyperlink" Target="https://login.consultant.ru/link/?req=doc&amp;base=RLAW053&amp;n=157521&amp;dst=100005" TargetMode = "External"/>
	<Relationship Id="rId11" Type="http://schemas.openxmlformats.org/officeDocument/2006/relationships/hyperlink" Target="https://login.consultant.ru/link/?req=doc&amp;base=RLAW053&amp;n=157521&amp;dst=100006" TargetMode = "External"/>
	<Relationship Id="rId12" Type="http://schemas.openxmlformats.org/officeDocument/2006/relationships/hyperlink" Target="https://login.consultant.ru/link/?req=doc&amp;base=LAW&amp;n=465808&amp;dst=3704" TargetMode = "External"/>
	<Relationship Id="rId13" Type="http://schemas.openxmlformats.org/officeDocument/2006/relationships/hyperlink" Target="https://login.consultant.ru/link/?req=doc&amp;base=LAW&amp;n=465808&amp;dst=3722" TargetMode = "External"/>
	<Relationship Id="rId14" Type="http://schemas.openxmlformats.org/officeDocument/2006/relationships/hyperlink" Target="https://login.consultant.ru/link/?req=doc&amp;base=LAW&amp;n=465808&amp;dst=3704" TargetMode = "External"/>
	<Relationship Id="rId15" Type="http://schemas.openxmlformats.org/officeDocument/2006/relationships/hyperlink" Target="https://login.consultant.ru/link/?req=doc&amp;base=LAW&amp;n=465808&amp;dst=3722" TargetMode = "External"/>
	<Relationship Id="rId16" Type="http://schemas.openxmlformats.org/officeDocument/2006/relationships/hyperlink" Target="https://login.consultant.ru/link/?req=doc&amp;base=RLAW053&amp;n=157521&amp;dst=100008" TargetMode = "External"/>
	<Relationship Id="rId17" Type="http://schemas.openxmlformats.org/officeDocument/2006/relationships/hyperlink" Target="https://login.consultant.ru/link/?req=doc&amp;base=LAW&amp;n=121087&amp;dst=100142" TargetMode = "External"/>
	<Relationship Id="rId18" Type="http://schemas.openxmlformats.org/officeDocument/2006/relationships/hyperlink" Target="https://login.consultant.ru/link/?req=doc&amp;base=LAW&amp;n=471842" TargetMode = "External"/>
	<Relationship Id="rId19" Type="http://schemas.openxmlformats.org/officeDocument/2006/relationships/hyperlink" Target="https://login.consultant.ru/link/?req=doc&amp;base=LAW&amp;n=472841&amp;dst=5769" TargetMode = "External"/>
	<Relationship Id="rId20" Type="http://schemas.openxmlformats.org/officeDocument/2006/relationships/hyperlink" Target="https://login.consultant.ru/link/?req=doc&amp;base=RLAW053&amp;n=157521&amp;dst=100010" TargetMode = "External"/>
	<Relationship Id="rId21" Type="http://schemas.openxmlformats.org/officeDocument/2006/relationships/hyperlink" Target="https://login.consultant.ru/link/?req=doc&amp;base=RLAW053&amp;n=157521&amp;dst=100021" TargetMode = "External"/>
	<Relationship Id="rId22" Type="http://schemas.openxmlformats.org/officeDocument/2006/relationships/hyperlink" Target="https://login.consultant.ru/link/?req=doc&amp;base=RLAW053&amp;n=157521&amp;dst=100030" TargetMode = "External"/>
	<Relationship Id="rId23" Type="http://schemas.openxmlformats.org/officeDocument/2006/relationships/hyperlink" Target="https://login.consultant.ru/link/?req=doc&amp;base=LAW&amp;n=465808&amp;dst=3704" TargetMode = "External"/>
	<Relationship Id="rId24" Type="http://schemas.openxmlformats.org/officeDocument/2006/relationships/hyperlink" Target="https://login.consultant.ru/link/?req=doc&amp;base=LAW&amp;n=465808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26.12.2023 N 870
(ред. от 26.04.2024)
"Об утверждении Положения о порядке предоставления из бюджета Удмуртской Республики субсидии автономной некоммерческой организации "Ресурсный центр по поддержке добровольчества в сфере культуры безопасности и ликвидации последствий стихийных бедствий Удмуртской Республики"</dc:title>
  <dcterms:created xsi:type="dcterms:W3CDTF">2024-06-08T15:56:32Z</dcterms:created>
</cp:coreProperties>
</file>