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УР от 23.11.2023 N 1234-р</w:t>
              <w:br/>
              <w:t xml:space="preserve">"О создании межведомственной рабочей группы по реализации Комплекса мер по созданию семейных многофункциональных центров на территории Удмуртской Республики в 2023 - 2024 годах"</w:t>
              <w:br/>
              <w:t xml:space="preserve">(вместе с "Положением о межведомственной рабочей группе по реализации Комплекса мер по созданию семейных многофункциональных центров на территории Удмуртской Республики в 2023 - 2024 годах")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23 ноября 2023 г. N 1234-р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МЕЖВЕДОМСТВЕННОЙ РАБОЧЕЙ ГРУППЫ ПО РЕАЛИЗАЦИИ</w:t>
      </w:r>
    </w:p>
    <w:p>
      <w:pPr>
        <w:pStyle w:val="2"/>
        <w:jc w:val="center"/>
      </w:pPr>
      <w:r>
        <w:rPr>
          <w:sz w:val="20"/>
        </w:rPr>
        <w:t xml:space="preserve">КОМПЛЕКСА МЕР ПО СОЗДАНИЮ СЕМЕЙНЫХ МНОГОФУНКЦИОНАЛЬНЫХ</w:t>
      </w:r>
    </w:p>
    <w:p>
      <w:pPr>
        <w:pStyle w:val="2"/>
        <w:jc w:val="center"/>
      </w:pPr>
      <w:r>
        <w:rPr>
          <w:sz w:val="20"/>
        </w:rPr>
        <w:t xml:space="preserve">ЦЕНТРОВ НА ТЕРРИТОРИИ УДМУРТСКОЙ РЕСПУБЛИКИ</w:t>
      </w:r>
    </w:p>
    <w:p>
      <w:pPr>
        <w:pStyle w:val="2"/>
        <w:jc w:val="center"/>
      </w:pPr>
      <w:r>
        <w:rPr>
          <w:sz w:val="20"/>
        </w:rPr>
        <w:t xml:space="preserve">В 2023 - 2024 ГОДАХ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7" w:tooltip="Приказ Минтруда России от 21.02.2023 N 97 &quot;О реализации в 2023 - 2024 гг. в отдельных субъектах Российской Федерации пилотного проекта по созданию семейных многофункциональных центров&quot; (вместе с &quot;Моделью создания семейного многофункционального центра&quot;, &quot;Положением о проведении пилотного проекта по созданию семейных многофункциональных центров&quot;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Российской Федерации от 21 февраля 2023 года N 97 "О реализации в 2023 - 2024 гг. в отдельных субъектах Российской Федерации пилотного проекта по созданию семейных многофункциональных центров":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межведомственную рабочую группу по реализации Комплекса мер по созданию семейных многофункциональных центров на территории Удмуртской Республики в 2023 - 2024 годах.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межведомственной рабочей группе по реализации Комплекса мер по созданию семейных многофункциональных центров на территории Удмуртской Республики в 2023 - 2024 годах;</w:t>
      </w:r>
    </w:p>
    <w:p>
      <w:pPr>
        <w:pStyle w:val="0"/>
        <w:spacing w:before="200" w:line-rule="auto"/>
        <w:ind w:firstLine="540"/>
        <w:jc w:val="both"/>
      </w:pPr>
      <w:hyperlink w:history="0" w:anchor="P9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межведомственной рабочей группы по реализации Комплекса мер по созданию семейных многофункциональных центров на территории Удмуртской Республики в 2023 - 2024 годах.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распоряжения возложить на заместителя Председателя Правительства Удмуртской Республики Чуракову Т.Ю.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Я.В.СЕМЕНОВ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23 ноября 2023 г. N 1234-р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МЕЖВЕДОМСТВЕННОЙ РАБОЧЕЙ ГРУППЕ ПО РЕАЛИЗАЦИИ КОМПЛЕКСА</w:t>
      </w:r>
    </w:p>
    <w:p>
      <w:pPr>
        <w:pStyle w:val="2"/>
        <w:jc w:val="center"/>
      </w:pPr>
      <w:r>
        <w:rPr>
          <w:sz w:val="20"/>
        </w:rPr>
        <w:t xml:space="preserve">МЕР ПО СОЗДАНИЮ СЕМЕЙНЫХ МНОГОФУНКЦИОНАЛЬНЫХ ЦЕНТРОВ</w:t>
      </w:r>
    </w:p>
    <w:p>
      <w:pPr>
        <w:pStyle w:val="2"/>
        <w:jc w:val="center"/>
      </w:pPr>
      <w:r>
        <w:rPr>
          <w:sz w:val="20"/>
        </w:rPr>
        <w:t xml:space="preserve">НА ТЕРРИТОРИИ УДМУРТСКОЙ РЕСПУБЛИКИ В 2023 - 2024 ГОДАХ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Межведомственная рабочая группа по реализации Комплекса мер по созданию семейных многофункциональных центров на территории Удмуртской Республики в 2023 - 2024 годах (далее соответственно - Рабочая группа, Комплекс мер по созданию семейных МФЦ) создана в целях организации работы по совершенствованию механизмов предоставления социальных услуг семьям с детьми в различных жизненных ситуациях с учетом проактивного и человекоцентричного подходов.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Рабочая группа в своей деятельности руководствуется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</w:t>
      </w:r>
      <w:hyperlink w:history="0" r:id="rId9" w:tooltip="Конституция Удмуртской Республики (принята постановлением Верховного Совета УР от 07.12.1994 N 663-XII) (ред. от 17.04.2023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Удмуртской Республики, законами Удмуртской Республики, указами и распоряжениями Главы Удмуртской Республики, постановлениями и распоряжениями Правительства Удмуртской Республики, иными нормативными правовыми актами Удмуртской Республики,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Рабочей группы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Основными задачами Рабочей группы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деятельности исполнительных органов Удмуртской Республики, территориальных органов федеральных органов исполнительной власти в Удмуртской Республике, органов местного самоуправления в Удмуртской Республике, социально ориентированных некоммерческих организаций с целью оказания всестороннего содействия исполнителям при реализации Комплекса мер по созданию семейных МФЦ (в пределах своей компетенции);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информационного сопровождения процесса реализации Комплекса мер по созданию семейных МФЦ, обеспечение инициативного информирования граждан о перспективной возможности получения комплекса услуг в связи с возникновением различных жизненных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результатов реализации мероприятий Комплекса мер по созданию семейных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решения поставленных задач Рабочая группа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вопросы, связанные с реализацией мероприятий Комплекса мер по созданию семейных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установленном порядке необходимую информацию по вопросам, относящимся к компетенции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решения по результатам работы Рабочей группы и контролировать их исполнение.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 и организация деятельности Рабочей группы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Состав Рабочей группы утверждается Правительством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Председатель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общее руководство деятельностью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заседания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назначает дату, время и место проведения заседаний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повестку заседаний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секретарю и членам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(подписывает) документы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исполнение принятых Рабочей группой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отсутствия председателя Рабочей группы по его поручению обязанности председателя Рабочей группы исполняет заместитель председателя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Секретарь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организацию работы по подготовке заседаний Рабочей группы, формирует повестку заседания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материалов по вопросам, подлежащим рассмотрению на заседании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извещает членов Рабочей группы о дате, времени, месте проведения заседания Рабочей группы, рассылает повестку и материалы заседания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ведет, оформляет и подписывает протокол заседания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хранение протоколов заседаний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иные обязанности по поручению председателя Рабочей группы или его заместителя.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Члены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принимают лично участие в заседаниях Рабочей группы, участвуют в обсуждении рассматриваемых вопросов и выработке решений по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формированию повестки заседаний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содействуют реализации решений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Заседания Рабочей группы проводятся в очной форме по мере необходимости,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Заседание Рабочей группы считается правомочным, если на нем присутствует более половины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На заседания Рабочей группы могут приглашаться представители территориальных органов федеральных исполнительных органов, государственных органов Удмуртской Республики, органов местного самоуправления в Удмуртской Республике, общественных организаций и иные заинтересованные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Решение Рабочей группы принимается простым большинством голосов присутствующих на заседании членов Рабочей группы и оформляется протоколом, который подписывается председателем Рабочей группы или его заместителем, председательствующим на заседании, а также секретарем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Копии протокола заседания Рабочей группы в течение пяти рабочих дней со дня проведения заседания Рабочей группы направляются его членам.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Организационно-техническое обеспечение деятельности Рабочей группы осуществляет Министерство социальной политики и труда Удмуртской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23 ноября 2023 г. N 1234-р</w:t>
      </w:r>
    </w:p>
    <w:p>
      <w:pPr>
        <w:pStyle w:val="0"/>
        <w:jc w:val="both"/>
      </w:pPr>
      <w:r>
        <w:rPr>
          <w:sz w:val="20"/>
        </w:rPr>
      </w:r>
    </w:p>
    <w:bookmarkStart w:id="95" w:name="P95"/>
    <w:bookmarkEnd w:id="9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МЕЖВЕДОМСТВЕННОЙ РАБОЧЕЙ ГРУППЫ ПО РЕАЛИЗАЦИИ КОМПЛЕКСА МЕР</w:t>
      </w:r>
    </w:p>
    <w:p>
      <w:pPr>
        <w:pStyle w:val="2"/>
        <w:jc w:val="center"/>
      </w:pPr>
      <w:r>
        <w:rPr>
          <w:sz w:val="20"/>
        </w:rPr>
        <w:t xml:space="preserve">ПО СОЗДАНИЮ СЕМЕЙНЫХ МНОГОФУНКЦИОНАЛЬНЫХ ЦЕНТРОВ</w:t>
      </w:r>
    </w:p>
    <w:p>
      <w:pPr>
        <w:pStyle w:val="2"/>
        <w:jc w:val="center"/>
      </w:pPr>
      <w:r>
        <w:rPr>
          <w:sz w:val="20"/>
        </w:rPr>
        <w:t xml:space="preserve">НА ТЕРРИТОРИИ УДМУРТСКОЙ РЕСПУБЛИКИ В 2023 - 2024 ГОДАХ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340"/>
        <w:gridCol w:w="6406"/>
      </w:tblGrid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Чуракова Т.Ю.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Удмуртской Республики, председатель межведомственной рабочей группы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Лубнина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социальной политики и труда Удмуртской Республики, заместитель председателя межведомственной рабочей группы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Макарова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стратегического развития - начальник отдела проектной деятельности Министерства социальной политики и труда Удмуртской Республики, секретарь межведомственной рабочей группы.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межведомственной рабочей группы: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Аркалов Д.П.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по физической культуре и спорту Удмуртской Республики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Болотникова С.М.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и науки Удмуртской Республики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Васильева М.Ю.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по социальной поддержке населения, делам семьи, материнства и детства Администрации города Ижевска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Владыкина О.И.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Управления Федеральной службы судебных приставов по Удмуртской Республике - заместитель главного судебного пристава Удмуртской Республики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Горбунова Ю.И.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социально-культурной деятельности Министерства культуры Удмуртской Республики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Долматова М.М.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социальной защиты населения Удмуртской Республики при Министерстве социальной политики и труда Удмуртской Республики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Ибрагимов И.А.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автономного учреждения социального обслуживания Удмуртской Республики "Республиканский центр социальной реабилитации и адаптации"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Мухаметгалеева Е.Д.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- главный эксперт по медико-социальной экспертизе по Удмуртской Республике федерального казенного учреждения "Главное бюро медико-социальной экспертизы по Удмуртской Республике" Министерства труда и социальной защиты Российской Федерации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Паршинцева Ж.М.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управляющего Отделением Фонда пенсионного и социального страхования Российской Федерации по Удмуртской Республике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Попова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Администрации муниципального образования "Муниципальный округ Глазовский район Удмуртской Республики" по социальным вопросам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Саламатова Е.Г.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бюджетного учреждения социального обслуживания Удмуртской Республики "Республиканский комплексный центр социального обслуживания населения"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Соколова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здравоохранения Удмуртской Республики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Станкевич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Главы Администрации города Глазова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Фоминов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цифрового развития Удмуртской Республики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Шумихина Т.В.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Центра управления регионом Удмуртской Республики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Яковлева Л.М.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отдела организации деятельности участковых уполномоченных полиции и подразделений по делам несовершеннолетних Министерства внутренних дел по Удмуртской Республике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УР от 23.11.2023 N 1234-р</w:t>
            <w:br/>
            <w:t>"О создании межведомственной рабочей группы по реализации Комплекса...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8931" TargetMode = "External"/>
	<Relationship Id="rId8" Type="http://schemas.openxmlformats.org/officeDocument/2006/relationships/hyperlink" Target="https://login.consultant.ru/link/?req=doc&amp;base=LAW&amp;n=2875" TargetMode = "External"/>
	<Relationship Id="rId9" Type="http://schemas.openxmlformats.org/officeDocument/2006/relationships/hyperlink" Target="https://login.consultant.ru/link/?req=doc&amp;base=RLAW053&amp;n=14665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УР от 23.11.2023 N 1234-р
"О создании межведомственной рабочей группы по реализации Комплекса мер по созданию семейных многофункциональных центров на территории Удмуртской Республики в 2023 - 2024 годах"
(вместе с "Положением о межведомственной рабочей группе по реализации Комплекса мер по созданию семейных многофункциональных центров на территории Удмуртской Республики в 2023 - 2024 годах")</dc:title>
  <dcterms:created xsi:type="dcterms:W3CDTF">2024-06-08T15:14:00Z</dcterms:created>
</cp:coreProperties>
</file>