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03.12.2018 N 1405-р</w:t>
              <w:br/>
              <w:t xml:space="preserve">(ред. от 06.03.2023)</w:t>
              <w:br/>
              <w:t xml:space="preserve">"О формировании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ними"</w:t>
              <w:br/>
              <w:t xml:space="preserve">(вместе с "Методикой расчета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декабря 2018 г. N 1405-р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РЕЙТИНГА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УДМУРТСКОЙ РЕСПУБЛИКИ ПО ОБЕСПЕЧЕНИЮ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</w:t>
      </w:r>
    </w:p>
    <w:p>
      <w:pPr>
        <w:pStyle w:val="2"/>
        <w:jc w:val="center"/>
      </w:pPr>
      <w:r>
        <w:rPr>
          <w:sz w:val="20"/>
        </w:rPr>
        <w:t xml:space="preserve">СФЕРЕ, К БЮДЖЕТНЫМ СРЕДСТВАМ И ВЗАИМОДЕЙСТВИЮ С НИМИ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УР от 19.07.2021 </w:t>
            </w:r>
            <w:hyperlink w:history="0" r:id="rId7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739-р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8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157-р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исполнительных органов Удмуртской Республики по организации работы по решению вопросов государственной поддержки социально ориентированных некоммерческих организаций: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УР от 19.07.2021 </w:t>
      </w:r>
      <w:hyperlink w:history="0" r:id="rId9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739-р</w:t>
        </w:r>
      </w:hyperlink>
      <w:r>
        <w:rPr>
          <w:sz w:val="20"/>
        </w:rPr>
        <w:t xml:space="preserve">, от 06.03.2023 </w:t>
      </w:r>
      <w:hyperlink w:history="0" r:id="rId10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157-р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формирования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 (далее - Перечень);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9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образования и науки Удмуртской Республики, Министерству здравоохранения Удмуртской Республики, Министерству культуры Удмуртской Республики, Министерству национальной политики Удмуртской Республики, Министерству социальной политики и труда Удмуртской Республики, Министерству по физической культуре и спорту Удмуртской Республики, Агентству печати и массовых коммуникаций Удмуртской Республики, Государственному комитету Удмуртской Республики по делам гражданской обороны и чрезвычайным ситуациям, Агентству по молодежной политике Удмуртской Республики представлять в Министерство экономики Удмуртской Республики ежегодно не позднее 1 марта года, следующего за отчетным, значения показателей, предусмотренных </w:t>
      </w:r>
      <w:hyperlink w:history="0" w:anchor="P41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экономики Удмуртской Республики ежегодно не позднее 1 апреля года, следующего за отчетным, размещать на своем официальном сайте в информационно-телекоммуникационной сети "Интернет" рейтинг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УР от 19.07.2021 </w:t>
      </w:r>
      <w:hyperlink w:history="0" r:id="rId14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739-р</w:t>
        </w:r>
      </w:hyperlink>
      <w:r>
        <w:rPr>
          <w:sz w:val="20"/>
        </w:rPr>
        <w:t xml:space="preserve">, от 06.03.2023 </w:t>
      </w:r>
      <w:hyperlink w:history="0" r:id="rId15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157-р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 декабря 2018 г. N 1405-р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ФОРМИРОВАНИЯ РЕЙТИНГА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УДМУРТСКОЙ РЕСПУБЛИКИ ПО ОБЕСПЕЧЕНИЮ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</w:t>
      </w:r>
    </w:p>
    <w:p>
      <w:pPr>
        <w:pStyle w:val="2"/>
        <w:jc w:val="center"/>
      </w:pPr>
      <w:r>
        <w:rPr>
          <w:sz w:val="20"/>
        </w:rPr>
        <w:t xml:space="preserve">СФЕРЕ, К БЮДЖЕТНЫМ СРЕДСТВАМ И ВЗАИМОДЕЙСТВИЮ С НИМИ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УР от 19.07.2021 </w:t>
            </w:r>
            <w:hyperlink w:history="0" r:id="rId16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739-р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17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157-р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76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 исключением государственных (муниципальных) учреждений, которым оказана финансовая поддержка исполнительным органом Удмуртской Республики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субсидий, предоставленных исполнительным органом Удмуртской Республики из бюджета Удмуртской Республики на поддержку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средств бюджета Удмуртской Республики, направленных исполнительным органом Удмуртской Республики социально ориентированным некоммерческим организациям на предоставление услуг, в общем объеме средств бюджета Удмуртской Республики, выделяемых исполнительному органу Удмуртской Республики на предоставление услуг в соответствующей сфере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исполнительным органом Удмуртской Республики из федерального бюджета на предоставление субсидий социально ориентированным некоммерческим организациям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недвижимое имущество от исполнительного органа Удмуртской Республики на льготных условиях или в безвозмездное пользование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недвижимого имущества Удмуртской Республики, предоставленного исполнительным органом Удмуртской Республики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(в объеме не менее 150 слов в одной публикации), осуществленных исполнительным органом Удмуртской Республики, о деятельности социально ориентированных некоммерческих организаций, получающих поддержку из средств бюджета Удмуртской Республики, благотворительной деятельности и добровольчестве в средствах массовой информации и информационно-телекоммуникационной сети "Интернет"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 и семинаров, организованных исполнительным органом Удмуртской Республики для работников социально ориентированных некоммерческих организаций и добровольцев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УР от 06.03.2023 N 157-р)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84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6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УР от 19.07.2021 N 739-р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 декабря 2018 г. N 1405-р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РЕЙТИНГА ИСПОЛНИТЕЛЬНЫХ ОРГАНОВ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ПО ОБЕСПЕЧЕНИЮ ДОСТУПА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</w:t>
      </w:r>
    </w:p>
    <w:p>
      <w:pPr>
        <w:pStyle w:val="2"/>
        <w:jc w:val="center"/>
      </w:pPr>
      <w:r>
        <w:rPr>
          <w:sz w:val="20"/>
        </w:rPr>
        <w:t xml:space="preserve">И ВЗАИМОДЕЙСТВИЮ С НИМИ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УР от 19.07.2021 </w:t>
            </w:r>
            <w:hyperlink w:history="0" r:id="rId27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739-р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28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N 157-р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рейтинга исполнительных органов Удмуртской Республики (далее - ИО УР)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 (далее - рейтинг) проводится ежегодно до 1 апреля года, следующего за отчетным, на основании данных, представленных ИО УР.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УР от 19.07.2021 </w:t>
      </w:r>
      <w:hyperlink w:history="0" r:id="rId29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739-р</w:t>
        </w:r>
      </w:hyperlink>
      <w:r>
        <w:rPr>
          <w:sz w:val="20"/>
        </w:rPr>
        <w:t xml:space="preserve">, от 06.03.2023 </w:t>
      </w:r>
      <w:hyperlink w:history="0" r:id="rId30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157-р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рейтинга осуществляется с 1 по 9 место.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УР от 19.07.2021 </w:t>
      </w:r>
      <w:hyperlink w:history="0" r:id="rId31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739-р</w:t>
        </w:r>
      </w:hyperlink>
      <w:r>
        <w:rPr>
          <w:sz w:val="20"/>
        </w:rPr>
        <w:t xml:space="preserve">, от 06.03.2023 </w:t>
      </w:r>
      <w:hyperlink w:history="0" r:id="rId32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157-р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расчета рейтинга применяется Перечень показателей формирования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ними, утвержденный Правительством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каждому показателю определяется ранг (место) с 1 по 9 в соответствии с </w:t>
      </w:r>
      <w:hyperlink w:history="0" w:anchor="P147" w:tooltip="МЕТОДИКА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УР от 19.07.2021 </w:t>
      </w:r>
      <w:hyperlink w:history="0" r:id="rId34" w:tooltip="Распоряжение Правительства УР от 19.07.2021 N 739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739-р</w:t>
        </w:r>
      </w:hyperlink>
      <w:r>
        <w:rPr>
          <w:sz w:val="20"/>
        </w:rPr>
        <w:t xml:space="preserve">, от 06.03.2023 </w:t>
      </w:r>
      <w:hyperlink w:history="0" r:id="rId35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N 157-р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каждому ИО УР определяется средний ранг (с точностью до 2 знаков после запятой)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7"/>
        </w:rPr>
        <w:drawing>
          <wp:inline distT="0" distB="0" distL="0" distR="0">
            <wp:extent cx="739140" cy="4724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 - средний ранг ИО УР;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ранг по i-му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номер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Формирование рейтинга ИО УР осуществляется в порядке возрастания в соответствии с полученными результатами средних рангов.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 УР с наименьшим значением среднего ранга присваивается 1 место. ИО УР с наибольшим значением среднего ранга присваивается 9 (последнее) место.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9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УР от 06.03.2023 N 157-р)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right"/>
      </w:pPr>
      <w:r>
        <w:rPr>
          <w:sz w:val="20"/>
        </w:rPr>
        <w:t xml:space="preserve">расчета рейтинга</w:t>
      </w:r>
    </w:p>
    <w:p>
      <w:pPr>
        <w:pStyle w:val="0"/>
        <w:jc w:val="right"/>
      </w:pPr>
      <w:r>
        <w:rPr>
          <w:sz w:val="20"/>
        </w:rPr>
        <w:t xml:space="preserve">исполнительных органов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по обеспечению доступа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осуществляющих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сфере, к бюджетным</w:t>
      </w:r>
    </w:p>
    <w:p>
      <w:pPr>
        <w:pStyle w:val="0"/>
        <w:jc w:val="right"/>
      </w:pPr>
      <w:r>
        <w:rPr>
          <w:sz w:val="20"/>
        </w:rPr>
        <w:t xml:space="preserve">средствам и взаимодействию с ними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ОПРЕДЕЛЕНИЯ РАНГА ПО ПОКАЗАТЕЛЯМ ФОРМИРОВАНИЯ РЕЙТИНГА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УДМУРТСКОЙ РЕСПУБЛИКИ ПО ОБЕСПЕЧЕНИЮ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</w:t>
      </w:r>
    </w:p>
    <w:p>
      <w:pPr>
        <w:pStyle w:val="2"/>
        <w:jc w:val="center"/>
      </w:pPr>
      <w:r>
        <w:rPr>
          <w:sz w:val="20"/>
        </w:rPr>
        <w:t xml:space="preserve">СФЕРЕ, К БЮДЖЕТНЫМ СРЕДСТВАМ И ВЗАИМОДЕЙСТВИЮ С НИМИ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Распоряжение Правительства УР от 06.03.2023 N 157-р &quot;О внесении изменений в распоряжение Правительства Удмуртской Республики от 3 декабря 2018 года N 1405-р &quot;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06.03.2023 N 157-р)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94"/>
        <w:gridCol w:w="1304"/>
        <w:gridCol w:w="2381"/>
        <w:gridCol w:w="238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показателя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Определение ранга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за исключением государственных (муниципальных) учреждений, которым оказана финансовая поддержка исполнительным органом Удмуртской Республики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субсидий, предоставленных исполнительным органом Удмуртской Республики из бюджета Удмуртской Республики на поддержку социально ориентированных некоммерческих организаций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в соответствии с законом Удмуртской Республики об исполнении бюджета Удмуртской Республики за соответствующий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средств бюджета Удмуртской Республики, направленных исполнительным органом Удмуртской Республики социально ориентированным некоммерческим организациям на предоставление услуг, в общем объеме средств бюджета Удмуртской Республики, выделяемых исполнительному органу Удмуртской Республики на предоставление услуг в соответствующей сфере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показателя на основании данных исполнительного органа Удмуртской Республики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Н / (Н + Б),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Д - доля средств бюджета Удмуртской Республики, направленных исполнительным органом Удмуртской Республики социально ориентированным некоммерческим организациям на предоставление услуг, в общем объеме средств бюджета Удмуртской Республики, выделяемых исполнительному органу Удмуртской Республики на предоставление услуг в соответствующей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Н - объем средств бюджета Удмуртской Республики, направленных исполнительным органом Удмуртской Республики социально ориентированным некоммерческим организациям в соответствующей 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Б - объем средств бюджета Удмуртской Республики, выделяемых исполнительному органу Удмуртской Республики на финансовое обеспечение выполнения государственного задания бюджетными и автономными учреждениями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привлеченных исполнительным органом Удмуртской Республики из федерального бюджета на предоставление субсидий социально ориентированным некоммерческим организациям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недвижимое имущество от исполнительного органа Удмуртской Республики на льготных условиях или в безвозмездное пользование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недвижимого имущества Удмуртской Республики, предоставленного исполнительным органом Удмуртской Республики на льготных условиях или в безвозмездное пользование социально ориентированным некоммерческим организациям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(в объеме не менее 150 слов в одной публикации), осуществленных исполнительным органом Удмуртской Республики, о деятельности социально ориентированных некоммерческих организаций, получающих поддержку из средств бюджета Удмуртской Республики, благотворительной деятельности и добровольчестве в средствах массовой информации и информационно-телекоммуникационной сети "Интернет"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 (копии публикаций, ссылки на публикации в информационно-телекоммуникационной сети "Интернет")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 и семинаров, организованных исполнительным органом Удмуртской Республики для работников социально ориентированных некоммерческих организаций и добровольцев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фактические значения показателя на основании данных исполнительного органа Удмуртской Республики (с указанием даты, названия, краткой программы, количества участников мероприятия)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9, максимальному значению показателя соответствует 1, минимальному значению показателя - 9.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значение = 0, то - 9 место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03.12.2018 N 1405-р</w:t>
            <w:br/>
            <w:t>(ред. от 06.03.2023)</w:t>
            <w:br/>
            <w:t>"О формировании рейтинга исполнительных органо...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9EFCB9EC3EDA93A0CE686EE4012BEB1F5FC43460073A8B1B23539F254DF0200DD5BA1EA2F2246FC1897039B1AE760E9DC4011C970A6F0C4A8152ECC7fDN" TargetMode = "External"/>
	<Relationship Id="rId8" Type="http://schemas.openxmlformats.org/officeDocument/2006/relationships/hyperlink" Target="consultantplus://offline/ref=5C9EFCB9EC3EDA93A0CE686EE4012BEB1F5FC43460003F891322539F254DF0200DD5BA1EA2F2246FC1897039B1AE760E9DC4011C970A6F0C4A8152ECC7fDN" TargetMode = "External"/>
	<Relationship Id="rId9" Type="http://schemas.openxmlformats.org/officeDocument/2006/relationships/hyperlink" Target="consultantplus://offline/ref=5C9EFCB9EC3EDA93A0CE686EE4012BEB1F5FC43460073A8B1B23539F254DF0200DD5BA1EA2F2246FC1897039B0AE760E9DC4011C970A6F0C4A8152ECC7fDN" TargetMode = "External"/>
	<Relationship Id="rId10" Type="http://schemas.openxmlformats.org/officeDocument/2006/relationships/hyperlink" Target="consultantplus://offline/ref=5C9EFCB9EC3EDA93A0CE686EE4012BEB1F5FC43460003F891322539F254DF0200DD5BA1EA2F2246FC1897039B0AE760E9DC4011C970A6F0C4A8152ECC7fDN" TargetMode = "External"/>
	<Relationship Id="rId11" Type="http://schemas.openxmlformats.org/officeDocument/2006/relationships/hyperlink" Target="consultantplus://offline/ref=5C9EFCB9EC3EDA93A0CE686EE4012BEB1F5FC43460003F891322539F254DF0200DD5BA1EA2F2246FC1897039B0AE760E9DC4011C970A6F0C4A8152ECC7fDN" TargetMode = "External"/>
	<Relationship Id="rId12" Type="http://schemas.openxmlformats.org/officeDocument/2006/relationships/hyperlink" Target="consultantplus://offline/ref=5C9EFCB9EC3EDA93A0CE686EE4012BEB1F5FC43460003F891322539F254DF0200DD5BA1EA2F2246FC1897039B0AE760E9DC4011C970A6F0C4A8152ECC7fDN" TargetMode = "External"/>
	<Relationship Id="rId13" Type="http://schemas.openxmlformats.org/officeDocument/2006/relationships/hyperlink" Target="consultantplus://offline/ref=5C9EFCB9EC3EDA93A0CE686EE4012BEB1F5FC43460003F891322539F254DF0200DD5BA1EA2F2246FC1897039B3AE760E9DC4011C970A6F0C4A8152ECC7fDN" TargetMode = "External"/>
	<Relationship Id="rId14" Type="http://schemas.openxmlformats.org/officeDocument/2006/relationships/hyperlink" Target="consultantplus://offline/ref=5C9EFCB9EC3EDA93A0CE686EE4012BEB1F5FC43460073A8B1B23539F254DF0200DD5BA1EA2F2246FC1897039BCAE760E9DC4011C970A6F0C4A8152ECC7fDN" TargetMode = "External"/>
	<Relationship Id="rId15" Type="http://schemas.openxmlformats.org/officeDocument/2006/relationships/hyperlink" Target="consultantplus://offline/ref=5C9EFCB9EC3EDA93A0CE686EE4012BEB1F5FC43460003F891322539F254DF0200DD5BA1EA2F2246FC1897039BDAE760E9DC4011C970A6F0C4A8152ECC7fDN" TargetMode = "External"/>
	<Relationship Id="rId16" Type="http://schemas.openxmlformats.org/officeDocument/2006/relationships/hyperlink" Target="consultantplus://offline/ref=5C9EFCB9EC3EDA93A0CE686EE4012BEB1F5FC43460073A8B1B23539F254DF0200DD5BA1EA2F2246FC1897038B4AE760E9DC4011C970A6F0C4A8152ECC7fDN" TargetMode = "External"/>
	<Relationship Id="rId17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18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19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0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1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2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3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4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5" Type="http://schemas.openxmlformats.org/officeDocument/2006/relationships/hyperlink" Target="consultantplus://offline/ref=5C9EFCB9EC3EDA93A0CE686EE4012BEB1F5FC43460003F891322539F254DF0200DD5BA1EA2F2246FC1897039BCAE760E9DC4011C970A6F0C4A8152ECC7fDN" TargetMode = "External"/>
	<Relationship Id="rId26" Type="http://schemas.openxmlformats.org/officeDocument/2006/relationships/hyperlink" Target="consultantplus://offline/ref=5C9EFCB9EC3EDA93A0CE686EE4012BEB1F5FC43460073A8B1B23539F254DF0200DD5BA1EA2F2246FC1897038B4AE760E9DC4011C970A6F0C4A8152ECC7fDN" TargetMode = "External"/>
	<Relationship Id="rId27" Type="http://schemas.openxmlformats.org/officeDocument/2006/relationships/hyperlink" Target="consultantplus://offline/ref=5C9EFCB9EC3EDA93A0CE686EE4012BEB1F5FC43460073A8B1B23539F254DF0200DD5BA1EA2F2246FC1897038B7AE760E9DC4011C970A6F0C4A8152ECC7fDN" TargetMode = "External"/>
	<Relationship Id="rId28" Type="http://schemas.openxmlformats.org/officeDocument/2006/relationships/hyperlink" Target="consultantplus://offline/ref=5C9EFCB9EC3EDA93A0CE686EE4012BEB1F5FC43460003F891322539F254DF0200DD5BA1EA2F2246FC1897038B5AE760E9DC4011C970A6F0C4A8152ECC7fDN" TargetMode = "External"/>
	<Relationship Id="rId29" Type="http://schemas.openxmlformats.org/officeDocument/2006/relationships/hyperlink" Target="consultantplus://offline/ref=5C9EFCB9EC3EDA93A0CE686EE4012BEB1F5FC43460073A8B1B23539F254DF0200DD5BA1EA2F2246FC1897038B6AE760E9DC4011C970A6F0C4A8152ECC7fDN" TargetMode = "External"/>
	<Relationship Id="rId30" Type="http://schemas.openxmlformats.org/officeDocument/2006/relationships/hyperlink" Target="consultantplus://offline/ref=5C9EFCB9EC3EDA93A0CE686EE4012BEB1F5FC43460003F891322539F254DF0200DD5BA1EA2F2246FC1897038B7AE760E9DC4011C970A6F0C4A8152ECC7fDN" TargetMode = "External"/>
	<Relationship Id="rId31" Type="http://schemas.openxmlformats.org/officeDocument/2006/relationships/hyperlink" Target="consultantplus://offline/ref=5C9EFCB9EC3EDA93A0CE686EE4012BEB1F5FC43460073A8B1B23539F254DF0200DD5BA1EA2F2246FC1897038B1AE760E9DC4011C970A6F0C4A8152ECC7fDN" TargetMode = "External"/>
	<Relationship Id="rId32" Type="http://schemas.openxmlformats.org/officeDocument/2006/relationships/hyperlink" Target="consultantplus://offline/ref=5C9EFCB9EC3EDA93A0CE686EE4012BEB1F5FC43460003F891322539F254DF0200DD5BA1EA2F2246FC1897038B6AE760E9DC4011C970A6F0C4A8152ECC7fDN" TargetMode = "External"/>
	<Relationship Id="rId33" Type="http://schemas.openxmlformats.org/officeDocument/2006/relationships/hyperlink" Target="consultantplus://offline/ref=5C9EFCB9EC3EDA93A0CE686EE4012BEB1F5FC43460003F891322539F254DF0200DD5BA1EA2F2246FC1897038B1AE760E9DC4011C970A6F0C4A8152ECC7fDN" TargetMode = "External"/>
	<Relationship Id="rId34" Type="http://schemas.openxmlformats.org/officeDocument/2006/relationships/hyperlink" Target="consultantplus://offline/ref=5C9EFCB9EC3EDA93A0CE686EE4012BEB1F5FC43460073A8B1B23539F254DF0200DD5BA1EA2F2246FC1897038B1AE760E9DC4011C970A6F0C4A8152ECC7fDN" TargetMode = "External"/>
	<Relationship Id="rId35" Type="http://schemas.openxmlformats.org/officeDocument/2006/relationships/hyperlink" Target="consultantplus://offline/ref=5C9EFCB9EC3EDA93A0CE686EE4012BEB1F5FC43460003F891322539F254DF0200DD5BA1EA2F2246FC1897038B0AE760E9DC4011C970A6F0C4A8152ECC7fDN" TargetMode = "External"/>
	<Relationship Id="rId36" Type="http://schemas.openxmlformats.org/officeDocument/2006/relationships/hyperlink" Target="consultantplus://offline/ref=5C9EFCB9EC3EDA93A0CE686EE4012BEB1F5FC43460003F891322539F254DF0200DD5BA1EA2F2246FC1897038B3AE760E9DC4011C970A6F0C4A8152ECC7fDN" TargetMode = "External"/>
	<Relationship Id="rId37" Type="http://schemas.openxmlformats.org/officeDocument/2006/relationships/image" Target="media/image2.wmf"/>
	<Relationship Id="rId38" Type="http://schemas.openxmlformats.org/officeDocument/2006/relationships/hyperlink" Target="consultantplus://offline/ref=5C9EFCB9EC3EDA93A0CE686EE4012BEB1F5FC43460003F891322539F254DF0200DD5BA1EA2F2246FC1897038B3AE760E9DC4011C970A6F0C4A8152ECC7fDN" TargetMode = "External"/>
	<Relationship Id="rId39" Type="http://schemas.openxmlformats.org/officeDocument/2006/relationships/hyperlink" Target="consultantplus://offline/ref=5C9EFCB9EC3EDA93A0CE686EE4012BEB1F5FC43460003F891322539F254DF0200DD5BA1EA2F2246FC1897038B2AE760E9DC4011C970A6F0C4A8152ECC7fDN" TargetMode = "External"/>
	<Relationship Id="rId40" Type="http://schemas.openxmlformats.org/officeDocument/2006/relationships/hyperlink" Target="consultantplus://offline/ref=5C9EFCB9EC3EDA93A0CE686EE4012BEB1F5FC43460003F891322539F254DF0200DD5BA1EA2F2246FC189703BB5AE760E9DC4011C970A6F0C4A8152ECC7f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03.12.2018 N 1405-р
(ред. от 06.03.2023)
"О формировании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ними"
(вместе с "Методикой расчета рейтинга исполнительных органов Удмуртской Республики по обеспечению доступа социально ориентированных некоммерческих организаций, осуществляющих деятельность в социал</dc:title>
  <dcterms:created xsi:type="dcterms:W3CDTF">2023-06-25T13:31:02Z</dcterms:created>
</cp:coreProperties>
</file>