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Указ Главы УР от 02.04.2024 N 95</w:t>
              <w:br/>
              <w:t xml:space="preserve">"О Почетном знаке "За вклад в развитие добровольческой (волонтерской) деятельности в Удмуртской Республике"</w:t>
              <w:br/>
              <w:t xml:space="preserve">(вместе с "Положением о Почетном знаке "За вклад в развитие добровольческой (волонтерской) деятельности в Удмуртской Республике", "Порядком изготовления, учета и хранения Почетных знаков "За вклад в развитие добровольческой (волонтерской) деятельности в Удмуртской Республике" и удостоверений к Почетному знаку "За вклад в развитие добровольческой (волонтерской) деятельности в Удмуртской Республике")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 апреля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95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ПОЧЕТНОМ ЗНАКЕ "ЗА ВКЛАД В РАЗВИТИЕ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В УДМУРТСКОЙ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УР от 27.12.2019 N 78-РЗ (ред. от 25.03.2024) &quot;О поддержке добровольческой (волонтерской) деятельности на территории Удмуртской Республики&quot; (принят Государственным Советом УР 10.12.2019)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Закона Удмуртской Республики от 27 декабря 2019 года N 78-РЗ "О поддержке добровольческой (волонтерской) деятельности на территории Удмуртской Республики", в целях поощрения лиц, осуществляющих добровольческую (волонтерскую) деятельность в Удмуртской Республике,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Почетном знаке "За вклад в развитие добровольческой (волонтерской) деятельности в Удмуртской Республике";</w:t>
      </w:r>
    </w:p>
    <w:p>
      <w:pPr>
        <w:pStyle w:val="0"/>
        <w:spacing w:before="200" w:line-rule="auto"/>
        <w:ind w:firstLine="540"/>
        <w:jc w:val="both"/>
      </w:pPr>
      <w:hyperlink w:history="0" w:anchor="P73" w:tooltip="ОПИСАНИЕ И ИЗОБРАЖЕ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и изображение Почетного знака "За вклад в развитие добровольческой (волонтерской) деятельности в Удмуртской Республике";</w:t>
      </w:r>
    </w:p>
    <w:p>
      <w:pPr>
        <w:pStyle w:val="0"/>
        <w:spacing w:before="200" w:line-rule="auto"/>
        <w:ind w:firstLine="540"/>
        <w:jc w:val="both"/>
      </w:pPr>
      <w:hyperlink w:history="0" w:anchor="P100" w:tooltip="ОПИСАНИЕ И ОБРАЗЕЦ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и образец бланка удостоверения к Почетному знаку "За вклад в развитие добровольческой (волонтерской) деятельности в Удмуртской Республике";</w:t>
      </w:r>
    </w:p>
    <w:p>
      <w:pPr>
        <w:pStyle w:val="0"/>
        <w:spacing w:before="200" w:line-rule="auto"/>
        <w:ind w:firstLine="540"/>
        <w:jc w:val="both"/>
      </w:pPr>
      <w:hyperlink w:history="0" w:anchor="P15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изготовления, учета и хранения Почетных знаков "За вклад в развитие добровольческой (волонтерской) деятельности в Удмуртской Республике" и удостоверений к Почетному знаку "За вклад в развитие добровольческой (волонтерской) деятельности в Удмуртской Республике".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расходов, связанных с реализацией настоящего Указа, осуществляется за счет бюджетных ассигнований, предусмотренных Агентству по молодежной политике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2 апреля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95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 апреля 2024 г. N 95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ПОЧЕТНОМ ЗНАКЕ "ЗА ВКЛАД В РАЗВИТИЕ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В УДМУРТСКОЙ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 Почетном знаке "За вклад в развитие добровольческой (волонтерской) деятельности в Удмуртской Республике" (далее - Положение) в соответствии со </w:t>
      </w:r>
      <w:hyperlink w:history="0" r:id="rId8" w:tooltip="Закон УР от 27.12.2019 N 78-РЗ (ред. от 25.03.2024) &quot;О поддержке добровольческой (волонтерской) деятельности на территории Удмуртской Республики&quot; (принят Государственным Советом УР 10.12.2019)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Закона Удмуртской Республики от 27 декабря 2019 года N 78-РЗ "О поддержке добровольческой (волонтерской) деятельности на территории Удмуртской Республики" (далее - Закон Удмуртской Республики) устанавливает порядок внесения представлений к награждению Почетным знаком "За вклад в развитие добровольческой (волонтерской) деятельности в Удмуртской Республике" (далее - Почетный знак), их рассмотрения, в том числе условия рассмотрения указанных представлений, а также порядок награждения Почетным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Почетный знак является формой поощрения лиц, осуществляющих добровольческую (волонтерскую) деятельность в Удмуртской Республике.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Почетным знаком награждаются лица, соответствующие требованиям, указанным в </w:t>
      </w:r>
      <w:hyperlink w:history="0" r:id="rId9" w:tooltip="Закон УР от 27.12.2019 N 78-РЗ (ред. от 25.03.2024) &quot;О поддержке добровольческой (волонтерской) деятельности на территории Удмуртской Республики&quot; (принят Государственным Советом УР 10.12.2019) {КонсультантПлюс}">
        <w:r>
          <w:rPr>
            <w:sz w:val="20"/>
            <w:color w:val="0000ff"/>
          </w:rPr>
          <w:t xml:space="preserve">части 2 статьи 19</w:t>
        </w:r>
      </w:hyperlink>
      <w:r>
        <w:rPr>
          <w:sz w:val="20"/>
        </w:rPr>
        <w:t xml:space="preserve"> Закона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имеющее дисциплинарное взыскание, неснятую или непогашенную судимость, не может быть представлено к награждению Почетным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награждении Почетным знаком принимает Глава Удмуртской Республики на основании представления к награждению Почетным знаком на имя Главы Удмуртской Республики (далее - представление).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награждении Почетным знаком Глава Удмуртской Республики издает указ.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Представление подготавливается государственными органами Удмуртской Республики, органами местного самоуправления в Удмуртской Республике, организациями и направляется ими с приложением документов, указанных в </w:t>
      </w:r>
      <w:hyperlink w:history="0" w:anchor="P48" w:tooltip="6. К представлению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на согласование в отраслевой исполнительный орган Удмуртской Республики, осуществляющий функции по выработке и реализации государственной политики в соответствующей сфере деятельности, указанной в </w:t>
      </w:r>
      <w:hyperlink w:history="0" r:id="rId10" w:tooltip="Закон УР от 27.12.2019 N 78-РЗ (ред. от 25.03.2024) &quot;О поддержке добровольческой (волонтерской) деятельности на территории Удмуртской Республики&quot; (принят Государственным Советом УР 10.12.2019)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Закона Удмуртской Республики (далее - исполнительный орган).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представлению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характеристика лица, представляемого к награждению, с указанием его конкретных заслуг, периода, направления и результатов добровольческой (волонтерской) деятельности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страницы паспорта (в случае его отсутствия - иного документа, удостоверяющего личность гражданина), содержащей сведения о фамилии, имени и отчестве (при наличии) лица, представляемого к награждению;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письменное согласие лица, представляемого к награждению, на обработку персональных данных, содержащихся в представлении и прилагаемых к нему документах,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Исполнительный орган в срок не позднее 10 рабочих дней со дня поступления представления согласовывает такое представление и направляет его вместе с приложенными документами в Агентство по молодежной политике Удмуртской Республики (далее - Агентство) или в этот же срок возвращает представление и приложенные к нему документы инициатору внесения представления с письменным уведомлением о причине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возвращения представления и приложенных к нему документов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лица, представляемого к награждению, требованиям, указанным в </w:t>
      </w:r>
      <w:hyperlink w:history="0" w:anchor="P43" w:tooltip="3. Почетным знаком награждаются лица, соответствующие требованиям, указанным в части 2 статьи 19 Закона Удмуртской Республик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недостоверных сведений о лице, представляемом к награждению;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документов и (или) их содержания требованиям, предусмотренным </w:t>
      </w:r>
      <w:hyperlink w:history="0" w:anchor="P47" w:tooltip="5. Представление подготавливается государственными органами Удмуртской Республики, органами местного самоуправления в Удмуртской Республике, организациями и направляется ими с приложением документов, указанных в пункте 6 настоящего Положения, на согласование в отраслевой исполнительный орган Удмуртской Республики, осуществляющий функции по выработке и реализации государственной политики в соответствующей сфере деятельности, указанной в статье 3 Закона Удмуртской Республики (далее - исполнительный орган)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48" w:tooltip="6. К представлению прилагаются следующие документы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Агентство рассматривает поступившее представление и приложенные к нему документы и организует работу по оформлению соответствующих документов для награждения Почетным знаком в течение 10 рабочих дней со дня их поступления. Представление и приложенные к нему документы, поступившие в Агентство с нарушением требований настоящего Положения, возвращаются инициатору внесения представления в указанный в настоящем пункте срок с письменным уведомлением Агентства о причине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Вручение Почетного знака и удостоверения к нему производится гласно в торжественной обстановке Главой Удмуртской Республики или другим должностным лицом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Почетный знак вручается лично награжденному. В случае смерти награжденного, которому при жизни Почетный знак не был вручен, он передается одному из наследников награжденного. Одновременно с вручением Почетного знака награжденному выдается удостоверение к Почетному знаку.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Почетный знак носится на левой стороне груди.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Повторное награждение Почетным знаком не производится.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 апреля 2024 г. N 95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ОПИСАНИЕ И ИЗОБРАЖЕНИЕ</w:t>
      </w:r>
    </w:p>
    <w:p>
      <w:pPr>
        <w:pStyle w:val="2"/>
        <w:jc w:val="center"/>
      </w:pPr>
      <w:r>
        <w:rPr>
          <w:sz w:val="20"/>
        </w:rPr>
        <w:t xml:space="preserve">ПОЧЕТНОГО ЗНАКА "ЗА ВКЛАД В РАЗВИТИЕ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В УДМУРТСКОЙ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Почетный знак "За вклад в развитие добровольческой (волонтерской) деятельности в Удмуртской Республике" (далее - Почетный знак) выполнен в форме нагрудного знака из металла золотистого цвета, диаметром 34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элементы нагрудного знака имеют рельефную поверхность.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лицевой стороне Почетного знака в центре размещено изображение человека с поднятыми вверх руками. Внутри него залитое эмалью сердце красного цвета. На фоне 15 круговых полос. По периметру нагрудного знака в одну строку располагается надпись: "За вклад в развитие добровольчества в Удмуртии".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оборотной стороне расположен рельефный герб Удмуртской Республики, в центре которого - залитый эмалью восьмиконечный солярный знак красного цвета. В верхней половине герба фоном размещены горизонтальные полосы.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Почетный знак с помощью ушка и кольца соединяется с четырехугольной колодкой шириной 28 мм и высотой 24 мм. Колодка обтянута муаровой лентой в цветах флага Удмуртии (черный, белый, красный) шириной 24 мм и высотой 16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Изображение лицевой стороны Почетного знака: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Изображение оборотной стороны Почетного знака: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 апреля 2024 г. N 95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ОПИСАНИЕ И ОБРАЗЕЦ</w:t>
      </w:r>
    </w:p>
    <w:p>
      <w:pPr>
        <w:pStyle w:val="2"/>
        <w:jc w:val="center"/>
      </w:pPr>
      <w:r>
        <w:rPr>
          <w:sz w:val="20"/>
        </w:rPr>
        <w:t xml:space="preserve">БЛАНКА УДОСТОВЕРЕНИЯ К ПОЧЕТНОМУ ЗНАКУ "ЗА ВКЛАД В РАЗВИТИЕ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Удостоверение к Почетному знаку "За вклад в развитие добровольческой (волонтерской) деятельности в Удмуртской Республике" (далее - удостоверение) выполняется в виде книжечки прямоугольной формы (размер сложенного удостоверения 70 x 100 мм). Удостоверение изготавливается из картона белого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лицевой стороне удостоверения по центру сверху вниз располагаются: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герб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надпись "УДОСТОВЕРЕНИЕ К ПОЧЕТНОМУ ЗНАКУ "ЗА ВКЛАД В РАЗВИТИЕ ДОБРОВОЛЬЧЕСКОЙ (ВОЛОНТЕРСКОЙ) ДЕЯТЕЛЬНОСТИ В УДМУРТСКОЙ РЕСПУБЛИКЕ".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внутренней стороне удостоверения: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левой внутренней стороне сверху вниз по центру располагаются: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надпись "Почетный знак "За вклад в развитие добровольческой (волонтерской) деятельности в Удмуртской Республике";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"N" (номер удостоверения);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Указа Главы Удмуртской Республики о награждении Почетным знаком "За вклад в развитие добровольческой (волонтерской) деятельности в Удмуртской Республике";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правой внутренней стороне сверху вниз располагаются слова: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"Награждается";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"Фамилия";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"Имя";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"Отчество".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левого поля расположены слова "Глава Удмуртской Республики". Инициалы имени, отчества (при наличии) и фамилия Главы Удмуртской Республики указываются на следующей строке от правого 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Разрешается заполнять бланки удостоверений с помощью компьютерной техники с использованием оптимальных типовых шрифтов.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Образец бланка удостоверения к Почетному знаку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Удмуртской Республики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 К ПОЧЕТНОМУ ЗНАКУ "ЗА ВКЛАД В РАЗВИТИЕ ДОБРОВОЛЬЧЕСКОЙ (ВОЛОНТЕРСКОЙ) ДЕЯТЕЛЬНОСТИ В УДМУРТСКОЙ РЕСПУБЛИКЕ"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Внутренняя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2891"/>
        <w:gridCol w:w="1644"/>
      </w:tblGrid>
      <w:tr>
        <w:tc>
          <w:tcPr>
            <w:tcW w:w="453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Почетный знак "За вклад в развитие добровольческой (волонтерской) деятельности в Удмуртской Республике"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Указ Главы Удмуртской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"__" ________ 20__ г. N ___</w:t>
            </w:r>
          </w:p>
        </w:tc>
        <w:tc>
          <w:tcPr>
            <w:gridSpan w:val="2"/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Награждается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Удмуртской Республики</w:t>
            </w:r>
          </w:p>
        </w:tc>
        <w:tc>
          <w:tcPr>
            <w:tcW w:w="1644" w:type="dxa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Фамилия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 апреля 2024 г. N 95</w:t>
      </w:r>
    </w:p>
    <w:p>
      <w:pPr>
        <w:pStyle w:val="0"/>
        <w:jc w:val="both"/>
      </w:pPr>
      <w:r>
        <w:rPr>
          <w:sz w:val="20"/>
        </w:rPr>
      </w:r>
    </w:p>
    <w:bookmarkStart w:id="159" w:name="P159"/>
    <w:bookmarkEnd w:id="15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ИЗГОТОВЛЕНИЯ, УЧЕТА И ХРАНЕНИЯ ПОЧЕТНЫХ ЗНАКОВ "ЗА ВКЛАД</w:t>
      </w:r>
    </w:p>
    <w:p>
      <w:pPr>
        <w:pStyle w:val="2"/>
        <w:jc w:val="center"/>
      </w:pPr>
      <w:r>
        <w:rPr>
          <w:sz w:val="20"/>
        </w:rPr>
        <w:t xml:space="preserve">В РАЗВИТИЕ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РЕСПУБЛИКЕ" И УДОСТОВЕРЕНИЙ К ПОЧЕТНОМУ ЗНАКУ</w:t>
      </w:r>
    </w:p>
    <w:p>
      <w:pPr>
        <w:pStyle w:val="2"/>
        <w:jc w:val="center"/>
      </w:pPr>
      <w:r>
        <w:rPr>
          <w:sz w:val="20"/>
        </w:rPr>
        <w:t xml:space="preserve">"ЗА ВКЛАД В РАЗВИТИЕ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В УДМУРТСКОЙ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Изготовление Почетных знаков "За вклад в развитие добровольческой (волонтерской) деятельности в Удмуртской Республике" и удостоверений к Почетным знакам "За вклад в развитие добровольческой (волонтерской) деятельности в Удмуртской Республике" (далее соответственно - Почетные знаки, удостоверения) производится по заказу Агентства по молодежной политике Удмуртской Республики (далее - Агентство).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Почетные знаки хранятся в флокированных футлярах бордового цвета с прозрачной пластиковой крышкой. Слева ложемент под знак, справа под удостоверение.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Почетные знаки и удостоверения имеют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и хранение Почетных знаков и удостоверений осуществляется Агентством.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УР от 02.04.2024 N 95</w:t>
            <w:br/>
            <w:t>"О Почетном знаке "За вклад в развитие добровольческой (волонтерской) деятельности в 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156420&amp;dst=100239" TargetMode = "External"/>
	<Relationship Id="rId8" Type="http://schemas.openxmlformats.org/officeDocument/2006/relationships/hyperlink" Target="https://login.consultant.ru/link/?req=doc&amp;base=RLAW053&amp;n=156420&amp;dst=100239" TargetMode = "External"/>
	<Relationship Id="rId9" Type="http://schemas.openxmlformats.org/officeDocument/2006/relationships/hyperlink" Target="https://login.consultant.ru/link/?req=doc&amp;base=RLAW053&amp;n=156420&amp;dst=100234" TargetMode = "External"/>
	<Relationship Id="rId10" Type="http://schemas.openxmlformats.org/officeDocument/2006/relationships/hyperlink" Target="https://login.consultant.ru/link/?req=doc&amp;base=RLAW053&amp;n=156420&amp;dst=10001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УР от 02.04.2024 N 95
"О Почетном знаке "За вклад в развитие добровольческой (волонтерской) деятельности в Удмуртской Республике"
(вместе с "Положением о Почетном знаке "За вклад в развитие добровольческой (волонтерской) деятельности в Удмуртской Республике", "Порядком изготовления, учета и хранения Почетных знаков "За вклад в развитие добровольческой (волонтерской) деятельности в Удмуртской Республике" и удостоверений к Почетному знаку "За вклад в развитие добровольческой (волонтерской) деятельн</dc:title>
  <dcterms:created xsi:type="dcterms:W3CDTF">2024-06-08T15:56:03Z</dcterms:created>
</cp:coreProperties>
</file>