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УР от 11.10.2021 N 108-РЗ</w:t>
              <w:br/>
              <w:t xml:space="preserve">(ред. от 24.04.2023)</w:t>
              <w:br/>
              <w:t xml:space="preserve">"Об Уполномоченном по правам человека в Удмуртской Республике"</w:t>
              <w:br/>
              <w:t xml:space="preserve">(принят Государственным Советом УР 07.09.2021)</w:t>
              <w:br/>
              <w:t xml:space="preserve">(Зарегистрировано в Управлении Минюста России по УР 19.10.2021 N RU18000202101116)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0"/>
        <w:jc w:val="both"/>
      </w:pPr>
      <w:r>
        <w:rPr>
          <w:sz w:val="20"/>
        </w:rPr>
        <w:t xml:space="preserve">Зарегистрировано в Управлении Минюста России по УР 19 октября 2021 г. N RU18000202101116</w:t>
      </w:r>
    </w:p>
    <w:p>
      <w:pPr>
        <w:pStyle w:val="0"/>
        <w:jc w:val="both"/>
        <w:pBdr>
          <w:bottom w:val="single" w:sz="6" w:space="0" w:color="auto"/>
        </w:pBdr>
        <w:spacing w:before="100" w:after="100"/>
        <w:rPr>
          <w:sz w:val="2"/>
          <w:szCs w:val="2"/>
        </w:rPr>
      </w:pPr>
    </w:p>
    <w:p>
      <w:pPr>
        <w:pStyle w:val="0"/>
        <w:ind w:firstLine="54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11 октября 2021 года</w:t>
            </w:r>
          </w:p>
        </w:tc>
        <w:tc>
          <w:tcPr>
            <w:tcW w:w="5103" w:type="dxa"/>
            <w:tcBorders>
              <w:top w:val="nil"/>
              <w:left w:val="nil"/>
              <w:bottom w:val="nil"/>
              <w:right w:val="nil"/>
            </w:tcBorders>
          </w:tcPr>
          <w:p>
            <w:pPr>
              <w:pStyle w:val="0"/>
              <w:jc w:val="right"/>
            </w:pPr>
            <w:r>
              <w:rPr>
                <w:sz w:val="20"/>
              </w:rPr>
              <w:t xml:space="preserve">N 108-РЗ</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ЗАКОН</w:t>
      </w:r>
    </w:p>
    <w:p>
      <w:pPr>
        <w:pStyle w:val="2"/>
        <w:jc w:val="center"/>
      </w:pPr>
      <w:r>
        <w:rPr>
          <w:sz w:val="20"/>
        </w:rPr>
        <w:t xml:space="preserve">УДМУРТСКОЙ РЕСПУБЛИКИ</w:t>
      </w:r>
    </w:p>
    <w:p>
      <w:pPr>
        <w:pStyle w:val="2"/>
        <w:jc w:val="center"/>
      </w:pPr>
      <w:r>
        <w:rPr>
          <w:sz w:val="20"/>
        </w:rPr>
      </w:r>
    </w:p>
    <w:p>
      <w:pPr>
        <w:pStyle w:val="2"/>
        <w:jc w:val="center"/>
      </w:pPr>
      <w:r>
        <w:rPr>
          <w:sz w:val="20"/>
        </w:rPr>
        <w:t xml:space="preserve">ОБ УПОЛНОМОЧЕННОМ ПО ПРАВАМ ЧЕЛОВЕКА</w:t>
      </w:r>
    </w:p>
    <w:p>
      <w:pPr>
        <w:pStyle w:val="2"/>
        <w:jc w:val="center"/>
      </w:pPr>
      <w:r>
        <w:rPr>
          <w:sz w:val="20"/>
        </w:rPr>
        <w:t xml:space="preserve">В УДМУРТСКОЙ РЕСПУБЛИКЕ</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Государственным Советом</w:t>
      </w:r>
    </w:p>
    <w:p>
      <w:pPr>
        <w:pStyle w:val="0"/>
        <w:jc w:val="right"/>
      </w:pPr>
      <w:r>
        <w:rPr>
          <w:sz w:val="20"/>
        </w:rPr>
        <w:t xml:space="preserve">Удмуртской Республики</w:t>
      </w:r>
    </w:p>
    <w:p>
      <w:pPr>
        <w:pStyle w:val="0"/>
        <w:jc w:val="right"/>
      </w:pPr>
      <w:r>
        <w:rPr>
          <w:sz w:val="20"/>
        </w:rPr>
        <w:t xml:space="preserve">7 сентября 2021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Закон УР от 24.04.2023 N 42-РЗ &quot;О внесении изменений в Закон Удмуртской Республики &quot;Об установлении административной ответственности за отдельные виды правонарушений&quot; и отдельные законы Удмуртской Республики&quot; (принят Государственным Советом УР 28.03.2023) {КонсультантПлюс}">
              <w:r>
                <w:rPr>
                  <w:sz w:val="20"/>
                  <w:color w:val="0000ff"/>
                </w:rPr>
                <w:t xml:space="preserve">Закона</w:t>
              </w:r>
            </w:hyperlink>
            <w:r>
              <w:rPr>
                <w:sz w:val="20"/>
                <w:color w:val="392c69"/>
              </w:rPr>
              <w:t xml:space="preserve"> УР от 24.04.2023 N 42-РЗ)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ind w:firstLine="540"/>
        <w:jc w:val="both"/>
      </w:pPr>
      <w:r>
        <w:rPr>
          <w:sz w:val="20"/>
        </w:rPr>
        <w:t xml:space="preserve">Статья 1. Общие положения</w:t>
      </w:r>
    </w:p>
    <w:p>
      <w:pPr>
        <w:pStyle w:val="0"/>
        <w:ind w:firstLine="540"/>
        <w:jc w:val="both"/>
      </w:pPr>
      <w:r>
        <w:rPr>
          <w:sz w:val="20"/>
        </w:rPr>
      </w:r>
    </w:p>
    <w:p>
      <w:pPr>
        <w:pStyle w:val="0"/>
        <w:ind w:firstLine="540"/>
        <w:jc w:val="both"/>
      </w:pPr>
      <w:r>
        <w:rPr>
          <w:sz w:val="20"/>
        </w:rPr>
        <w:t xml:space="preserve">1. Уполномоченный по правам человека в Удмуртской Республике (далее - Уполномоченный) осуществляет свою деятельность в целях обеспечения дополнительных гарантий государственной защиты прав и свобод человека и гражданина на территории Удмуртской Республики.</w:t>
      </w:r>
    </w:p>
    <w:p>
      <w:pPr>
        <w:pStyle w:val="0"/>
        <w:spacing w:before="200" w:line-rule="auto"/>
        <w:ind w:firstLine="540"/>
        <w:jc w:val="both"/>
      </w:pPr>
      <w:r>
        <w:rPr>
          <w:sz w:val="20"/>
        </w:rPr>
        <w:t xml:space="preserve">2. Должность Уполномоченного является государственной должностью Удмуртской Республики.</w:t>
      </w:r>
    </w:p>
    <w:p>
      <w:pPr>
        <w:pStyle w:val="0"/>
        <w:spacing w:before="200" w:line-rule="auto"/>
        <w:ind w:firstLine="540"/>
        <w:jc w:val="both"/>
      </w:pPr>
      <w:r>
        <w:rPr>
          <w:sz w:val="20"/>
        </w:rPr>
        <w:t xml:space="preserve">3. Деятельность Уполномоченного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pPr>
        <w:pStyle w:val="0"/>
        <w:spacing w:before="200" w:line-rule="auto"/>
        <w:ind w:firstLine="540"/>
        <w:jc w:val="both"/>
      </w:pPr>
      <w:r>
        <w:rPr>
          <w:sz w:val="20"/>
        </w:rPr>
        <w:t xml:space="preserve">4. Средствами, указанными в Федеральном </w:t>
      </w:r>
      <w:hyperlink w:history="0" r:id="rId8" w:tooltip="Федеральный закон от 18.03.2020 N 48-ФЗ (ред. от 30.04.2021) &quot;Об уполномоченных по правам человека в субъектах Российской Федерации&quot; ------------ Недействующая редакция {КонсультантПлюс}">
        <w:r>
          <w:rPr>
            <w:sz w:val="20"/>
            <w:color w:val="0000ff"/>
          </w:rPr>
          <w:t xml:space="preserve">законе</w:t>
        </w:r>
      </w:hyperlink>
      <w:r>
        <w:rPr>
          <w:sz w:val="20"/>
        </w:rPr>
        <w:t xml:space="preserve"> от 18 марта 2020 года N 48-ФЗ "Об уполномоченных по правам человека в субъектах Российской Федерации" (далее - Федеральный закон "Об уполномоченных по правам человека в субъектах Российской Федерации"), настоящем Законе, Уполномоченный способствует восстановлению нарушенных прав и свобод человека и гражданина, совершенствованию законодательства Удмуртской Республики, муниципальных нормативных правовых актов в части защиты прав и свобод человека и гражданина, правовому просвещению в области соблюдения прав и свобод человека и гражданина, форм и методов их защиты, а также развитию международного сотрудничества в области прав человека.</w:t>
      </w:r>
    </w:p>
    <w:p>
      <w:pPr>
        <w:pStyle w:val="0"/>
        <w:ind w:firstLine="540"/>
        <w:jc w:val="both"/>
      </w:pPr>
      <w:r>
        <w:rPr>
          <w:sz w:val="20"/>
        </w:rPr>
      </w:r>
    </w:p>
    <w:p>
      <w:pPr>
        <w:pStyle w:val="2"/>
        <w:outlineLvl w:val="0"/>
        <w:ind w:firstLine="540"/>
        <w:jc w:val="both"/>
      </w:pPr>
      <w:r>
        <w:rPr>
          <w:sz w:val="20"/>
        </w:rPr>
        <w:t xml:space="preserve">Статья 2. Правовая основа деятельности Уполномоченного</w:t>
      </w:r>
    </w:p>
    <w:p>
      <w:pPr>
        <w:pStyle w:val="0"/>
        <w:ind w:firstLine="540"/>
        <w:jc w:val="both"/>
      </w:pPr>
      <w:r>
        <w:rPr>
          <w:sz w:val="20"/>
        </w:rPr>
      </w:r>
    </w:p>
    <w:p>
      <w:pPr>
        <w:pStyle w:val="0"/>
        <w:ind w:firstLine="540"/>
        <w:jc w:val="both"/>
      </w:pPr>
      <w:r>
        <w:rPr>
          <w:sz w:val="20"/>
        </w:rPr>
        <w:t xml:space="preserve">Правовую основу деятельности Уполномоченного составляют </w:t>
      </w:r>
      <w:hyperlink w:history="0"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w:t>
      </w:r>
      <w:hyperlink w:history="0" r:id="rId10" w:tooltip="Федеральный закон от 18.03.2020 N 48-ФЗ (ред. от 30.04.2021) &quot;Об уполномоченных по правам человека в субъектах Российской Федерации&quot; ------------ Недействующая редакция {КонсультантПлюс}">
        <w:r>
          <w:rPr>
            <w:sz w:val="20"/>
            <w:color w:val="0000ff"/>
          </w:rPr>
          <w:t xml:space="preserve">законы</w:t>
        </w:r>
      </w:hyperlink>
      <w:r>
        <w:rPr>
          <w:sz w:val="20"/>
        </w:rPr>
        <w:t xml:space="preserve">, иные нормативные правовые акты Российской Федерации, </w:t>
      </w:r>
      <w:hyperlink w:history="0" r:id="rId11" w:tooltip="Конституция Удмуртской Республики (принята постановлением Верховного Совета УР от 07.12.1994 N 663-XII) (ред. от 17.04.2023) {КонсультантПлюс}">
        <w:r>
          <w:rPr>
            <w:sz w:val="20"/>
            <w:color w:val="0000ff"/>
          </w:rPr>
          <w:t xml:space="preserve">Конституция</w:t>
        </w:r>
      </w:hyperlink>
      <w:r>
        <w:rPr>
          <w:sz w:val="20"/>
        </w:rPr>
        <w:t xml:space="preserve"> Удмуртской Республики, законы Удмуртской Республики и иные нормативные правовые акты Удмуртской Республики.</w:t>
      </w:r>
    </w:p>
    <w:p>
      <w:pPr>
        <w:pStyle w:val="0"/>
        <w:ind w:firstLine="540"/>
        <w:jc w:val="both"/>
      </w:pPr>
      <w:r>
        <w:rPr>
          <w:sz w:val="20"/>
        </w:rPr>
      </w:r>
    </w:p>
    <w:p>
      <w:pPr>
        <w:pStyle w:val="2"/>
        <w:outlineLvl w:val="0"/>
        <w:ind w:firstLine="540"/>
        <w:jc w:val="both"/>
      </w:pPr>
      <w:r>
        <w:rPr>
          <w:sz w:val="20"/>
        </w:rPr>
        <w:t xml:space="preserve">Статья 3. Принципы деятельности Уполномоченного</w:t>
      </w:r>
    </w:p>
    <w:p>
      <w:pPr>
        <w:pStyle w:val="0"/>
        <w:ind w:firstLine="540"/>
        <w:jc w:val="both"/>
      </w:pPr>
      <w:r>
        <w:rPr>
          <w:sz w:val="20"/>
        </w:rPr>
      </w:r>
    </w:p>
    <w:p>
      <w:pPr>
        <w:pStyle w:val="0"/>
        <w:ind w:firstLine="540"/>
        <w:jc w:val="both"/>
      </w:pPr>
      <w:r>
        <w:rPr>
          <w:sz w:val="20"/>
        </w:rPr>
        <w:t xml:space="preserve">1. Деятельность Уполномоченного основывается на принципах справедливости, гуманности, законности, гласности, беспристрастности.</w:t>
      </w:r>
    </w:p>
    <w:p>
      <w:pPr>
        <w:pStyle w:val="0"/>
        <w:spacing w:before="200" w:line-rule="auto"/>
        <w:ind w:firstLine="540"/>
        <w:jc w:val="both"/>
      </w:pPr>
      <w:r>
        <w:rPr>
          <w:sz w:val="20"/>
        </w:rPr>
        <w:t xml:space="preserve">2. Уполномоченный при осуществлении своих полномочий независим от каких-либо государственных органов и должностных лиц, а также неподотчетен им.</w:t>
      </w:r>
    </w:p>
    <w:p>
      <w:pPr>
        <w:pStyle w:val="0"/>
        <w:ind w:firstLine="540"/>
        <w:jc w:val="both"/>
      </w:pPr>
      <w:r>
        <w:rPr>
          <w:sz w:val="20"/>
        </w:rPr>
      </w:r>
    </w:p>
    <w:p>
      <w:pPr>
        <w:pStyle w:val="2"/>
        <w:outlineLvl w:val="0"/>
        <w:ind w:firstLine="540"/>
        <w:jc w:val="both"/>
      </w:pPr>
      <w:r>
        <w:rPr>
          <w:sz w:val="20"/>
        </w:rPr>
        <w:t xml:space="preserve">Статья 4. Требования, предъявляемые к кандидату на должность Уполномоченного</w:t>
      </w:r>
    </w:p>
    <w:p>
      <w:pPr>
        <w:pStyle w:val="0"/>
        <w:ind w:firstLine="540"/>
        <w:jc w:val="both"/>
      </w:pPr>
      <w:r>
        <w:rPr>
          <w:sz w:val="20"/>
        </w:rPr>
      </w:r>
    </w:p>
    <w:p>
      <w:pPr>
        <w:pStyle w:val="0"/>
        <w:ind w:firstLine="540"/>
        <w:jc w:val="both"/>
      </w:pPr>
      <w:r>
        <w:rPr>
          <w:sz w:val="20"/>
        </w:rPr>
        <w:t xml:space="preserve">1. На должность Уполномоченного может быть назначен гражданин Российской Федерации, достигший возраста 30 лет, постоянно проживающий в Российской Федерации, обладающий безупречной репутацией, имеющий высшее образование, а также познания в области прав и свобод человека и гражданина, опыт их защиты.</w:t>
      </w:r>
    </w:p>
    <w:p>
      <w:pPr>
        <w:pStyle w:val="0"/>
        <w:spacing w:before="200" w:line-rule="auto"/>
        <w:ind w:firstLine="540"/>
        <w:jc w:val="both"/>
      </w:pPr>
      <w:r>
        <w:rPr>
          <w:sz w:val="20"/>
        </w:rPr>
        <w:t xml:space="preserve">2. Кандидат на должность Уполномоченного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ind w:firstLine="540"/>
        <w:jc w:val="both"/>
      </w:pPr>
      <w:r>
        <w:rPr>
          <w:sz w:val="20"/>
        </w:rPr>
      </w:r>
    </w:p>
    <w:bookmarkStart w:id="41" w:name="P41"/>
    <w:bookmarkEnd w:id="41"/>
    <w:p>
      <w:pPr>
        <w:pStyle w:val="2"/>
        <w:outlineLvl w:val="0"/>
        <w:ind w:firstLine="540"/>
        <w:jc w:val="both"/>
      </w:pPr>
      <w:r>
        <w:rPr>
          <w:sz w:val="20"/>
        </w:rPr>
        <w:t xml:space="preserve">Статья 5. Порядок назначения на должность Уполномоченного</w:t>
      </w:r>
    </w:p>
    <w:p>
      <w:pPr>
        <w:pStyle w:val="0"/>
        <w:ind w:firstLine="540"/>
        <w:jc w:val="both"/>
      </w:pPr>
      <w:r>
        <w:rPr>
          <w:sz w:val="20"/>
        </w:rPr>
      </w:r>
    </w:p>
    <w:p>
      <w:pPr>
        <w:pStyle w:val="0"/>
        <w:ind w:firstLine="540"/>
        <w:jc w:val="both"/>
      </w:pPr>
      <w:r>
        <w:rPr>
          <w:sz w:val="20"/>
        </w:rPr>
        <w:t xml:space="preserve">1. Уполномоченный назначается на должность Государственным Советом Удмуртской Республики.</w:t>
      </w:r>
    </w:p>
    <w:p>
      <w:pPr>
        <w:pStyle w:val="0"/>
        <w:spacing w:before="200" w:line-rule="auto"/>
        <w:ind w:firstLine="540"/>
        <w:jc w:val="both"/>
      </w:pPr>
      <w:r>
        <w:rPr>
          <w:sz w:val="20"/>
        </w:rPr>
        <w:t xml:space="preserve">2. Право внесения в Государственный Совет Удмуртской Республики предложений о кандидатуре на должность Уполномоченного имеют Глава Удмуртской Республики, депутаты Государственного Совета Удмуртской Республики, постоянные комиссии Государственного Совета Удмуртской Республики, депутатские фракции Государственного Совета Удмуртской Республики, депутатские объединения Государственного Совета Удмуртской Республики.</w:t>
      </w:r>
    </w:p>
    <w:p>
      <w:pPr>
        <w:pStyle w:val="0"/>
        <w:spacing w:before="200" w:line-rule="auto"/>
        <w:ind w:firstLine="540"/>
        <w:jc w:val="both"/>
      </w:pPr>
      <w:r>
        <w:rPr>
          <w:sz w:val="20"/>
        </w:rPr>
        <w:t xml:space="preserve">3. Предложение о кандидатуре на должность Уполномоченного вносится в Государственный Совет Удмуртской Республики не ранее чем за 60 дней и не позднее чем за 30 дней до окончания срока полномочий предыдущего Уполномоченного, за исключением случаев досрочного прекращения полномочий Уполномоченного.</w:t>
      </w:r>
    </w:p>
    <w:p>
      <w:pPr>
        <w:pStyle w:val="0"/>
        <w:spacing w:before="200" w:line-rule="auto"/>
        <w:ind w:firstLine="540"/>
        <w:jc w:val="both"/>
      </w:pPr>
      <w:r>
        <w:rPr>
          <w:sz w:val="20"/>
        </w:rPr>
        <w:t xml:space="preserve">4. К предложению по кандидатуре для назначения на должность Уполномоченного прилагаются:</w:t>
      </w:r>
    </w:p>
    <w:p>
      <w:pPr>
        <w:pStyle w:val="0"/>
        <w:spacing w:before="200" w:line-rule="auto"/>
        <w:ind w:firstLine="540"/>
        <w:jc w:val="both"/>
      </w:pPr>
      <w:r>
        <w:rPr>
          <w:sz w:val="20"/>
        </w:rPr>
        <w:t xml:space="preserve">1) заявление кандидата о согласии на назначение на должность Уполномоченного с обязательством прекратить деятельность, несовместимую со статусом Уполномоченного, в случае его назначения;</w:t>
      </w:r>
    </w:p>
    <w:p>
      <w:pPr>
        <w:pStyle w:val="0"/>
        <w:spacing w:before="200" w:line-rule="auto"/>
        <w:ind w:firstLine="540"/>
        <w:jc w:val="both"/>
      </w:pPr>
      <w:r>
        <w:rPr>
          <w:sz w:val="20"/>
        </w:rPr>
        <w:t xml:space="preserve">2) копия паспорта гражданина Российской Федерации;</w:t>
      </w:r>
    </w:p>
    <w:p>
      <w:pPr>
        <w:pStyle w:val="0"/>
        <w:spacing w:before="200" w:line-rule="auto"/>
        <w:ind w:firstLine="540"/>
        <w:jc w:val="both"/>
      </w:pPr>
      <w:r>
        <w:rPr>
          <w:sz w:val="20"/>
        </w:rPr>
        <w:t xml:space="preserve">3) </w:t>
      </w:r>
      <w:hyperlink w:history="0" r:id="rId12" w:tooltip="Распоряжение Правительства РФ от 26.05.2005 N 667-р (ред. от 22.04.2022) &l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gt; {КонсультантПлюс}">
        <w:r>
          <w:rPr>
            <w:sz w:val="20"/>
            <w:color w:val="0000ff"/>
          </w:rPr>
          <w:t xml:space="preserve">анкета</w:t>
        </w:r>
      </w:hyperlink>
      <w:r>
        <w:rPr>
          <w:sz w:val="20"/>
        </w:rPr>
        <w:t xml:space="preserve"> по форме, утвержденной распоряжением Правительства Российской Федерации от 26 мая 2005 года N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pPr>
        <w:pStyle w:val="0"/>
        <w:spacing w:before="200" w:line-rule="auto"/>
        <w:ind w:firstLine="540"/>
        <w:jc w:val="both"/>
      </w:pPr>
      <w:r>
        <w:rPr>
          <w:sz w:val="20"/>
        </w:rPr>
        <w:t xml:space="preserve">4) заключение медицинской организации о наличии (отсутствии) заболевания, препятствующего поступлению на государственную службу или ее прохождению;</w:t>
      </w:r>
    </w:p>
    <w:p>
      <w:pPr>
        <w:pStyle w:val="0"/>
        <w:spacing w:before="200" w:line-rule="auto"/>
        <w:ind w:firstLine="540"/>
        <w:jc w:val="both"/>
      </w:pPr>
      <w:r>
        <w:rPr>
          <w:sz w:val="20"/>
        </w:rPr>
        <w:t xml:space="preserve">5) автобиография с указанием обстоятельств, установленных законодательством Российской Федерации, о наличии (об отсутствии):</w:t>
      </w:r>
    </w:p>
    <w:p>
      <w:pPr>
        <w:pStyle w:val="0"/>
        <w:spacing w:before="200" w:line-rule="auto"/>
        <w:ind w:firstLine="540"/>
        <w:jc w:val="both"/>
      </w:pPr>
      <w:r>
        <w:rPr>
          <w:sz w:val="20"/>
        </w:rPr>
        <w:t xml:space="preserve">а) гражданства (подданства) иностранного государства, вида на жительство либо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б) членства в политической партии или ином общественном объединении, преследующем политические цели;</w:t>
      </w:r>
    </w:p>
    <w:p>
      <w:pPr>
        <w:pStyle w:val="0"/>
        <w:spacing w:before="200" w:line-rule="auto"/>
        <w:ind w:firstLine="540"/>
        <w:jc w:val="both"/>
      </w:pPr>
      <w:r>
        <w:rPr>
          <w:sz w:val="20"/>
        </w:rPr>
        <w:t xml:space="preserve">в) осуществления преподавательской, научной и иной творческой деятельности, которая финансируется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6) копия трудовой книжки и (или) сведения о его трудовой деятельности, оформленные в соответствии со </w:t>
      </w:r>
      <w:hyperlink w:history="0" r:id="rId13" w:tooltip="&quot;Трудовой кодекс Российской Федерации&quot; от 30.12.2001 N 197-ФЗ (ред. от 13.06.2023, с изм. от 15.06.2023) {КонсультантПлюс}">
        <w:r>
          <w:rPr>
            <w:sz w:val="20"/>
            <w:color w:val="0000ff"/>
          </w:rPr>
          <w:t xml:space="preserve">статьей 66.1</w:t>
        </w:r>
      </w:hyperlink>
      <w:r>
        <w:rPr>
          <w:sz w:val="20"/>
        </w:rPr>
        <w:t xml:space="preserve"> Трудового кодекса Российской Федерации, а также копии иных документов, подтверждающих наличие у кандидата опыта защиты прав и свобод человека и гражданина;</w:t>
      </w:r>
    </w:p>
    <w:p>
      <w:pPr>
        <w:pStyle w:val="0"/>
        <w:spacing w:before="200" w:line-rule="auto"/>
        <w:ind w:firstLine="540"/>
        <w:jc w:val="both"/>
      </w:pPr>
      <w:r>
        <w:rPr>
          <w:sz w:val="20"/>
        </w:rPr>
        <w:t xml:space="preserve">7) копии документов, подтверждающих высшее образование кандидата, а также копии документов о его дополнительном профессиональном образовании, присвоении ему ученой степени, ученого звания при их наличии;</w:t>
      </w:r>
    </w:p>
    <w:p>
      <w:pPr>
        <w:pStyle w:val="0"/>
        <w:spacing w:before="200" w:line-rule="auto"/>
        <w:ind w:firstLine="540"/>
        <w:jc w:val="both"/>
      </w:pPr>
      <w:r>
        <w:rPr>
          <w:sz w:val="20"/>
        </w:rPr>
        <w:t xml:space="preserve">8) сведения о доходах кандидата, об имуществе, принадлежащем кандидату на праве собственности, и обязательствах имущественного характера кандидата, а также о доходах, об имуществе и обязательствах имущественного характера его супруги (супруга) и несовершеннолетних детей, в том числе сведения, предусмотренные </w:t>
      </w:r>
      <w:hyperlink w:history="0" r:id="rId14"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частью 2 статьи 4</w:t>
        </w:r>
      </w:hyperlink>
      <w:r>
        <w:rPr>
          <w:sz w:val="20"/>
        </w:rPr>
        <w:t xml:space="preserve">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порядке, установленном законодательством Удмуртской Республики для лиц, замещающих государственные должности Удмуртской Республики;</w:t>
      </w:r>
    </w:p>
    <w:p>
      <w:pPr>
        <w:pStyle w:val="0"/>
        <w:spacing w:before="200" w:line-rule="auto"/>
        <w:ind w:firstLine="540"/>
        <w:jc w:val="both"/>
      </w:pPr>
      <w:r>
        <w:rPr>
          <w:sz w:val="20"/>
        </w:rPr>
        <w:t xml:space="preserve">9) согласие на обработку персональных данных.</w:t>
      </w:r>
    </w:p>
    <w:p>
      <w:pPr>
        <w:pStyle w:val="0"/>
        <w:spacing w:before="200" w:line-rule="auto"/>
        <w:ind w:firstLine="540"/>
        <w:jc w:val="both"/>
      </w:pPr>
      <w:r>
        <w:rPr>
          <w:sz w:val="20"/>
        </w:rPr>
        <w:t xml:space="preserve">5. Предварительное рассмотрение кандидатур на должность Уполномоченного осуществляется постоянной комиссией Государственного Совета Удмуртской Республики, в ведении которой находятся вопросы организации работы Государственного Совета Удмуртской Республики (далее - постоянная комиссия), в течение 14 календарных дней со дня окончания срока внесения предложений о кандидатах.</w:t>
      </w:r>
    </w:p>
    <w:p>
      <w:pPr>
        <w:pStyle w:val="0"/>
        <w:spacing w:before="200" w:line-rule="auto"/>
        <w:ind w:firstLine="540"/>
        <w:jc w:val="both"/>
      </w:pPr>
      <w:r>
        <w:rPr>
          <w:sz w:val="20"/>
        </w:rPr>
        <w:t xml:space="preserve">6. Кандидат на должность Уполномоченного присутствует на заседании постоянной комиссии при рассмотрении его кандидатуры.</w:t>
      </w:r>
    </w:p>
    <w:p>
      <w:pPr>
        <w:pStyle w:val="0"/>
        <w:spacing w:before="200" w:line-rule="auto"/>
        <w:ind w:firstLine="540"/>
        <w:jc w:val="both"/>
      </w:pPr>
      <w:r>
        <w:rPr>
          <w:sz w:val="20"/>
        </w:rPr>
        <w:t xml:space="preserve">7. По результатам рассмотрения постоянная комиссия вносит в Государственный Совет Удмуртской Республики предложение по представленной кандидатуре.</w:t>
      </w:r>
    </w:p>
    <w:p>
      <w:pPr>
        <w:pStyle w:val="0"/>
        <w:spacing w:before="200" w:line-rule="auto"/>
        <w:ind w:firstLine="540"/>
        <w:jc w:val="both"/>
      </w:pPr>
      <w:r>
        <w:rPr>
          <w:sz w:val="20"/>
        </w:rPr>
        <w:t xml:space="preserve">8. В соответствии с Федеральным </w:t>
      </w:r>
      <w:hyperlink w:history="0" r:id="rId15" w:tooltip="Федеральный закон от 18.03.2020 N 48-ФЗ (ред. от 30.04.2021) &quot;Об уполномоченных по правам человека в субъектах Российской Федерации&quot; ------------ Недействующая редакция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до рассмотрения кандидатур на должность Уполномоченного Государственный Совет Удмуртской Республики согласовывает их с Уполномоченным по правам человека в Российской Федерации.</w:t>
      </w:r>
    </w:p>
    <w:p>
      <w:pPr>
        <w:pStyle w:val="0"/>
        <w:spacing w:before="200" w:line-rule="auto"/>
        <w:ind w:firstLine="540"/>
        <w:jc w:val="both"/>
      </w:pPr>
      <w:r>
        <w:rPr>
          <w:sz w:val="20"/>
        </w:rPr>
        <w:t xml:space="preserve">9. Государственный Совет Удмуртской Республики рассматривает вопрос о назначении Уполномоченного в течение 30 дней после согласования кандидатур с Уполномоченным по правам человека в Российской Федерации.</w:t>
      </w:r>
    </w:p>
    <w:p>
      <w:pPr>
        <w:pStyle w:val="0"/>
        <w:spacing w:before="200" w:line-rule="auto"/>
        <w:ind w:firstLine="540"/>
        <w:jc w:val="both"/>
      </w:pPr>
      <w:r>
        <w:rPr>
          <w:sz w:val="20"/>
        </w:rPr>
        <w:t xml:space="preserve">10. Назначенным на должность Уполномоченного считается кандидат, за которого проголосовало большинство от числа избранных депутатов Государственного Совета Удмуртской Республики в порядке, предусмотренном </w:t>
      </w:r>
      <w:hyperlink w:history="0" r:id="rId16" w:tooltip="Постановление Государственного Совета УР от 18.09.2018 N 232-VI (ред. от 22.02.2023) &quot;О Регламенте Государственного Совета Удмуртской Республики&quot; (с изм. и доп., вступающими в силу с 01.03.2023) {КонсультантПлюс}">
        <w:r>
          <w:rPr>
            <w:sz w:val="20"/>
            <w:color w:val="0000ff"/>
          </w:rPr>
          <w:t xml:space="preserve">Регламентом</w:t>
        </w:r>
      </w:hyperlink>
      <w:r>
        <w:rPr>
          <w:sz w:val="20"/>
        </w:rPr>
        <w:t xml:space="preserve"> Государственного Совета Удмуртской Республики.</w:t>
      </w:r>
    </w:p>
    <w:p>
      <w:pPr>
        <w:pStyle w:val="0"/>
        <w:spacing w:before="200" w:line-rule="auto"/>
        <w:ind w:firstLine="540"/>
        <w:jc w:val="both"/>
      </w:pPr>
      <w:r>
        <w:rPr>
          <w:sz w:val="20"/>
        </w:rPr>
        <w:t xml:space="preserve">11. Постановление Государственного Совета Удмуртской Республики о назначении Уполномоченного подлежит официальному опубликованию на официальном сайте Государственного Совета Удмуртской Республики в информационно-телекоммуникационной сети "Интернет" (далее - сеть Интернет).</w:t>
      </w:r>
    </w:p>
    <w:p>
      <w:pPr>
        <w:pStyle w:val="0"/>
        <w:spacing w:before="200" w:line-rule="auto"/>
        <w:ind w:firstLine="540"/>
        <w:jc w:val="both"/>
      </w:pPr>
      <w:r>
        <w:rPr>
          <w:sz w:val="20"/>
        </w:rPr>
        <w:t xml:space="preserve">12. В случае если Уполномоченный не назначен Государственным Советом Удмуртской Республики, на заседание Государственного Совета Удмуртской Республики вносится новая кандидатура для назначения. Новая кандидатура представляется в установленном настоящим Законом порядке в течение 30 дней со дня заседания Государственного Совета Удмуртской Республики, на котором Уполномоченный не был назначен.</w:t>
      </w:r>
    </w:p>
    <w:p>
      <w:pPr>
        <w:pStyle w:val="0"/>
        <w:ind w:firstLine="540"/>
        <w:jc w:val="both"/>
      </w:pPr>
      <w:r>
        <w:rPr>
          <w:sz w:val="20"/>
        </w:rPr>
      </w:r>
    </w:p>
    <w:p>
      <w:pPr>
        <w:pStyle w:val="2"/>
        <w:outlineLvl w:val="0"/>
        <w:ind w:firstLine="540"/>
        <w:jc w:val="both"/>
      </w:pPr>
      <w:r>
        <w:rPr>
          <w:sz w:val="20"/>
        </w:rPr>
        <w:t xml:space="preserve">Статья 6. Вступление в должность Уполномоченного</w:t>
      </w:r>
    </w:p>
    <w:p>
      <w:pPr>
        <w:pStyle w:val="0"/>
        <w:ind w:firstLine="540"/>
        <w:jc w:val="both"/>
      </w:pPr>
      <w:r>
        <w:rPr>
          <w:sz w:val="20"/>
        </w:rPr>
      </w:r>
    </w:p>
    <w:p>
      <w:pPr>
        <w:pStyle w:val="0"/>
        <w:ind w:firstLine="540"/>
        <w:jc w:val="both"/>
      </w:pPr>
      <w:r>
        <w:rPr>
          <w:sz w:val="20"/>
        </w:rPr>
        <w:t xml:space="preserve">1. При вступлении в должность Уполномоченный приносит присягу следующего содержания: "Клянусь защищать права и свободы человека и гражданина, добросовестно исполнять свои обязанности, руководствуясь Конституцией Российской Федерации, законодательством Российской Федерации, Конституцией Удмуртской Республики и законодательством Удмуртской Республики, справедливостью и голосом совести.".</w:t>
      </w:r>
    </w:p>
    <w:p>
      <w:pPr>
        <w:pStyle w:val="0"/>
        <w:spacing w:before="200" w:line-rule="auto"/>
        <w:ind w:firstLine="540"/>
        <w:jc w:val="both"/>
      </w:pPr>
      <w:r>
        <w:rPr>
          <w:sz w:val="20"/>
        </w:rPr>
        <w:t xml:space="preserve">2. Присяга приносится на заседании Государственного Совета Удмуртской Республики непосредственно после назначения Уполномоченного на должность.</w:t>
      </w:r>
    </w:p>
    <w:p>
      <w:pPr>
        <w:pStyle w:val="0"/>
        <w:spacing w:before="200" w:line-rule="auto"/>
        <w:ind w:firstLine="540"/>
        <w:jc w:val="both"/>
      </w:pPr>
      <w:r>
        <w:rPr>
          <w:sz w:val="20"/>
        </w:rPr>
        <w:t xml:space="preserve">3. Уполномоченный считается вступившим в должность с момента принесения присяги.</w:t>
      </w:r>
    </w:p>
    <w:p>
      <w:pPr>
        <w:pStyle w:val="0"/>
        <w:spacing w:before="200" w:line-rule="auto"/>
        <w:ind w:firstLine="540"/>
        <w:jc w:val="both"/>
      </w:pPr>
      <w:r>
        <w:rPr>
          <w:sz w:val="20"/>
        </w:rPr>
        <w:t xml:space="preserve">4. При вступлении в должность Уполномоченному вручается удостоверение, подписанное Председателем Государственного Совета Удмуртской Республики. Образец и описание удостоверения определяются </w:t>
      </w:r>
      <w:hyperlink w:history="0" r:id="rId17" w:tooltip="Постановление Государственного Совета УР от 26.04.2005 N 446-III &quot;Об утверждении Положения, образца и описания удостоверения Уполномоченного по правам человека в Удмуртской Республике&quot; {КонсультантПлюс}">
        <w:r>
          <w:rPr>
            <w:sz w:val="20"/>
            <w:color w:val="0000ff"/>
          </w:rPr>
          <w:t xml:space="preserve">Положением</w:t>
        </w:r>
      </w:hyperlink>
      <w:r>
        <w:rPr>
          <w:sz w:val="20"/>
        </w:rPr>
        <w:t xml:space="preserve"> об удостоверении, утверждаемым постановлением Государственного Совета Удмуртской Республики.</w:t>
      </w:r>
    </w:p>
    <w:p>
      <w:pPr>
        <w:pStyle w:val="0"/>
        <w:ind w:firstLine="540"/>
        <w:jc w:val="both"/>
      </w:pPr>
      <w:r>
        <w:rPr>
          <w:sz w:val="20"/>
        </w:rPr>
      </w:r>
    </w:p>
    <w:p>
      <w:pPr>
        <w:pStyle w:val="2"/>
        <w:outlineLvl w:val="0"/>
        <w:ind w:firstLine="540"/>
        <w:jc w:val="both"/>
      </w:pPr>
      <w:r>
        <w:rPr>
          <w:sz w:val="20"/>
        </w:rPr>
        <w:t xml:space="preserve">Статья 7. Срок полномочий Уполномоченного</w:t>
      </w:r>
    </w:p>
    <w:p>
      <w:pPr>
        <w:pStyle w:val="0"/>
        <w:ind w:firstLine="540"/>
        <w:jc w:val="both"/>
      </w:pPr>
      <w:r>
        <w:rPr>
          <w:sz w:val="20"/>
        </w:rPr>
      </w:r>
    </w:p>
    <w:p>
      <w:pPr>
        <w:pStyle w:val="0"/>
        <w:ind w:firstLine="540"/>
        <w:jc w:val="both"/>
      </w:pPr>
      <w:r>
        <w:rPr>
          <w:sz w:val="20"/>
        </w:rPr>
        <w:t xml:space="preserve">1. Уполномоченный назначается на должность сроком на пять лет.</w:t>
      </w:r>
    </w:p>
    <w:p>
      <w:pPr>
        <w:pStyle w:val="0"/>
        <w:spacing w:before="200" w:line-rule="auto"/>
        <w:ind w:firstLine="540"/>
        <w:jc w:val="both"/>
      </w:pPr>
      <w:r>
        <w:rPr>
          <w:sz w:val="20"/>
        </w:rPr>
        <w:t xml:space="preserve">2. Одно и то же лицо может занимать должность Уполномоченного не более двух сроков подряд.</w:t>
      </w:r>
    </w:p>
    <w:p>
      <w:pPr>
        <w:pStyle w:val="0"/>
        <w:spacing w:before="200" w:line-rule="auto"/>
        <w:ind w:firstLine="540"/>
        <w:jc w:val="both"/>
      </w:pPr>
      <w:r>
        <w:rPr>
          <w:sz w:val="20"/>
        </w:rPr>
        <w:t xml:space="preserve">3. Истечение срока полномочий Государственного Совета Удмуртской Республики или его роспуск не влечет прекращения полномочий Уполномоченного.</w:t>
      </w:r>
    </w:p>
    <w:p>
      <w:pPr>
        <w:pStyle w:val="0"/>
        <w:ind w:firstLine="540"/>
        <w:jc w:val="both"/>
      </w:pPr>
      <w:r>
        <w:rPr>
          <w:sz w:val="20"/>
        </w:rPr>
      </w:r>
    </w:p>
    <w:p>
      <w:pPr>
        <w:pStyle w:val="2"/>
        <w:outlineLvl w:val="0"/>
        <w:ind w:firstLine="540"/>
        <w:jc w:val="both"/>
      </w:pPr>
      <w:r>
        <w:rPr>
          <w:sz w:val="20"/>
        </w:rPr>
        <w:t xml:space="preserve">Статья 8. Требования, ограничения и запреты, связанные с замещением должности Уполномоченного</w:t>
      </w:r>
    </w:p>
    <w:p>
      <w:pPr>
        <w:pStyle w:val="0"/>
        <w:ind w:firstLine="540"/>
        <w:jc w:val="both"/>
      </w:pPr>
      <w:r>
        <w:rPr>
          <w:sz w:val="20"/>
        </w:rPr>
      </w:r>
    </w:p>
    <w:p>
      <w:pPr>
        <w:pStyle w:val="0"/>
        <w:ind w:firstLine="540"/>
        <w:jc w:val="both"/>
      </w:pPr>
      <w:r>
        <w:rPr>
          <w:sz w:val="20"/>
        </w:rPr>
        <w:t xml:space="preserve">1. Уполномоченный не вправе:</w:t>
      </w:r>
    </w:p>
    <w:p>
      <w:pPr>
        <w:pStyle w:val="0"/>
        <w:spacing w:before="200" w:line-rule="auto"/>
        <w:ind w:firstLine="540"/>
        <w:jc w:val="both"/>
      </w:pPr>
      <w:r>
        <w:rPr>
          <w:sz w:val="20"/>
        </w:rPr>
        <w:t xml:space="preserve">1)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2) одновременно быть сенатором Российской Федерации, депутатом Государственной Думы Федерального Собрания Российской Федерации или депутатом законодательного органа субъекта Российской Федерации, замещать иные государственные должности Российской Федерации, иные государственные должности субъекта Российской Федерации, муниципальные должности, а также находиться на государственной или муниципальной службе;</w:t>
      </w:r>
    </w:p>
    <w:p>
      <w:pPr>
        <w:pStyle w:val="0"/>
        <w:jc w:val="both"/>
      </w:pPr>
      <w:r>
        <w:rPr>
          <w:sz w:val="20"/>
        </w:rPr>
        <w:t xml:space="preserve">(в ред. </w:t>
      </w:r>
      <w:hyperlink w:history="0" r:id="rId18" w:tooltip="Закон УР от 24.04.2023 N 42-РЗ &quot;О внесении изменений в Закон Удмуртской Республики &quot;Об установлении административной ответственности за отдельные виды правонарушений&quot; и отдельные законы Удмуртской Республики&quot; (принят Государственным Советом УР 28.03.2023) {КонсультантПлюс}">
        <w:r>
          <w:rPr>
            <w:sz w:val="20"/>
            <w:color w:val="0000ff"/>
          </w:rPr>
          <w:t xml:space="preserve">Закона</w:t>
        </w:r>
      </w:hyperlink>
      <w:r>
        <w:rPr>
          <w:sz w:val="20"/>
        </w:rPr>
        <w:t xml:space="preserve"> УР от 24.04.2023 N 42-РЗ)</w:t>
      </w:r>
    </w:p>
    <w:p>
      <w:pPr>
        <w:pStyle w:val="0"/>
        <w:spacing w:before="200" w:line-rule="auto"/>
        <w:ind w:firstLine="540"/>
        <w:jc w:val="both"/>
      </w:pPr>
      <w:r>
        <w:rPr>
          <w:sz w:val="20"/>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случаев, предусмотренных Федеральным </w:t>
      </w:r>
      <w:hyperlink w:history="0" r:id="rId19"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w:t>
      </w:r>
    </w:p>
    <w:p>
      <w:pPr>
        <w:pStyle w:val="0"/>
        <w:spacing w:before="200" w:line-rule="auto"/>
        <w:ind w:firstLine="540"/>
        <w:jc w:val="both"/>
      </w:pPr>
      <w:r>
        <w:rPr>
          <w:sz w:val="20"/>
        </w:rPr>
        <w:t xml:space="preserve">4)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5) быть членом политической партии или иного общественного объединения, преследующего политические цели.</w:t>
      </w:r>
    </w:p>
    <w:p>
      <w:pPr>
        <w:pStyle w:val="0"/>
        <w:spacing w:before="200" w:line-rule="auto"/>
        <w:ind w:firstLine="540"/>
        <w:jc w:val="both"/>
      </w:pPr>
      <w:r>
        <w:rPr>
          <w:sz w:val="20"/>
        </w:rPr>
        <w:t xml:space="preserve">2. На Уполномоченного распространяются иные ограничения, а также обязанности, установленные в отношении лиц, замещающих государственные должности Удмуртской Республики, Федеральным </w:t>
      </w:r>
      <w:hyperlink w:history="0" r:id="rId20"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w:t>
      </w:r>
    </w:p>
    <w:bookmarkStart w:id="91" w:name="P91"/>
    <w:bookmarkEnd w:id="91"/>
    <w:p>
      <w:pPr>
        <w:pStyle w:val="0"/>
        <w:spacing w:before="200" w:line-rule="auto"/>
        <w:ind w:firstLine="540"/>
        <w:jc w:val="both"/>
      </w:pPr>
      <w:r>
        <w:rPr>
          <w:sz w:val="20"/>
        </w:rPr>
        <w:t xml:space="preserve">3. Уполномоченный не позднее 14 дней со дня вступления в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pPr>
        <w:pStyle w:val="0"/>
        <w:spacing w:before="200" w:line-rule="auto"/>
        <w:ind w:firstLine="540"/>
        <w:jc w:val="both"/>
      </w:pPr>
      <w:r>
        <w:rPr>
          <w:sz w:val="20"/>
        </w:rPr>
        <w:t xml:space="preserve">4. Если в течение срока, установленного </w:t>
      </w:r>
      <w:hyperlink w:history="0" w:anchor="P91" w:tooltip="3. Уполномоченный не позднее 14 дней со дня вступления в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
        <w:r>
          <w:rPr>
            <w:sz w:val="20"/>
            <w:color w:val="0000ff"/>
          </w:rPr>
          <w:t xml:space="preserve">частью 3</w:t>
        </w:r>
      </w:hyperlink>
      <w:r>
        <w:rPr>
          <w:sz w:val="20"/>
        </w:rPr>
        <w:t xml:space="preserve"> настоящей статьи, Уполномоченный не выполнит установленные требования, его полномочия прекращаются и Государственный Совет Удмуртской Республики назначает нового Уполномоченного в порядке, установленном </w:t>
      </w:r>
      <w:hyperlink w:history="0" w:anchor="P41" w:tooltip="Статья 5. Порядок назначения на должность Уполномоченного">
        <w:r>
          <w:rPr>
            <w:sz w:val="20"/>
            <w:color w:val="0000ff"/>
          </w:rPr>
          <w:t xml:space="preserve">статьей 5</w:t>
        </w:r>
      </w:hyperlink>
      <w:r>
        <w:rPr>
          <w:sz w:val="20"/>
        </w:rPr>
        <w:t xml:space="preserve"> настоящего Закона.</w:t>
      </w:r>
    </w:p>
    <w:p>
      <w:pPr>
        <w:pStyle w:val="0"/>
        <w:spacing w:before="200" w:line-rule="auto"/>
        <w:ind w:firstLine="540"/>
        <w:jc w:val="both"/>
      </w:pPr>
      <w:r>
        <w:rPr>
          <w:sz w:val="20"/>
        </w:rPr>
        <w:t xml:space="preserve">5. Уполномоченный обязан постоянно проживать на территории Удмуртской Республики в течение срока исполнения им своих полномочий.</w:t>
      </w:r>
    </w:p>
    <w:p>
      <w:pPr>
        <w:pStyle w:val="0"/>
        <w:ind w:firstLine="540"/>
        <w:jc w:val="both"/>
      </w:pPr>
      <w:r>
        <w:rPr>
          <w:sz w:val="20"/>
        </w:rPr>
      </w:r>
    </w:p>
    <w:p>
      <w:pPr>
        <w:pStyle w:val="2"/>
        <w:outlineLvl w:val="0"/>
        <w:ind w:firstLine="540"/>
        <w:jc w:val="both"/>
      </w:pPr>
      <w:r>
        <w:rPr>
          <w:sz w:val="20"/>
        </w:rPr>
        <w:t xml:space="preserve">Статья 9. Основания и порядок сообщения Уполномоченным о возникновении личной заинтересованности при осуществлении своих полномочий</w:t>
      </w:r>
    </w:p>
    <w:p>
      <w:pPr>
        <w:pStyle w:val="0"/>
        <w:ind w:firstLine="540"/>
        <w:jc w:val="both"/>
      </w:pPr>
      <w:r>
        <w:rPr>
          <w:sz w:val="20"/>
        </w:rPr>
      </w:r>
    </w:p>
    <w:p>
      <w:pPr>
        <w:pStyle w:val="0"/>
        <w:ind w:firstLine="540"/>
        <w:jc w:val="both"/>
      </w:pPr>
      <w:r>
        <w:rPr>
          <w:sz w:val="20"/>
        </w:rPr>
        <w:t xml:space="preserve">1. Уполномоченный обязан сообщать Председателю Государственного Совета Удмуртской Республики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 требованиями Федерального </w:t>
      </w:r>
      <w:hyperlink w:history="0" r:id="rId21" w:tooltip="Федеральный закон от 25.12.2008 N 273-ФЗ (ред. от 13.06.2023) &quot;О противодействии коррупции&quot; {КонсультантПлюс}">
        <w:r>
          <w:rPr>
            <w:sz w:val="20"/>
            <w:color w:val="0000ff"/>
          </w:rPr>
          <w:t xml:space="preserve">закона</w:t>
        </w:r>
      </w:hyperlink>
      <w:r>
        <w:rPr>
          <w:sz w:val="20"/>
        </w:rPr>
        <w:t xml:space="preserve"> "О противодействии коррупции".</w:t>
      </w:r>
    </w:p>
    <w:p>
      <w:pPr>
        <w:pStyle w:val="0"/>
        <w:spacing w:before="200" w:line-rule="auto"/>
        <w:ind w:firstLine="540"/>
        <w:jc w:val="both"/>
      </w:pPr>
      <w:r>
        <w:rPr>
          <w:sz w:val="20"/>
        </w:rPr>
        <w:t xml:space="preserve">2. Уполномоченный обязан сообщать Председателю Государственного Совета Удмуртской Республики о возникновении личной заинтересованности при осуществлении своих полномочий, которая приводит или может привести к конфликту интересов, непосредственно после того, как ему стало известно об этом.</w:t>
      </w:r>
    </w:p>
    <w:p>
      <w:pPr>
        <w:pStyle w:val="0"/>
        <w:spacing w:before="200" w:line-rule="auto"/>
        <w:ind w:firstLine="540"/>
        <w:jc w:val="both"/>
      </w:pPr>
      <w:r>
        <w:rPr>
          <w:sz w:val="20"/>
        </w:rPr>
        <w:t xml:space="preserve">3. Сообщение оформляется в письменной форме в виде уведомления о возникновении личной заинтересованности при осуществлении полномочий, которая приводит или может привести к конфликту интересов (далее - уведомление). Форма уведомления, порядок его рассмотрения устанавливаются указом Главы Удмуртской Республики.</w:t>
      </w:r>
    </w:p>
    <w:p>
      <w:pPr>
        <w:pStyle w:val="0"/>
        <w:ind w:firstLine="540"/>
        <w:jc w:val="both"/>
      </w:pPr>
      <w:r>
        <w:rPr>
          <w:sz w:val="20"/>
        </w:rPr>
      </w:r>
    </w:p>
    <w:p>
      <w:pPr>
        <w:pStyle w:val="2"/>
        <w:outlineLvl w:val="0"/>
        <w:ind w:firstLine="540"/>
        <w:jc w:val="both"/>
      </w:pPr>
      <w:r>
        <w:rPr>
          <w:sz w:val="20"/>
        </w:rPr>
        <w:t xml:space="preserve">Статья 10. Прекращение полномочий Уполномоченного</w:t>
      </w:r>
    </w:p>
    <w:p>
      <w:pPr>
        <w:pStyle w:val="0"/>
        <w:ind w:firstLine="540"/>
        <w:jc w:val="both"/>
      </w:pPr>
      <w:r>
        <w:rPr>
          <w:sz w:val="20"/>
        </w:rPr>
      </w:r>
    </w:p>
    <w:p>
      <w:pPr>
        <w:pStyle w:val="0"/>
        <w:ind w:firstLine="540"/>
        <w:jc w:val="both"/>
      </w:pPr>
      <w:r>
        <w:rPr>
          <w:sz w:val="20"/>
        </w:rPr>
        <w:t xml:space="preserve">1. Полномочия Уполномоченного прекращаются с момента вступления в должность нового назначенного Уполномоченного, за исключением случаев досрочного прекращения полномочий в соответствии с </w:t>
      </w:r>
      <w:hyperlink w:history="0" w:anchor="P104" w:tooltip="2. Полномочия Уполномоченного прекращаются досрочно по решению Государственного Совета Удмуртской Республики в случае:">
        <w:r>
          <w:rPr>
            <w:sz w:val="20"/>
            <w:color w:val="0000ff"/>
          </w:rPr>
          <w:t xml:space="preserve">частями 2</w:t>
        </w:r>
      </w:hyperlink>
      <w:r>
        <w:rPr>
          <w:sz w:val="20"/>
        </w:rPr>
        <w:t xml:space="preserve"> и </w:t>
      </w:r>
      <w:hyperlink w:history="0" w:anchor="P110" w:tooltip="3. По решению Государственного Совета Удмуртской Республики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
        <w:r>
          <w:rPr>
            <w:sz w:val="20"/>
            <w:color w:val="0000ff"/>
          </w:rPr>
          <w:t xml:space="preserve">3</w:t>
        </w:r>
      </w:hyperlink>
      <w:r>
        <w:rPr>
          <w:sz w:val="20"/>
        </w:rPr>
        <w:t xml:space="preserve"> настоящей статьи.</w:t>
      </w:r>
    </w:p>
    <w:bookmarkStart w:id="104" w:name="P104"/>
    <w:bookmarkEnd w:id="104"/>
    <w:p>
      <w:pPr>
        <w:pStyle w:val="0"/>
        <w:spacing w:before="200" w:line-rule="auto"/>
        <w:ind w:firstLine="540"/>
        <w:jc w:val="both"/>
      </w:pPr>
      <w:r>
        <w:rPr>
          <w:sz w:val="20"/>
        </w:rPr>
        <w:t xml:space="preserve">2. Полномочия Уполномоченного прекращаются досрочно по решению Государственного Совета Удмуртской Республики в случае:</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признания его судом недееспособным, ограниченно дееспособным или безвестно отсутствующим либо объявления его умершим;</w:t>
      </w:r>
    </w:p>
    <w:p>
      <w:pPr>
        <w:pStyle w:val="0"/>
        <w:spacing w:before="200" w:line-rule="auto"/>
        <w:ind w:firstLine="540"/>
        <w:jc w:val="both"/>
      </w:pPr>
      <w:r>
        <w:rPr>
          <w:sz w:val="20"/>
        </w:rPr>
        <w:t xml:space="preserve">3)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4) его выезда за пределы территории Удмуртской Республики на постоянное место жительства;</w:t>
      </w:r>
    </w:p>
    <w:p>
      <w:pPr>
        <w:pStyle w:val="0"/>
        <w:spacing w:before="200" w:line-rule="auto"/>
        <w:ind w:firstLine="540"/>
        <w:jc w:val="both"/>
      </w:pPr>
      <w:r>
        <w:rPr>
          <w:sz w:val="20"/>
        </w:rPr>
        <w:t xml:space="preserve">5)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bookmarkStart w:id="110" w:name="P110"/>
    <w:bookmarkEnd w:id="110"/>
    <w:p>
      <w:pPr>
        <w:pStyle w:val="0"/>
        <w:spacing w:before="200" w:line-rule="auto"/>
        <w:ind w:firstLine="540"/>
        <w:jc w:val="both"/>
      </w:pPr>
      <w:r>
        <w:rPr>
          <w:sz w:val="20"/>
        </w:rPr>
        <w:t xml:space="preserve">3. По решению Государственного Совета Удмуртской Республики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w:t>
      </w:r>
    </w:p>
    <w:p>
      <w:pPr>
        <w:pStyle w:val="0"/>
        <w:spacing w:before="200" w:line-rule="auto"/>
        <w:ind w:firstLine="540"/>
        <w:jc w:val="both"/>
      </w:pPr>
      <w:r>
        <w:rPr>
          <w:sz w:val="20"/>
        </w:rPr>
        <w:t xml:space="preserve">1) подачи им письменного заявления о сложении полномочий;</w:t>
      </w:r>
    </w:p>
    <w:p>
      <w:pPr>
        <w:pStyle w:val="0"/>
        <w:spacing w:before="200" w:line-rule="auto"/>
        <w:ind w:firstLine="540"/>
        <w:jc w:val="both"/>
      </w:pPr>
      <w:r>
        <w:rPr>
          <w:sz w:val="20"/>
        </w:rPr>
        <w:t xml:space="preserve">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bookmarkStart w:id="113" w:name="P113"/>
    <w:bookmarkEnd w:id="113"/>
    <w:p>
      <w:pPr>
        <w:pStyle w:val="0"/>
        <w:spacing w:before="200" w:line-rule="auto"/>
        <w:ind w:firstLine="540"/>
        <w:jc w:val="both"/>
      </w:pPr>
      <w:r>
        <w:rPr>
          <w:sz w:val="20"/>
        </w:rPr>
        <w:t xml:space="preserve">3) утраты доверия в случаях, предусмотренных </w:t>
      </w:r>
      <w:hyperlink w:history="0" r:id="rId22" w:tooltip="Федеральный закон от 25.12.2008 N 273-ФЗ (ред. от 13.06.2023) &quot;О противодействии коррупции&quot; {КонсультантПлюс}">
        <w:r>
          <w:rPr>
            <w:sz w:val="20"/>
            <w:color w:val="0000ff"/>
          </w:rPr>
          <w:t xml:space="preserve">статьей 13.1</w:t>
        </w:r>
      </w:hyperlink>
      <w:r>
        <w:rPr>
          <w:sz w:val="20"/>
        </w:rPr>
        <w:t xml:space="preserve"> Федерального закона "О противодействии коррупции";</w:t>
      </w:r>
    </w:p>
    <w:bookmarkStart w:id="114" w:name="P114"/>
    <w:bookmarkEnd w:id="114"/>
    <w:p>
      <w:pPr>
        <w:pStyle w:val="0"/>
        <w:spacing w:before="200" w:line-rule="auto"/>
        <w:ind w:firstLine="540"/>
        <w:jc w:val="both"/>
      </w:pPr>
      <w:r>
        <w:rPr>
          <w:sz w:val="20"/>
        </w:rPr>
        <w:t xml:space="preserve">4) несоблюдения им иных требований, ограничений и запретов, установленных федеральными законами и законами Удмуртской Республики.</w:t>
      </w:r>
    </w:p>
    <w:p>
      <w:pPr>
        <w:pStyle w:val="0"/>
        <w:spacing w:before="200" w:line-rule="auto"/>
        <w:ind w:firstLine="540"/>
        <w:jc w:val="both"/>
      </w:pPr>
      <w:r>
        <w:rPr>
          <w:sz w:val="20"/>
        </w:rPr>
        <w:t xml:space="preserve">4. Решение о досрочном прекращении полномочий Уполномоченного по основанию, предусмотренному </w:t>
      </w:r>
      <w:hyperlink w:history="0" w:anchor="P113" w:tooltip="3) утраты доверия в случаях, предусмотренных статьей 13.1 Федерального закона &quot;О противодействии коррупции&quot;;">
        <w:r>
          <w:rPr>
            <w:sz w:val="20"/>
            <w:color w:val="0000ff"/>
          </w:rPr>
          <w:t xml:space="preserve">пунктом 3 части 3</w:t>
        </w:r>
      </w:hyperlink>
      <w:r>
        <w:rPr>
          <w:sz w:val="20"/>
        </w:rPr>
        <w:t xml:space="preserve"> настоящей статьи, принимается Государственным Советом Удмуртской Республики на основании доклада о результатах проверки, предусмотренной </w:t>
      </w:r>
      <w:hyperlink w:history="0" r:id="rId23" w:tooltip="Закон УР от 20.09.2007 N 55-РЗ (ред. от 14.02.2023) &quot;О мерах по противодействию коррупционным проявлениям в Удмуртской Республике&quot; (принят Государственным Советом УР 28.08.2007 N 886-III) (Зарегистрировано в Управлении Минюста России по Приволжскому федеральному округу 07.11.2007 N RU18000200700283) {КонсультантПлюс}">
        <w:r>
          <w:rPr>
            <w:sz w:val="20"/>
            <w:color w:val="0000ff"/>
          </w:rPr>
          <w:t xml:space="preserve">статьей 6.3</w:t>
        </w:r>
      </w:hyperlink>
      <w:r>
        <w:rPr>
          <w:sz w:val="20"/>
        </w:rPr>
        <w:t xml:space="preserve"> Закона Удмуртской Республики от 20 сентября 2007 года N 55-РЗ "О мерах по противодействию коррупционным проявлениям в Удмуртской Республике", и (или) решения Комиссии по координации работы по противодействию коррупции в Удмуртской Республике.</w:t>
      </w:r>
    </w:p>
    <w:p>
      <w:pPr>
        <w:pStyle w:val="0"/>
        <w:spacing w:before="200" w:line-rule="auto"/>
        <w:ind w:firstLine="540"/>
        <w:jc w:val="both"/>
      </w:pPr>
      <w:r>
        <w:rPr>
          <w:sz w:val="20"/>
        </w:rPr>
        <w:t xml:space="preserve">5. Решение о досрочном прекращении полномочий Уполномоченного по основанию, предусмотренному </w:t>
      </w:r>
      <w:hyperlink w:history="0" w:anchor="P114" w:tooltip="4) несоблюдения им иных требований, ограничений и запретов, установленных федеральными законами и законами Удмуртской Республики.">
        <w:r>
          <w:rPr>
            <w:sz w:val="20"/>
            <w:color w:val="0000ff"/>
          </w:rPr>
          <w:t xml:space="preserve">пунктом 4 части 3</w:t>
        </w:r>
      </w:hyperlink>
      <w:r>
        <w:rPr>
          <w:sz w:val="20"/>
        </w:rPr>
        <w:t xml:space="preserve"> настоящей статьи, принимается Государственным Советом Удмуртской Республики на основании доклада о результатах осуществления контроля за расходами в соответствии с Федеральным </w:t>
      </w:r>
      <w:hyperlink w:history="0" r:id="rId24"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6. Решение о досрочном прекращении полномочий Уполномоченного принимается Государственным Советом Удмуртской Республики не позднее чем через 30 дней со дня появления основания для досрочного прекращения полномочий Уполномоченного, а если это основание появилось в период с 1 июля по 1 сентября текущего года, такое решение должно быть принято Государственным Советом Удмуртской Республики на очередной сессии Государственного Совета Удмуртской Республики после истечения установленного периода. Указанный срок продлевается на период проведения консультаций с Уполномоченным по правам человека в Российской Федерации в случае принятия решения о досрочном прекращении полномочий Уполномоченного по основаниям, предусмотренным </w:t>
      </w:r>
      <w:hyperlink w:history="0" w:anchor="P110" w:tooltip="3. По решению Государственного Совета Удмуртской Республики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7. Досрочное прекращение полномочий Уполномоченного осуществляется на основании постановления Государственного Совета Удмуртской Республики в порядке, предусмотренном </w:t>
      </w:r>
      <w:hyperlink w:history="0" r:id="rId25" w:tooltip="Постановление Государственного Совета УР от 18.09.2018 N 232-VI (ред. от 22.02.2023) &quot;О Регламенте Государственного Совета Удмуртской Республики&quot; (с изм. и доп., вступающими в силу с 01.03.2023) {КонсультантПлюс}">
        <w:r>
          <w:rPr>
            <w:sz w:val="20"/>
            <w:color w:val="0000ff"/>
          </w:rPr>
          <w:t xml:space="preserve">Регламентом</w:t>
        </w:r>
      </w:hyperlink>
      <w:r>
        <w:rPr>
          <w:sz w:val="20"/>
        </w:rPr>
        <w:t xml:space="preserve"> Государственного Совета Удмуртской Республики.</w:t>
      </w:r>
    </w:p>
    <w:p>
      <w:pPr>
        <w:pStyle w:val="0"/>
        <w:spacing w:before="200" w:line-rule="auto"/>
        <w:ind w:firstLine="540"/>
        <w:jc w:val="both"/>
      </w:pPr>
      <w:r>
        <w:rPr>
          <w:sz w:val="20"/>
        </w:rPr>
        <w:t xml:space="preserve">8. В случае досрочного прекращения полномочий Уполномоченного предложения о кандидатуре на должность Уполномоченного вносятся в Государственный Совет Удмуртской Республики в течение 30 дней со дня принятия постановления Государственного Совета Удмуртской Республики о досрочном прекращении полномочий Уполномоченного.</w:t>
      </w:r>
    </w:p>
    <w:p>
      <w:pPr>
        <w:pStyle w:val="0"/>
        <w:spacing w:before="200" w:line-rule="auto"/>
        <w:ind w:firstLine="540"/>
        <w:jc w:val="both"/>
      </w:pPr>
      <w:r>
        <w:rPr>
          <w:sz w:val="20"/>
        </w:rPr>
        <w:t xml:space="preserve">9. В случае досрочного прекращения полномочий Уполномоченного новый Уполномоченный должен быть назначен Государственным Советом Удмуртской Республики не позднее 60 дней со дня принятия постановления Государственного Совета Удмуртской Республики о досрочном прекращении полномочий Уполномоченного.</w:t>
      </w:r>
    </w:p>
    <w:p>
      <w:pPr>
        <w:pStyle w:val="0"/>
        <w:spacing w:before="200" w:line-rule="auto"/>
        <w:ind w:firstLine="540"/>
        <w:jc w:val="both"/>
      </w:pPr>
      <w:r>
        <w:rPr>
          <w:sz w:val="20"/>
        </w:rPr>
        <w:t xml:space="preserve">10. Назначение нового Уполномоченного осуществляется в порядке, установленном </w:t>
      </w:r>
      <w:hyperlink w:history="0" w:anchor="P41" w:tooltip="Статья 5. Порядок назначения на должность Уполномоченного">
        <w:r>
          <w:rPr>
            <w:sz w:val="20"/>
            <w:color w:val="0000ff"/>
          </w:rPr>
          <w:t xml:space="preserve">статьей 5</w:t>
        </w:r>
      </w:hyperlink>
      <w:r>
        <w:rPr>
          <w:sz w:val="20"/>
        </w:rPr>
        <w:t xml:space="preserve"> настоящего Закона.</w:t>
      </w:r>
    </w:p>
    <w:p>
      <w:pPr>
        <w:pStyle w:val="0"/>
        <w:ind w:firstLine="540"/>
        <w:jc w:val="both"/>
      </w:pPr>
      <w:r>
        <w:rPr>
          <w:sz w:val="20"/>
        </w:rPr>
      </w:r>
    </w:p>
    <w:p>
      <w:pPr>
        <w:pStyle w:val="2"/>
        <w:outlineLvl w:val="0"/>
        <w:ind w:firstLine="540"/>
        <w:jc w:val="both"/>
      </w:pPr>
      <w:r>
        <w:rPr>
          <w:sz w:val="20"/>
        </w:rPr>
        <w:t xml:space="preserve">Статья 11. Компетенция Уполномоченного</w:t>
      </w:r>
    </w:p>
    <w:p>
      <w:pPr>
        <w:pStyle w:val="0"/>
        <w:ind w:firstLine="540"/>
        <w:jc w:val="both"/>
      </w:pPr>
      <w:r>
        <w:rPr>
          <w:sz w:val="20"/>
        </w:rPr>
      </w:r>
    </w:p>
    <w:p>
      <w:pPr>
        <w:pStyle w:val="0"/>
        <w:ind w:firstLine="540"/>
        <w:jc w:val="both"/>
      </w:pPr>
      <w:r>
        <w:rPr>
          <w:sz w:val="20"/>
        </w:rPr>
        <w:t xml:space="preserve">В соответствии с Федеральным </w:t>
      </w:r>
      <w:hyperlink w:history="0" r:id="rId26" w:tooltip="Федеральный закон от 18.03.2020 N 48-ФЗ (ред. от 30.04.2021) &quot;Об уполномоченных по правам человека в субъектах Российской Федерации&quot; ------------ Недействующая редакция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Уполномоченный осуществляет полномочия, предусмотренные </w:t>
      </w:r>
      <w:hyperlink w:history="0" w:anchor="P143" w:tooltip="Статья 12. Принятие к рассмотрению жалоб и иных обращений Уполномоченным">
        <w:r>
          <w:rPr>
            <w:sz w:val="20"/>
            <w:color w:val="0000ff"/>
          </w:rPr>
          <w:t xml:space="preserve">статьями 12</w:t>
        </w:r>
      </w:hyperlink>
      <w:r>
        <w:rPr>
          <w:sz w:val="20"/>
        </w:rPr>
        <w:t xml:space="preserve"> - </w:t>
      </w:r>
      <w:hyperlink w:history="0" w:anchor="P176" w:tooltip="Статья 14. Права Уполномоченного на принятие мер по защите и восстановлению прав и свобод человека и гражданина">
        <w:r>
          <w:rPr>
            <w:sz w:val="20"/>
            <w:color w:val="0000ff"/>
          </w:rPr>
          <w:t xml:space="preserve">14</w:t>
        </w:r>
      </w:hyperlink>
      <w:r>
        <w:rPr>
          <w:sz w:val="20"/>
        </w:rPr>
        <w:t xml:space="preserve"> настоящего Закона, а также:</w:t>
      </w:r>
    </w:p>
    <w:p>
      <w:pPr>
        <w:pStyle w:val="0"/>
        <w:spacing w:before="200" w:line-rule="auto"/>
        <w:ind w:firstLine="540"/>
        <w:jc w:val="both"/>
      </w:pPr>
      <w:r>
        <w:rPr>
          <w:sz w:val="20"/>
        </w:rPr>
        <w:t xml:space="preserve">1) осуществляет прием граждан Российской Федерации, иностранных граждан и лиц без гражданства, находящихся на территории Удмуртской Республики;</w:t>
      </w:r>
    </w:p>
    <w:p>
      <w:pPr>
        <w:pStyle w:val="0"/>
        <w:spacing w:before="200" w:line-rule="auto"/>
        <w:ind w:firstLine="540"/>
        <w:jc w:val="both"/>
      </w:pPr>
      <w:r>
        <w:rPr>
          <w:sz w:val="20"/>
        </w:rPr>
        <w:t xml:space="preserve">2) рассматривает жалобы, иные обращения граждан Российской Федерации, иностранных граждан и лиц без гражданства, находящихся на территории Удмуртской Республики;</w:t>
      </w:r>
    </w:p>
    <w:p>
      <w:pPr>
        <w:pStyle w:val="0"/>
        <w:spacing w:before="200" w:line-rule="auto"/>
        <w:ind w:firstLine="540"/>
        <w:jc w:val="both"/>
      </w:pPr>
      <w:r>
        <w:rPr>
          <w:sz w:val="20"/>
        </w:rPr>
        <w:t xml:space="preserve">3) осуществляет мониторинг соблюдения прав и свобод человека и гражданина с подготовкой доклада по отдельным вопросам нарушения прав и свобод человека и гражданина;</w:t>
      </w:r>
    </w:p>
    <w:p>
      <w:pPr>
        <w:pStyle w:val="0"/>
        <w:spacing w:before="200" w:line-rule="auto"/>
        <w:ind w:firstLine="540"/>
        <w:jc w:val="both"/>
      </w:pPr>
      <w:r>
        <w:rPr>
          <w:sz w:val="20"/>
        </w:rPr>
        <w:t xml:space="preserve">4) взаимодействует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pPr>
        <w:pStyle w:val="0"/>
        <w:spacing w:before="200" w:line-rule="auto"/>
        <w:ind w:firstLine="540"/>
        <w:jc w:val="both"/>
      </w:pPr>
      <w:r>
        <w:rPr>
          <w:sz w:val="20"/>
        </w:rPr>
        <w:t xml:space="preserve">5) участвует в деятельности по совершенствованию нормативных правовых актов в части защиты прав и свобод человека и гражданина и вправе:</w:t>
      </w:r>
    </w:p>
    <w:p>
      <w:pPr>
        <w:pStyle w:val="0"/>
        <w:spacing w:before="200" w:line-rule="auto"/>
        <w:ind w:firstLine="540"/>
        <w:jc w:val="both"/>
      </w:pPr>
      <w:r>
        <w:rPr>
          <w:sz w:val="20"/>
        </w:rPr>
        <w:t xml:space="preserve">а) направлять органам государственной власти Удмуртской Республики, иным государственным органам Удмуртской Республики, органам местного самоуправления муниципальных образований в Удмуртской Республике предложения по совершенствованию законов Удмуртской Республики, иных нормативных правовых актов Удмуртской Республики, муниципальных нормативных правовых актов, затрагивающих права и свободы человека и гражданина;</w:t>
      </w:r>
    </w:p>
    <w:p>
      <w:pPr>
        <w:pStyle w:val="0"/>
        <w:spacing w:before="200" w:line-rule="auto"/>
        <w:ind w:firstLine="540"/>
        <w:jc w:val="both"/>
      </w:pPr>
      <w:r>
        <w:rPr>
          <w:sz w:val="20"/>
        </w:rPr>
        <w:t xml:space="preserve">б) принимать участие в разработке проектов нормативных правовых актов по вопросам защиты прав и свобод человека и гражданина;</w:t>
      </w:r>
    </w:p>
    <w:p>
      <w:pPr>
        <w:pStyle w:val="0"/>
        <w:spacing w:before="200" w:line-rule="auto"/>
        <w:ind w:firstLine="540"/>
        <w:jc w:val="both"/>
      </w:pPr>
      <w:r>
        <w:rPr>
          <w:sz w:val="20"/>
        </w:rPr>
        <w:t xml:space="preserve">в) получать в установленном порядке проекты нормативных правовых актов, затрагивающих вопросы защиты прав и свобод человека и гражданина, внесенные в Государственный Совет Удмуртской Республики, Правительство Удмуртской Республики;</w:t>
      </w:r>
    </w:p>
    <w:p>
      <w:pPr>
        <w:pStyle w:val="0"/>
        <w:spacing w:before="200" w:line-rule="auto"/>
        <w:ind w:firstLine="540"/>
        <w:jc w:val="both"/>
      </w:pPr>
      <w:r>
        <w:rPr>
          <w:sz w:val="20"/>
        </w:rPr>
        <w:t xml:space="preserve">г) принимать участие в заседаниях рабочих групп, постоянных комиссий Государственного Совета Удмуртской Республики, иных совещательных органов, на которых рассматриваются проекты нормативных правовых актов, затрагивающих вопросы защиты прав и свобод человека и гражданина;</w:t>
      </w:r>
    </w:p>
    <w:p>
      <w:pPr>
        <w:pStyle w:val="0"/>
        <w:spacing w:before="200" w:line-rule="auto"/>
        <w:ind w:firstLine="540"/>
        <w:jc w:val="both"/>
      </w:pPr>
      <w:r>
        <w:rPr>
          <w:sz w:val="20"/>
        </w:rPr>
        <w:t xml:space="preserve">6) участвует в межрегиональном и международном сотрудничестве в области защиты прав человека и способствует их развитию;</w:t>
      </w:r>
    </w:p>
    <w:p>
      <w:pPr>
        <w:pStyle w:val="0"/>
        <w:spacing w:before="200" w:line-rule="auto"/>
        <w:ind w:firstLine="540"/>
        <w:jc w:val="both"/>
      </w:pPr>
      <w:r>
        <w:rPr>
          <w:sz w:val="20"/>
        </w:rPr>
        <w:t xml:space="preserve">7) участвует в правовом просвещении и вправе:</w:t>
      </w:r>
    </w:p>
    <w:p>
      <w:pPr>
        <w:pStyle w:val="0"/>
        <w:spacing w:before="200" w:line-rule="auto"/>
        <w:ind w:firstLine="540"/>
        <w:jc w:val="both"/>
      </w:pPr>
      <w:r>
        <w:rPr>
          <w:sz w:val="20"/>
        </w:rPr>
        <w:t xml:space="preserve">а) распространять в средствах массовой информации, учредителями которых являются органы государственной власти Удмуртской Республики и органы местного самоуправления муниципальных образований в Удмуртской Республике, информацию о правах и свободах человека и гражданина, формах и методах их защиты;</w:t>
      </w:r>
    </w:p>
    <w:p>
      <w:pPr>
        <w:pStyle w:val="0"/>
        <w:spacing w:before="200" w:line-rule="auto"/>
        <w:ind w:firstLine="540"/>
        <w:jc w:val="both"/>
      </w:pPr>
      <w:r>
        <w:rPr>
          <w:sz w:val="20"/>
        </w:rPr>
        <w:t xml:space="preserve">б) публиковать информацию о своей деятельности;</w:t>
      </w:r>
    </w:p>
    <w:p>
      <w:pPr>
        <w:pStyle w:val="0"/>
        <w:spacing w:before="200" w:line-rule="auto"/>
        <w:ind w:firstLine="540"/>
        <w:jc w:val="both"/>
      </w:pPr>
      <w:r>
        <w:rPr>
          <w:sz w:val="20"/>
        </w:rPr>
        <w:t xml:space="preserve">в) организовывать и проводить научно-практические конференции, круглые столы, конкурсы, семинары, совещания и иные публичные мероприятия по проблемам защиты прав и свобод человека и гражданина;</w:t>
      </w:r>
    </w:p>
    <w:p>
      <w:pPr>
        <w:pStyle w:val="0"/>
        <w:spacing w:before="200" w:line-rule="auto"/>
        <w:ind w:firstLine="540"/>
        <w:jc w:val="both"/>
      </w:pPr>
      <w:r>
        <w:rPr>
          <w:sz w:val="20"/>
        </w:rPr>
        <w:t xml:space="preserve">г) использовать иные формы и методы правового просвещения;</w:t>
      </w:r>
    </w:p>
    <w:p>
      <w:pPr>
        <w:pStyle w:val="0"/>
        <w:spacing w:before="200" w:line-rule="auto"/>
        <w:ind w:firstLine="540"/>
        <w:jc w:val="both"/>
      </w:pPr>
      <w:r>
        <w:rPr>
          <w:sz w:val="20"/>
        </w:rPr>
        <w:t xml:space="preserve">8) осуществлять иные полномочия, предусмотренные законодательством Российской Федерации и законодательством Удмуртской Республики.</w:t>
      </w:r>
    </w:p>
    <w:p>
      <w:pPr>
        <w:pStyle w:val="0"/>
        <w:ind w:firstLine="540"/>
        <w:jc w:val="both"/>
      </w:pPr>
      <w:r>
        <w:rPr>
          <w:sz w:val="20"/>
        </w:rPr>
      </w:r>
    </w:p>
    <w:bookmarkStart w:id="143" w:name="P143"/>
    <w:bookmarkEnd w:id="143"/>
    <w:p>
      <w:pPr>
        <w:pStyle w:val="2"/>
        <w:outlineLvl w:val="0"/>
        <w:ind w:firstLine="540"/>
        <w:jc w:val="both"/>
      </w:pPr>
      <w:r>
        <w:rPr>
          <w:sz w:val="20"/>
        </w:rPr>
        <w:t xml:space="preserve">Статья 12. Принятие к рассмотрению жалоб и иных обращений Уполномоченным</w:t>
      </w:r>
    </w:p>
    <w:p>
      <w:pPr>
        <w:pStyle w:val="0"/>
        <w:ind w:firstLine="540"/>
        <w:jc w:val="both"/>
      </w:pPr>
      <w:r>
        <w:rPr>
          <w:sz w:val="20"/>
        </w:rPr>
      </w:r>
    </w:p>
    <w:p>
      <w:pPr>
        <w:pStyle w:val="0"/>
        <w:ind w:firstLine="540"/>
        <w:jc w:val="both"/>
      </w:pPr>
      <w:r>
        <w:rPr>
          <w:sz w:val="20"/>
        </w:rPr>
        <w:t xml:space="preserve">1. Гражданин Российской Федерации, иностранный гражданин или лицо без гражданства вправе обратиться к Уполномоченному с жалобой, предложением или заявлением в письменной форме или в форме электронного документа, а также устно на личном приеме.</w:t>
      </w:r>
    </w:p>
    <w:p>
      <w:pPr>
        <w:pStyle w:val="0"/>
        <w:spacing w:before="200" w:line-rule="auto"/>
        <w:ind w:firstLine="540"/>
        <w:jc w:val="both"/>
      </w:pPr>
      <w:r>
        <w:rPr>
          <w:sz w:val="20"/>
        </w:rPr>
        <w:t xml:space="preserve">2. При рассмотрении обращений граждан Российской Федерации, иностранных граждан или лиц без гражданства Уполномоченным применяется порядок, установленный Федеральным </w:t>
      </w:r>
      <w:hyperlink w:history="0" r:id="rId27"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с учетом особенностей принятия к рассмотрению и рассмотрения жалоб Уполномоченным, установленных Федеральным </w:t>
      </w:r>
      <w:hyperlink w:history="0" r:id="rId28" w:tooltip="Федеральный закон от 18.03.2020 N 48-ФЗ (ред. от 30.04.2021) &quot;Об уполномоченных по правам человека в субъектах Российской Федерации&quot; ------------ Недействующая редакция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настоящим Законом, в том числе сроков рассмотрения жалоб.</w:t>
      </w:r>
    </w:p>
    <w:p>
      <w:pPr>
        <w:pStyle w:val="0"/>
        <w:spacing w:before="200" w:line-rule="auto"/>
        <w:ind w:firstLine="540"/>
        <w:jc w:val="both"/>
      </w:pPr>
      <w:r>
        <w:rPr>
          <w:sz w:val="20"/>
        </w:rPr>
        <w:t xml:space="preserve">3. Получив обращение, содержащее предложение, заявление или иную информацию, касающуюся нарушения прав и свобод граждан (далее - обращение), Уполномоченный имеет право:</w:t>
      </w:r>
    </w:p>
    <w:p>
      <w:pPr>
        <w:pStyle w:val="0"/>
        <w:spacing w:before="200" w:line-rule="auto"/>
        <w:ind w:firstLine="540"/>
        <w:jc w:val="both"/>
      </w:pPr>
      <w:r>
        <w:rPr>
          <w:sz w:val="20"/>
        </w:rPr>
        <w:t xml:space="preserve">1) рассмотреть обращение по существу;</w:t>
      </w:r>
    </w:p>
    <w:p>
      <w:pPr>
        <w:pStyle w:val="0"/>
        <w:spacing w:before="200" w:line-rule="auto"/>
        <w:ind w:firstLine="540"/>
        <w:jc w:val="both"/>
      </w:pPr>
      <w:r>
        <w:rPr>
          <w:sz w:val="20"/>
        </w:rPr>
        <w:t xml:space="preserve">2) разъяснить заявителю средства, которые тот вправе использовать для защиты своих прав и свобод;</w:t>
      </w:r>
    </w:p>
    <w:p>
      <w:pPr>
        <w:pStyle w:val="0"/>
        <w:spacing w:before="200" w:line-rule="auto"/>
        <w:ind w:firstLine="540"/>
        <w:jc w:val="both"/>
      </w:pPr>
      <w:r>
        <w:rPr>
          <w:sz w:val="20"/>
        </w:rPr>
        <w:t xml:space="preserve">3) направить обращение на рассмотрение в государственный орган, орган местного самоуправления или должностному лицу, к компетенции которых относится рассмотрение обращения.</w:t>
      </w:r>
    </w:p>
    <w:bookmarkStart w:id="151" w:name="P151"/>
    <w:bookmarkEnd w:id="151"/>
    <w:p>
      <w:pPr>
        <w:pStyle w:val="0"/>
        <w:spacing w:before="200" w:line-rule="auto"/>
        <w:ind w:firstLine="540"/>
        <w:jc w:val="both"/>
      </w:pPr>
      <w:r>
        <w:rPr>
          <w:sz w:val="20"/>
        </w:rPr>
        <w:t xml:space="preserve">4.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Удмуртской Республики, органов государственной власти или иных государственных органов Удмуртской Республики (кроме Государственного Совета Удмуртской Республики), органов местного самоуправления, иных муниципальных органов, организаций, действующих на территории Удмуртской Республики, наделенных отдельными государственными или иными публичными полномочиями,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bookmarkStart w:id="152" w:name="P152"/>
    <w:bookmarkEnd w:id="152"/>
    <w:p>
      <w:pPr>
        <w:pStyle w:val="0"/>
        <w:spacing w:before="200" w:line-rule="auto"/>
        <w:ind w:firstLine="540"/>
        <w:jc w:val="both"/>
      </w:pPr>
      <w:r>
        <w:rPr>
          <w:sz w:val="20"/>
        </w:rPr>
        <w:t xml:space="preserve">5.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Удмуртской Республики, органов государственной власти или иных государственных органов Удмуртской Республики (далее - государственные органы), органов местного самоуправления, иных муниципальных органов (далее - муниципальные органы), организаций, действующих на территории Удмуртской Республики, наделенных отдельными государственными или иными публичными полномочиями (далее - организации), нарушивших (нарушающих), по мнению заявителя, его права и свободы.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административном порядке. Жалоба должна быть подана Уполномоченному не позднее истечения года со дня нарушения прав и свобод заявителя или с того дня, когда заявителю стало известно об их нарушении.</w:t>
      </w:r>
    </w:p>
    <w:p>
      <w:pPr>
        <w:pStyle w:val="0"/>
        <w:spacing w:before="200" w:line-rule="auto"/>
        <w:ind w:firstLine="540"/>
        <w:jc w:val="both"/>
      </w:pPr>
      <w:r>
        <w:rPr>
          <w:sz w:val="20"/>
        </w:rPr>
        <w:t xml:space="preserve">6. В случае получения жалобы Уполномоченный:</w:t>
      </w:r>
    </w:p>
    <w:p>
      <w:pPr>
        <w:pStyle w:val="0"/>
        <w:spacing w:before="200" w:line-rule="auto"/>
        <w:ind w:firstLine="540"/>
        <w:jc w:val="both"/>
      </w:pPr>
      <w:r>
        <w:rPr>
          <w:sz w:val="20"/>
        </w:rPr>
        <w:t xml:space="preserve">1) принимает жалобу к рассмотрению, если она соответствует требованиям, предусмотренным </w:t>
      </w:r>
      <w:hyperlink w:history="0" r:id="rId29" w:tooltip="Федеральный закон от 18.03.2020 N 48-ФЗ (ред. от 30.04.2021) &quot;Об уполномоченных по правам человека в субъектах Российской Федерации&quot; ------------ Недействующая редакция {КонсультантПлюс}">
        <w:r>
          <w:rPr>
            <w:sz w:val="20"/>
            <w:color w:val="0000ff"/>
          </w:rPr>
          <w:t xml:space="preserve">частями 5</w:t>
        </w:r>
      </w:hyperlink>
      <w:r>
        <w:rPr>
          <w:sz w:val="20"/>
        </w:rPr>
        <w:t xml:space="preserve"> и </w:t>
      </w:r>
      <w:hyperlink w:history="0" r:id="rId30" w:tooltip="Федеральный закон от 18.03.2020 N 48-ФЗ (ред. от 30.04.2021) &quot;Об уполномоченных по правам человека в субъектах Российской Федерации&quot; ------------ Недействующая редакция {КонсультантПлюс}">
        <w:r>
          <w:rPr>
            <w:sz w:val="20"/>
            <w:color w:val="0000ff"/>
          </w:rPr>
          <w:t xml:space="preserve">6 статьи 9</w:t>
        </w:r>
      </w:hyperlink>
      <w:r>
        <w:rPr>
          <w:sz w:val="20"/>
        </w:rPr>
        <w:t xml:space="preserve"> Федерального закона "Об уполномоченных по правам человека в субъектах Российской Федерации", </w:t>
      </w:r>
      <w:hyperlink w:history="0" w:anchor="P151" w:tooltip="4.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Удмуртской Республики, органов государственной власти или иных государственных органов Удмуртской Республики (к...">
        <w:r>
          <w:rPr>
            <w:sz w:val="20"/>
            <w:color w:val="0000ff"/>
          </w:rPr>
          <w:t xml:space="preserve">частями 4</w:t>
        </w:r>
      </w:hyperlink>
      <w:r>
        <w:rPr>
          <w:sz w:val="20"/>
        </w:rPr>
        <w:t xml:space="preserve"> и </w:t>
      </w:r>
      <w:hyperlink w:history="0" w:anchor="P152" w:tooltip="5.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Удмуртской Республики, органов государственной власти или иных государственных органов Удмуртской Республики (далее - государственные органы), органов местного самоуправления, иных муниципальных органов (далее - муниципальные органы), организаций,...">
        <w:r>
          <w:rPr>
            <w:sz w:val="20"/>
            <w:color w:val="0000ff"/>
          </w:rPr>
          <w:t xml:space="preserve">5</w:t>
        </w:r>
      </w:hyperlink>
      <w:r>
        <w:rPr>
          <w:sz w:val="20"/>
        </w:rPr>
        <w:t xml:space="preserve"> настоящей статьи, о чем сообщает заявителю;</w:t>
      </w:r>
    </w:p>
    <w:p>
      <w:pPr>
        <w:pStyle w:val="0"/>
        <w:spacing w:before="200" w:line-rule="auto"/>
        <w:ind w:firstLine="540"/>
        <w:jc w:val="both"/>
      </w:pPr>
      <w:r>
        <w:rPr>
          <w:sz w:val="20"/>
        </w:rPr>
        <w:t xml:space="preserve">2) отказывает в принятии жалобы к рассмотрению, если она не соответствует требованиям, предусмотренным </w:t>
      </w:r>
      <w:hyperlink w:history="0" r:id="rId31" w:tooltip="Федеральный закон от 18.03.2020 N 48-ФЗ (ред. от 30.04.2021) &quot;Об уполномоченных по правам человека в субъектах Российской Федерации&quot; ------------ Недействующая редакция {КонсультантПлюс}">
        <w:r>
          <w:rPr>
            <w:sz w:val="20"/>
            <w:color w:val="0000ff"/>
          </w:rPr>
          <w:t xml:space="preserve">частями 5</w:t>
        </w:r>
      </w:hyperlink>
      <w:r>
        <w:rPr>
          <w:sz w:val="20"/>
        </w:rPr>
        <w:t xml:space="preserve"> и </w:t>
      </w:r>
      <w:hyperlink w:history="0" r:id="rId32" w:tooltip="Федеральный закон от 18.03.2020 N 48-ФЗ (ред. от 30.04.2021) &quot;Об уполномоченных по правам человека в субъектах Российской Федерации&quot; ------------ Недействующая редакция {КонсультантПлюс}">
        <w:r>
          <w:rPr>
            <w:sz w:val="20"/>
            <w:color w:val="0000ff"/>
          </w:rPr>
          <w:t xml:space="preserve">6 статьи 9</w:t>
        </w:r>
      </w:hyperlink>
      <w:r>
        <w:rPr>
          <w:sz w:val="20"/>
        </w:rPr>
        <w:t xml:space="preserve"> Федерального закона "Об уполномоченных по правам человека в субъектах Российской Федерации", </w:t>
      </w:r>
      <w:hyperlink w:history="0" w:anchor="P151" w:tooltip="4.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Удмуртской Республики, органов государственной власти или иных государственных органов Удмуртской Республики (к...">
        <w:r>
          <w:rPr>
            <w:sz w:val="20"/>
            <w:color w:val="0000ff"/>
          </w:rPr>
          <w:t xml:space="preserve">частями 4</w:t>
        </w:r>
      </w:hyperlink>
      <w:r>
        <w:rPr>
          <w:sz w:val="20"/>
        </w:rPr>
        <w:t xml:space="preserve"> и </w:t>
      </w:r>
      <w:hyperlink w:history="0" w:anchor="P152" w:tooltip="5.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Удмуртской Республики, органов государственной власти или иных государственных органов Удмуртской Республики (далее - государственные органы), органов местного самоуправления, иных муниципальных органов (далее - муниципальные органы), организаций,...">
        <w:r>
          <w:rPr>
            <w:sz w:val="20"/>
            <w:color w:val="0000ff"/>
          </w:rPr>
          <w:t xml:space="preserve">5</w:t>
        </w:r>
      </w:hyperlink>
      <w:r>
        <w:rPr>
          <w:sz w:val="20"/>
        </w:rPr>
        <w:t xml:space="preserve"> настоящей статьи, при этом отказ в принятии жалобы к рассмотрению должен быть мотивирован.</w:t>
      </w:r>
    </w:p>
    <w:p>
      <w:pPr>
        <w:pStyle w:val="0"/>
        <w:spacing w:before="200" w:line-rule="auto"/>
        <w:ind w:firstLine="540"/>
        <w:jc w:val="both"/>
      </w:pPr>
      <w:r>
        <w:rPr>
          <w:sz w:val="20"/>
        </w:rPr>
        <w:t xml:space="preserve">7. Уполномоченный принимает жалобу к рассмотрению или отказывает в ее принятии в течение 15 дней со дня регистрации жалобы и уведомляет об этом заявителя.</w:t>
      </w:r>
    </w:p>
    <w:p>
      <w:pPr>
        <w:pStyle w:val="0"/>
        <w:spacing w:before="200" w:line-rule="auto"/>
        <w:ind w:firstLine="540"/>
        <w:jc w:val="both"/>
      </w:pPr>
      <w:r>
        <w:rPr>
          <w:sz w:val="20"/>
        </w:rPr>
        <w:t xml:space="preserve">8. В случае если лицо, обратившееся с жалобой к Уполномоченному, одновременно обратилось с жалобой в адрес Уполномоченного по правам человека в Российской Федерации, по запросу Уполномоченного по правам человека в Российской Федерации жалоба с прилагаемыми к ней материалами передается на рассмотрение Уполномоченного по правам человека в Российской Федерации.</w:t>
      </w:r>
    </w:p>
    <w:p>
      <w:pPr>
        <w:pStyle w:val="0"/>
        <w:ind w:firstLine="540"/>
        <w:jc w:val="both"/>
      </w:pPr>
      <w:r>
        <w:rPr>
          <w:sz w:val="20"/>
        </w:rPr>
      </w:r>
    </w:p>
    <w:p>
      <w:pPr>
        <w:pStyle w:val="2"/>
        <w:outlineLvl w:val="0"/>
        <w:ind w:firstLine="540"/>
        <w:jc w:val="both"/>
      </w:pPr>
      <w:r>
        <w:rPr>
          <w:sz w:val="20"/>
        </w:rPr>
        <w:t xml:space="preserve">Статья 13. Рассмотрение жалоб Уполномоченным</w:t>
      </w:r>
    </w:p>
    <w:p>
      <w:pPr>
        <w:pStyle w:val="0"/>
        <w:ind w:firstLine="540"/>
        <w:jc w:val="both"/>
      </w:pPr>
      <w:r>
        <w:rPr>
          <w:sz w:val="20"/>
        </w:rPr>
      </w:r>
    </w:p>
    <w:p>
      <w:pPr>
        <w:pStyle w:val="0"/>
        <w:ind w:firstLine="540"/>
        <w:jc w:val="both"/>
      </w:pPr>
      <w:r>
        <w:rPr>
          <w:sz w:val="20"/>
        </w:rPr>
        <w:t xml:space="preserve">1. Уполномоченный информирует о принятии жалобы к рассмотрению государственные органы, муниципальные органы, организации, решения или действия (бездействие) которых обжалуются, а также вправе запросить у указанных органов и организаций информацию по существу поступившей жалобы и предложить обосновать свою позицию в целом.</w:t>
      </w:r>
    </w:p>
    <w:p>
      <w:pPr>
        <w:pStyle w:val="0"/>
        <w:spacing w:before="200" w:line-rule="auto"/>
        <w:ind w:firstLine="540"/>
        <w:jc w:val="both"/>
      </w:pPr>
      <w:r>
        <w:rPr>
          <w:sz w:val="20"/>
        </w:rPr>
        <w:t xml:space="preserve">2. В случае необходимости проверки обстоятельств, изложенных в жалобе, Уполномоченный вправе:</w:t>
      </w:r>
    </w:p>
    <w:p>
      <w:pPr>
        <w:pStyle w:val="0"/>
        <w:spacing w:before="200" w:line-rule="auto"/>
        <w:ind w:firstLine="540"/>
        <w:jc w:val="both"/>
      </w:pPr>
      <w:r>
        <w:rPr>
          <w:sz w:val="20"/>
        </w:rPr>
        <w:t xml:space="preserve">1) самостоятельно или совместно с компетентными государственными органами, их должностными лицами и государственными служащими собирать, проверять и анализировать информацию об обстоятельствах, изложенных в жалобе;</w:t>
      </w:r>
    </w:p>
    <w:p>
      <w:pPr>
        <w:pStyle w:val="0"/>
        <w:spacing w:before="200" w:line-rule="auto"/>
        <w:ind w:firstLine="540"/>
        <w:jc w:val="both"/>
      </w:pPr>
      <w:r>
        <w:rPr>
          <w:sz w:val="20"/>
        </w:rPr>
        <w:t xml:space="preserve">2) посещать государственные органы, муниципальные органы, организации;</w:t>
      </w:r>
    </w:p>
    <w:p>
      <w:pPr>
        <w:pStyle w:val="0"/>
        <w:spacing w:before="200" w:line-rule="auto"/>
        <w:ind w:firstLine="540"/>
        <w:jc w:val="both"/>
      </w:pPr>
      <w:r>
        <w:rPr>
          <w:sz w:val="20"/>
        </w:rPr>
        <w:t xml:space="preserve">3) беспрепятственно посещать места принудительного содержания, находящиеся на территории Удмуртской Республики, в соответствии с нормативными правовыми актами, регулирующими порядок посещения мест принудительного содержания;</w:t>
      </w:r>
    </w:p>
    <w:p>
      <w:pPr>
        <w:pStyle w:val="0"/>
        <w:spacing w:before="200" w:line-rule="auto"/>
        <w:ind w:firstLine="540"/>
        <w:jc w:val="both"/>
      </w:pPr>
      <w:r>
        <w:rPr>
          <w:sz w:val="20"/>
        </w:rPr>
        <w:t xml:space="preserve">4) запрашивать и получать от государственных органов, муниципальных органов, организаций сведения, документы и материалы, необходимые для рассмотрения жалобы, а также соответствующие устные разъяснения их должностных лиц;</w:t>
      </w:r>
    </w:p>
    <w:p>
      <w:pPr>
        <w:pStyle w:val="0"/>
        <w:spacing w:before="200" w:line-rule="auto"/>
        <w:ind w:firstLine="540"/>
        <w:jc w:val="both"/>
      </w:pPr>
      <w:r>
        <w:rPr>
          <w:sz w:val="20"/>
        </w:rPr>
        <w:t xml:space="preserve">5) обращаться в суд с ходатайством об ознакомлении с материалами по гражданскому или административному делу, решение по которому вступило в законную силу;</w:t>
      </w:r>
    </w:p>
    <w:p>
      <w:pPr>
        <w:pStyle w:val="0"/>
        <w:spacing w:before="200" w:line-rule="auto"/>
        <w:ind w:firstLine="540"/>
        <w:jc w:val="both"/>
      </w:pPr>
      <w:r>
        <w:rPr>
          <w:sz w:val="20"/>
        </w:rPr>
        <w:t xml:space="preserve">6) привлекать экспертов;</w:t>
      </w:r>
    </w:p>
    <w:p>
      <w:pPr>
        <w:pStyle w:val="0"/>
        <w:spacing w:before="200" w:line-rule="auto"/>
        <w:ind w:firstLine="540"/>
        <w:jc w:val="both"/>
      </w:pPr>
      <w:r>
        <w:rPr>
          <w:sz w:val="20"/>
        </w:rPr>
        <w:t xml:space="preserve">7) пользоваться иными правами, предусмотренными федеральными законами и законами Удмуртской Республики.</w:t>
      </w:r>
    </w:p>
    <w:p>
      <w:pPr>
        <w:pStyle w:val="0"/>
        <w:spacing w:before="200" w:line-rule="auto"/>
        <w:ind w:firstLine="540"/>
        <w:jc w:val="both"/>
      </w:pPr>
      <w:r>
        <w:rPr>
          <w:sz w:val="20"/>
        </w:rPr>
        <w:t xml:space="preserve">3. Порядок взаимодействия территориальных органов федеральных органов исполнительной власти с Уполномоченным, в том числе порядок оказания содействия Уполномоченному в предоставлении необходимой ему для рассмотрения жалобы информации территориальными органами федеральных органов исполнительной власти, определяется нормативными правовыми актами федеральных органов исполнительной власти. В целях осуществления взаимодействия территориальных органов федеральных органов исполнительной власти с Уполномоченным между ними могут заключаться соответствующие соглашения.</w:t>
      </w:r>
    </w:p>
    <w:p>
      <w:pPr>
        <w:pStyle w:val="0"/>
        <w:spacing w:before="200" w:line-rule="auto"/>
        <w:ind w:firstLine="540"/>
        <w:jc w:val="both"/>
      </w:pPr>
      <w:r>
        <w:rPr>
          <w:sz w:val="20"/>
        </w:rPr>
        <w:t xml:space="preserve">4. В случае если в ходе рассмотрения жалобы, в частности жалобы на решения или действия (бездействие) территориальных органов федеральных органов исполнительной власти, Уполномоченным выявлена необходимость принятия системных мер по устранению нарушений прав и свобод человека и гражданина на территории Удмуртской Республики, Уполномоченный вправе обратиться к Уполномоченному по правам человека в Российской Федерации с просьбой об оказании содействия и о принятии им мер, относящихся к его компетенции.</w:t>
      </w:r>
    </w:p>
    <w:p>
      <w:pPr>
        <w:pStyle w:val="0"/>
        <w:spacing w:before="200" w:line-rule="auto"/>
        <w:ind w:firstLine="540"/>
        <w:jc w:val="both"/>
      </w:pPr>
      <w:r>
        <w:rPr>
          <w:sz w:val="20"/>
        </w:rPr>
        <w:t xml:space="preserve">5. В случае если в ходе рассмотрения жалобы обнаружены признаки уголовно наказуемого деяния или административного правонарушения, Уполномоченный передает имеющиеся материалы в соответствующие государственные органы для принятия решения о возбуждении уголовного дела или дела об административном правонарушении, известив об этом заявителя.</w:t>
      </w:r>
    </w:p>
    <w:p>
      <w:pPr>
        <w:pStyle w:val="0"/>
        <w:spacing w:before="200" w:line-rule="auto"/>
        <w:ind w:firstLine="540"/>
        <w:jc w:val="both"/>
      </w:pPr>
      <w:r>
        <w:rPr>
          <w:sz w:val="20"/>
        </w:rPr>
        <w:t xml:space="preserve">6. Уполномоченный не вправе разглашать ставшие ему известными в ходе рассмотрения жалобы сведения о частной жизни заявителя и других лиц без их письменного согласия.</w:t>
      </w:r>
    </w:p>
    <w:p>
      <w:pPr>
        <w:pStyle w:val="0"/>
        <w:spacing w:before="200" w:line-rule="auto"/>
        <w:ind w:firstLine="540"/>
        <w:jc w:val="both"/>
      </w:pPr>
      <w:r>
        <w:rPr>
          <w:sz w:val="20"/>
        </w:rPr>
        <w:t xml:space="preserve">7. Информация о результатах рассмотрения жалобы Уполномоченным должна быть направлена заявителю не позднее 10 дней со дня завершения проверки обстоятельств, изложенных в жалобе.</w:t>
      </w:r>
    </w:p>
    <w:p>
      <w:pPr>
        <w:pStyle w:val="0"/>
        <w:ind w:firstLine="540"/>
        <w:jc w:val="both"/>
      </w:pPr>
      <w:r>
        <w:rPr>
          <w:sz w:val="20"/>
        </w:rPr>
      </w:r>
    </w:p>
    <w:bookmarkStart w:id="176" w:name="P176"/>
    <w:bookmarkEnd w:id="176"/>
    <w:p>
      <w:pPr>
        <w:pStyle w:val="2"/>
        <w:outlineLvl w:val="0"/>
        <w:ind w:firstLine="540"/>
        <w:jc w:val="both"/>
      </w:pPr>
      <w:r>
        <w:rPr>
          <w:sz w:val="20"/>
        </w:rPr>
        <w:t xml:space="preserve">Статья 14. Права Уполномоченного на принятие мер по защите и восстановлению прав и свобод человека и гражданина</w:t>
      </w:r>
    </w:p>
    <w:p>
      <w:pPr>
        <w:pStyle w:val="0"/>
        <w:ind w:firstLine="540"/>
        <w:jc w:val="both"/>
      </w:pPr>
      <w:r>
        <w:rPr>
          <w:sz w:val="20"/>
        </w:rPr>
      </w:r>
    </w:p>
    <w:p>
      <w:pPr>
        <w:pStyle w:val="0"/>
        <w:ind w:firstLine="540"/>
        <w:jc w:val="both"/>
      </w:pPr>
      <w:r>
        <w:rPr>
          <w:sz w:val="20"/>
        </w:rPr>
        <w:t xml:space="preserve">1. По результатам рассмотрения жалобы Уполномоченный вправе:</w:t>
      </w:r>
    </w:p>
    <w:bookmarkStart w:id="179" w:name="P179"/>
    <w:bookmarkEnd w:id="179"/>
    <w:p>
      <w:pPr>
        <w:pStyle w:val="0"/>
        <w:spacing w:before="200" w:line-rule="auto"/>
        <w:ind w:firstLine="540"/>
        <w:jc w:val="both"/>
      </w:pPr>
      <w:r>
        <w:rPr>
          <w:sz w:val="20"/>
        </w:rPr>
        <w:t xml:space="preserve">1)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Государственный орган, муниципальный орган, организация, должностное лицо, получившие рекомендации Уполномоченного, обязаны в течение 30 дней рассмотреть их и о принятых мерах в письменной форме сообщить Уполномоченному;</w:t>
      </w:r>
    </w:p>
    <w:p>
      <w:pPr>
        <w:pStyle w:val="0"/>
        <w:spacing w:before="200" w:line-rule="auto"/>
        <w:ind w:firstLine="540"/>
        <w:jc w:val="both"/>
      </w:pPr>
      <w:r>
        <w:rPr>
          <w:sz w:val="20"/>
        </w:rPr>
        <w:t xml:space="preserve">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pPr>
        <w:pStyle w:val="0"/>
        <w:spacing w:before="200" w:line-rule="auto"/>
        <w:ind w:firstLine="540"/>
        <w:jc w:val="both"/>
      </w:pPr>
      <w:r>
        <w:rPr>
          <w:sz w:val="20"/>
        </w:rPr>
        <w:t xml:space="preserve">3) обратиться в соответствующие компетентные государственные или муниципальные органы с ходатайством о возбуждении дисциплинарного производства и (или) рассмотрении вопроса об уголовном преследовании в отношении должностного лица государственного органа, муниципального органа,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и (или) должностного лица, в решениях или действиях (бездействии) которых усматривается нарушение прав и свобод человека и гражданина;</w:t>
      </w:r>
    </w:p>
    <w:p>
      <w:pPr>
        <w:pStyle w:val="0"/>
        <w:spacing w:before="200" w:line-rule="auto"/>
        <w:ind w:firstLine="540"/>
        <w:jc w:val="both"/>
      </w:pPr>
      <w:r>
        <w:rPr>
          <w:sz w:val="20"/>
        </w:rPr>
        <w:t xml:space="preserve">4)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pPr>
        <w:pStyle w:val="0"/>
        <w:spacing w:before="200" w:line-rule="auto"/>
        <w:ind w:firstLine="540"/>
        <w:jc w:val="both"/>
      </w:pPr>
      <w:r>
        <w:rPr>
          <w:sz w:val="20"/>
        </w:rPr>
        <w:t xml:space="preserve">5) направить в вышестоящий орган (вышестоящему должностному лицу) информацию о направлении государственному органу, муниципальному органу, организации, должностному лицу рекомендаций, указанных в </w:t>
      </w:r>
      <w:hyperlink w:history="0" w:anchor="P179" w:tooltip="1)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Государственный орган, муниципальный орган, организация, должностное лицо, получившие рекомендации Уполномоченного, обязаны в течение 30 дней рассмотреть их и о принятых мерах в письменн...">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6) запросить от государственного органа, муниципального органа, организации, должностного лица сведения, документы и материалы о мерах по восстановлению нарушенных прав и свобод человека и гражданина, принятых по результатам рассмотрения рекомендаций, указанных в </w:t>
      </w:r>
      <w:hyperlink w:history="0" w:anchor="P179" w:tooltip="1)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Государственный орган, муниципальный орган, организация, должностное лицо, получившие рекомендации Уполномоченного, обязаны в течение 30 дней рассмотреть их и о принятых мерах в письменн...">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7) разместить (опубликовать) на официальном сайте Уполномоченного в сети Интернет сообщение о результатах рассмотрения жалобы при условии обязательного обезличивания персональных данных (решение о размещении (опубликовании) указанного сообщения не позднее 5 дней со дня его принятия доводится до сведения государственного органа, муниципального органа, организации, должностного лица, в решениях или действиях (бездействии) которых Уполномоченным усматриваются нарушения прав и свобод человека и гражданина).</w:t>
      </w:r>
    </w:p>
    <w:p>
      <w:pPr>
        <w:pStyle w:val="0"/>
        <w:spacing w:before="200" w:line-rule="auto"/>
        <w:ind w:firstLine="540"/>
        <w:jc w:val="both"/>
      </w:pPr>
      <w:r>
        <w:rPr>
          <w:sz w:val="20"/>
        </w:rPr>
        <w:t xml:space="preserve">2. 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по собственной инициативе провести проверку обстоятельств и принять соответствующие меры в пределах своей компетенции.</w:t>
      </w:r>
    </w:p>
    <w:p>
      <w:pPr>
        <w:pStyle w:val="0"/>
        <w:spacing w:before="200" w:line-rule="auto"/>
        <w:ind w:firstLine="540"/>
        <w:jc w:val="both"/>
      </w:pPr>
      <w:r>
        <w:rPr>
          <w:sz w:val="20"/>
        </w:rPr>
        <w:t xml:space="preserve">3. По результатам изучения и анализа информации о нарушении прав и свобод человека и гражданина, обобщения итогов рассмотрения жалоб Уполномоченный вправе:</w:t>
      </w:r>
    </w:p>
    <w:p>
      <w:pPr>
        <w:pStyle w:val="0"/>
        <w:spacing w:before="200" w:line-rule="auto"/>
        <w:ind w:firstLine="540"/>
        <w:jc w:val="both"/>
      </w:pPr>
      <w:r>
        <w:rPr>
          <w:sz w:val="20"/>
        </w:rPr>
        <w:t xml:space="preserve">1) инициировать проведение общественных проверок и общественной экспертизы в соответствии с законодательством Российской Федерации;</w:t>
      </w:r>
    </w:p>
    <w:p>
      <w:pPr>
        <w:pStyle w:val="0"/>
        <w:spacing w:before="200" w:line-rule="auto"/>
        <w:ind w:firstLine="540"/>
        <w:jc w:val="both"/>
      </w:pPr>
      <w:r>
        <w:rPr>
          <w:sz w:val="20"/>
        </w:rPr>
        <w:t xml:space="preserve">2) обратиться в Государственный Совет Удмуртской Республики с предложением о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pPr>
        <w:pStyle w:val="0"/>
        <w:ind w:firstLine="540"/>
        <w:jc w:val="both"/>
      </w:pPr>
      <w:r>
        <w:rPr>
          <w:sz w:val="20"/>
        </w:rPr>
      </w:r>
    </w:p>
    <w:p>
      <w:pPr>
        <w:pStyle w:val="2"/>
        <w:outlineLvl w:val="0"/>
        <w:ind w:firstLine="540"/>
        <w:jc w:val="both"/>
      </w:pPr>
      <w:r>
        <w:rPr>
          <w:sz w:val="20"/>
        </w:rPr>
        <w:t xml:space="preserve">Статья 15. Доклады Уполномоченного</w:t>
      </w:r>
    </w:p>
    <w:p>
      <w:pPr>
        <w:pStyle w:val="0"/>
        <w:ind w:firstLine="540"/>
        <w:jc w:val="both"/>
      </w:pPr>
      <w:r>
        <w:rPr>
          <w:sz w:val="20"/>
        </w:rPr>
      </w:r>
    </w:p>
    <w:p>
      <w:pPr>
        <w:pStyle w:val="0"/>
        <w:ind w:firstLine="540"/>
        <w:jc w:val="both"/>
      </w:pPr>
      <w:r>
        <w:rPr>
          <w:sz w:val="20"/>
        </w:rPr>
        <w:t xml:space="preserve">1. Уполномоченный не позднее 31 марта направляет ежегодный доклад о своей деятельности в Государственный Совет Удмуртской Республики, Главе Удмуртской Республики, Уполномоченному по правам человека в Российской Федерации, Председателю Верховного Суда Удмуртской Республики, прокурору Удмуртской Республики.</w:t>
      </w:r>
    </w:p>
    <w:p>
      <w:pPr>
        <w:pStyle w:val="0"/>
        <w:spacing w:before="200" w:line-rule="auto"/>
        <w:ind w:firstLine="540"/>
        <w:jc w:val="both"/>
      </w:pPr>
      <w:r>
        <w:rPr>
          <w:sz w:val="20"/>
        </w:rPr>
        <w:t xml:space="preserve">Уполномоченный может направлять ежегодный доклад о своей деятельности в иные государственные органы и территориальные органы федеральных органов исполнительной власти.</w:t>
      </w:r>
    </w:p>
    <w:p>
      <w:pPr>
        <w:pStyle w:val="0"/>
        <w:spacing w:before="200" w:line-rule="auto"/>
        <w:ind w:firstLine="540"/>
        <w:jc w:val="both"/>
      </w:pPr>
      <w:r>
        <w:rPr>
          <w:sz w:val="20"/>
        </w:rPr>
        <w:t xml:space="preserve">2. Ежегодный доклад о деятельности Уполномоченного представляется на заседании Государственного Совета Удмуртской Республики Уполномоченным лично.</w:t>
      </w:r>
    </w:p>
    <w:p>
      <w:pPr>
        <w:pStyle w:val="0"/>
        <w:spacing w:before="200" w:line-rule="auto"/>
        <w:ind w:firstLine="540"/>
        <w:jc w:val="both"/>
      </w:pPr>
      <w:r>
        <w:rPr>
          <w:sz w:val="20"/>
        </w:rPr>
        <w:t xml:space="preserve">3. Уполномоченный может направлять в Государственный Совет Удмуртской Республики, иные органы и организации доклады по отдельным вопросам нарушения прав и свобод человека и гражданина.</w:t>
      </w:r>
    </w:p>
    <w:p>
      <w:pPr>
        <w:pStyle w:val="0"/>
        <w:spacing w:before="200" w:line-rule="auto"/>
        <w:ind w:firstLine="540"/>
        <w:jc w:val="both"/>
      </w:pPr>
      <w:r>
        <w:rPr>
          <w:sz w:val="20"/>
        </w:rPr>
        <w:t xml:space="preserve">4. Ежегодный доклад о деятельности Уполномоченного, доклады Уполномоченного по отдельным вопросам нарушения прав и свобод человека и гражданина размещаются на официальном сайте Уполномоченного в сети Интернет.</w:t>
      </w:r>
    </w:p>
    <w:p>
      <w:pPr>
        <w:pStyle w:val="0"/>
        <w:ind w:firstLine="540"/>
        <w:jc w:val="both"/>
      </w:pPr>
      <w:r>
        <w:rPr>
          <w:sz w:val="20"/>
        </w:rPr>
      </w:r>
    </w:p>
    <w:p>
      <w:pPr>
        <w:pStyle w:val="2"/>
        <w:outlineLvl w:val="0"/>
        <w:ind w:firstLine="540"/>
        <w:jc w:val="both"/>
      </w:pPr>
      <w:r>
        <w:rPr>
          <w:sz w:val="20"/>
        </w:rPr>
        <w:t xml:space="preserve">Статья 16. Гарантии деятельности Уполномоченного</w:t>
      </w:r>
    </w:p>
    <w:p>
      <w:pPr>
        <w:pStyle w:val="0"/>
        <w:ind w:firstLine="540"/>
        <w:jc w:val="both"/>
      </w:pPr>
      <w:r>
        <w:rPr>
          <w:sz w:val="20"/>
        </w:rPr>
      </w:r>
    </w:p>
    <w:p>
      <w:pPr>
        <w:pStyle w:val="0"/>
        <w:ind w:firstLine="540"/>
        <w:jc w:val="both"/>
      </w:pPr>
      <w:r>
        <w:rPr>
          <w:sz w:val="20"/>
        </w:rPr>
        <w:t xml:space="preserve">1. В соответствии с Федеральным </w:t>
      </w:r>
      <w:hyperlink w:history="0" r:id="rId33" w:tooltip="Федеральный закон от 18.03.2020 N 48-ФЗ (ред. от 30.04.2021) &quot;Об уполномоченных по правам человека в субъектах Российской Федерации&quot; ------------ Недействующая редакция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государственные органы, муниципальные органы, организации, их должностные лица, государственные и муниципальные служащие, работники указанных органов и организаций:</w:t>
      </w:r>
    </w:p>
    <w:p>
      <w:pPr>
        <w:pStyle w:val="0"/>
        <w:spacing w:before="200" w:line-rule="auto"/>
        <w:ind w:firstLine="540"/>
        <w:jc w:val="both"/>
      </w:pPr>
      <w:r>
        <w:rPr>
          <w:sz w:val="20"/>
        </w:rPr>
        <w:t xml:space="preserve">1) оказывают Уполномоченному содействие в осуществлении возложенных на него полномочий;</w:t>
      </w:r>
    </w:p>
    <w:p>
      <w:pPr>
        <w:pStyle w:val="0"/>
        <w:spacing w:before="200" w:line-rule="auto"/>
        <w:ind w:firstLine="540"/>
        <w:jc w:val="both"/>
      </w:pPr>
      <w:r>
        <w:rPr>
          <w:sz w:val="20"/>
        </w:rPr>
        <w:t xml:space="preserve">2) предоставляют по запросам Уполномоченного сведения, документы, материалы, иную информацию, необходимые для осуществления его полномочий, не позднее 15 дней со дня получения запроса, если в самом запросе не установлен иной срок.</w:t>
      </w:r>
    </w:p>
    <w:p>
      <w:pPr>
        <w:pStyle w:val="0"/>
        <w:spacing w:before="200" w:line-rule="auto"/>
        <w:ind w:firstLine="540"/>
        <w:jc w:val="both"/>
      </w:pPr>
      <w:r>
        <w:rPr>
          <w:sz w:val="20"/>
        </w:rPr>
        <w:t xml:space="preserve">2. В соответствии с Федеральным </w:t>
      </w:r>
      <w:hyperlink w:history="0" r:id="rId34" w:tooltip="Федеральный закон от 18.03.2020 N 48-ФЗ (ред. от 30.04.2021) &quot;Об уполномоченных по правам человека в субъектах Российской Федерации&quot; ------------ Недействующая редакция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Уполномоченный по вопросам своей деятельности пользуется правом безотлагательного приема руководителями и другими должностными лицами государственных органов, муниципальных органов, организаций, а также администрациями мест принудительного содержания.</w:t>
      </w:r>
    </w:p>
    <w:p>
      <w:pPr>
        <w:pStyle w:val="0"/>
        <w:spacing w:before="200" w:line-rule="auto"/>
        <w:ind w:firstLine="540"/>
        <w:jc w:val="both"/>
      </w:pPr>
      <w:r>
        <w:rPr>
          <w:sz w:val="20"/>
        </w:rPr>
        <w:t xml:space="preserve">3. В соответствии с Федеральным </w:t>
      </w:r>
      <w:hyperlink w:history="0" r:id="rId35" w:tooltip="Федеральный закон от 18.03.2020 N 48-ФЗ (ред. от 30.04.2021) &quot;Об уполномоченных по правам человека в субъектах Российской Федерации&quot; ------------ Недействующая редакция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4. В соответствии с Федеральным </w:t>
      </w:r>
      <w:hyperlink w:history="0" r:id="rId36" w:tooltip="Федеральный закон от 18.03.2020 N 48-ФЗ (ред. от 30.04.2021) &quot;Об уполномоченных по правам человека в субъектах Российской Федерации&quot; ------------ Недействующая редакция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Уполномоченный не обязан давать объяснения по существу рассмотренных или находящихся на рассмотрении жалоб, а также представлять для ознакомления материалы и иную информацию, за исключением случаев, предусмотренных федеральными законами.</w:t>
      </w:r>
    </w:p>
    <w:p>
      <w:pPr>
        <w:pStyle w:val="0"/>
        <w:spacing w:before="200" w:line-rule="auto"/>
        <w:ind w:firstLine="540"/>
        <w:jc w:val="both"/>
      </w:pPr>
      <w:r>
        <w:rPr>
          <w:sz w:val="20"/>
        </w:rPr>
        <w:t xml:space="preserve">5. В соответствии с Федеральным </w:t>
      </w:r>
      <w:hyperlink w:history="0" r:id="rId37" w:tooltip="Федеральный закон от 18.03.2020 N 48-ФЗ (ред. от 30.04.2021) &quot;Об уполномоченных по правам человека в субъектах Российской Федерации&quot; ------------ Недействующая редакция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Уполномоченный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должностных обязанностей.</w:t>
      </w:r>
    </w:p>
    <w:p>
      <w:pPr>
        <w:pStyle w:val="0"/>
        <w:spacing w:before="200" w:line-rule="auto"/>
        <w:ind w:firstLine="540"/>
        <w:jc w:val="both"/>
      </w:pPr>
      <w:r>
        <w:rPr>
          <w:sz w:val="20"/>
        </w:rPr>
        <w:t xml:space="preserve">6. В соответствии с Федеральным </w:t>
      </w:r>
      <w:hyperlink w:history="0" r:id="rId38" w:tooltip="Федеральный закон от 18.03.2020 N 48-ФЗ (ред. от 30.04.2021) &quot;Об уполномоченных по правам человека в субъектах Российской Федерации&quot; ------------ Недействующая редакция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вмешательство в законную деятельность Уполномоченного с целью повлиять на его решение, неисполнение должностными лицами требований и обязанностей, установленных законодательством Российской Федерации, законодательством Удмуртской Республики, или воспрепятствование законной деятельности Уполномоченного в иной форме влечет ответственность, установленную законодательством Российской Федерации, законодательством Удмуртской Республики.</w:t>
      </w:r>
    </w:p>
    <w:p>
      <w:pPr>
        <w:pStyle w:val="0"/>
        <w:spacing w:before="200" w:line-rule="auto"/>
        <w:ind w:firstLine="540"/>
        <w:jc w:val="both"/>
      </w:pPr>
      <w:r>
        <w:rPr>
          <w:sz w:val="20"/>
        </w:rPr>
        <w:t xml:space="preserve">7. Гарантии деятельности Уполномоченного, связанные с социальным и иным обеспечением, устанавливаются законодательством Удмуртской Республики для лиц, замещающих государственные должности Удмуртской Республики.</w:t>
      </w:r>
    </w:p>
    <w:p>
      <w:pPr>
        <w:pStyle w:val="0"/>
        <w:ind w:firstLine="540"/>
        <w:jc w:val="both"/>
      </w:pPr>
      <w:r>
        <w:rPr>
          <w:sz w:val="20"/>
        </w:rPr>
      </w:r>
    </w:p>
    <w:p>
      <w:pPr>
        <w:pStyle w:val="2"/>
        <w:outlineLvl w:val="0"/>
        <w:ind w:firstLine="540"/>
        <w:jc w:val="both"/>
      </w:pPr>
      <w:r>
        <w:rPr>
          <w:sz w:val="20"/>
        </w:rPr>
        <w:t xml:space="preserve">Статья 17. Общественные помощники Уполномоченного</w:t>
      </w:r>
    </w:p>
    <w:p>
      <w:pPr>
        <w:pStyle w:val="0"/>
        <w:ind w:firstLine="540"/>
        <w:jc w:val="both"/>
      </w:pPr>
      <w:r>
        <w:rPr>
          <w:sz w:val="20"/>
        </w:rPr>
      </w:r>
    </w:p>
    <w:p>
      <w:pPr>
        <w:pStyle w:val="0"/>
        <w:ind w:firstLine="540"/>
        <w:jc w:val="both"/>
      </w:pPr>
      <w:r>
        <w:rPr>
          <w:sz w:val="20"/>
        </w:rPr>
        <w:t xml:space="preserve">1. Уполномоченный вправе иметь помощников, осуществляющих деятельность на общественных началах (далее - общественные помощники).</w:t>
      </w:r>
    </w:p>
    <w:p>
      <w:pPr>
        <w:pStyle w:val="0"/>
        <w:spacing w:before="200" w:line-rule="auto"/>
        <w:ind w:firstLine="540"/>
        <w:jc w:val="both"/>
      </w:pPr>
      <w:r>
        <w:rPr>
          <w:sz w:val="20"/>
        </w:rPr>
        <w:t xml:space="preserve">2. Общественным помощником Уполномоченного (далее - общественный помощник) может стать гражданин Российской Федерации не моложе 25 лет, имеющий высшее образование, а также познания в области прав и свобод человека и гражданина.</w:t>
      </w:r>
    </w:p>
    <w:p>
      <w:pPr>
        <w:pStyle w:val="0"/>
        <w:spacing w:before="200" w:line-rule="auto"/>
        <w:ind w:firstLine="540"/>
        <w:jc w:val="both"/>
      </w:pPr>
      <w:r>
        <w:rPr>
          <w:sz w:val="20"/>
        </w:rPr>
        <w:t xml:space="preserve">3. Общественными помощниками не могут быть:</w:t>
      </w:r>
    </w:p>
    <w:p>
      <w:pPr>
        <w:pStyle w:val="0"/>
        <w:spacing w:before="200" w:line-rule="auto"/>
        <w:ind w:firstLine="540"/>
        <w:jc w:val="both"/>
      </w:pPr>
      <w:r>
        <w:rPr>
          <w:sz w:val="20"/>
        </w:rPr>
        <w:t xml:space="preserve">1) лица, признанные недееспособными или ограниченно дееспособными на основании решения суда, вступившего в законную силу;</w:t>
      </w:r>
    </w:p>
    <w:p>
      <w:pPr>
        <w:pStyle w:val="0"/>
        <w:spacing w:before="200" w:line-rule="auto"/>
        <w:ind w:firstLine="540"/>
        <w:jc w:val="both"/>
      </w:pPr>
      <w:r>
        <w:rPr>
          <w:sz w:val="20"/>
        </w:rPr>
        <w:t xml:space="preserve">2) лица, имеющие непогашенную или неснятую судимость;</w:t>
      </w:r>
    </w:p>
    <w:p>
      <w:pPr>
        <w:pStyle w:val="0"/>
        <w:spacing w:before="200" w:line-rule="auto"/>
        <w:ind w:firstLine="540"/>
        <w:jc w:val="both"/>
      </w:pPr>
      <w:r>
        <w:rPr>
          <w:sz w:val="20"/>
        </w:rPr>
        <w:t xml:space="preserve">3) лица, имевшие судимость за совершение тяжких и особо тяжких преступлений против личности: против жизни и здоровья личности, против свободы, чести и достоинства личности, против половой неприкосновенности и половой свободы личности;</w:t>
      </w:r>
    </w:p>
    <w:p>
      <w:pPr>
        <w:pStyle w:val="0"/>
        <w:spacing w:before="200" w:line-rule="auto"/>
        <w:ind w:firstLine="540"/>
        <w:jc w:val="both"/>
      </w:pPr>
      <w:r>
        <w:rPr>
          <w:sz w:val="20"/>
        </w:rPr>
        <w:t xml:space="preserve">4) лица, замещающие государственные должности Российской Федерации, государственные должности Удмуртской Республики, муниципальные должности, а также лица, замещающие должности государственной или муниципальной службы.</w:t>
      </w:r>
    </w:p>
    <w:p>
      <w:pPr>
        <w:pStyle w:val="0"/>
        <w:spacing w:before="200" w:line-rule="auto"/>
        <w:ind w:firstLine="540"/>
        <w:jc w:val="both"/>
      </w:pPr>
      <w:r>
        <w:rPr>
          <w:sz w:val="20"/>
        </w:rPr>
        <w:t xml:space="preserve">4. Уполномоченный:</w:t>
      </w:r>
    </w:p>
    <w:p>
      <w:pPr>
        <w:pStyle w:val="0"/>
        <w:spacing w:before="200" w:line-rule="auto"/>
        <w:ind w:firstLine="540"/>
        <w:jc w:val="both"/>
      </w:pPr>
      <w:r>
        <w:rPr>
          <w:sz w:val="20"/>
        </w:rPr>
        <w:t xml:space="preserve">1) утверждает Положение об общественных помощниках;</w:t>
      </w:r>
    </w:p>
    <w:p>
      <w:pPr>
        <w:pStyle w:val="0"/>
        <w:spacing w:before="200" w:line-rule="auto"/>
        <w:ind w:firstLine="540"/>
        <w:jc w:val="both"/>
      </w:pPr>
      <w:r>
        <w:rPr>
          <w:sz w:val="20"/>
        </w:rPr>
        <w:t xml:space="preserve">2) самостоятельно определяет количество общественных помощников;</w:t>
      </w:r>
    </w:p>
    <w:p>
      <w:pPr>
        <w:pStyle w:val="0"/>
        <w:spacing w:before="200" w:line-rule="auto"/>
        <w:ind w:firstLine="540"/>
        <w:jc w:val="both"/>
      </w:pPr>
      <w:r>
        <w:rPr>
          <w:sz w:val="20"/>
        </w:rPr>
        <w:t xml:space="preserve">3) назначает общественных помощников и прекращает их полномочия;</w:t>
      </w:r>
    </w:p>
    <w:p>
      <w:pPr>
        <w:pStyle w:val="0"/>
        <w:spacing w:before="200" w:line-rule="auto"/>
        <w:ind w:firstLine="540"/>
        <w:jc w:val="both"/>
      </w:pPr>
      <w:r>
        <w:rPr>
          <w:sz w:val="20"/>
        </w:rPr>
        <w:t xml:space="preserve">4) выдает удостоверения общественным помощникам;</w:t>
      </w:r>
    </w:p>
    <w:p>
      <w:pPr>
        <w:pStyle w:val="0"/>
        <w:spacing w:before="200" w:line-rule="auto"/>
        <w:ind w:firstLine="540"/>
        <w:jc w:val="both"/>
      </w:pPr>
      <w:r>
        <w:rPr>
          <w:sz w:val="20"/>
        </w:rPr>
        <w:t xml:space="preserve">5) решает иные вопросы организации деятельности общественных помощников.</w:t>
      </w:r>
    </w:p>
    <w:p>
      <w:pPr>
        <w:pStyle w:val="0"/>
        <w:spacing w:before="200" w:line-rule="auto"/>
        <w:ind w:firstLine="540"/>
        <w:jc w:val="both"/>
      </w:pPr>
      <w:r>
        <w:rPr>
          <w:sz w:val="20"/>
        </w:rPr>
        <w:t xml:space="preserve">5. Срок полномочий общественных помощников ограничивается сроком полномочий Уполномоченного, их назначившего. По решению Уполномоченного полномочия общественного помощника могут быть прекращены досрочно.</w:t>
      </w:r>
    </w:p>
    <w:p>
      <w:pPr>
        <w:pStyle w:val="0"/>
        <w:ind w:firstLine="540"/>
        <w:jc w:val="both"/>
      </w:pPr>
      <w:r>
        <w:rPr>
          <w:sz w:val="20"/>
        </w:rPr>
      </w:r>
    </w:p>
    <w:p>
      <w:pPr>
        <w:pStyle w:val="2"/>
        <w:outlineLvl w:val="0"/>
        <w:ind w:firstLine="540"/>
        <w:jc w:val="both"/>
      </w:pPr>
      <w:r>
        <w:rPr>
          <w:sz w:val="20"/>
        </w:rPr>
        <w:t xml:space="preserve">Статья 18. Общественные приемные Уполномоченного</w:t>
      </w:r>
    </w:p>
    <w:p>
      <w:pPr>
        <w:pStyle w:val="0"/>
        <w:ind w:firstLine="540"/>
        <w:jc w:val="both"/>
      </w:pPr>
      <w:r>
        <w:rPr>
          <w:sz w:val="20"/>
        </w:rPr>
      </w:r>
    </w:p>
    <w:p>
      <w:pPr>
        <w:pStyle w:val="0"/>
        <w:ind w:firstLine="540"/>
        <w:jc w:val="both"/>
      </w:pPr>
      <w:r>
        <w:rPr>
          <w:sz w:val="20"/>
        </w:rPr>
        <w:t xml:space="preserve">1. Уполномоченный вправе создавать в муниципальных образованиях, образованных в Удмуртской Республике, общественные приемные в целях содействия реализации конституционных прав граждан, защиты их прав и свобод, обеспечения взаимодействия Уполномоченного с населением Удмуртской Республики.</w:t>
      </w:r>
    </w:p>
    <w:p>
      <w:pPr>
        <w:pStyle w:val="0"/>
        <w:spacing w:before="200" w:line-rule="auto"/>
        <w:ind w:firstLine="540"/>
        <w:jc w:val="both"/>
      </w:pPr>
      <w:r>
        <w:rPr>
          <w:sz w:val="20"/>
        </w:rPr>
        <w:t xml:space="preserve">2. Общественные приемные содействуют организации личного приема граждан Российской Федерации, иностранных граждан или лиц без гражданства Уполномоченным, сотрудниками Аппарата Уполномоченного, общественными помощниками Уполномоченного.</w:t>
      </w:r>
    </w:p>
    <w:p>
      <w:pPr>
        <w:pStyle w:val="0"/>
        <w:spacing w:before="200" w:line-rule="auto"/>
        <w:ind w:firstLine="540"/>
        <w:jc w:val="both"/>
      </w:pPr>
      <w:r>
        <w:rPr>
          <w:sz w:val="20"/>
        </w:rPr>
        <w:t xml:space="preserve">3. Организация деятельности общественных приемных осуществляется на основе Положения об общественных приемных Уполномоченного, утвержденного Уполномоченным.</w:t>
      </w:r>
    </w:p>
    <w:p>
      <w:pPr>
        <w:pStyle w:val="0"/>
        <w:ind w:firstLine="540"/>
        <w:jc w:val="both"/>
      </w:pPr>
      <w:r>
        <w:rPr>
          <w:sz w:val="20"/>
        </w:rPr>
      </w:r>
    </w:p>
    <w:p>
      <w:pPr>
        <w:pStyle w:val="2"/>
        <w:outlineLvl w:val="0"/>
        <w:ind w:firstLine="540"/>
        <w:jc w:val="both"/>
      </w:pPr>
      <w:r>
        <w:rPr>
          <w:sz w:val="20"/>
        </w:rPr>
        <w:t xml:space="preserve">Статья 19. Консультативный (экспертный) совет при Уполномоченном</w:t>
      </w:r>
    </w:p>
    <w:p>
      <w:pPr>
        <w:pStyle w:val="0"/>
        <w:ind w:firstLine="540"/>
        <w:jc w:val="both"/>
      </w:pPr>
      <w:r>
        <w:rPr>
          <w:sz w:val="20"/>
        </w:rPr>
      </w:r>
    </w:p>
    <w:p>
      <w:pPr>
        <w:pStyle w:val="0"/>
        <w:ind w:firstLine="540"/>
        <w:jc w:val="both"/>
      </w:pPr>
      <w:r>
        <w:rPr>
          <w:sz w:val="20"/>
        </w:rPr>
        <w:t xml:space="preserve">1. При Уполномоченном в целях оказания консультативной помощи может быть создан консультативный (экспертный) совет, осуществляющий деятельность на общественных началах.</w:t>
      </w:r>
    </w:p>
    <w:p>
      <w:pPr>
        <w:pStyle w:val="0"/>
        <w:spacing w:before="200" w:line-rule="auto"/>
        <w:ind w:firstLine="540"/>
        <w:jc w:val="both"/>
      </w:pPr>
      <w:r>
        <w:rPr>
          <w:sz w:val="20"/>
        </w:rPr>
        <w:t xml:space="preserve">2. Консультативный (экспертный) совет при Уполномоченном состоит из специалистов, имеющих необходимые познания в области прав и свобод человека и гражданина и (или) опыт их защиты.</w:t>
      </w:r>
    </w:p>
    <w:p>
      <w:pPr>
        <w:pStyle w:val="0"/>
        <w:spacing w:before="200" w:line-rule="auto"/>
        <w:ind w:firstLine="540"/>
        <w:jc w:val="both"/>
      </w:pPr>
      <w:r>
        <w:rPr>
          <w:sz w:val="20"/>
        </w:rPr>
        <w:t xml:space="preserve">3. Положение о консультативном (экспертном) совете при Уполномоченном и его персональный состав утверждаются Уполномоченным.</w:t>
      </w:r>
    </w:p>
    <w:p>
      <w:pPr>
        <w:pStyle w:val="0"/>
        <w:ind w:firstLine="540"/>
        <w:jc w:val="both"/>
      </w:pPr>
      <w:r>
        <w:rPr>
          <w:sz w:val="20"/>
        </w:rPr>
      </w:r>
    </w:p>
    <w:p>
      <w:pPr>
        <w:pStyle w:val="2"/>
        <w:outlineLvl w:val="0"/>
        <w:ind w:firstLine="540"/>
        <w:jc w:val="both"/>
      </w:pPr>
      <w:r>
        <w:rPr>
          <w:sz w:val="20"/>
        </w:rPr>
        <w:t xml:space="preserve">Статья 20. Аппарат Уполномоченного</w:t>
      </w:r>
    </w:p>
    <w:p>
      <w:pPr>
        <w:pStyle w:val="0"/>
        <w:ind w:firstLine="540"/>
        <w:jc w:val="both"/>
      </w:pPr>
      <w:r>
        <w:rPr>
          <w:sz w:val="20"/>
        </w:rPr>
      </w:r>
    </w:p>
    <w:p>
      <w:pPr>
        <w:pStyle w:val="0"/>
        <w:ind w:firstLine="540"/>
        <w:jc w:val="both"/>
      </w:pPr>
      <w:r>
        <w:rPr>
          <w:sz w:val="20"/>
        </w:rPr>
        <w:t xml:space="preserve">1. Для обеспечения деятельности Уполномоченного создается Аппарат Уполномоченного.</w:t>
      </w:r>
    </w:p>
    <w:p>
      <w:pPr>
        <w:pStyle w:val="0"/>
        <w:spacing w:before="200" w:line-rule="auto"/>
        <w:ind w:firstLine="540"/>
        <w:jc w:val="both"/>
      </w:pPr>
      <w:r>
        <w:rPr>
          <w:sz w:val="20"/>
        </w:rPr>
        <w:t xml:space="preserve">2. Аппарат Уполномоченного осуществляет правовое, организационное, кадровое, научно-аналитическое, информационное, документальное, материально-техническое и иное обеспечение его деятельности.</w:t>
      </w:r>
    </w:p>
    <w:p>
      <w:pPr>
        <w:pStyle w:val="0"/>
        <w:spacing w:before="200" w:line-rule="auto"/>
        <w:ind w:firstLine="540"/>
        <w:jc w:val="both"/>
      </w:pPr>
      <w:r>
        <w:rPr>
          <w:sz w:val="20"/>
        </w:rPr>
        <w:t xml:space="preserve">3. Аппарат Уполномоченного является государственным органом Удмуртской Республики, обладает правами юридического лица, имеет расчетный счет и иные счета, печать и бланки со своим наименованием и изображением Государственного герба Удмуртской Республики.</w:t>
      </w:r>
    </w:p>
    <w:p>
      <w:pPr>
        <w:pStyle w:val="0"/>
        <w:spacing w:before="200" w:line-rule="auto"/>
        <w:ind w:firstLine="540"/>
        <w:jc w:val="both"/>
      </w:pPr>
      <w:r>
        <w:rPr>
          <w:sz w:val="20"/>
        </w:rPr>
        <w:t xml:space="preserve">4. Лица, замещающие в Аппарате Уполномоченного должности, являются государственными гражданскими служащими Удмуртской Республики.</w:t>
      </w:r>
    </w:p>
    <w:p>
      <w:pPr>
        <w:pStyle w:val="0"/>
        <w:spacing w:before="200" w:line-rule="auto"/>
        <w:ind w:firstLine="540"/>
        <w:jc w:val="both"/>
      </w:pPr>
      <w:r>
        <w:rPr>
          <w:sz w:val="20"/>
        </w:rPr>
        <w:t xml:space="preserve">5. Уполномоченный:</w:t>
      </w:r>
    </w:p>
    <w:p>
      <w:pPr>
        <w:pStyle w:val="0"/>
        <w:spacing w:before="200" w:line-rule="auto"/>
        <w:ind w:firstLine="540"/>
        <w:jc w:val="both"/>
      </w:pPr>
      <w:r>
        <w:rPr>
          <w:sz w:val="20"/>
        </w:rPr>
        <w:t xml:space="preserve">1) осуществляет общее руководство деятельностью Аппарата Уполномоченного;</w:t>
      </w:r>
    </w:p>
    <w:p>
      <w:pPr>
        <w:pStyle w:val="0"/>
        <w:spacing w:before="200" w:line-rule="auto"/>
        <w:ind w:firstLine="540"/>
        <w:jc w:val="both"/>
      </w:pPr>
      <w:r>
        <w:rPr>
          <w:sz w:val="20"/>
        </w:rPr>
        <w:t xml:space="preserve">2) издает приказы по вопросам, связанным с деятельностью Аппарата Уполномоченного;</w:t>
      </w:r>
    </w:p>
    <w:p>
      <w:pPr>
        <w:pStyle w:val="0"/>
        <w:spacing w:before="200" w:line-rule="auto"/>
        <w:ind w:firstLine="540"/>
        <w:jc w:val="both"/>
      </w:pPr>
      <w:r>
        <w:rPr>
          <w:sz w:val="20"/>
        </w:rPr>
        <w:t xml:space="preserve">3) назначает руководителя Аппарата Уполномоченного;</w:t>
      </w:r>
    </w:p>
    <w:p>
      <w:pPr>
        <w:pStyle w:val="0"/>
        <w:spacing w:before="200" w:line-rule="auto"/>
        <w:ind w:firstLine="540"/>
        <w:jc w:val="both"/>
      </w:pPr>
      <w:r>
        <w:rPr>
          <w:sz w:val="20"/>
        </w:rPr>
        <w:t xml:space="preserve">4) утверждает:</w:t>
      </w:r>
    </w:p>
    <w:p>
      <w:pPr>
        <w:pStyle w:val="0"/>
        <w:spacing w:before="200" w:line-rule="auto"/>
        <w:ind w:firstLine="540"/>
        <w:jc w:val="both"/>
      </w:pPr>
      <w:r>
        <w:rPr>
          <w:sz w:val="20"/>
        </w:rPr>
        <w:t xml:space="preserve">а) положение об Аппарате Уполномоченного;</w:t>
      </w:r>
    </w:p>
    <w:p>
      <w:pPr>
        <w:pStyle w:val="0"/>
        <w:spacing w:before="200" w:line-rule="auto"/>
        <w:ind w:firstLine="540"/>
        <w:jc w:val="both"/>
      </w:pPr>
      <w:r>
        <w:rPr>
          <w:sz w:val="20"/>
        </w:rPr>
        <w:t xml:space="preserve">б) структуру Аппарата Уполномоченного;</w:t>
      </w:r>
    </w:p>
    <w:p>
      <w:pPr>
        <w:pStyle w:val="0"/>
        <w:spacing w:before="200" w:line-rule="auto"/>
        <w:ind w:firstLine="540"/>
        <w:jc w:val="both"/>
      </w:pPr>
      <w:r>
        <w:rPr>
          <w:sz w:val="20"/>
        </w:rPr>
        <w:t xml:space="preserve">в) численность и штатное расписание Аппарата Уполномоченного;</w:t>
      </w:r>
    </w:p>
    <w:p>
      <w:pPr>
        <w:pStyle w:val="0"/>
        <w:spacing w:before="200" w:line-rule="auto"/>
        <w:ind w:firstLine="540"/>
        <w:jc w:val="both"/>
      </w:pPr>
      <w:r>
        <w:rPr>
          <w:sz w:val="20"/>
        </w:rPr>
        <w:t xml:space="preserve">5) решает иные вопросы деятельности Аппарата Уполномоченного.</w:t>
      </w:r>
    </w:p>
    <w:p>
      <w:pPr>
        <w:pStyle w:val="0"/>
        <w:ind w:firstLine="540"/>
        <w:jc w:val="both"/>
      </w:pPr>
      <w:r>
        <w:rPr>
          <w:sz w:val="20"/>
        </w:rPr>
      </w:r>
    </w:p>
    <w:p>
      <w:pPr>
        <w:pStyle w:val="2"/>
        <w:outlineLvl w:val="0"/>
        <w:ind w:firstLine="540"/>
        <w:jc w:val="both"/>
      </w:pPr>
      <w:r>
        <w:rPr>
          <w:sz w:val="20"/>
        </w:rPr>
        <w:t xml:space="preserve">Статья 21. Финансовое обеспечение деятельности Уполномоченного, Аппарата Уполномоченного</w:t>
      </w:r>
    </w:p>
    <w:p>
      <w:pPr>
        <w:pStyle w:val="0"/>
        <w:ind w:firstLine="540"/>
        <w:jc w:val="both"/>
      </w:pPr>
      <w:r>
        <w:rPr>
          <w:sz w:val="20"/>
        </w:rPr>
      </w:r>
    </w:p>
    <w:p>
      <w:pPr>
        <w:pStyle w:val="0"/>
        <w:ind w:firstLine="540"/>
        <w:jc w:val="both"/>
      </w:pPr>
      <w:r>
        <w:rPr>
          <w:sz w:val="20"/>
        </w:rPr>
        <w:t xml:space="preserve">1. Финансовое обеспечение деятельности Уполномоченного, Аппарата Уполномоченного осуществляется за счет бюджетных ассигнований бюджета Удмуртской Республики.</w:t>
      </w:r>
    </w:p>
    <w:p>
      <w:pPr>
        <w:pStyle w:val="0"/>
        <w:spacing w:before="200" w:line-rule="auto"/>
        <w:ind w:firstLine="540"/>
        <w:jc w:val="both"/>
      </w:pPr>
      <w:r>
        <w:rPr>
          <w:sz w:val="20"/>
        </w:rPr>
        <w:t xml:space="preserve">2. Средства, необходимые для обеспечения деятельности Уполномоченного, Аппарата Уполномоченного, предусматриваются в бюджете Удмуртской Республики отдельной строкой.</w:t>
      </w:r>
    </w:p>
    <w:p>
      <w:pPr>
        <w:pStyle w:val="0"/>
        <w:ind w:firstLine="540"/>
        <w:jc w:val="both"/>
      </w:pPr>
      <w:r>
        <w:rPr>
          <w:sz w:val="20"/>
        </w:rPr>
      </w:r>
    </w:p>
    <w:p>
      <w:pPr>
        <w:pStyle w:val="2"/>
        <w:outlineLvl w:val="0"/>
        <w:ind w:firstLine="540"/>
        <w:jc w:val="both"/>
      </w:pPr>
      <w:r>
        <w:rPr>
          <w:sz w:val="20"/>
        </w:rPr>
        <w:t xml:space="preserve">Статья 22. Ответственность за неисполнение должностными лицами государственных органов, муниципальных органов, организаций обязанностей, установленных настоящим Законом</w:t>
      </w:r>
    </w:p>
    <w:p>
      <w:pPr>
        <w:pStyle w:val="0"/>
        <w:ind w:firstLine="540"/>
        <w:jc w:val="both"/>
      </w:pPr>
      <w:r>
        <w:rPr>
          <w:sz w:val="20"/>
        </w:rPr>
      </w:r>
    </w:p>
    <w:p>
      <w:pPr>
        <w:pStyle w:val="0"/>
        <w:ind w:firstLine="540"/>
        <w:jc w:val="both"/>
      </w:pPr>
      <w:r>
        <w:rPr>
          <w:sz w:val="20"/>
        </w:rPr>
        <w:t xml:space="preserve">Неисполнение должностными лицами государственных органов, муниципальных органов, организаций обязанностей, установленных настоящим Законом, влечет административную ответственность в соответствии с </w:t>
      </w:r>
      <w:hyperlink w:history="0" r:id="rId39" w:tooltip="Закон УР от 13.10.2011 N 57-РЗ (ред. от 24.04.2023) &quot;Об установлении административной ответственности за отдельные виды правонарушений&quot; (принят Государственным Советом УР 27.09.2011) (Зарегистрировано в Управлении Минюста России по УР 24.10.2011 N RU18000201100641) {КонсультантПлюс}">
        <w:r>
          <w:rPr>
            <w:sz w:val="20"/>
            <w:color w:val="0000ff"/>
          </w:rPr>
          <w:t xml:space="preserve">Законом</w:t>
        </w:r>
      </w:hyperlink>
      <w:r>
        <w:rPr>
          <w:sz w:val="20"/>
        </w:rPr>
        <w:t xml:space="preserve"> Удмуртской Республики от 13 октября 2011 года N 57-РЗ "Об установлении административной ответственности за отдельные виды правонарушений".</w:t>
      </w:r>
    </w:p>
    <w:p>
      <w:pPr>
        <w:pStyle w:val="0"/>
        <w:ind w:firstLine="540"/>
        <w:jc w:val="both"/>
      </w:pPr>
      <w:r>
        <w:rPr>
          <w:sz w:val="20"/>
        </w:rPr>
      </w:r>
    </w:p>
    <w:p>
      <w:pPr>
        <w:pStyle w:val="2"/>
        <w:outlineLvl w:val="0"/>
        <w:ind w:firstLine="540"/>
        <w:jc w:val="both"/>
      </w:pPr>
      <w:r>
        <w:rPr>
          <w:sz w:val="20"/>
        </w:rPr>
        <w:t xml:space="preserve">Статья 23. Признание утратившими силу отдельных законов Удмуртской Республики и отдельных положений законов Удмуртской Республики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w:t>
      </w:r>
      <w:hyperlink w:history="0" r:id="rId40" w:tooltip="Закон УР от 12.10.2015 N 62-РЗ (ред. от 13.01.2021) &quot;Об Уполномоченном по правам человека в Удмуртской Республике&quot; (принят Государственным Советом УР 29.09.2015) (Зарегистрировано в Управлении Минюста России по УР 26.10.2015 N RU18000201500845) ------------ Утратил силу или отменен {КонсультантПлюс}">
        <w:r>
          <w:rPr>
            <w:sz w:val="20"/>
            <w:color w:val="0000ff"/>
          </w:rPr>
          <w:t xml:space="preserve">Закон</w:t>
        </w:r>
      </w:hyperlink>
      <w:r>
        <w:rPr>
          <w:sz w:val="20"/>
        </w:rPr>
        <w:t xml:space="preserve"> Удмуртской Республики от 12 октября 2015 года N 62-РЗ "Об Уполномоченном по правам человека в Удмуртской Республике" (Официальный сайт Главы Удмуртской Республики и Правительства Удмуртской Республики (</w:t>
      </w:r>
      <w:r>
        <w:rPr>
          <w:sz w:val="20"/>
        </w:rPr>
        <w:t xml:space="preserve">www.udmurt.ru</w:t>
      </w:r>
      <w:r>
        <w:rPr>
          <w:sz w:val="20"/>
        </w:rPr>
        <w:t xml:space="preserve">), 2015, 14 октября, N 02141020152067);</w:t>
      </w:r>
    </w:p>
    <w:p>
      <w:pPr>
        <w:pStyle w:val="0"/>
        <w:spacing w:before="200" w:line-rule="auto"/>
        <w:ind w:firstLine="540"/>
        <w:jc w:val="both"/>
      </w:pPr>
      <w:r>
        <w:rPr>
          <w:sz w:val="20"/>
        </w:rPr>
        <w:t xml:space="preserve">2) </w:t>
      </w:r>
      <w:hyperlink w:history="0" r:id="rId41" w:tooltip="Закон УР от 19.06.2017 N 38-РЗ &quot;О внесении изменения в статью 10 Закона Удмуртской Республики &quot;Об Уполномоченном по правам человека в Удмуртской Республике&quot; (принят Государственным Советом УР 06.06.2017 N 1032-V) (Зарегистрировано в Управлении Минюста России по УР 29.06.2017 N RU18000201700482) ------------ Утратил силу или отменен {КонсультантПлюс}">
        <w:r>
          <w:rPr>
            <w:sz w:val="20"/>
            <w:color w:val="0000ff"/>
          </w:rPr>
          <w:t xml:space="preserve">Закон</w:t>
        </w:r>
      </w:hyperlink>
      <w:r>
        <w:rPr>
          <w:sz w:val="20"/>
        </w:rPr>
        <w:t xml:space="preserve"> Удмуртской Республики от 19 июня 2017 года N 38-РЗ "О внесении изменения в статью 10 Закона Удмуртской Республики "Об Уполномоченном по правам человека в Удмуртской Республике" (Официальный сайт Главы Удмуртской Республики и Правительства Удмуртской Республики (</w:t>
      </w:r>
      <w:r>
        <w:rPr>
          <w:sz w:val="20"/>
        </w:rPr>
        <w:t xml:space="preserve">www.udmurt.ru</w:t>
      </w:r>
      <w:r>
        <w:rPr>
          <w:sz w:val="20"/>
        </w:rPr>
        <w:t xml:space="preserve">), 2017, 20 июня, N 02200620171747);</w:t>
      </w:r>
    </w:p>
    <w:p>
      <w:pPr>
        <w:pStyle w:val="0"/>
        <w:spacing w:before="200" w:line-rule="auto"/>
        <w:ind w:firstLine="540"/>
        <w:jc w:val="both"/>
      </w:pPr>
      <w:r>
        <w:rPr>
          <w:sz w:val="20"/>
        </w:rPr>
        <w:t xml:space="preserve">3) </w:t>
      </w:r>
      <w:hyperlink w:history="0" r:id="rId42" w:tooltip="Закон УР от 13.01.2021 N 2-РЗ (ред. от 21.09.2021) &quot;О внесении изменений в отдельные законы Удмуртской Республики&quot; (принят Государственным Советом УР 15.12.2020) (Зарегистрировано в Управлении Минюста России по УР 19.01.2021 N RU18000202100004) ------------ Недействующая редакция {КонсультантПлюс}">
        <w:r>
          <w:rPr>
            <w:sz w:val="20"/>
            <w:color w:val="0000ff"/>
          </w:rPr>
          <w:t xml:space="preserve">статью 5</w:t>
        </w:r>
      </w:hyperlink>
      <w:r>
        <w:rPr>
          <w:sz w:val="20"/>
        </w:rPr>
        <w:t xml:space="preserve"> Закона Удмуртской Республики от 13 января 2021 года N 2-РЗ "О внесении изменений в отдельные законы Удмуртской Республики" (Официальный сайт Главы Удмуртской Республики и Правительства Удмуртской Республики (</w:t>
      </w:r>
      <w:r>
        <w:rPr>
          <w:sz w:val="20"/>
        </w:rPr>
        <w:t xml:space="preserve">www.udmurt.ru</w:t>
      </w:r>
      <w:r>
        <w:rPr>
          <w:sz w:val="20"/>
        </w:rPr>
        <w:t xml:space="preserve">), 2021, 15 января, N 02150120210037).</w:t>
      </w:r>
    </w:p>
    <w:p>
      <w:pPr>
        <w:pStyle w:val="0"/>
        <w:ind w:firstLine="540"/>
        <w:jc w:val="both"/>
      </w:pPr>
      <w:r>
        <w:rPr>
          <w:sz w:val="20"/>
        </w:rPr>
      </w:r>
    </w:p>
    <w:p>
      <w:pPr>
        <w:pStyle w:val="2"/>
        <w:outlineLvl w:val="0"/>
        <w:ind w:firstLine="540"/>
        <w:jc w:val="both"/>
      </w:pPr>
      <w:r>
        <w:rPr>
          <w:sz w:val="20"/>
        </w:rPr>
        <w:t xml:space="preserve">Статья 24. Вступление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через десять дней после его официального опубликования.</w:t>
      </w:r>
    </w:p>
    <w:p>
      <w:pPr>
        <w:pStyle w:val="0"/>
        <w:ind w:firstLine="540"/>
        <w:jc w:val="both"/>
      </w:pPr>
      <w:r>
        <w:rPr>
          <w:sz w:val="20"/>
        </w:rPr>
      </w:r>
    </w:p>
    <w:p>
      <w:pPr>
        <w:pStyle w:val="0"/>
        <w:jc w:val="right"/>
      </w:pPr>
      <w:r>
        <w:rPr>
          <w:sz w:val="20"/>
        </w:rPr>
        <w:t xml:space="preserve">Глава</w:t>
      </w:r>
    </w:p>
    <w:p>
      <w:pPr>
        <w:pStyle w:val="0"/>
        <w:jc w:val="right"/>
      </w:pPr>
      <w:r>
        <w:rPr>
          <w:sz w:val="20"/>
        </w:rPr>
        <w:t xml:space="preserve">Удмуртской Республики</w:t>
      </w:r>
    </w:p>
    <w:p>
      <w:pPr>
        <w:pStyle w:val="0"/>
        <w:jc w:val="right"/>
      </w:pPr>
      <w:r>
        <w:rPr>
          <w:sz w:val="20"/>
        </w:rPr>
        <w:t xml:space="preserve">А.В.БРЕЧАЛОВ</w:t>
      </w:r>
    </w:p>
    <w:p>
      <w:pPr>
        <w:pStyle w:val="0"/>
      </w:pPr>
      <w:r>
        <w:rPr>
          <w:sz w:val="20"/>
        </w:rPr>
        <w:t xml:space="preserve">г. Ижевск</w:t>
      </w:r>
    </w:p>
    <w:p>
      <w:pPr>
        <w:pStyle w:val="0"/>
        <w:spacing w:before="200" w:line-rule="auto"/>
      </w:pPr>
      <w:r>
        <w:rPr>
          <w:sz w:val="20"/>
        </w:rPr>
        <w:t xml:space="preserve">11 октября 2021 года</w:t>
      </w:r>
    </w:p>
    <w:p>
      <w:pPr>
        <w:pStyle w:val="0"/>
        <w:spacing w:before="200" w:line-rule="auto"/>
      </w:pPr>
      <w:r>
        <w:rPr>
          <w:sz w:val="20"/>
        </w:rPr>
        <w:t xml:space="preserve">N 108-РЗ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УР от 11.10.2021 N 108-РЗ</w:t>
            <w:br/>
            <w:t>(ред. от 24.04.2023)</w:t>
            <w:br/>
            <w:t>"Об Уполномоченном по правам человека в Удмуртской Республике"</w:t>
            <w:br/>
            <w:t>(при...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3478CD36DE3A7174AB334631A607C1634740B0767910EC045BCE2F3C1583AF90859325D0879B15C884BDAA2489FC9ABE38F1EB910A32AE0AECDF953ZFiAN" TargetMode = "External"/>
	<Relationship Id="rId8" Type="http://schemas.openxmlformats.org/officeDocument/2006/relationships/hyperlink" Target="consultantplus://offline/ref=13478CD36DE3A7174AB32A6E0C0C221E3477560E6094039E1DE8E4A49E083CAC5A196C044938A25D8E55D8AA4FZ9i7N" TargetMode = "External"/>
	<Relationship Id="rId9" Type="http://schemas.openxmlformats.org/officeDocument/2006/relationships/hyperlink" Target="consultantplus://offline/ref=13478CD36DE3A7174AB32A6E0C0C221E3577520F6DC3549C4CBDEAA1965866BC5E503B0C553DBA438A4BD8ZAi9N" TargetMode = "External"/>
	<Relationship Id="rId10" Type="http://schemas.openxmlformats.org/officeDocument/2006/relationships/hyperlink" Target="consultantplus://offline/ref=13478CD36DE3A7174AB32A6E0C0C221E3477560E6094039E1DE8E4A49E083CAC481934084B3DBC5C8B408EFB09C190F8A2C413BD0BBF2AE4ZBi3N" TargetMode = "External"/>
	<Relationship Id="rId11" Type="http://schemas.openxmlformats.org/officeDocument/2006/relationships/hyperlink" Target="consultantplus://offline/ref=13478CD36DE3A7174AB334631A607C1634740B0767910ECE44B5E2F3C1583AF90859325D1A79E9508A4EC4AA4B8A9FFAA5ZDi9N" TargetMode = "External"/>
	<Relationship Id="rId12" Type="http://schemas.openxmlformats.org/officeDocument/2006/relationships/hyperlink" Target="consultantplus://offline/ref=13478CD36DE3A7174AB32A6E0C0C221E337E500C6390039E1DE8E4A49E083CAC481934084B3DBC5989408EFB09C190F8A2C413BD0BBF2AE4ZBi3N" TargetMode = "External"/>
	<Relationship Id="rId13" Type="http://schemas.openxmlformats.org/officeDocument/2006/relationships/hyperlink" Target="consultantplus://offline/ref=13478CD36DE3A7174AB32A6E0C0C221E337B5C0F6390039E1DE8E4A49E083CAC4819340B483BBC56DC1A9EFF409698E4A7DC0DB915BFZ2i9N" TargetMode = "External"/>
	<Relationship Id="rId14" Type="http://schemas.openxmlformats.org/officeDocument/2006/relationships/hyperlink" Target="consultantplus://offline/ref=13478CD36DE3A7174AB32A6E0C0C221E3477500A6597039E1DE8E4A49E083CAC481934084B3DBC5E89408EFB09C190F8A2C413BD0BBF2AE4ZBi3N" TargetMode = "External"/>
	<Relationship Id="rId15" Type="http://schemas.openxmlformats.org/officeDocument/2006/relationships/hyperlink" Target="consultantplus://offline/ref=13478CD36DE3A7174AB32A6E0C0C221E3477560E6094039E1DE8E4A49E083CAC5A196C044938A25D8E55D8AA4FZ9i7N" TargetMode = "External"/>
	<Relationship Id="rId16" Type="http://schemas.openxmlformats.org/officeDocument/2006/relationships/hyperlink" Target="consultantplus://offline/ref=13478CD36DE3A7174AB334631A607C1634740B0767910DCB46BCE2F3C1583AF90859325D0879B15C884BDAA8449FC9ABE38F1EB910A32AE0AECDF953ZFiAN" TargetMode = "External"/>
	<Relationship Id="rId17" Type="http://schemas.openxmlformats.org/officeDocument/2006/relationships/hyperlink" Target="consultantplus://offline/ref=13478CD36DE3A7174AB334631A607C1634740B0764930CC146B7BFF9C90136FB0F566D4A0F30BD5D884BDAA246C0CCBEF2D711BE0BBD2CF8B2CFFBZ5i2N" TargetMode = "External"/>
	<Relationship Id="rId18" Type="http://schemas.openxmlformats.org/officeDocument/2006/relationships/hyperlink" Target="consultantplus://offline/ref=13478CD36DE3A7174AB334631A607C1634740B0767910EC045BCE2F3C1583AF90859325D0879B15C884BDAA24B9FC9ABE38F1EB910A32AE0AECDF953ZFiAN" TargetMode = "External"/>
	<Relationship Id="rId19" Type="http://schemas.openxmlformats.org/officeDocument/2006/relationships/hyperlink" Target="consultantplus://offline/ref=13478CD36DE3A7174AB32A6E0C0C221E337B5C0C6196039E1DE8E4A49E083CAC5A196C044938A25D8E55D8AA4FZ9i7N" TargetMode = "External"/>
	<Relationship Id="rId20" Type="http://schemas.openxmlformats.org/officeDocument/2006/relationships/hyperlink" Target="consultantplus://offline/ref=13478CD36DE3A7174AB32A6E0C0C221E337B5C0C6196039E1DE8E4A49E083CAC5A196C044938A25D8E55D8AA4FZ9i7N" TargetMode = "External"/>
	<Relationship Id="rId21" Type="http://schemas.openxmlformats.org/officeDocument/2006/relationships/hyperlink" Target="consultantplus://offline/ref=13478CD36DE3A7174AB32A6E0C0C221E337B5C0C6196039E1DE8E4A49E083CAC5A196C044938A25D8E55D8AA4FZ9i7N" TargetMode = "External"/>
	<Relationship Id="rId22" Type="http://schemas.openxmlformats.org/officeDocument/2006/relationships/hyperlink" Target="consultantplus://offline/ref=13478CD36DE3A7174AB32A6E0C0C221E337B5C0C6196039E1DE8E4A49E083CAC4819340F4B36E80CCC1ED7A8488A9DFCB9D813B9Z1i6N" TargetMode = "External"/>
	<Relationship Id="rId23" Type="http://schemas.openxmlformats.org/officeDocument/2006/relationships/hyperlink" Target="consultantplus://offline/ref=13478CD36DE3A7174AB334631A607C1634740B0767910DC843BCE2F3C1583AF90859325D0879B15C884BD9AA499FC9ABE38F1EB910A32AE0AECDF953ZFiAN" TargetMode = "External"/>
	<Relationship Id="rId24" Type="http://schemas.openxmlformats.org/officeDocument/2006/relationships/hyperlink" Target="consultantplus://offline/ref=13478CD36DE3A7174AB32A6E0C0C221E337C50036E96039E1DE8E4A49E083CAC5A196C044938A25D8E55D8AA4FZ9i7N" TargetMode = "External"/>
	<Relationship Id="rId25" Type="http://schemas.openxmlformats.org/officeDocument/2006/relationships/hyperlink" Target="consultantplus://offline/ref=13478CD36DE3A7174AB334631A607C1634740B0767910DCB46BCE2F3C1583AF90859325D0879B15C884BDAA8449FC9ABE38F1EB910A32AE0AECDF953ZFiAN" TargetMode = "External"/>
	<Relationship Id="rId26" Type="http://schemas.openxmlformats.org/officeDocument/2006/relationships/hyperlink" Target="consultantplus://offline/ref=13478CD36DE3A7174AB32A6E0C0C221E3477560E6094039E1DE8E4A49E083CAC5A196C044938A25D8E55D8AA4FZ9i7N" TargetMode = "External"/>
	<Relationship Id="rId27" Type="http://schemas.openxmlformats.org/officeDocument/2006/relationships/hyperlink" Target="consultantplus://offline/ref=13478CD36DE3A7174AB32A6E0C0C221E347E51026495039E1DE8E4A49E083CAC5A196C044938A25D8E55D8AA4FZ9i7N" TargetMode = "External"/>
	<Relationship Id="rId28" Type="http://schemas.openxmlformats.org/officeDocument/2006/relationships/hyperlink" Target="consultantplus://offline/ref=13478CD36DE3A7174AB32A6E0C0C221E3477560E6094039E1DE8E4A49E083CAC5A196C044938A25D8E55D8AA4FZ9i7N" TargetMode = "External"/>
	<Relationship Id="rId29" Type="http://schemas.openxmlformats.org/officeDocument/2006/relationships/hyperlink" Target="consultantplus://offline/ref=13478CD36DE3A7174AB32A6E0C0C221E3477560E6094039E1DE8E4A49E083CAC481934084B3DBC5A89408EFB09C190F8A2C413BD0BBF2AE4ZBi3N" TargetMode = "External"/>
	<Relationship Id="rId30" Type="http://schemas.openxmlformats.org/officeDocument/2006/relationships/hyperlink" Target="consultantplus://offline/ref=13478CD36DE3A7174AB32A6E0C0C221E3477560E6094039E1DE8E4A49E083CAC481934084B3DBC5A8A408EFB09C190F8A2C413BD0BBF2AE4ZBi3N" TargetMode = "External"/>
	<Relationship Id="rId31" Type="http://schemas.openxmlformats.org/officeDocument/2006/relationships/hyperlink" Target="consultantplus://offline/ref=13478CD36DE3A7174AB32A6E0C0C221E3477560E6094039E1DE8E4A49E083CAC481934084B3DBC5A89408EFB09C190F8A2C413BD0BBF2AE4ZBi3N" TargetMode = "External"/>
	<Relationship Id="rId32" Type="http://schemas.openxmlformats.org/officeDocument/2006/relationships/hyperlink" Target="consultantplus://offline/ref=13478CD36DE3A7174AB32A6E0C0C221E3477560E6094039E1DE8E4A49E083CAC481934084B3DBC5A8A408EFB09C190F8A2C413BD0BBF2AE4ZBi3N" TargetMode = "External"/>
	<Relationship Id="rId33" Type="http://schemas.openxmlformats.org/officeDocument/2006/relationships/hyperlink" Target="consultantplus://offline/ref=13478CD36DE3A7174AB32A6E0C0C221E3477560E6094039E1DE8E4A49E083CAC5A196C044938A25D8E55D8AA4FZ9i7N" TargetMode = "External"/>
	<Relationship Id="rId34" Type="http://schemas.openxmlformats.org/officeDocument/2006/relationships/hyperlink" Target="consultantplus://offline/ref=13478CD36DE3A7174AB32A6E0C0C221E3477560E6094039E1DE8E4A49E083CAC5A196C044938A25D8E55D8AA4FZ9i7N" TargetMode = "External"/>
	<Relationship Id="rId35" Type="http://schemas.openxmlformats.org/officeDocument/2006/relationships/hyperlink" Target="consultantplus://offline/ref=13478CD36DE3A7174AB32A6E0C0C221E3477560E6094039E1DE8E4A49E083CAC5A196C044938A25D8E55D8AA4FZ9i7N" TargetMode = "External"/>
	<Relationship Id="rId36" Type="http://schemas.openxmlformats.org/officeDocument/2006/relationships/hyperlink" Target="consultantplus://offline/ref=13478CD36DE3A7174AB32A6E0C0C221E3477560E6094039E1DE8E4A49E083CAC5A196C044938A25D8E55D8AA4FZ9i7N" TargetMode = "External"/>
	<Relationship Id="rId37" Type="http://schemas.openxmlformats.org/officeDocument/2006/relationships/hyperlink" Target="consultantplus://offline/ref=13478CD36DE3A7174AB32A6E0C0C221E3477560E6094039E1DE8E4A49E083CAC5A196C044938A25D8E55D8AA4FZ9i7N" TargetMode = "External"/>
	<Relationship Id="rId38" Type="http://schemas.openxmlformats.org/officeDocument/2006/relationships/hyperlink" Target="consultantplus://offline/ref=13478CD36DE3A7174AB32A6E0C0C221E3477560E6094039E1DE8E4A49E083CAC5A196C044938A25D8E55D8AA4FZ9i7N" TargetMode = "External"/>
	<Relationship Id="rId39" Type="http://schemas.openxmlformats.org/officeDocument/2006/relationships/hyperlink" Target="consultantplus://offline/ref=13478CD36DE3A7174AB334631A607C1634740B0767910EC140BCE2F3C1583AF90859325D1A79E9508A4EC4AA4B8A9FFAA5ZDi9N" TargetMode = "External"/>
	<Relationship Id="rId40" Type="http://schemas.openxmlformats.org/officeDocument/2006/relationships/hyperlink" Target="consultantplus://offline/ref=13478CD36DE3A7174AB334631A607C1634740B0767970ECE42BEE2F3C1583AF90859325D1A79E9508A4EC4AA4B8A9FFAA5ZDi9N" TargetMode = "External"/>
	<Relationship Id="rId41" Type="http://schemas.openxmlformats.org/officeDocument/2006/relationships/hyperlink" Target="consultantplus://offline/ref=13478CD36DE3A7174AB334631A607C1634740B076F9609CA49B7BFF9C90136FB0F566D580F68B15F8D55DAAC53969DF8ZAi4N" TargetMode = "External"/>
	<Relationship Id="rId42" Type="http://schemas.openxmlformats.org/officeDocument/2006/relationships/hyperlink" Target="consultantplus://offline/ref=13478CD36DE3A7174AB334631A607C1634740B0767960AC941B8E2F3C1583AF90859325D0879B15C884BDAAB459FC9ABE38F1EB910A32AE0AECDF953ZFiA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УР от 11.10.2021 N 108-РЗ
(ред. от 24.04.2023)
"Об Уполномоченном по правам человека в Удмуртской Республике"
(принят Государственным Советом УР 07.09.2021)
(Зарегистрировано в Управлении Минюста России по УР 19.10.2021 N RU18000202101116)</dc:title>
  <dcterms:created xsi:type="dcterms:W3CDTF">2023-06-25T13:34:25Z</dcterms:created>
</cp:coreProperties>
</file>