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УР от 06.07.2011 N 34-РЗ</w:t>
              <w:br/>
              <w:t xml:space="preserve">(ред. от 14.11.2023)</w:t>
              <w:br/>
              <w:t xml:space="preserve">"О профилактике алкогольной, наркотической и токсической зависимости в Удмуртской Республике"</w:t>
              <w:br/>
              <w:t xml:space="preserve">(принят Государственным Советом УР 21.06.2011 N 618-IV)</w:t>
              <w:br/>
              <w:t xml:space="preserve">(Зарегистрировано в Управлении Минюста России по УР 18.07.2011 N RU18000201100375)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Зарегистрировано в Управлении Минюста России по УР 18 июля 2011 г. N RU18000201100375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июля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34-РЗ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ПРОФИЛАКТИКЕ АЛКОГОЛЬНОЙ, НАРКОТИЧЕСКОЙ И ТОКСИЧЕСКОЙ</w:t>
      </w:r>
    </w:p>
    <w:p>
      <w:pPr>
        <w:pStyle w:val="2"/>
        <w:jc w:val="center"/>
      </w:pPr>
      <w:r>
        <w:rPr>
          <w:sz w:val="20"/>
        </w:rPr>
        <w:t xml:space="preserve">ЗАВИСИМОСТИ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21 июня 2011 г. </w:t>
      </w:r>
      <w:hyperlink w:history="0" r:id="rId7" w:tooltip="Постановление Государственного Совета УР от 21.06.2011 N 618-IV &quot;О Законе Удмуртской Республики &quot;О профилактике алкогольной, наркотической и токсической зависимости в Удмуртской Республике&quot; {КонсультантПлюс}">
        <w:r>
          <w:rPr>
            <w:sz w:val="20"/>
            <w:color w:val="0000ff"/>
          </w:rPr>
          <w:t xml:space="preserve">N 618-IV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УР от 26.05.2014 </w:t>
            </w:r>
            <w:hyperlink w:history="0" r:id="rId8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      <w:r>
                <w:rPr>
                  <w:sz w:val="20"/>
                  <w:color w:val="0000ff"/>
                </w:rPr>
                <w:t xml:space="preserve">N 26-РЗ</w:t>
              </w:r>
            </w:hyperlink>
            <w:r>
              <w:rPr>
                <w:sz w:val="20"/>
                <w:color w:val="392c69"/>
              </w:rPr>
              <w:t xml:space="preserve">, от 10.04.2015 </w:t>
            </w:r>
            <w:hyperlink w:history="0" r:id="rId9" w:tooltip="Закон УР от 10.04.2015 N 15-РЗ (ред. от 11.10.2021) &quot;О внесении изменений в отдельные законы Удмуртской Республики&quot; (принят Государственным Советом УР 24.03.2015 N 519-V) (Зарегистрировано в Управлении Минюста России по УР 21.04.2015 N RU18000201500250) {КонсультантПлюс}">
              <w:r>
                <w:rPr>
                  <w:sz w:val="20"/>
                  <w:color w:val="0000ff"/>
                </w:rPr>
                <w:t xml:space="preserve">N 15-РЗ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14.11.2023 </w:t>
            </w:r>
            <w:hyperlink w:history="0" r:id="rId10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      <w:r>
                <w:rPr>
                  <w:sz w:val="20"/>
                  <w:color w:val="0000ff"/>
                </w:rPr>
                <w:t xml:space="preserve">N 100-РЗ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сфере профилактики алкогольной, наркотической и токсической зависимости в целях охраны здоровья граждан и формирования здорового образа жизни среди населения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профилактики алкогольной, наркотической и токсической зависимости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профилактики алкогольной, наркотической и токсической зависимости составляют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иные нормативные правовые акты Российской Федерации, </w:t>
      </w:r>
      <w:hyperlink w:history="0" r:id="rId12" w:tooltip="Конституция Удмуртской Республики (принята постановлением Верховного Совета УР от 07.12.1994 N 663-XII) (ред. от 13.11.2023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Удмуртской Республики, настоящий Закон и иные нормативные правовые акты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Задачи и принципы профилактики алкогольной, наркотической и токсической зависимости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Задачами профилактики алкогольной, наркотической и токсической зависимости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в обществе негативного отношения к злоупотреблению алкогольной и спиртосодержащей продукцией, пивом и напитками, изготавливаемыми на его основе, незаконному употреблению наркотических средств, психотропных или токсических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и укрепление взаимодействия органов государственной власти Удмуртской Республики, органов местного самоуправления в Удмуртской Республике, общественных объединений и иных организаций в сфере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системы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совершенствование системы лечения и реабилитации лиц, злоупотребляющих алкогольной и спиртосодержащей продукцией, пивом и напитками, изготавливаемыми на его основе, токсическими веществами, а также лиц, допускающих незаконное потребление наркотических средств и психотропных веществ.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Профилактика алкогольной, наркотической и токсической зависимости основывается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соблюдения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приоритетности мер по раннему выявлению лиц, допускающих употребление алкогольной и спиртосодержащей продукции, пива и напитков, изготавливаемых на его основе, токсических веществ, а также лиц, допускающих незаконное потребление наркотических средств 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гарантированности и доступности наркологической и медико-социальной помощи лицам, злоупотребляющим алкогольной и спиртосодержащей продукцией, пивом и напитками, изготавливаемыми на его основе, токсическими веществами, а также лицам, допускающим незаконное потребление наркотических средств 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систематичности осуществления мер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соблюдения конфиденциальности полученной информации о лицах, злоупотребляющих алкогольной и спиртосодержащей продукцией, пивом и напитками, изготавливаемыми на его основе, токсическими веществами, а также о лицах, допускающих незаконное потребление наркотических средств 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индивидуализации подхода при осуществлении мер профилактики алкогольной, наркотической и токсической зависимости в отношении лиц, злоупотребляющих алкогольной и спиртосодержащей продукцией, пивом и напитками, изготавливаемыми на его основе, токсическими веществами, а также лиц, допускающих незаконное потребление наркотических средств 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комплексности использования мер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взаимодействия органов государственной власти Удмуртской Республики с федеральными органами государственной власти, органами местного самоуправления, общественными объединениями и иными организациями, осуществляющими деятельность в сфере профилактики алкогольной, наркотической и токсической зависимости.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понятия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применяются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алкогольной, наркотической и токсической зависимости - совокупность мер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выявление и устранение причин и условий, способствующих злоупотреблению алкогольной и спиртосодержащей продукцией, пивом и напитками, изготавливаемыми на его основе, токсическими веществами, незаконному потреблению наркотических средств и психотропных веществ или их аналогов, а также на предупреждение развития и ликвидацию негативных личностных, социальных и медицинских последствий употребления алкогольной и спиртосодержащей продукции, пива и напитков, изготавливаемых на его основе, наркотических средств, психотропных или токсических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алкогольная, наркотическая и токсическая зависимость - сборная группа состояний человека, обусловленных зависимостью от алкогольной и спиртосодержащей продукции, пива и напитков, изготавливаемых на его основе, наркотических, токсических и психотропных веществ, характеризующихся влечением к их приему (употреблению), прогрессирующим снижением устойчивости к количеству употребляемой (принимаемой) алкогольной и спиртосодержащей продукции, пива и напитков, изготавливаемых на его основе, наркотических, токсических веществ или психотропных веществ, медико-социальными последствиями, возникающими в результате злоупотребления алкогольной и спиртосодержащей продукцией, пивом и напитками, изготавливаемыми на его основе, употребления наркотических, токсических веществ или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токсические вещества - химические вещества и соединения синтетического или естественного происхождения, растения, препараты, природные материалы (за исключением алкоголя и никотина), влияющие на психофизиологическое состояние человека, способные вызывать зависимость, но не включенные в </w:t>
      </w:r>
      <w:hyperlink w:history="0" r:id="rId19" w:tooltip="Постановление Правительства РФ от 30.06.1998 N 681 (ред. от 07.02.2024) &quot;Об утверждении перечня наркотических средств, психотропных веществ и их прекурсоров, подлежащих контролю в Российской Федерации&quot; (с изм. и доп., вступ. в силу с 17.03.2024) {КонсультантПлюс}">
        <w:r>
          <w:rPr>
            <w:sz w:val="20"/>
            <w:color w:val="0000ff"/>
          </w:rPr>
          <w:t xml:space="preserve">списки I</w:t>
        </w:r>
      </w:hyperlink>
      <w:r>
        <w:rPr>
          <w:sz w:val="20"/>
        </w:rPr>
        <w:t xml:space="preserve"> и </w:t>
      </w:r>
      <w:hyperlink w:history="0" r:id="rId20" w:tooltip="Постановление Правительства РФ от 30.06.1998 N 681 (ред. от 07.02.2024) &quot;Об утверждении перечня наркотических средств, психотропных веществ и их прекурсоров, подлежащих контролю в Российской Федерации&quot; (с изм. и доп., вступ. в силу с 17.03.2024) {КонсультантПлюс}">
        <w:r>
          <w:rPr>
            <w:sz w:val="20"/>
            <w:color w:val="0000ff"/>
          </w:rPr>
          <w:t xml:space="preserve">II</w:t>
        </w:r>
      </w:hyperlink>
      <w:r>
        <w:rPr>
          <w:sz w:val="20"/>
        </w:rPr>
        <w:t xml:space="preserve"> Перечня наркотических средств, психотропных веществ и их прекурсоров, подлежащих контролю в Российской Федерации и не являющихся их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незаконное потребление наркотических средств и психотропных веществ - потребление наркотических средств, психотропных веществ без назначения врача;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лицо, больное алкогольной, наркотической или токсической зависимостью, - физическое лицо, которому по результатам медицинского освидетельствования, проведенного в соответствии с законодательством, поставлен диагноз "алкогольная, наркотическая или токсическая зависимость".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 "несовершеннолетний, находящийся в социально опасном положении", "семья, находящаяся в социально опасном положении", "психотропные вещества", "наркотические средства", "алкогольная и спиртосодержащая продукция, пиво и напитки, изготавливаемые на его основе", "несовершеннолетний", "беспризорный" и "безнадзорный", используемые в настоящем Законе, применяются в том же значении, что и в Федеральных законах "</w:t>
      </w:r>
      <w:hyperlink w:history="0" r:id="rId22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Об основах системы профилактики безнадзорности</w:t>
        </w:r>
      </w:hyperlink>
      <w:r>
        <w:rPr>
          <w:sz w:val="20"/>
        </w:rPr>
        <w:t xml:space="preserve"> и правонарушений несовершеннолетних", </w:t>
      </w:r>
      <w:hyperlink w:history="0" r:id="rId23" w:tooltip="Федеральный закон от 08.01.1998 N 3-ФЗ (ред. от 28.04.2023) &quot;О наркотических средствах и психотропных веществах&quot; (с изм. и доп., вступ. в силу с 01.09.2023) {КонсультантПлюс}">
        <w:r>
          <w:rPr>
            <w:sz w:val="20"/>
            <w:color w:val="0000ff"/>
          </w:rPr>
          <w:t xml:space="preserve">"О наркотических средствах и психотропных веществах"</w:t>
        </w:r>
      </w:hyperlink>
      <w:r>
        <w:rPr>
          <w:sz w:val="20"/>
        </w:rPr>
        <w:t xml:space="preserve"> и "</w:t>
      </w:r>
      <w:hyperlink w:history="0" r:id="rId24" w:tooltip="Федеральный закон от 22.11.1995 N 171-ФЗ (ред. от 29.05.2024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с изм. и доп., вступ. в силу с 01.06.2024) {КонсультантПлюс}">
        <w:r>
          <w:rPr>
            <w:sz w:val="20"/>
            <w:color w:val="0000ff"/>
          </w:rPr>
          <w:t xml:space="preserve">О государственном регулировании производства и оборота</w:t>
        </w:r>
      </w:hyperlink>
      <w:r>
        <w:rPr>
          <w:sz w:val="20"/>
        </w:rPr>
        <w:t xml:space="preserve"> этилового спирта, алкогольной и спиртосодержащей продукции".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Главы Удмуртской Республики в сфере профилактики алкогольной, наркотической и токсической зависимости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Главы Удмуртской Республики в сфере профилактики алкогольной, наркотической и токсической зависимости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основных направлений деятельности Правительства Удмуртской Республики, исполнительных органов Удмуртской Республики в сфере профилактики алкогольной, наркотической и токсической зависимости;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республиканских межведомственных комиссий в сфере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 соответствии с законодательством иных полномочий в сфере профилактики алкогольной, наркотической и токсической зависимости.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Государственного Совета Удмуртской Республики в сфере профилактики алкогольной, наркотической и токсической зависимости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Государственного Совета Удмуртской Республики в сфере профилактики алкогольной, наркотической и токсической зависимости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законодательное регулирование в сфере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и исполнением законов Удмуртской Республики в сфере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федеральными органами государственной власти, исполнительными органами Удмуртской Республики, органами местного самоуправления в Удмуртской Республике в сфере профилактики алкогольной, наркотической и токсической зависимости;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 соответствии с законодательством иных полномочий в сфере профилактики алкогольной, наркотической и токсической зависимости.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Правительства Удмуртской Республики в сфере профилактики алкогольной, наркотической и токсической зависимости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Удмуртской Республики в сфере профилактики алкогольной, наркотической и токсической зависимости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исполнения законов Удмуртской Республики в сфере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в пределах своей компетенции нормативных правовых актов в сфере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проведении единой государственной политики по профилактике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государственных программ Удмуртской Республики в сфере профилактики алкогольной, наркотической и токсической зависимости;</w:t>
      </w:r>
    </w:p>
    <w:p>
      <w:pPr>
        <w:pStyle w:val="0"/>
        <w:jc w:val="both"/>
      </w:pPr>
      <w:r>
        <w:rPr>
          <w:sz w:val="20"/>
        </w:rPr>
        <w:t xml:space="preserve">(в ред. Законов УР от 10.04.2015 </w:t>
      </w:r>
      <w:hyperlink w:history="0" r:id="rId29" w:tooltip="Закон УР от 10.04.2015 N 15-РЗ (ред. от 11.10.2021) &quot;О внесении изменений в отдельные законы Удмуртской Республики&quot; (принят Государственным Советом УР 24.03.2015 N 519-V) (Зарегистрировано в Управлении Минюста России по УР 21.04.2015 N RU18000201500250) {КонсультантПлюс}">
        <w:r>
          <w:rPr>
            <w:sz w:val="20"/>
            <w:color w:val="0000ff"/>
          </w:rPr>
          <w:t xml:space="preserve">N 15-РЗ</w:t>
        </w:r>
      </w:hyperlink>
      <w:r>
        <w:rPr>
          <w:sz w:val="20"/>
        </w:rPr>
        <w:t xml:space="preserve">, от 14.11.2023 </w:t>
      </w:r>
      <w:hyperlink w:history="0" r:id="rId30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N 100-РЗ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подготовки, переподготовки и повышения квалификации специалистов, осуществляющих деятельность в сфере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сети государственных учреждений Удмуртской Республики для оказания специализированной помощи лицам, злоупотребляющим алкогольной и спиртосодержащей продукцией, пивом и напитками, изготавливаемыми на его основе, токсическими веществами, а также лицам, допускающим незаконное потребление наркотических средств и психотропных веществ, укрепление материально-технической базы указанных учреждений;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в соответствии с законодательством общественных объединений, иных организаций и граждан к участию в реализации мер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научно-исследовательской деятельности в сфере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 соответствии с законодательством иных полномочий в сфере профилактики алкогольной, наркотической и токсической зависимости.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исполнительных органов Удмуртской Республики в области здравоохранения и направления деятельности учреждений здравоохранения Удмуртской Республики в сфере профилактики алкогольной, наркотической и токсической зависимости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исполнительных органов Удмуртской Республики в области здравоохранения в сфере профилактики алкогольной, наркотической и токсической зависимости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профилактических мер алкогольной, наркотической и токсической зависимости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систематической и целенаправленной пропаганды здорового образа жизни и формирование в обществе негативного отношения к злоупотреблению алкогольной и спиртосодержащей продукцией, пивом и напитками, изготавливаемыми на его основе, токсическими веществами, к незаконному потреблению наркотических средств, психотропных веществ, в том числе через средства массовой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информирования населения о проводимых мерах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методического содействия муниципальным органам управления здравоохранением, учреждениям здравоохранения в Удмуртской Республике в их деятельности в сфере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внедрения современных методов раннего выявления лиц, злоупотребляющих алкогольной и спиртосодержащей продукцией, пивом и напитками, изготавливаемыми на его основе, токсическими веществами, а также лиц, допускающих незаконное потребление наркотических средств,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обследования, лечения и медико-социальной реабилитации лиц, злоупотребляющих алкогольной и спиртосодержащей продукцией, пивом и напитками, изготавливаемыми на его основе, токсическими веществами, а также лиц, допускающих незаконное потребление наркотических средств,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доступности наркологической и медико-социальной помощи лицам, злоупотребляющим алкогольной и спиртосодержащей продукцией, пивом и напитками, изготавливаемыми на его основе, токсическими веществами, а также лицам, допускающим незаконное потребление наркотических средств,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подготовки, переподготовки и повышения квалификации специалистов учреждений здравоохранения Удмуртской Республики, участвующих в профилактике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реализации государственных программ Удмуртской Республики в сфере профилактики алкогольной, наркотической и токсической зависимости;</w:t>
      </w:r>
    </w:p>
    <w:p>
      <w:pPr>
        <w:pStyle w:val="0"/>
        <w:jc w:val="both"/>
      </w:pPr>
      <w:r>
        <w:rPr>
          <w:sz w:val="20"/>
        </w:rPr>
        <w:t xml:space="preserve">(в ред. Законов УР от 10.04.2015 </w:t>
      </w:r>
      <w:hyperlink w:history="0" r:id="rId38" w:tooltip="Закон УР от 10.04.2015 N 15-РЗ (ред. от 11.10.2021) &quot;О внесении изменений в отдельные законы Удмуртской Республики&quot; (принят Государственным Советом УР 24.03.2015 N 519-V) (Зарегистрировано в Управлении Минюста России по УР 21.04.2015 N RU18000201500250) {КонсультантПлюс}">
        <w:r>
          <w:rPr>
            <w:sz w:val="20"/>
            <w:color w:val="0000ff"/>
          </w:rPr>
          <w:t xml:space="preserve">N 15-РЗ</w:t>
        </w:r>
      </w:hyperlink>
      <w:r>
        <w:rPr>
          <w:sz w:val="20"/>
        </w:rPr>
        <w:t xml:space="preserve">, от 14.11.2023 </w:t>
      </w:r>
      <w:hyperlink w:history="0" r:id="rId39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N 100-РЗ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мониторинга употребления населением Удмуртской Республики алкогольной и спиртосодержащей продукции, пива и напитков, изготавливаемых на его основе, токсических веществ, незаконного потребления наркотических средств,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 соответствии с законодательством иных полномочий в сфере профилактики алкогольной, наркотической и токсической зависимости.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Учреждения здравоохранения Удмуртской Республики в сфере профилактики алкогольной, наркотической и токсической зависимости в соответствии с законодательством: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выявляют, проводят диагностику, осуществляют профилактическое наблюдение, лечение, медико-социальную реабилитацию лиц, злоупотребляющих алкогольной и спиртосодержащей продукцией, пивом и напитками, изготавливаемыми на его основе, токсическими веществами, а также лиц, допускающих незаконное потребление наркотических средств,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консультирование лиц, злоупотребляющих алкогольной и спиртосодержащей продукцией, пивом и напитками, изготавливаемыми на его основе, токсическими веществами, а также лиц, допускающих незаконное потребление наркотических средств, психотропных веществ, членов их семей и их законных представителей;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пропагандируют здоровый образ жизни среди населения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регулярно информируют население о проводимых мерах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создают и ведут регистр лиц, злоупотребляющих алкогольной и спиртосодержащей продукцией, пивом и напитками, изготавливаемыми на его основе, токсическими веществами, а также лиц, допускающих незаконное потребление наркотических средств,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в соответствии с законодательством иные направления деятельности в сфере профилактики алкогольной, наркотической и токсической зависимости.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Полномочия исполнительных органов Удмуртской Республики в области образования и направления деятельности образовательных организаций Удмуртской Республики в сфере профилактики алкогольной, наркотической и токсической зависимости</w:t>
      </w:r>
    </w:p>
    <w:p>
      <w:pPr>
        <w:pStyle w:val="0"/>
        <w:jc w:val="both"/>
      </w:pPr>
      <w:r>
        <w:rPr>
          <w:sz w:val="20"/>
        </w:rPr>
        <w:t xml:space="preserve">(в ред. Законов УР от 26.05.2014 </w:t>
      </w:r>
      <w:hyperlink w:history="0" r:id="rId44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N 26-РЗ</w:t>
        </w:r>
      </w:hyperlink>
      <w:r>
        <w:rPr>
          <w:sz w:val="20"/>
        </w:rPr>
        <w:t xml:space="preserve">, от 14.11.2023 </w:t>
      </w:r>
      <w:hyperlink w:history="0" r:id="rId45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N 100-РЗ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исполнительных органов Удмуртской Республики в области образования в сфере профилактики алкогольной, наркотической и токсической зависимости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профилактических мер алкогольной, наркотической и токсической зависимости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методического содействия муниципальным органам управления образованием, образовательным организациям Удмуртской Республики в их деятельности в сфере профилактики алкогольной, наркотической и токсической зависимости;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несовершеннолетних и семей, находящихся в социально опасном положении, и оказание им социально-психологической и педагогической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целевых социально-психологических консультирований и анкетирование учащихся образовательных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социально-педагогической поддержки и реабилитации несовершеннолетних, находящихся в образовательных организациях Удмуртской Республики, нуждающихся в психолого-педагогической и медико-социальной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подготовки, переподготовки и повышения квалификации и проведения аттестации педагогических работников образовательных организаций Удмуртской Республики, участвующих в профилактике алкогольной, наркотической и токсической зависимости;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летнего отдыха, досуга и занятости учащихся образовательных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реализации государственных программ Удмуртской Республики в сфере профилактики алкогольной, наркотической и токсической зависимости;</w:t>
      </w:r>
    </w:p>
    <w:p>
      <w:pPr>
        <w:pStyle w:val="0"/>
        <w:jc w:val="both"/>
      </w:pPr>
      <w:r>
        <w:rPr>
          <w:sz w:val="20"/>
        </w:rPr>
        <w:t xml:space="preserve">(в ред. Законов УР от 10.04.2015 </w:t>
      </w:r>
      <w:hyperlink w:history="0" r:id="rId52" w:tooltip="Закон УР от 10.04.2015 N 15-РЗ (ред. от 11.10.2021) &quot;О внесении изменений в отдельные законы Удмуртской Республики&quot; (принят Государственным Советом УР 24.03.2015 N 519-V) (Зарегистрировано в Управлении Минюста России по УР 21.04.2015 N RU18000201500250) {КонсультантПлюс}">
        <w:r>
          <w:rPr>
            <w:sz w:val="20"/>
            <w:color w:val="0000ff"/>
          </w:rPr>
          <w:t xml:space="preserve">N 15-РЗ</w:t>
        </w:r>
      </w:hyperlink>
      <w:r>
        <w:rPr>
          <w:sz w:val="20"/>
        </w:rPr>
        <w:t xml:space="preserve">, от 14.11.2023 </w:t>
      </w:r>
      <w:hyperlink w:history="0" r:id="rId53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N 100-РЗ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 соответствии с законодательством иных полномочий в сфере профилактики алкогольной, наркотической и токсической зависимости.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Образовательные организации Удмуртской Республики в сфере профилактики алкогольной, наркотической и токсической зависимости в соответствии с законодательством: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пропагандируют здоровый образ жизни среди учащихся образовательных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выявляют и ставят на учет лиц, не посещающих или систематически пропускающих по неуважительным причинам занятия в образовательных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летний отдых, досуг и занятость учащихся образовательных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взаимодействуют с государственными органами, учреждениями и организациями, участвующими в профилактике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разрабатывают и внедряют в практику работы образовательных организаций программы и методики, направленные на формирование здорового образа жизни и законопослушное поведение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в соответствии с законодательством иные направления деятельности в сфере профилактики алкогольной, наркотической и токсической зависимости.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Полномочия исполнительных органов Удмуртской Республики в области социальной защиты населения и направления деятельности учреждений и предприятий социального обслуживания Удмуртской Республики в сфере профилактики алкогольной, наркотической и токсической зависимости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исполнительных органов Удмуртской Республики в области социальной защиты населения в сфере профилактики алкогольной, наркотической и токсической зависимости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профилактических мер алкогольной, наркотической и токсической зависимости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управление, координация и обеспечение деятельности социальных служб Удмуртской Республики, участвующих в профилактике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семей, находящихся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оказания несовершеннолетним, находящимся в социально опасном положении, а также семьям, несовершеннолетние члены которых нуждаются в социальных услугах, социальной реабилитации и иной социальной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подготовки, переподготовки и повышения квалификации работников учреждений и предприятий социального обслуживания Удмуртской Республики, участвующих в профилактике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реализации государственных программ Удмуртской Республики в сфере профилактики алкогольной, наркотической и токсической зависимости;</w:t>
      </w:r>
    </w:p>
    <w:p>
      <w:pPr>
        <w:pStyle w:val="0"/>
        <w:jc w:val="both"/>
      </w:pPr>
      <w:r>
        <w:rPr>
          <w:sz w:val="20"/>
        </w:rPr>
        <w:t xml:space="preserve">(в ред. Законов УР от 10.04.2015 </w:t>
      </w:r>
      <w:hyperlink w:history="0" r:id="rId61" w:tooltip="Закон УР от 10.04.2015 N 15-РЗ (ред. от 11.10.2021) &quot;О внесении изменений в отдельные законы Удмуртской Республики&quot; (принят Государственным Советом УР 24.03.2015 N 519-V) (Зарегистрировано в Управлении Минюста России по УР 21.04.2015 N RU18000201500250) {КонсультантПлюс}">
        <w:r>
          <w:rPr>
            <w:sz w:val="20"/>
            <w:color w:val="0000ff"/>
          </w:rPr>
          <w:t xml:space="preserve">N 15-РЗ</w:t>
        </w:r>
      </w:hyperlink>
      <w:r>
        <w:rPr>
          <w:sz w:val="20"/>
        </w:rPr>
        <w:t xml:space="preserve">, от 14.11.2023 </w:t>
      </w:r>
      <w:hyperlink w:history="0" r:id="rId62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N 100-РЗ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деятельностью подведомственных государственных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 соответствии с законодательством иных полномочий в сфере профилактики алкогольной, наркотической и токсической зависимости.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Учреждения и предприятия социального обслуживания Удмуртской Республики в сфере профилактики алкогольной, наркотической и токсической зависимости в соответствии с законодательством: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разрабатывают индивидуальные программы социальной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индивидуальную профилактическую работу в отношении безнадзорных и беспризорных несовершеннолетних, их родителей или иных законных представителей;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в соответствии с законодательством иные направления деятельности в сфере профилактики алкогольной, наркотической и токсической зависимости.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Полномочия исполнительных органов Удмуртской Республики в области физической культуры, спорта и туризма и направления деятельности учреждений Удмуртской Республики по физической культуре, спорту и туризму в сфере профилактики алкогольной, наркотической и токсической зависимости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исполнительных органов Удмуртской Республики в области физической культуры, спорта и туризма в сфере профилактики алкогольной, наркотической и токсической зависимости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осуществлении пропаганды физической культуры, спорта и здорового образа жизни в целях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развитию сети детско-юношеских спортивных школ, детско-юношеских клубов физической подготовки, детских и подростковых клубов и туристских центров по месту жительства и учебы;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мер, направленных на создание условий для занятий физической культурой и спортом, формирование потребности в занятиях физической культурой и спортом у различных групп населения, в том числе путем укрепления материально-технической базы учреждений Удмуртской Республики по физической культуре, спорту и туризму;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профессиональной подготовки, переподготовки и повышения квалификации специалистов учреждений Удмуртской Республики по физической культуре, спорту и туризму, участвующих в профилактике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организационно-методического обеспечения и координация деятельности учреждений Удмуртской Республики по физической культуре, спорту и туризму, направленной на укрепление здоровья населения Удмуртской Республики, гармоничное развитие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реализации государственных программ Удмуртской Республики в сфере профилактики алкогольной, наркотической и токсической зависимости;</w:t>
      </w:r>
    </w:p>
    <w:p>
      <w:pPr>
        <w:pStyle w:val="0"/>
        <w:jc w:val="both"/>
      </w:pPr>
      <w:r>
        <w:rPr>
          <w:sz w:val="20"/>
        </w:rPr>
        <w:t xml:space="preserve">(в ред. Законов УР от 10.04.2015 </w:t>
      </w:r>
      <w:hyperlink w:history="0" r:id="rId65" w:tooltip="Закон УР от 10.04.2015 N 15-РЗ (ред. от 11.10.2021) &quot;О внесении изменений в отдельные законы Удмуртской Республики&quot; (принят Государственным Советом УР 24.03.2015 N 519-V) (Зарегистрировано в Управлении Минюста России по УР 21.04.2015 N RU18000201500250) {КонсультантПлюс}">
        <w:r>
          <w:rPr>
            <w:sz w:val="20"/>
            <w:color w:val="0000ff"/>
          </w:rPr>
          <w:t xml:space="preserve">N 15-РЗ</w:t>
        </w:r>
      </w:hyperlink>
      <w:r>
        <w:rPr>
          <w:sz w:val="20"/>
        </w:rPr>
        <w:t xml:space="preserve">, от 14.11.2023 </w:t>
      </w:r>
      <w:hyperlink w:history="0" r:id="rId66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N 100-РЗ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 соответствии с законодательством иных полномочий в сфере профилактики алкогольной, наркотической и токсической зависимости.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Учреждения Удмуртской Республики по физической культуре, спорту и туризму в сфере профилактики алкогольной, наркотической и токсической зависимости в соответствии с законодательством: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реализуют меры, направленные на создание условий для занятий физической культурой, спортом и туризмом, формирование потребности в таких занятиях у различных групп населения, в том числе путем укрепления своей материально-технической 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спортивно-массовую и физкультурно-оздоровительную работу среди детей, подростков и молодежи, привлекают несовершеннолетних к занятиям в спортивных клубах, кружках, секциях;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в соответствии с законодательством иные направления деятельности в сфере профилактики алкогольной, наркотической и токсической зависимости.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Полномочия исполнительных органов Удмуртской Республики по делам молодежи и направления деятельности учреждений Удмуртской Республики по делам молодежи в сфере профилактики алкогольной, наркотической и токсической зависимости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исполнительных органов Удмуртской Республики по делам молодежи в сфере профилактики алкогольной, наркотической и токсической зависимости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профилактических мер алкогольной, наркотической и токсической зависимости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организационно-методического обеспечения и взаимодействия с общественными объединениями, иными организациями, осуществляющими деятельность, направленную на организацию досуга, занятости, отдыха и оздоровления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конкурсов, программ по пропаганде здорового образа жизни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профессиональной подготовки, переподготовки и повышения квалификации специалистов учреждений Удмуртской Республики, работающих с молодежью и участвующих в профилактике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общественным объединениям в подготовке молодежных лидеров из числа подростков-добровольцев для работы по предупреждению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молодым гражданам и их поддержка в реализации профилактических мер по предупреждению алкогольной, наркотической и токсической зависимости, формировании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реализации государственных программ Удмуртской Республики в сфере профилактики алкогольной, наркотической и токсической зависимости;</w:t>
      </w:r>
    </w:p>
    <w:p>
      <w:pPr>
        <w:pStyle w:val="0"/>
        <w:jc w:val="both"/>
      </w:pPr>
      <w:r>
        <w:rPr>
          <w:sz w:val="20"/>
        </w:rPr>
        <w:t xml:space="preserve">(в ред. Законов УР от 10.04.2015 </w:t>
      </w:r>
      <w:hyperlink w:history="0" r:id="rId69" w:tooltip="Закон УР от 10.04.2015 N 15-РЗ (ред. от 11.10.2021) &quot;О внесении изменений в отдельные законы Удмуртской Республики&quot; (принят Государственным Советом УР 24.03.2015 N 519-V) (Зарегистрировано в Управлении Минюста России по УР 21.04.2015 N RU18000201500250) {КонсультантПлюс}">
        <w:r>
          <w:rPr>
            <w:sz w:val="20"/>
            <w:color w:val="0000ff"/>
          </w:rPr>
          <w:t xml:space="preserve">N 15-РЗ</w:t>
        </w:r>
      </w:hyperlink>
      <w:r>
        <w:rPr>
          <w:sz w:val="20"/>
        </w:rPr>
        <w:t xml:space="preserve">, от 14.11.2023 </w:t>
      </w:r>
      <w:hyperlink w:history="0" r:id="rId70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N 100-РЗ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 соответствии с законодательством иных полномочий в сфере профилактики алкогольной, наркотической и токсической зависимости.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Учреждения Удмуртской Республики по делам молодежи в сфере профилактики алкогольной, наркотической и токсической зависимости в соответствии с законодательством: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мероприятия по предупреждению алкогольной, наркотической и токсической зависимости, направленные на формирование здорового образа жизни в молодежной среде, в том числе культурно-массовые мероприятия антиалкогольной, антинаркотической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занятость и отдых молодежи, духовное, физическое и гражданско-патриотическое воспитание молодежи, развитие ее творческих способностей;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в соответствии с законодательством иные направления деятельности в сфере профилактики алкогольной, наркотической и токсической зависимости.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Полномочия исполнительных органов Удмуртской Республики в области культуры и направления деятельности организаций культуры Удмуртской Республики в сфере профилактики алкогольной, наркотической и токсической зависимости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исполнительных органов Удмуртской Республики в области культуры в сфере профилактики алкогольной, наркотической и токсической зависимости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профилактических мер алкогольной, наркотической и токсической зависимости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методического содействия муниципальным органам управления культурой, организациям культуры Удмуртской Республики в их деятельности по профилактике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организации досуга и обеспечения жителей услугами организаций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организационно-методической помощи и координация деятельности учреждений культуры Удмуртской Республики в сфере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информационно-просветительской и культурно-досуговой деятельности организаций культуры Удмуртской Республики в сфере профилактики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реализации государственных программ Удмуртской Республики в сфере профилактики алкогольной, наркотической и токсической зависимости;</w:t>
      </w:r>
    </w:p>
    <w:p>
      <w:pPr>
        <w:pStyle w:val="0"/>
        <w:jc w:val="both"/>
      </w:pPr>
      <w:r>
        <w:rPr>
          <w:sz w:val="20"/>
        </w:rPr>
        <w:t xml:space="preserve">(в ред. Законов УР от 10.04.2015 </w:t>
      </w:r>
      <w:hyperlink w:history="0" r:id="rId73" w:tooltip="Закон УР от 10.04.2015 N 15-РЗ (ред. от 11.10.2021) &quot;О внесении изменений в отдельные законы Удмуртской Республики&quot; (принят Государственным Советом УР 24.03.2015 N 519-V) (Зарегистрировано в Управлении Минюста России по УР 21.04.2015 N RU18000201500250) {КонсультантПлюс}">
        <w:r>
          <w:rPr>
            <w:sz w:val="20"/>
            <w:color w:val="0000ff"/>
          </w:rPr>
          <w:t xml:space="preserve">N 15-РЗ</w:t>
        </w:r>
      </w:hyperlink>
      <w:r>
        <w:rPr>
          <w:sz w:val="20"/>
        </w:rPr>
        <w:t xml:space="preserve">, от 14.11.2023 </w:t>
      </w:r>
      <w:hyperlink w:history="0" r:id="rId74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N 100-РЗ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 соответствии с законодательством иных полномочий в сфере профилактики алкогольной, наркотической и токсической зависимости.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Организации культуры Удмуртской Республики в сфере профилактики алкогольной, наркотической и токсической зависимости в соответствии с законодательством: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информационно-просветительскую и культурно-досуговую деятельность антиалкогольной, антинаркотической направленности и против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совместно с государственными органами, учреждениями и организациями, участвующими в профилактике алкогольной, наркотической и токсической зависимости, а также со средствами массовой информации реализуют мероприятия, направленные на профилактику алкогольной, наркотической и токсической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направления деятельности в сфере профилактики алкогольной, наркотической и токсической зависимости.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Полномочия и направления деятельности комиссий по делам несовершеннолетних и защите их прав в Удмуртской Республике в сфере профилактики алкогольной, наркотической и токсической зависимости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Комиссии по делам несовершеннолетних и защите их прав в Удмуртской Республике в сфере профилактики алкогольной, наркотической и токсической зависимости: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взаимодействуют с государственными органами, учреждениями и организациями, участвующими в профилактике алкогольной, наркотической и токсической зависимости, по вопросам реализации мер профилактики алкогольной, наркотической и токсической зависимости среди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координируют вопросы по взаимодействию органов и учреждений системы профилактики по организации индивидуальной профилактической работы с семьями, имеющими несовершеннолетних детей, в которых родители употребляют алкогольные, наркотические и токсические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взаимодействуют с органами опеки и попечительства по защите прав, свобод и законных интересов детей в семьях, где родители употребляют алкогольные, наркотические и токсические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координируют вопросы по организации индивидуальной профилактической работы с несовершеннолетними, склонными к употреблению алкогольной и спиртосодержащей продукции, пива и напитков, изготавливаемых на его основе, наркотических средств, токсических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разработке и реализации государственных программ Удмуртской Республики в сфере профилактики алкогольной, наркотической и токсической зависимости;</w:t>
      </w:r>
    </w:p>
    <w:p>
      <w:pPr>
        <w:pStyle w:val="0"/>
        <w:jc w:val="both"/>
      </w:pPr>
      <w:r>
        <w:rPr>
          <w:sz w:val="20"/>
        </w:rPr>
        <w:t xml:space="preserve">(в ред. Законов УР от 10.04.2015 </w:t>
      </w:r>
      <w:hyperlink w:history="0" r:id="rId75" w:tooltip="Закон УР от 10.04.2015 N 15-РЗ (ред. от 11.10.2021) &quot;О внесении изменений в отдельные законы Удмуртской Республики&quot; (принят Государственным Советом УР 24.03.2015 N 519-V) (Зарегистрировано в Управлении Минюста России по УР 21.04.2015 N RU18000201500250) {КонсультантПлюс}">
        <w:r>
          <w:rPr>
            <w:sz w:val="20"/>
            <w:color w:val="0000ff"/>
          </w:rPr>
          <w:t xml:space="preserve">N 15-РЗ</w:t>
        </w:r>
      </w:hyperlink>
      <w:r>
        <w:rPr>
          <w:sz w:val="20"/>
        </w:rPr>
        <w:t xml:space="preserve">, от 14.11.2023 </w:t>
      </w:r>
      <w:hyperlink w:history="0" r:id="rId76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N 100-РЗ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индивидуальные профилактические работы с несовершеннолетними, склонными к злоупотреблению алкогольной и спиртосодержащей продукцией, пивом и напитками, изготавливаемыми на его основе, токсическими веществами, а также допускающими незаконное потребление наркотических средств 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в соответствии с законодательством иные полномочия и направления деятельности в сфере профилактики алкогольной, наркотической и токсической зависимости.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Участие государственных региональных средств массовой информации в сфере профилактики алкогольной, наркотической и токсической зависимости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региональные средства массовой информации принимают участие в соответствии с федеральным законодательством в деятельности по профилактике алкогольной, наркотической и токсической зависимости с целью формирования в обществе негативного отношения к злоупотреблению алкогольной и спиртосодержащей продукцией, пивом и напитками, изготавливаемыми на его основе, токсическими веществами, к незаконному потреблению наркотических средств и психотропных веществ, в том числе путем информирования населения о мероприятиях, проводимых в Удмуртской Республике в сфере профилактики алкогольной, наркотической и токсической зависимости.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Система профилактики алкогольной, наркотической и токсической зависимости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профилактики алкогольной, наркотической и токсической зависимости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профилактику, осуществляемую в отношении лиц, не имеющих опыта употребления алкогольной и спиртосодержащей продукции, пива и напитков, изготавливаемых на его основе, наркотических средств, токсических или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профилактику, осуществляемую в отношении лиц, допускающих злоупотребление алкогольной и спиртосодержащей продукцией, пивом и напитками, изготавливаемыми на его основе, токсическими веществами, а также лиц, которые допускают незаконное потребление наркотических средств и психотропных веществ, но не обнаруживают признаков сформировавшейся зависимости;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профилактику, осуществляемую в отношении лиц, больных алкогольной, наркотической или токсической зависимостью.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Раннее выявление незаконного потребления наркотических средств и психотропных веществ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0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26.05.2014 N 26-РЗ)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раннего выявления незаконного потребления наркотических средств и психотропных веществ в соответствии с федеральным законодательством проводятся профилактические мероприятия, которые включают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определяются Правительством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Финансовое обеспечение деятельности органов государственной власти Удмуртской Республики, организаций и учреждений Удмуртской Республики в сфере профилактики алкогольной, наркотической и токсической зависимости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деятельности органов государственной власти Удмуртской Республики, организаций и учреждений Удмуртской Республики в сфере профилактики алкогольной, наркотической и токсической зависимости осуществляется за счет средств бюджета Удмуртской Республики, а также за счет иных источников, не запрещенных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Рекомендовать органам государственной власти Удмуртской Республики принять нормативные правовые акты, устанавливающие меры профилактики алкогольной, наркотической и токсической зависимости, необходимые для полноценного функционирования системы профилактики алкогольной, наркотической и токсической зависимости.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Рекомендовать органам местного самоуправления в Удмуртской Республике принять нормативные правовые акты, устанавливающие меры профилактики алкогольной, наркотической и токсической зависимости.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настоящего Закона, относящиеся к образовательным организациям, распространяются до 1 января 2016 года включительно на образовательные учреждения, уставы которых подлежат приведению в соответствие с Федеральным </w:t>
      </w:r>
      <w:hyperlink w:history="0" r:id="rId81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2" w:tooltip="Закон УР от 26.05.2014 N 26-РЗ &quot;О внесении изменений в Закон Удмуртской Республики &quot;О профилактике алкогольной, наркотической и токсической зависимости в Удмуртской Республике&quot; (принят Государственным Советом УР 20.05.2014) (Зарегистрировано в Управлении Минюста России по УР 11.06.2014 N RU180002014003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УР от 26.05.2014 N 26-РЗ)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А.А.ВОЛКОВ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6 июля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34-РЗ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УР от 06.07.2011 N 34-РЗ</w:t>
            <w:br/>
            <w:t>(ред. от 14.11.2023)</w:t>
            <w:br/>
            <w:t>"О профилактике алкогольной, наркотической и токсической зависимости...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53&amp;n=45535&amp;dst=100005" TargetMode = "External"/>
	<Relationship Id="rId8" Type="http://schemas.openxmlformats.org/officeDocument/2006/relationships/hyperlink" Target="https://login.consultant.ru/link/?req=doc&amp;base=RLAW053&amp;n=65583&amp;dst=100007" TargetMode = "External"/>
	<Relationship Id="rId9" Type="http://schemas.openxmlformats.org/officeDocument/2006/relationships/hyperlink" Target="https://login.consultant.ru/link/?req=doc&amp;base=RLAW053&amp;n=132660&amp;dst=100091" TargetMode = "External"/>
	<Relationship Id="rId10" Type="http://schemas.openxmlformats.org/officeDocument/2006/relationships/hyperlink" Target="https://login.consultant.ru/link/?req=doc&amp;base=RLAW053&amp;n=152524&amp;dst=100137" TargetMode = "External"/>
	<Relationship Id="rId11" Type="http://schemas.openxmlformats.org/officeDocument/2006/relationships/hyperlink" Target="https://login.consultant.ru/link/?req=doc&amp;base=LAW&amp;n=2875" TargetMode = "External"/>
	<Relationship Id="rId12" Type="http://schemas.openxmlformats.org/officeDocument/2006/relationships/hyperlink" Target="https://login.consultant.ru/link/?req=doc&amp;base=RLAW053&amp;n=152647" TargetMode = "External"/>
	<Relationship Id="rId13" Type="http://schemas.openxmlformats.org/officeDocument/2006/relationships/hyperlink" Target="https://login.consultant.ru/link/?req=doc&amp;base=RLAW053&amp;n=65583&amp;dst=100008" TargetMode = "External"/>
	<Relationship Id="rId14" Type="http://schemas.openxmlformats.org/officeDocument/2006/relationships/hyperlink" Target="https://login.consultant.ru/link/?req=doc&amp;base=RLAW053&amp;n=65583&amp;dst=100008" TargetMode = "External"/>
	<Relationship Id="rId15" Type="http://schemas.openxmlformats.org/officeDocument/2006/relationships/hyperlink" Target="https://login.consultant.ru/link/?req=doc&amp;base=RLAW053&amp;n=65583&amp;dst=100008" TargetMode = "External"/>
	<Relationship Id="rId16" Type="http://schemas.openxmlformats.org/officeDocument/2006/relationships/hyperlink" Target="https://login.consultant.ru/link/?req=doc&amp;base=RLAW053&amp;n=65583&amp;dst=100008" TargetMode = "External"/>
	<Relationship Id="rId17" Type="http://schemas.openxmlformats.org/officeDocument/2006/relationships/hyperlink" Target="https://login.consultant.ru/link/?req=doc&amp;base=RLAW053&amp;n=65583&amp;dst=100008" TargetMode = "External"/>
	<Relationship Id="rId18" Type="http://schemas.openxmlformats.org/officeDocument/2006/relationships/hyperlink" Target="https://login.consultant.ru/link/?req=doc&amp;base=RLAW053&amp;n=65583&amp;dst=100009" TargetMode = "External"/>
	<Relationship Id="rId19" Type="http://schemas.openxmlformats.org/officeDocument/2006/relationships/hyperlink" Target="https://login.consultant.ru/link/?req=doc&amp;base=LAW&amp;n=462227&amp;dst=100010" TargetMode = "External"/>
	<Relationship Id="rId20" Type="http://schemas.openxmlformats.org/officeDocument/2006/relationships/hyperlink" Target="https://login.consultant.ru/link/?req=doc&amp;base=LAW&amp;n=462227&amp;dst=100178" TargetMode = "External"/>
	<Relationship Id="rId21" Type="http://schemas.openxmlformats.org/officeDocument/2006/relationships/hyperlink" Target="https://login.consultant.ru/link/?req=doc&amp;base=RLAW053&amp;n=65583&amp;dst=100009" TargetMode = "External"/>
	<Relationship Id="rId22" Type="http://schemas.openxmlformats.org/officeDocument/2006/relationships/hyperlink" Target="https://login.consultant.ru/link/?req=doc&amp;base=LAW&amp;n=431870&amp;dst=100011" TargetMode = "External"/>
	<Relationship Id="rId23" Type="http://schemas.openxmlformats.org/officeDocument/2006/relationships/hyperlink" Target="https://login.consultant.ru/link/?req=doc&amp;base=LAW&amp;n=440383&amp;dst=100010" TargetMode = "External"/>
	<Relationship Id="rId24" Type="http://schemas.openxmlformats.org/officeDocument/2006/relationships/hyperlink" Target="https://login.consultant.ru/link/?req=doc&amp;base=LAW&amp;n=463185&amp;dst=7" TargetMode = "External"/>
	<Relationship Id="rId25" Type="http://schemas.openxmlformats.org/officeDocument/2006/relationships/hyperlink" Target="https://login.consultant.ru/link/?req=doc&amp;base=RLAW053&amp;n=65583&amp;dst=100010" TargetMode = "External"/>
	<Relationship Id="rId26" Type="http://schemas.openxmlformats.org/officeDocument/2006/relationships/hyperlink" Target="https://login.consultant.ru/link/?req=doc&amp;base=RLAW053&amp;n=65583&amp;dst=100010" TargetMode = "External"/>
	<Relationship Id="rId27" Type="http://schemas.openxmlformats.org/officeDocument/2006/relationships/hyperlink" Target="https://login.consultant.ru/link/?req=doc&amp;base=RLAW053&amp;n=152524&amp;dst=100138" TargetMode = "External"/>
	<Relationship Id="rId28" Type="http://schemas.openxmlformats.org/officeDocument/2006/relationships/hyperlink" Target="https://login.consultant.ru/link/?req=doc&amp;base=RLAW053&amp;n=152524&amp;dst=100139" TargetMode = "External"/>
	<Relationship Id="rId29" Type="http://schemas.openxmlformats.org/officeDocument/2006/relationships/hyperlink" Target="https://login.consultant.ru/link/?req=doc&amp;base=RLAW053&amp;n=132660&amp;dst=100092" TargetMode = "External"/>
	<Relationship Id="rId30" Type="http://schemas.openxmlformats.org/officeDocument/2006/relationships/hyperlink" Target="https://login.consultant.ru/link/?req=doc&amp;base=RLAW053&amp;n=152524&amp;dst=100140" TargetMode = "External"/>
	<Relationship Id="rId31" Type="http://schemas.openxmlformats.org/officeDocument/2006/relationships/hyperlink" Target="https://login.consultant.ru/link/?req=doc&amp;base=RLAW053&amp;n=65583&amp;dst=100011" TargetMode = "External"/>
	<Relationship Id="rId32" Type="http://schemas.openxmlformats.org/officeDocument/2006/relationships/hyperlink" Target="https://login.consultant.ru/link/?req=doc&amp;base=RLAW053&amp;n=152524&amp;dst=100142" TargetMode = "External"/>
	<Relationship Id="rId33" Type="http://schemas.openxmlformats.org/officeDocument/2006/relationships/hyperlink" Target="https://login.consultant.ru/link/?req=doc&amp;base=RLAW053&amp;n=152524&amp;dst=100144" TargetMode = "External"/>
	<Relationship Id="rId34" Type="http://schemas.openxmlformats.org/officeDocument/2006/relationships/hyperlink" Target="https://login.consultant.ru/link/?req=doc&amp;base=RLAW053&amp;n=65583&amp;dst=100012" TargetMode = "External"/>
	<Relationship Id="rId35" Type="http://schemas.openxmlformats.org/officeDocument/2006/relationships/hyperlink" Target="https://login.consultant.ru/link/?req=doc&amp;base=RLAW053&amp;n=65583&amp;dst=100012" TargetMode = "External"/>
	<Relationship Id="rId36" Type="http://schemas.openxmlformats.org/officeDocument/2006/relationships/hyperlink" Target="https://login.consultant.ru/link/?req=doc&amp;base=RLAW053&amp;n=65583&amp;dst=100012" TargetMode = "External"/>
	<Relationship Id="rId37" Type="http://schemas.openxmlformats.org/officeDocument/2006/relationships/hyperlink" Target="https://login.consultant.ru/link/?req=doc&amp;base=RLAW053&amp;n=65583&amp;dst=100012" TargetMode = "External"/>
	<Relationship Id="rId38" Type="http://schemas.openxmlformats.org/officeDocument/2006/relationships/hyperlink" Target="https://login.consultant.ru/link/?req=doc&amp;base=RLAW053&amp;n=132660&amp;dst=100093" TargetMode = "External"/>
	<Relationship Id="rId39" Type="http://schemas.openxmlformats.org/officeDocument/2006/relationships/hyperlink" Target="https://login.consultant.ru/link/?req=doc&amp;base=RLAW053&amp;n=152524&amp;dst=100145" TargetMode = "External"/>
	<Relationship Id="rId40" Type="http://schemas.openxmlformats.org/officeDocument/2006/relationships/hyperlink" Target="https://login.consultant.ru/link/?req=doc&amp;base=RLAW053&amp;n=65583&amp;dst=100012" TargetMode = "External"/>
	<Relationship Id="rId41" Type="http://schemas.openxmlformats.org/officeDocument/2006/relationships/hyperlink" Target="https://login.consultant.ru/link/?req=doc&amp;base=RLAW053&amp;n=65583&amp;dst=100012" TargetMode = "External"/>
	<Relationship Id="rId42" Type="http://schemas.openxmlformats.org/officeDocument/2006/relationships/hyperlink" Target="https://login.consultant.ru/link/?req=doc&amp;base=RLAW053&amp;n=65583&amp;dst=100012" TargetMode = "External"/>
	<Relationship Id="rId43" Type="http://schemas.openxmlformats.org/officeDocument/2006/relationships/hyperlink" Target="https://login.consultant.ru/link/?req=doc&amp;base=RLAW053&amp;n=65583&amp;dst=100012" TargetMode = "External"/>
	<Relationship Id="rId44" Type="http://schemas.openxmlformats.org/officeDocument/2006/relationships/hyperlink" Target="https://login.consultant.ru/link/?req=doc&amp;base=RLAW053&amp;n=65583&amp;dst=100013" TargetMode = "External"/>
	<Relationship Id="rId45" Type="http://schemas.openxmlformats.org/officeDocument/2006/relationships/hyperlink" Target="https://login.consultant.ru/link/?req=doc&amp;base=RLAW053&amp;n=152524&amp;dst=100147" TargetMode = "External"/>
	<Relationship Id="rId46" Type="http://schemas.openxmlformats.org/officeDocument/2006/relationships/hyperlink" Target="https://login.consultant.ru/link/?req=doc&amp;base=RLAW053&amp;n=152524&amp;dst=100149" TargetMode = "External"/>
	<Relationship Id="rId47" Type="http://schemas.openxmlformats.org/officeDocument/2006/relationships/hyperlink" Target="https://login.consultant.ru/link/?req=doc&amp;base=RLAW053&amp;n=65583&amp;dst=100013" TargetMode = "External"/>
	<Relationship Id="rId48" Type="http://schemas.openxmlformats.org/officeDocument/2006/relationships/hyperlink" Target="https://login.consultant.ru/link/?req=doc&amp;base=RLAW053&amp;n=65583&amp;dst=100013" TargetMode = "External"/>
	<Relationship Id="rId49" Type="http://schemas.openxmlformats.org/officeDocument/2006/relationships/hyperlink" Target="https://login.consultant.ru/link/?req=doc&amp;base=RLAW053&amp;n=65583&amp;dst=100013" TargetMode = "External"/>
	<Relationship Id="rId50" Type="http://schemas.openxmlformats.org/officeDocument/2006/relationships/hyperlink" Target="https://login.consultant.ru/link/?req=doc&amp;base=RLAW053&amp;n=65583&amp;dst=100013" TargetMode = "External"/>
	<Relationship Id="rId51" Type="http://schemas.openxmlformats.org/officeDocument/2006/relationships/hyperlink" Target="https://login.consultant.ru/link/?req=doc&amp;base=RLAW053&amp;n=65583&amp;dst=100013" TargetMode = "External"/>
	<Relationship Id="rId52" Type="http://schemas.openxmlformats.org/officeDocument/2006/relationships/hyperlink" Target="https://login.consultant.ru/link/?req=doc&amp;base=RLAW053&amp;n=132660&amp;dst=100094" TargetMode = "External"/>
	<Relationship Id="rId53" Type="http://schemas.openxmlformats.org/officeDocument/2006/relationships/hyperlink" Target="https://login.consultant.ru/link/?req=doc&amp;base=RLAW053&amp;n=152524&amp;dst=100150" TargetMode = "External"/>
	<Relationship Id="rId54" Type="http://schemas.openxmlformats.org/officeDocument/2006/relationships/hyperlink" Target="https://login.consultant.ru/link/?req=doc&amp;base=RLAW053&amp;n=65583&amp;dst=100013" TargetMode = "External"/>
	<Relationship Id="rId55" Type="http://schemas.openxmlformats.org/officeDocument/2006/relationships/hyperlink" Target="https://login.consultant.ru/link/?req=doc&amp;base=RLAW053&amp;n=65583&amp;dst=100013" TargetMode = "External"/>
	<Relationship Id="rId56" Type="http://schemas.openxmlformats.org/officeDocument/2006/relationships/hyperlink" Target="https://login.consultant.ru/link/?req=doc&amp;base=RLAW053&amp;n=65583&amp;dst=100013" TargetMode = "External"/>
	<Relationship Id="rId57" Type="http://schemas.openxmlformats.org/officeDocument/2006/relationships/hyperlink" Target="https://login.consultant.ru/link/?req=doc&amp;base=RLAW053&amp;n=65583&amp;dst=100013" TargetMode = "External"/>
	<Relationship Id="rId58" Type="http://schemas.openxmlformats.org/officeDocument/2006/relationships/hyperlink" Target="https://login.consultant.ru/link/?req=doc&amp;base=RLAW053&amp;n=65583&amp;dst=100013" TargetMode = "External"/>
	<Relationship Id="rId59" Type="http://schemas.openxmlformats.org/officeDocument/2006/relationships/hyperlink" Target="https://login.consultant.ru/link/?req=doc&amp;base=RLAW053&amp;n=152524&amp;dst=100152" TargetMode = "External"/>
	<Relationship Id="rId60" Type="http://schemas.openxmlformats.org/officeDocument/2006/relationships/hyperlink" Target="https://login.consultant.ru/link/?req=doc&amp;base=RLAW053&amp;n=152524&amp;dst=100154" TargetMode = "External"/>
	<Relationship Id="rId61" Type="http://schemas.openxmlformats.org/officeDocument/2006/relationships/hyperlink" Target="https://login.consultant.ru/link/?req=doc&amp;base=RLAW053&amp;n=132660&amp;dst=100095" TargetMode = "External"/>
	<Relationship Id="rId62" Type="http://schemas.openxmlformats.org/officeDocument/2006/relationships/hyperlink" Target="https://login.consultant.ru/link/?req=doc&amp;base=RLAW053&amp;n=152524&amp;dst=100155" TargetMode = "External"/>
	<Relationship Id="rId63" Type="http://schemas.openxmlformats.org/officeDocument/2006/relationships/hyperlink" Target="https://login.consultant.ru/link/?req=doc&amp;base=RLAW053&amp;n=152524&amp;dst=100157" TargetMode = "External"/>
	<Relationship Id="rId64" Type="http://schemas.openxmlformats.org/officeDocument/2006/relationships/hyperlink" Target="https://login.consultant.ru/link/?req=doc&amp;base=RLAW053&amp;n=152524&amp;dst=100159" TargetMode = "External"/>
	<Relationship Id="rId65" Type="http://schemas.openxmlformats.org/officeDocument/2006/relationships/hyperlink" Target="https://login.consultant.ru/link/?req=doc&amp;base=RLAW053&amp;n=132660&amp;dst=100096" TargetMode = "External"/>
	<Relationship Id="rId66" Type="http://schemas.openxmlformats.org/officeDocument/2006/relationships/hyperlink" Target="https://login.consultant.ru/link/?req=doc&amp;base=RLAW053&amp;n=152524&amp;dst=100160" TargetMode = "External"/>
	<Relationship Id="rId67" Type="http://schemas.openxmlformats.org/officeDocument/2006/relationships/hyperlink" Target="https://login.consultant.ru/link/?req=doc&amp;base=RLAW053&amp;n=152524&amp;dst=100162" TargetMode = "External"/>
	<Relationship Id="rId68" Type="http://schemas.openxmlformats.org/officeDocument/2006/relationships/hyperlink" Target="https://login.consultant.ru/link/?req=doc&amp;base=RLAW053&amp;n=152524&amp;dst=100164" TargetMode = "External"/>
	<Relationship Id="rId69" Type="http://schemas.openxmlformats.org/officeDocument/2006/relationships/hyperlink" Target="https://login.consultant.ru/link/?req=doc&amp;base=RLAW053&amp;n=132660&amp;dst=100097" TargetMode = "External"/>
	<Relationship Id="rId70" Type="http://schemas.openxmlformats.org/officeDocument/2006/relationships/hyperlink" Target="https://login.consultant.ru/link/?req=doc&amp;base=RLAW053&amp;n=152524&amp;dst=100165" TargetMode = "External"/>
	<Relationship Id="rId71" Type="http://schemas.openxmlformats.org/officeDocument/2006/relationships/hyperlink" Target="https://login.consultant.ru/link/?req=doc&amp;base=RLAW053&amp;n=152524&amp;dst=100167" TargetMode = "External"/>
	<Relationship Id="rId72" Type="http://schemas.openxmlformats.org/officeDocument/2006/relationships/hyperlink" Target="https://login.consultant.ru/link/?req=doc&amp;base=RLAW053&amp;n=152524&amp;dst=100169" TargetMode = "External"/>
	<Relationship Id="rId73" Type="http://schemas.openxmlformats.org/officeDocument/2006/relationships/hyperlink" Target="https://login.consultant.ru/link/?req=doc&amp;base=RLAW053&amp;n=132660&amp;dst=100098" TargetMode = "External"/>
	<Relationship Id="rId74" Type="http://schemas.openxmlformats.org/officeDocument/2006/relationships/hyperlink" Target="https://login.consultant.ru/link/?req=doc&amp;base=RLAW053&amp;n=152524&amp;dst=100170" TargetMode = "External"/>
	<Relationship Id="rId75" Type="http://schemas.openxmlformats.org/officeDocument/2006/relationships/hyperlink" Target="https://login.consultant.ru/link/?req=doc&amp;base=RLAW053&amp;n=132660&amp;dst=100099" TargetMode = "External"/>
	<Relationship Id="rId76" Type="http://schemas.openxmlformats.org/officeDocument/2006/relationships/hyperlink" Target="https://login.consultant.ru/link/?req=doc&amp;base=RLAW053&amp;n=152524&amp;dst=100171" TargetMode = "External"/>
	<Relationship Id="rId77" Type="http://schemas.openxmlformats.org/officeDocument/2006/relationships/hyperlink" Target="https://login.consultant.ru/link/?req=doc&amp;base=RLAW053&amp;n=65583&amp;dst=100014" TargetMode = "External"/>
	<Relationship Id="rId78" Type="http://schemas.openxmlformats.org/officeDocument/2006/relationships/hyperlink" Target="https://login.consultant.ru/link/?req=doc&amp;base=RLAW053&amp;n=65583&amp;dst=100015" TargetMode = "External"/>
	<Relationship Id="rId79" Type="http://schemas.openxmlformats.org/officeDocument/2006/relationships/hyperlink" Target="https://login.consultant.ru/link/?req=doc&amp;base=RLAW053&amp;n=65583&amp;dst=100016" TargetMode = "External"/>
	<Relationship Id="rId80" Type="http://schemas.openxmlformats.org/officeDocument/2006/relationships/hyperlink" Target="https://login.consultant.ru/link/?req=doc&amp;base=RLAW053&amp;n=65583&amp;dst=100017" TargetMode = "External"/>
	<Relationship Id="rId81" Type="http://schemas.openxmlformats.org/officeDocument/2006/relationships/hyperlink" Target="https://login.consultant.ru/link/?req=doc&amp;base=LAW&amp;n=461363" TargetMode = "External"/>
	<Relationship Id="rId82" Type="http://schemas.openxmlformats.org/officeDocument/2006/relationships/hyperlink" Target="https://login.consultant.ru/link/?req=doc&amp;base=RLAW053&amp;n=65583&amp;dst=10002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УР от 06.07.2011 N 34-РЗ
(ред. от 14.11.2023)
"О профилактике алкогольной, наркотической и токсической зависимости в Удмуртской Республике"
(принят Государственным Советом УР 21.06.2011 N 618-IV)
(Зарегистрировано в Управлении Минюста России по УР 18.07.2011 N RU18000201100375)</dc:title>
  <dcterms:created xsi:type="dcterms:W3CDTF">2024-06-06T14:58:54Z</dcterms:created>
</cp:coreProperties>
</file>