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18.10.2011 N 59-РЗ</w:t>
              <w:br/>
              <w:t xml:space="preserve">(ред. от 27.11.2023)</w:t>
              <w:br/>
              <w:t xml:space="preserve">"О мерах по защите здоровья и развития детей в Удмуртской Республике"</w:t>
              <w:br/>
              <w:t xml:space="preserve">(принят Государственным Советом УР 27.09.2011)</w:t>
              <w:br/>
              <w:t xml:space="preserve">(Зарегистрировано в Управлении Минюста России по УР 08.11.2011 N RU18000201100669)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jc w:val="both"/>
      </w:pPr>
      <w:r>
        <w:rPr>
          <w:sz w:val="20"/>
        </w:rPr>
        <w:t xml:space="preserve">Зарегистрировано в Управлении Минюста России по УР 8 ноября 2011 г. N RU18000201100669</w:t>
      </w:r>
    </w:p>
    <w:p>
      <w:pPr>
        <w:pStyle w:val="0"/>
        <w:jc w:val="both"/>
        <w:pBdr>
          <w:bottom w:val="single" w:sz="6" w:space="0" w:color="auto"/>
        </w:pBdr>
        <w:spacing w:before="100" w:after="100"/>
        <w:rPr>
          <w:sz w:val="2"/>
          <w:szCs w:val="2"/>
        </w:rPr>
      </w:pPr>
    </w:p>
    <w:p>
      <w:pPr>
        <w:pStyle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октября 2011 года</w:t>
            </w:r>
          </w:p>
        </w:tc>
        <w:tc>
          <w:tcPr>
            <w:tcW w:w="5103" w:type="dxa"/>
            <w:tcBorders>
              <w:top w:val="nil"/>
              <w:left w:val="nil"/>
              <w:bottom w:val="nil"/>
              <w:right w:val="nil"/>
            </w:tcBorders>
          </w:tcPr>
          <w:p>
            <w:pPr>
              <w:pStyle w:val="0"/>
              <w:jc w:val="right"/>
            </w:pPr>
            <w:r>
              <w:rPr>
                <w:sz w:val="20"/>
              </w:rPr>
              <w:t xml:space="preserve">N 59-РЗ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 МЕРАХ ПО ЗАЩИТЕ ЗДОРОВЬЯ И РАЗВИТИЯ ДЕТЕЙ</w:t>
      </w:r>
    </w:p>
    <w:p>
      <w:pPr>
        <w:pStyle w:val="2"/>
        <w:jc w:val="center"/>
      </w:pPr>
      <w:r>
        <w:rPr>
          <w:sz w:val="20"/>
        </w:rPr>
        <w:t xml:space="preserve">В УДМУРТСКОЙ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27 сентября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26.11.2013 </w:t>
            </w:r>
            <w:hyperlink w:history="0" r:id="rId7"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N 80-РЗ</w:t>
              </w:r>
            </w:hyperlink>
            <w:r>
              <w:rPr>
                <w:sz w:val="20"/>
                <w:color w:val="392c69"/>
              </w:rPr>
              <w:t xml:space="preserve">, от 10.04.2015 </w:t>
            </w:r>
            <w:hyperlink w:history="0" r:id="rId8" w:tooltip="Закон УР от 10.04.2015 N 15-РЗ (ред. от 11.10.2021) &quot;О внесении изменений в отдельные законы Удмуртской Республики&quot; (принят Государственным Советом УР 24.03.2015 N 519-V) (Зарегистрировано в Управлении Минюста России по УР 21.04.2015 N RU18000201500250)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11.05.2016 </w:t>
            </w:r>
            <w:hyperlink w:history="0" r:id="rId9" w:tooltip="Закон УР от 11.05.2016 N 27-РЗ &quot;О внесении изменений в статью 1 Закона Удмуртской Республики &quot;О мерах по защите здоровья и развития детей в Удмуртской Республике&quot; (принят Государственным Советом УР 26.04.2016 N 779-V) (Зарегистрировано в Управлении Минюста России по УР 26.05.2016 N RU18000201600363) {КонсультантПлюс}">
              <w:r>
                <w:rPr>
                  <w:sz w:val="20"/>
                  <w:color w:val="0000ff"/>
                </w:rPr>
                <w:t xml:space="preserve">N 27-РЗ</w:t>
              </w:r>
            </w:hyperlink>
            <w:r>
              <w:rPr>
                <w:sz w:val="20"/>
                <w:color w:val="392c69"/>
              </w:rPr>
              <w:t xml:space="preserve">, от 14.03.2019 </w:t>
            </w:r>
            <w:hyperlink w:history="0" r:id="rId10" w:tooltip="Закон УР от 14.03.2019 N 5-РЗ &quot;О внесении изменения в статью 1 Закона Удмуртской Республики &quot;О мерах по защите здоровья и развития детей в Удмуртской Республике&quot; (принят Государственным Советом УР 26.02.2019) {КонсультантПлюс}">
              <w:r>
                <w:rPr>
                  <w:sz w:val="20"/>
                  <w:color w:val="0000ff"/>
                </w:rPr>
                <w:t xml:space="preserve">N 5-РЗ</w:t>
              </w:r>
            </w:hyperlink>
            <w:r>
              <w:rPr>
                <w:sz w:val="20"/>
                <w:color w:val="392c69"/>
              </w:rPr>
              <w:t xml:space="preserve">, от 27.12.2019 </w:t>
            </w:r>
            <w:hyperlink w:history="0" r:id="rId11" w:tooltip="Закон УР от 27.12.2019 N 77-РЗ (ред. от 15.03.2023) &quot;О внесении изменений в отдельные законы Удмуртской Республики по вопросу создания на территории Удмуртской Республики муниципальных округов&quot; (принят Государственным Советом УР 10.12.2019) {КонсультантПлюс}">
              <w:r>
                <w:rPr>
                  <w:sz w:val="20"/>
                  <w:color w:val="0000ff"/>
                </w:rPr>
                <w:t xml:space="preserve">N 77-РЗ</w:t>
              </w:r>
            </w:hyperlink>
            <w:r>
              <w:rPr>
                <w:sz w:val="20"/>
                <w:color w:val="392c69"/>
              </w:rPr>
              <w:t xml:space="preserve">,</w:t>
            </w:r>
          </w:p>
          <w:p>
            <w:pPr>
              <w:pStyle w:val="0"/>
              <w:jc w:val="center"/>
            </w:pPr>
            <w:r>
              <w:rPr>
                <w:sz w:val="20"/>
                <w:color w:val="392c69"/>
              </w:rPr>
              <w:t xml:space="preserve">от 27.11.2023 </w:t>
            </w:r>
            <w:hyperlink w:history="0" r:id="rId12"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N 101-РЗ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в целях предупреждения причинения вреда здоровью и развитию детей устанавливает меры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ind w:firstLine="540"/>
        <w:jc w:val="both"/>
      </w:pPr>
      <w:r>
        <w:rPr>
          <w:sz w:val="20"/>
        </w:rPr>
      </w:r>
    </w:p>
    <w:p>
      <w:pPr>
        <w:pStyle w:val="2"/>
        <w:outlineLvl w:val="0"/>
        <w:ind w:firstLine="540"/>
        <w:jc w:val="both"/>
      </w:pPr>
      <w:r>
        <w:rPr>
          <w:sz w:val="20"/>
        </w:rPr>
        <w:t xml:space="preserve">Статья 1. Основные понятия</w:t>
      </w:r>
    </w:p>
    <w:p>
      <w:pPr>
        <w:pStyle w:val="0"/>
        <w:ind w:firstLine="54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дети - лица, не достигшие возраста 18 лет, а в случае, установленном настоящим Законом, не достигшие 16 лет;</w:t>
      </w:r>
    </w:p>
    <w:bookmarkStart w:id="28" w:name="P28"/>
    <w:bookmarkEnd w:id="28"/>
    <w:p>
      <w:pPr>
        <w:pStyle w:val="0"/>
        <w:spacing w:before="200" w:line-rule="auto"/>
        <w:ind w:firstLine="540"/>
        <w:jc w:val="both"/>
      </w:pPr>
      <w:r>
        <w:rPr>
          <w:sz w:val="20"/>
        </w:rPr>
        <w:t xml:space="preserve">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кальянные, места, где оказываются услуги по приготовлению и обслуживанию кальянов с их последующим использованием, места, в которых допускается использование электронных систем доставки никотина, а также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определенные в соответствии с настоящим Законом;</w:t>
      </w:r>
    </w:p>
    <w:p>
      <w:pPr>
        <w:pStyle w:val="0"/>
        <w:jc w:val="both"/>
      </w:pPr>
      <w:r>
        <w:rPr>
          <w:sz w:val="20"/>
        </w:rPr>
        <w:t xml:space="preserve">(в ред. Законов УР от 11.05.2016 </w:t>
      </w:r>
      <w:hyperlink w:history="0" r:id="rId14" w:tooltip="Закон УР от 11.05.2016 N 27-РЗ &quot;О внесении изменений в статью 1 Закона Удмуртской Республики &quot;О мерах по защите здоровья и развития детей в Удмуртской Республике&quot; (принят Государственным Советом УР 26.04.2016 N 779-V) (Зарегистрировано в Управлении Минюста России по УР 26.05.2016 N RU18000201600363) {КонсультантПлюс}">
        <w:r>
          <w:rPr>
            <w:sz w:val="20"/>
            <w:color w:val="0000ff"/>
          </w:rPr>
          <w:t xml:space="preserve">N 27-РЗ</w:t>
        </w:r>
      </w:hyperlink>
      <w:r>
        <w:rPr>
          <w:sz w:val="20"/>
        </w:rPr>
        <w:t xml:space="preserve">, от 14.03.2019 </w:t>
      </w:r>
      <w:hyperlink w:history="0" r:id="rId15" w:tooltip="Закон УР от 14.03.2019 N 5-РЗ &quot;О внесении изменения в статью 1 Закона Удмуртской Республики &quot;О мерах по защите здоровья и развития детей в Удмуртской Республике&quot; (принят Государственным Советом УР 26.02.2019) {КонсультантПлюс}">
        <w:r>
          <w:rPr>
            <w:sz w:val="20"/>
            <w:color w:val="0000ff"/>
          </w:rPr>
          <w:t xml:space="preserve">N 5-РЗ</w:t>
        </w:r>
      </w:hyperlink>
      <w:r>
        <w:rPr>
          <w:sz w:val="20"/>
        </w:rPr>
        <w:t xml:space="preserve">)</w:t>
      </w:r>
    </w:p>
    <w:bookmarkStart w:id="30" w:name="P30"/>
    <w:bookmarkEnd w:id="30"/>
    <w:p>
      <w:pPr>
        <w:pStyle w:val="0"/>
        <w:spacing w:before="200" w:line-rule="auto"/>
        <w:ind w:firstLine="540"/>
        <w:jc w:val="both"/>
      </w:pPr>
      <w:r>
        <w:rPr>
          <w:sz w:val="20"/>
        </w:rPr>
        <w:t xml:space="preserve">3)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 улицы, площади, набережные, реки и водоемы (берега рек и водоемов),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территории (помещения) бесхозяйных объектов, транспортные средства общего пользования, маршруты следования которых находятся в пределах Удмуртской Республики;</w:t>
      </w:r>
    </w:p>
    <w:p>
      <w:pPr>
        <w:pStyle w:val="0"/>
        <w:jc w:val="both"/>
      </w:pPr>
      <w:r>
        <w:rPr>
          <w:sz w:val="20"/>
        </w:rPr>
        <w:t xml:space="preserve">(в ред. </w:t>
      </w:r>
      <w:hyperlink w:history="0" r:id="rId16"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bookmarkStart w:id="32" w:name="P32"/>
    <w:bookmarkEnd w:id="32"/>
    <w:p>
      <w:pPr>
        <w:pStyle w:val="0"/>
        <w:spacing w:before="200" w:line-rule="auto"/>
        <w:ind w:firstLine="540"/>
        <w:jc w:val="both"/>
      </w:pPr>
      <w:r>
        <w:rPr>
          <w:sz w:val="20"/>
        </w:rPr>
        <w:t xml:space="preserve">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бани, сауны, солярии, гостиницы и иные общественные места, определенные в соответствии с настоящим Законом;</w:t>
      </w:r>
    </w:p>
    <w:p>
      <w:pPr>
        <w:pStyle w:val="0"/>
        <w:jc w:val="both"/>
      </w:pPr>
      <w:r>
        <w:rPr>
          <w:sz w:val="20"/>
        </w:rPr>
        <w:t xml:space="preserve">(в ред. Законов УР от 26.11.2013 </w:t>
      </w:r>
      <w:hyperlink w:history="0" r:id="rId17"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N 80-РЗ</w:t>
        </w:r>
      </w:hyperlink>
      <w:r>
        <w:rPr>
          <w:sz w:val="20"/>
        </w:rPr>
        <w:t xml:space="preserve">, от 11.05.2016 </w:t>
      </w:r>
      <w:hyperlink w:history="0" r:id="rId18" w:tooltip="Закон УР от 11.05.2016 N 27-РЗ &quot;О внесении изменений в статью 1 Закона Удмуртской Республики &quot;О мерах по защите здоровья и развития детей в Удмуртской Республике&quot; (принят Государственным Советом УР 26.04.2016 N 779-V) (Зарегистрировано в Управлении Минюста России по УР 26.05.2016 N RU18000201600363) {КонсультантПлюс}">
        <w:r>
          <w:rPr>
            <w:sz w:val="20"/>
            <w:color w:val="0000ff"/>
          </w:rPr>
          <w:t xml:space="preserve">N 27-РЗ</w:t>
        </w:r>
      </w:hyperlink>
      <w:r>
        <w:rPr>
          <w:sz w:val="20"/>
        </w:rPr>
        <w:t xml:space="preserve">)</w:t>
      </w:r>
    </w:p>
    <w:p>
      <w:pPr>
        <w:pStyle w:val="0"/>
        <w:spacing w:before="200" w:line-rule="auto"/>
        <w:ind w:firstLine="540"/>
        <w:jc w:val="both"/>
      </w:pPr>
      <w:r>
        <w:rPr>
          <w:sz w:val="20"/>
        </w:rPr>
        <w:t xml:space="preserve">5) лица, заменяющие родителей, - опекуны, попечители, приемные родители, патронатные воспитатели, а также представители органов опеки и попечительства или администраций учреждений, исполняющие функции законных представителей;</w:t>
      </w:r>
    </w:p>
    <w:p>
      <w:pPr>
        <w:pStyle w:val="0"/>
        <w:jc w:val="both"/>
      </w:pPr>
      <w:r>
        <w:rPr>
          <w:sz w:val="20"/>
        </w:rPr>
        <w:t xml:space="preserve">(в ред. </w:t>
      </w:r>
      <w:hyperlink w:history="0" r:id="rId19"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6) лица, сопровождающие ребенка, - родственники или иные совершеннолетние лица, сопровождающие ребенка по поручению или с согласия родителей или иных законных представителей, выраженных в любой письменной форме;</w:t>
      </w:r>
    </w:p>
    <w:p>
      <w:pPr>
        <w:pStyle w:val="0"/>
        <w:spacing w:before="200" w:line-rule="auto"/>
        <w:ind w:firstLine="540"/>
        <w:jc w:val="both"/>
      </w:pPr>
      <w:r>
        <w:rPr>
          <w:sz w:val="20"/>
        </w:rPr>
        <w:t xml:space="preserve">7) лица, осуществляющие мероприятия с участием детей, - совершеннолетние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а также мероприятия, способствующие физическому, интеллектуальному, психическому, духовному и нравственному развитию детей;</w:t>
      </w:r>
    </w:p>
    <w:p>
      <w:pPr>
        <w:pStyle w:val="0"/>
        <w:spacing w:before="200" w:line-rule="auto"/>
        <w:ind w:firstLine="540"/>
        <w:jc w:val="both"/>
      </w:pPr>
      <w:r>
        <w:rPr>
          <w:sz w:val="20"/>
        </w:rPr>
        <w:t xml:space="preserve">8) ночное время:</w:t>
      </w:r>
    </w:p>
    <w:p>
      <w:pPr>
        <w:pStyle w:val="0"/>
        <w:spacing w:before="200" w:line-rule="auto"/>
        <w:ind w:firstLine="540"/>
        <w:jc w:val="both"/>
      </w:pPr>
      <w:r>
        <w:rPr>
          <w:sz w:val="20"/>
        </w:rPr>
        <w:t xml:space="preserve">а) в период с 1 октября по 30 апреля время с 22.00 часов до 6.00 часов местного времени;</w:t>
      </w:r>
    </w:p>
    <w:p>
      <w:pPr>
        <w:pStyle w:val="0"/>
        <w:spacing w:before="200" w:line-rule="auto"/>
        <w:ind w:firstLine="540"/>
        <w:jc w:val="both"/>
      </w:pPr>
      <w:r>
        <w:rPr>
          <w:sz w:val="20"/>
        </w:rPr>
        <w:t xml:space="preserve">б) в период с 1 мая по 30 сентября время с 23.00 часов до 6.00 часов местного времени;</w:t>
      </w:r>
    </w:p>
    <w:p>
      <w:pPr>
        <w:pStyle w:val="0"/>
        <w:spacing w:before="200" w:line-rule="auto"/>
        <w:ind w:firstLine="540"/>
        <w:jc w:val="both"/>
      </w:pPr>
      <w:r>
        <w:rPr>
          <w:sz w:val="20"/>
        </w:rPr>
        <w:t xml:space="preserve">9) продукция, не рекомендуемая ребенку для пользования до достижения им возраста 18 лет, - печатная продукция (книги, журналы, брошюры, буклеты, открытки и иные виды печатной продукции), аудио- и видеопродукция (экземпляры аудиовизуальных произведений и (или) фонограмм), иная продукция (программы для электронных вычислительных машин, в том числе компьютерные игры, произведения декоративно-прикладного искусства, настольные игры, игрушки, игровые сооружения для детей и иные виды продукции), а также иная продукция, соответствующая одному или нескольким нижеперечисленным критериям:</w:t>
      </w:r>
    </w:p>
    <w:p>
      <w:pPr>
        <w:pStyle w:val="0"/>
        <w:spacing w:before="200" w:line-rule="auto"/>
        <w:ind w:firstLine="540"/>
        <w:jc w:val="both"/>
      </w:pPr>
      <w:r>
        <w:rPr>
          <w:sz w:val="20"/>
        </w:rPr>
        <w:t xml:space="preserve">а) содержащая и (или) пропагандирующая порнографию;</w:t>
      </w:r>
    </w:p>
    <w:p>
      <w:pPr>
        <w:pStyle w:val="0"/>
        <w:spacing w:before="200" w:line-rule="auto"/>
        <w:ind w:firstLine="540"/>
        <w:jc w:val="both"/>
      </w:pPr>
      <w:r>
        <w:rPr>
          <w:sz w:val="20"/>
        </w:rPr>
        <w:t xml:space="preserve">б) пропагандирующая наркоманию и (или) токсикоманию;</w:t>
      </w:r>
    </w:p>
    <w:p>
      <w:pPr>
        <w:pStyle w:val="0"/>
        <w:spacing w:before="200" w:line-rule="auto"/>
        <w:ind w:firstLine="540"/>
        <w:jc w:val="both"/>
      </w:pPr>
      <w:r>
        <w:rPr>
          <w:sz w:val="20"/>
        </w:rPr>
        <w:t xml:space="preserve">в) пропагандирующая национальную и (или) расовую нетерпимость;</w:t>
      </w:r>
    </w:p>
    <w:p>
      <w:pPr>
        <w:pStyle w:val="0"/>
        <w:spacing w:before="200" w:line-rule="auto"/>
        <w:ind w:firstLine="540"/>
        <w:jc w:val="both"/>
      </w:pPr>
      <w:r>
        <w:rPr>
          <w:sz w:val="20"/>
        </w:rPr>
        <w:t xml:space="preserve">г) рекламирующая алкогольную продукцию и табачные изделия и содержащая сведения об алкогольной продукции и табачных изделиях, направленные на формирование представления о безвредности данной продукции и возбуждение желания употреблять данную продукцию;</w:t>
      </w:r>
    </w:p>
    <w:p>
      <w:pPr>
        <w:pStyle w:val="0"/>
        <w:jc w:val="both"/>
      </w:pPr>
      <w:r>
        <w:rPr>
          <w:sz w:val="20"/>
        </w:rPr>
        <w:t xml:space="preserve">(в ред. </w:t>
      </w:r>
      <w:hyperlink w:history="0" r:id="rId20"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10) граждане, осуществляющие предпринимательскую деятельность без образования юридического лица, - лица, зарегистрированные в качестве индивидуального предпринимателя, и лица, применяющие специальный налоговый режим "Налог на профессиональный доход" и не зарегистрированные в качестве индивидуального предпринимателя.</w:t>
      </w:r>
    </w:p>
    <w:p>
      <w:pPr>
        <w:pStyle w:val="0"/>
        <w:jc w:val="both"/>
      </w:pPr>
      <w:r>
        <w:rPr>
          <w:sz w:val="20"/>
        </w:rPr>
        <w:t xml:space="preserve">(п. 10 введен </w:t>
      </w:r>
      <w:hyperlink w:history="0" r:id="rId21"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Законом</w:t>
        </w:r>
      </w:hyperlink>
      <w:r>
        <w:rPr>
          <w:sz w:val="20"/>
        </w:rPr>
        <w:t xml:space="preserve"> УР от 27.11.2023 N 101-РЗ)</w:t>
      </w:r>
    </w:p>
    <w:p>
      <w:pPr>
        <w:pStyle w:val="0"/>
        <w:ind w:firstLine="540"/>
        <w:jc w:val="both"/>
      </w:pPr>
      <w:r>
        <w:rPr>
          <w:sz w:val="20"/>
        </w:rPr>
      </w:r>
    </w:p>
    <w:p>
      <w:pPr>
        <w:pStyle w:val="2"/>
        <w:outlineLvl w:val="0"/>
        <w:ind w:firstLine="540"/>
        <w:jc w:val="both"/>
      </w:pPr>
      <w:r>
        <w:rPr>
          <w:sz w:val="20"/>
        </w:rPr>
        <w:t xml:space="preserve">Статья 2. Полномочия органов государственной власти Удмуртской Республики в сфере защиты здоровья и развития детей в Удмуртской Республике</w:t>
      </w:r>
    </w:p>
    <w:p>
      <w:pPr>
        <w:pStyle w:val="0"/>
        <w:ind w:firstLine="540"/>
        <w:jc w:val="both"/>
      </w:pPr>
      <w:r>
        <w:rPr>
          <w:sz w:val="20"/>
        </w:rPr>
      </w:r>
    </w:p>
    <w:p>
      <w:pPr>
        <w:pStyle w:val="0"/>
        <w:ind w:firstLine="540"/>
        <w:jc w:val="both"/>
      </w:pPr>
      <w:r>
        <w:rPr>
          <w:sz w:val="20"/>
        </w:rPr>
        <w:t xml:space="preserve">1. В целях защиты здоровья и развития детей Государственный Совет Удмуртской Республики:</w:t>
      </w:r>
    </w:p>
    <w:p>
      <w:pPr>
        <w:pStyle w:val="0"/>
        <w:spacing w:before="200" w:line-rule="auto"/>
        <w:ind w:firstLine="540"/>
        <w:jc w:val="both"/>
      </w:pPr>
      <w:r>
        <w:rPr>
          <w:sz w:val="20"/>
        </w:rPr>
        <w:t xml:space="preserve">1) принимает законы Удмуртской Республики в сфере защиты здоровья детей, их физического, интеллектуального, психического, духовного и нравственного развития;</w:t>
      </w:r>
    </w:p>
    <w:p>
      <w:pPr>
        <w:pStyle w:val="0"/>
        <w:spacing w:before="200" w:line-rule="auto"/>
        <w:ind w:firstLine="540"/>
        <w:jc w:val="both"/>
      </w:pPr>
      <w:r>
        <w:rPr>
          <w:sz w:val="20"/>
        </w:rPr>
        <w:t xml:space="preserve">2) осуществляет контроль за исполнением органами государственной власти Удмуртской Республики законов Удмуртской Республики в сфере защиты здоровья детей, их физического, интеллектуального, психического, духовного и нравственного развития;</w:t>
      </w:r>
    </w:p>
    <w:p>
      <w:pPr>
        <w:pStyle w:val="0"/>
        <w:spacing w:before="200" w:line-rule="auto"/>
        <w:ind w:firstLine="540"/>
        <w:jc w:val="both"/>
      </w:pPr>
      <w:r>
        <w:rPr>
          <w:sz w:val="20"/>
        </w:rPr>
        <w:t xml:space="preserve">3) способствует развитию в Удмуртской Республике сети организаций культуры, дополнительного образования, досуговых центров, детских оздоровительных организаций, спортивной инфраструктуры, детских и молодежных организаций;</w:t>
      </w:r>
    </w:p>
    <w:p>
      <w:pPr>
        <w:pStyle w:val="0"/>
        <w:jc w:val="both"/>
      </w:pPr>
      <w:r>
        <w:rPr>
          <w:sz w:val="20"/>
        </w:rPr>
        <w:t xml:space="preserve">(в ред. </w:t>
      </w:r>
      <w:hyperlink w:history="0" r:id="rId22"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4) оказывает поддержку общественным объединениям, иным некоммерческим организациям, реализующим в Удмуртской Республике мероприятия в сфере защиты здоровья детей, их физического, интеллектуального, психического, духовного и нравственного развития.</w:t>
      </w:r>
    </w:p>
    <w:p>
      <w:pPr>
        <w:pStyle w:val="0"/>
        <w:spacing w:before="200" w:line-rule="auto"/>
        <w:ind w:firstLine="540"/>
        <w:jc w:val="both"/>
      </w:pPr>
      <w:r>
        <w:rPr>
          <w:sz w:val="20"/>
        </w:rPr>
        <w:t xml:space="preserve">2. В целях защиты здоровья и развития детей Правительство Удмуртской Республики:</w:t>
      </w:r>
    </w:p>
    <w:p>
      <w:pPr>
        <w:pStyle w:val="0"/>
        <w:spacing w:before="200" w:line-rule="auto"/>
        <w:ind w:firstLine="540"/>
        <w:jc w:val="both"/>
      </w:pPr>
      <w:r>
        <w:rPr>
          <w:sz w:val="20"/>
        </w:rPr>
        <w:t xml:space="preserve">1) определяет исполнительный орган Удмуртской Республики, обеспечивающий реализацию настоящего Закона;</w:t>
      </w:r>
    </w:p>
    <w:p>
      <w:pPr>
        <w:pStyle w:val="0"/>
        <w:jc w:val="both"/>
      </w:pPr>
      <w:r>
        <w:rPr>
          <w:sz w:val="20"/>
        </w:rPr>
        <w:t xml:space="preserve">(в ред. </w:t>
      </w:r>
      <w:hyperlink w:history="0" r:id="rId23"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2) обеспечивает разработку и утверждает государственные программы Удмуртской Республики в сфере сохранения и укрепления здоровья детей, их физического, интеллектуального, психического, духовного и нравственного развития;</w:t>
      </w:r>
    </w:p>
    <w:p>
      <w:pPr>
        <w:pStyle w:val="0"/>
        <w:jc w:val="both"/>
      </w:pPr>
      <w:r>
        <w:rPr>
          <w:sz w:val="20"/>
        </w:rPr>
        <w:t xml:space="preserve">(в ред. Законов УР от 10.04.2015 </w:t>
      </w:r>
      <w:hyperlink w:history="0" r:id="rId24" w:tooltip="Закон УР от 10.04.2015 N 15-РЗ (ред. от 11.10.2021) &quot;О внесении изменений в отдельные законы Удмуртской Республики&quot; (принят Государственным Советом УР 24.03.2015 N 519-V) (Зарегистрировано в Управлении Минюста России по УР 21.04.2015 N RU18000201500250) {КонсультантПлюс}">
        <w:r>
          <w:rPr>
            <w:sz w:val="20"/>
            <w:color w:val="0000ff"/>
          </w:rPr>
          <w:t xml:space="preserve">N 15-РЗ</w:t>
        </w:r>
      </w:hyperlink>
      <w:r>
        <w:rPr>
          <w:sz w:val="20"/>
        </w:rPr>
        <w:t xml:space="preserve">, от 27.11.2023 </w:t>
      </w:r>
      <w:hyperlink w:history="0" r:id="rId25"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N 101-РЗ</w:t>
        </w:r>
      </w:hyperlink>
      <w:r>
        <w:rPr>
          <w:sz w:val="20"/>
        </w:rPr>
        <w:t xml:space="preserve">)</w:t>
      </w:r>
    </w:p>
    <w:p>
      <w:pPr>
        <w:pStyle w:val="0"/>
        <w:spacing w:before="200" w:line-rule="auto"/>
        <w:ind w:firstLine="540"/>
        <w:jc w:val="both"/>
      </w:pPr>
      <w:r>
        <w:rPr>
          <w:sz w:val="20"/>
        </w:rPr>
        <w:t xml:space="preserve">3) оказывает организационную, информационную, методическую, иную помощь органам местного самоуправления муниципальных образований, образованных на территории Удмуртской Республики (далее - муниципальные образования), по вопросам реализации мероприятий в сфере сохранения и укрепления здоровья детей, их физического, интеллектуального, психического, духовного и нравственного развития;</w:t>
      </w:r>
    </w:p>
    <w:p>
      <w:pPr>
        <w:pStyle w:val="0"/>
        <w:jc w:val="both"/>
      </w:pPr>
      <w:r>
        <w:rPr>
          <w:sz w:val="20"/>
        </w:rPr>
        <w:t xml:space="preserve">(в ред. </w:t>
      </w:r>
      <w:hyperlink w:history="0" r:id="rId26"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4) обеспечивает реализацию мероприятий по организации и обеспечению отдыха и оздоровления детей в Удмуртской Республике;</w:t>
      </w:r>
    </w:p>
    <w:p>
      <w:pPr>
        <w:pStyle w:val="0"/>
        <w:spacing w:before="200" w:line-rule="auto"/>
        <w:ind w:firstLine="540"/>
        <w:jc w:val="both"/>
      </w:pPr>
      <w:r>
        <w:rPr>
          <w:sz w:val="20"/>
        </w:rPr>
        <w:t xml:space="preserve">5) способствует развитию сети организаций культуры, дополнительного образования, досуговых центров, детских оздоровительных организаций, спортивной инфраструктуры, детских и молодежных организаций;</w:t>
      </w:r>
    </w:p>
    <w:p>
      <w:pPr>
        <w:pStyle w:val="0"/>
        <w:jc w:val="both"/>
      </w:pPr>
      <w:r>
        <w:rPr>
          <w:sz w:val="20"/>
        </w:rPr>
        <w:t xml:space="preserve">(в ред. </w:t>
      </w:r>
      <w:hyperlink w:history="0" r:id="rId27"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6) оказывает поддержку общественным объединениям, иным некоммерческим организациям, реализующим в Удмуртской Республике мероприятия в сфере защиты здоровья детей, их физического, интеллектуального, психического, духовного и нравственного развития;</w:t>
      </w:r>
    </w:p>
    <w:p>
      <w:pPr>
        <w:pStyle w:val="0"/>
        <w:spacing w:before="200" w:line-rule="auto"/>
        <w:ind w:firstLine="540"/>
        <w:jc w:val="both"/>
      </w:pPr>
      <w:r>
        <w:rPr>
          <w:sz w:val="20"/>
        </w:rPr>
        <w:t xml:space="preserve">7) обеспечивает разработку и исполнение соглашений, заключаемых между Удмуртской Республикой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pPr>
        <w:pStyle w:val="0"/>
        <w:spacing w:before="200" w:line-rule="auto"/>
        <w:ind w:firstLine="540"/>
        <w:jc w:val="both"/>
      </w:pPr>
      <w:r>
        <w:rPr>
          <w:sz w:val="20"/>
        </w:rPr>
        <w:t xml:space="preserve">3. Органы государственной власти Удмуртской Республики в целях защиты здоровья и развития детей осуществляют иные полномочия, предусмотренные законодательством Российской Федерации и законодательством Удмуртской Республики.</w:t>
      </w:r>
    </w:p>
    <w:p>
      <w:pPr>
        <w:pStyle w:val="0"/>
        <w:ind w:firstLine="540"/>
        <w:jc w:val="both"/>
      </w:pPr>
      <w:r>
        <w:rPr>
          <w:sz w:val="20"/>
        </w:rPr>
      </w:r>
    </w:p>
    <w:p>
      <w:pPr>
        <w:pStyle w:val="2"/>
        <w:outlineLvl w:val="0"/>
        <w:ind w:firstLine="540"/>
        <w:jc w:val="both"/>
      </w:pPr>
      <w:r>
        <w:rPr>
          <w:sz w:val="20"/>
        </w:rPr>
        <w:t xml:space="preserve">Статья 3. Меры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ind w:firstLine="540"/>
        <w:jc w:val="both"/>
      </w:pPr>
      <w:r>
        <w:rPr>
          <w:sz w:val="20"/>
        </w:rPr>
      </w:r>
    </w:p>
    <w:bookmarkStart w:id="74" w:name="P74"/>
    <w:bookmarkEnd w:id="74"/>
    <w:p>
      <w:pPr>
        <w:pStyle w:val="0"/>
        <w:ind w:firstLine="540"/>
        <w:jc w:val="both"/>
      </w:pPr>
      <w:r>
        <w:rPr>
          <w:sz w:val="20"/>
        </w:rPr>
        <w:t xml:space="preserve">1. В местах, предусмотренных </w:t>
      </w:r>
      <w:hyperlink w:history="0" w:anchor="P28" w:tooltip="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кальянные, места, где оказываются услуги по приготовлению и обслуж...">
        <w:r>
          <w:rPr>
            <w:sz w:val="20"/>
            <w:color w:val="0000ff"/>
          </w:rPr>
          <w:t xml:space="preserve">пунктом 2 статьи 1</w:t>
        </w:r>
      </w:hyperlink>
      <w:r>
        <w:rPr>
          <w:sz w:val="20"/>
        </w:rPr>
        <w:t xml:space="preserve"> настоящего Закона, не допускается нахождение детей в любое время.</w:t>
      </w:r>
    </w:p>
    <w:bookmarkStart w:id="75" w:name="P75"/>
    <w:bookmarkEnd w:id="75"/>
    <w:p>
      <w:pPr>
        <w:pStyle w:val="0"/>
        <w:spacing w:before="200" w:line-rule="auto"/>
        <w:ind w:firstLine="540"/>
        <w:jc w:val="both"/>
      </w:pPr>
      <w:r>
        <w:rPr>
          <w:sz w:val="20"/>
        </w:rPr>
        <w:t xml:space="preserve">2. В ночное время не допускается без сопровождения родителей (лиц, их заменяющих), лиц, сопровождающих ребенка, или лиц, осуществляющих мероприятия с участием детей, нахождение детей, не достигших возраста 16 лет или 18 лет, в общественных местах, предусмотренных соответственно </w:t>
      </w:r>
      <w:hyperlink w:history="0" w:anchor="P30" w:tooltip="3)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 улицы, площади, набережные, реки и водоемы (берега рек и водоемов),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
        <w:r>
          <w:rPr>
            <w:sz w:val="20"/>
            <w:color w:val="0000ff"/>
          </w:rPr>
          <w:t xml:space="preserve">пунктами 3</w:t>
        </w:r>
      </w:hyperlink>
      <w:r>
        <w:rPr>
          <w:sz w:val="20"/>
        </w:rPr>
        <w:t xml:space="preserve"> и </w:t>
      </w:r>
      <w:hyperlink w:history="0" w:anchor="P32" w:tooltip="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
        <w:r>
          <w:rPr>
            <w:sz w:val="20"/>
            <w:color w:val="0000ff"/>
          </w:rPr>
          <w:t xml:space="preserve">4 статьи 1</w:t>
        </w:r>
      </w:hyperlink>
      <w:r>
        <w:rPr>
          <w:sz w:val="20"/>
        </w:rPr>
        <w:t xml:space="preserve"> настоящего Закона.</w:t>
      </w:r>
    </w:p>
    <w:p>
      <w:pPr>
        <w:pStyle w:val="0"/>
        <w:spacing w:before="200" w:line-rule="auto"/>
        <w:ind w:firstLine="540"/>
        <w:jc w:val="both"/>
      </w:pPr>
      <w:r>
        <w:rPr>
          <w:sz w:val="20"/>
        </w:rPr>
        <w:t xml:space="preserve">3. Юридические лица и граждане, осуществляющие предпринимательскую деятельность без образования юридического лица, которым принадлежат на праве собственности или ином праве объекты (территории, помещения), предусмотренные </w:t>
      </w:r>
      <w:hyperlink w:history="0" w:anchor="P28" w:tooltip="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кальянные, места, где оказываются услуги по приготовлению и обслуж...">
        <w:r>
          <w:rPr>
            <w:sz w:val="20"/>
            <w:color w:val="0000ff"/>
          </w:rPr>
          <w:t xml:space="preserve">пунктами 2</w:t>
        </w:r>
      </w:hyperlink>
      <w:r>
        <w:rPr>
          <w:sz w:val="20"/>
        </w:rPr>
        <w:t xml:space="preserve"> и </w:t>
      </w:r>
      <w:hyperlink w:history="0" w:anchor="P32" w:tooltip="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
        <w:r>
          <w:rPr>
            <w:sz w:val="20"/>
            <w:color w:val="0000ff"/>
          </w:rPr>
          <w:t xml:space="preserve">4 статьи 1</w:t>
        </w:r>
      </w:hyperlink>
      <w:r>
        <w:rPr>
          <w:sz w:val="20"/>
        </w:rPr>
        <w:t xml:space="preserve"> настоящего Закона:</w:t>
      </w:r>
    </w:p>
    <w:p>
      <w:pPr>
        <w:pStyle w:val="0"/>
        <w:spacing w:before="200" w:line-rule="auto"/>
        <w:ind w:firstLine="540"/>
        <w:jc w:val="both"/>
      </w:pPr>
      <w:r>
        <w:rPr>
          <w:sz w:val="20"/>
        </w:rPr>
        <w:t xml:space="preserve">1) обязаны принять меры, направленные на информирование посетителей принадлежащих им объектов (территорий, помещений) об установленных настоящим Законом ограничениях для посещения (пребывания) на указанных объектах (на территориях, в помещениях) детей.</w:t>
      </w:r>
    </w:p>
    <w:p>
      <w:pPr>
        <w:pStyle w:val="0"/>
        <w:spacing w:before="200" w:line-rule="auto"/>
        <w:ind w:firstLine="540"/>
        <w:jc w:val="both"/>
      </w:pPr>
      <w:r>
        <w:rPr>
          <w:sz w:val="20"/>
        </w:rPr>
        <w:t xml:space="preserve">Информирование об установленных настоящим Законом ограничениях в обязательном порядке осуществляется путем вывешивания доступных для любого посетителя в любое время информационных табличек, вывесок, баннеров, плакатов, а также нанесения соответствующих предупредительных надписей на стендах на русском языке перед входом на объекты (территории, помещения), принадлежащие на праве собственности или ином праве юридическим лицам и гражданам, осуществляющим предпринимательскую деятельность без образования юридического лица.</w:t>
      </w:r>
    </w:p>
    <w:p>
      <w:pPr>
        <w:pStyle w:val="0"/>
        <w:spacing w:before="200" w:line-rule="auto"/>
        <w:ind w:firstLine="540"/>
        <w:jc w:val="both"/>
      </w:pPr>
      <w:r>
        <w:rPr>
          <w:sz w:val="20"/>
        </w:rPr>
        <w:t xml:space="preserve">Юридические лица и граждане, осуществляющие предпринимательскую деятельность без образования юридического лица, вправе в дополнение к вышеуказанным способам доводить информацию об установленных настоящим Законом ограничениях иными способами, не запрещенными законодательством;</w:t>
      </w:r>
    </w:p>
    <w:p>
      <w:pPr>
        <w:pStyle w:val="0"/>
        <w:spacing w:before="200" w:line-rule="auto"/>
        <w:ind w:firstLine="540"/>
        <w:jc w:val="both"/>
      </w:pPr>
      <w:r>
        <w:rPr>
          <w:sz w:val="20"/>
        </w:rPr>
        <w:t xml:space="preserve">2) вправе принять меры по недопущению пребывания на принадлежащих им объектах (на территориях, в помещениях) детей, в том числе вправе препятствовать пребыванию на указанных объектах (на территориях, в помещениях) лиц, которые не могут представить документы, подтверждающие их личность и возраст.</w:t>
      </w:r>
    </w:p>
    <w:p>
      <w:pPr>
        <w:pStyle w:val="0"/>
        <w:spacing w:before="200" w:line-rule="auto"/>
        <w:ind w:firstLine="540"/>
        <w:jc w:val="both"/>
      </w:pPr>
      <w:r>
        <w:rPr>
          <w:sz w:val="20"/>
        </w:rPr>
        <w:t xml:space="preserve">4. Запрет, предусмотренный </w:t>
      </w:r>
      <w:hyperlink w:history="0" w:anchor="P74" w:tooltip="1. В местах, предусмотренных пунктом 2 статьи 1 настоящего Закона, не допускается нахождение детей в любое время.">
        <w:r>
          <w:rPr>
            <w:sz w:val="20"/>
            <w:color w:val="0000ff"/>
          </w:rPr>
          <w:t xml:space="preserve">частями 1</w:t>
        </w:r>
      </w:hyperlink>
      <w:r>
        <w:rPr>
          <w:sz w:val="20"/>
        </w:rPr>
        <w:t xml:space="preserve"> и </w:t>
      </w:r>
      <w:hyperlink w:history="0" w:anchor="P75" w:tooltip="2. В ночное время не допускается без сопровождения родителей (лиц, их заменяющих), лиц, сопровождающих ребенка, или лиц, осуществляющих мероприятия с участием детей, нахождение детей, не достигших возраста 16 лет или 18 лет, в общественных местах, предусмотренных соответственно пунктами 3 и 4 статьи 1 настоящего Закона.">
        <w:r>
          <w:rPr>
            <w:sz w:val="20"/>
            <w:color w:val="0000ff"/>
          </w:rPr>
          <w:t xml:space="preserve">2</w:t>
        </w:r>
      </w:hyperlink>
      <w:r>
        <w:rPr>
          <w:sz w:val="20"/>
        </w:rPr>
        <w:t xml:space="preserve"> настоящей статьи, не применяется, когда нахождение ребенка (детей) в местах, предусмотренных </w:t>
      </w:r>
      <w:hyperlink w:history="0" w:anchor="P28" w:tooltip="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кальянные, места, где оказываются услуги по приготовлению и обслуж...">
        <w:r>
          <w:rPr>
            <w:sz w:val="20"/>
            <w:color w:val="0000ff"/>
          </w:rPr>
          <w:t xml:space="preserve">пунктами 2</w:t>
        </w:r>
      </w:hyperlink>
      <w:r>
        <w:rPr>
          <w:sz w:val="20"/>
        </w:rPr>
        <w:t xml:space="preserve">, </w:t>
      </w:r>
      <w:hyperlink w:history="0" w:anchor="P30" w:tooltip="3)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 улицы, площади, набережные, реки и водоемы (берега рек и водоемов),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
        <w:r>
          <w:rPr>
            <w:sz w:val="20"/>
            <w:color w:val="0000ff"/>
          </w:rPr>
          <w:t xml:space="preserve">3</w:t>
        </w:r>
      </w:hyperlink>
      <w:r>
        <w:rPr>
          <w:sz w:val="20"/>
        </w:rPr>
        <w:t xml:space="preserve"> и </w:t>
      </w:r>
      <w:hyperlink w:history="0" w:anchor="P32" w:tooltip="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
        <w:r>
          <w:rPr>
            <w:sz w:val="20"/>
            <w:color w:val="0000ff"/>
          </w:rPr>
          <w:t xml:space="preserve">4 статьи 1</w:t>
        </w:r>
      </w:hyperlink>
      <w:r>
        <w:rPr>
          <w:sz w:val="20"/>
        </w:rPr>
        <w:t xml:space="preserve"> настоящего Закона, прямо предусмотрено законодательством Российской Федерации, а также в случаях нахождения ребенка (детей) в местах, предусмотренных </w:t>
      </w:r>
      <w:hyperlink w:history="0" w:anchor="P28" w:tooltip="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кальянные, места, где оказываются услуги по приготовлению и обслуж...">
        <w:r>
          <w:rPr>
            <w:sz w:val="20"/>
            <w:color w:val="0000ff"/>
          </w:rPr>
          <w:t xml:space="preserve">пунктами 2</w:t>
        </w:r>
      </w:hyperlink>
      <w:r>
        <w:rPr>
          <w:sz w:val="20"/>
        </w:rPr>
        <w:t xml:space="preserve">, </w:t>
      </w:r>
      <w:hyperlink w:history="0" w:anchor="P30" w:tooltip="3)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 улицы, площади, набережные, реки и водоемы (берега рек и водоемов),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
        <w:r>
          <w:rPr>
            <w:sz w:val="20"/>
            <w:color w:val="0000ff"/>
          </w:rPr>
          <w:t xml:space="preserve">3</w:t>
        </w:r>
      </w:hyperlink>
      <w:r>
        <w:rPr>
          <w:sz w:val="20"/>
        </w:rPr>
        <w:t xml:space="preserve"> и </w:t>
      </w:r>
      <w:hyperlink w:history="0" w:anchor="P32" w:tooltip="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
        <w:r>
          <w:rPr>
            <w:sz w:val="20"/>
            <w:color w:val="0000ff"/>
          </w:rPr>
          <w:t xml:space="preserve">4 статьи 1</w:t>
        </w:r>
      </w:hyperlink>
      <w:r>
        <w:rPr>
          <w:sz w:val="20"/>
        </w:rPr>
        <w:t xml:space="preserve"> настоящего Закона, когда такое нахождение вызвано исключительной необходимостью защиты жизни и здоровья ребенка, в том числе в случае угрозы для жизни и здоровья ребенка в связи с совершением в отношении него противоправных действий и (или) возникновением чрезвычайных ситуаций природного и (или) техногенного характера.</w:t>
      </w:r>
    </w:p>
    <w:p>
      <w:pPr>
        <w:pStyle w:val="0"/>
        <w:ind w:firstLine="540"/>
        <w:jc w:val="both"/>
      </w:pPr>
      <w:r>
        <w:rPr>
          <w:sz w:val="20"/>
        </w:rPr>
      </w:r>
    </w:p>
    <w:p>
      <w:pPr>
        <w:pStyle w:val="2"/>
        <w:outlineLvl w:val="0"/>
        <w:ind w:firstLine="540"/>
        <w:jc w:val="both"/>
      </w:pPr>
      <w:r>
        <w:rPr>
          <w:sz w:val="20"/>
        </w:rPr>
        <w:t xml:space="preserve">Статья 4. Порядок уведомления родителей (лиц, их заменяющих) или лиц, осуществляющих мероприятия с участием детей, и (или) органов внутренних дел о нахождении ребенка в местах, где его нахождение не допускается настоящим Законом</w:t>
      </w:r>
    </w:p>
    <w:p>
      <w:pPr>
        <w:pStyle w:val="0"/>
        <w:ind w:firstLine="540"/>
        <w:jc w:val="both"/>
      </w:pPr>
      <w:r>
        <w:rPr>
          <w:sz w:val="20"/>
        </w:rPr>
      </w:r>
    </w:p>
    <w:p>
      <w:pPr>
        <w:pStyle w:val="0"/>
        <w:ind w:firstLine="540"/>
        <w:jc w:val="both"/>
      </w:pPr>
      <w:r>
        <w:rPr>
          <w:sz w:val="20"/>
        </w:rPr>
        <w:t xml:space="preserve">1. Представители юридического лица, его работники (сотрудники), иные лица, осуществляющие деятельность по гражданско-правовым договорам с указанным юридическим лицом, гражданин, осуществляющий предпринимательскую деятельность без образования юридического лица, его представители, работники (сотрудники), иные лица, осуществляющие деятельность по гражданско-правовым договорам с указанным гражданином, обнаружившие ребенка на принадлежащем юридическому лицу, гражданину, осуществляющему предпринимательскую деятельность без образования юридического лица, на праве собственности или ином праве объекте (на территории, в помещении), на котором (в котором) нахождение детей не допускается настоящим Законом, обязаны:</w:t>
      </w:r>
    </w:p>
    <w:p>
      <w:pPr>
        <w:pStyle w:val="0"/>
        <w:jc w:val="both"/>
      </w:pPr>
      <w:r>
        <w:rPr>
          <w:sz w:val="20"/>
        </w:rPr>
        <w:t xml:space="preserve">(в ред. </w:t>
      </w:r>
      <w:hyperlink w:history="0" r:id="rId28"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1) обеспечить ребенку условия безопасного пребывания на объекте (на территории, в помещении), на котором обнаружен ребенок, до передачи его родителям (лицам, их заменяющим), лицам, осуществляющим мероприятия с участием детей, или сотрудникам органов внутренних дел;</w:t>
      </w:r>
    </w:p>
    <w:p>
      <w:pPr>
        <w:pStyle w:val="0"/>
        <w:spacing w:before="200" w:line-rule="auto"/>
        <w:ind w:firstLine="540"/>
        <w:jc w:val="both"/>
      </w:pPr>
      <w:r>
        <w:rPr>
          <w:sz w:val="20"/>
        </w:rPr>
        <w:t xml:space="preserve">2) предложить ребенку назвать свои имя и фамилию, возраст, адрес места жительства, а также фамилии, имена и отчества родителей (лиц, их заменяющих), лиц, осуществляющих мероприятия с участием детей, их контактные телефоны, причину нахождения в местах, в которых настоящим Законом не допускается нахождение детей;</w:t>
      </w:r>
    </w:p>
    <w:p>
      <w:pPr>
        <w:pStyle w:val="0"/>
        <w:spacing w:before="200" w:line-rule="auto"/>
        <w:ind w:firstLine="540"/>
        <w:jc w:val="both"/>
      </w:pPr>
      <w:r>
        <w:rPr>
          <w:sz w:val="20"/>
        </w:rPr>
        <w:t xml:space="preserve">3) незамедлительно уведомить органы внутренних дел о факте нахождения ребенка в месте, в котором настоящим Законом не допускается нахождение детей, сообщив информацию о месте и времени обнаружения ребенка, имеющиеся данные о его личности, имеющуюся информацию о его родителях (лицах, их заменяющих), данные, позволяющие идентифицировать ребенка (примерный возраст, цвет волос, описание одежды, особые приметы (если имеются), наличие либо отсутствие признаков алкогольного, наркотического, токсического опьянения), данные о совершеннолетних лицах, с которыми обнаружен ребенок (если имеются), а также фамилию, имя, отчество и должность лица, передавшего сообщение, его контактный телефон.</w:t>
      </w:r>
    </w:p>
    <w:p>
      <w:pPr>
        <w:pStyle w:val="0"/>
        <w:spacing w:before="200" w:line-rule="auto"/>
        <w:ind w:firstLine="540"/>
        <w:jc w:val="both"/>
      </w:pPr>
      <w:r>
        <w:rPr>
          <w:sz w:val="20"/>
        </w:rPr>
        <w:t xml:space="preserve">2. Сотрудники органов внутренних дел, обнаружившие детей в местах, в которых настоящим Законом не допускается нахождение детей, незамедлительно уведомляют родителей (лиц, их заменяющих) или лиц, осуществляющих мероприятия с участием детей, о местонахождении ребенка по контактному телефону, сообщенному ребенком, и согласовывают с ними действия по доставлению им ребенка.</w:t>
      </w:r>
    </w:p>
    <w:p>
      <w:pPr>
        <w:pStyle w:val="0"/>
        <w:spacing w:before="200" w:line-rule="auto"/>
        <w:ind w:firstLine="540"/>
        <w:jc w:val="both"/>
      </w:pPr>
      <w:r>
        <w:rPr>
          <w:sz w:val="20"/>
        </w:rPr>
        <w:t xml:space="preserve">3. Иные лица, обнаружившие детей в местах, в которых настоящим Законом не допускается нахождение детей, вправе сообщить об этом родителям (лицам, их заменяющим), лицам, осуществляющим мероприятия с участием детей, и (или) в органы внутренних дел.</w:t>
      </w:r>
    </w:p>
    <w:p>
      <w:pPr>
        <w:pStyle w:val="0"/>
        <w:ind w:firstLine="540"/>
        <w:jc w:val="both"/>
      </w:pPr>
      <w:r>
        <w:rPr>
          <w:sz w:val="20"/>
        </w:rPr>
      </w:r>
    </w:p>
    <w:p>
      <w:pPr>
        <w:pStyle w:val="2"/>
        <w:outlineLvl w:val="0"/>
        <w:ind w:firstLine="540"/>
        <w:jc w:val="both"/>
      </w:pPr>
      <w:r>
        <w:rPr>
          <w:sz w:val="20"/>
        </w:rPr>
        <w:t xml:space="preserve">Статья 5. Порядок доставления детей, обнаруженных в местах, в которых настоящим Законом не допускается нахождение детей</w:t>
      </w:r>
    </w:p>
    <w:p>
      <w:pPr>
        <w:pStyle w:val="0"/>
        <w:ind w:firstLine="540"/>
        <w:jc w:val="both"/>
      </w:pPr>
      <w:r>
        <w:rPr>
          <w:sz w:val="20"/>
        </w:rPr>
      </w:r>
    </w:p>
    <w:bookmarkStart w:id="95" w:name="P95"/>
    <w:bookmarkEnd w:id="95"/>
    <w:p>
      <w:pPr>
        <w:pStyle w:val="0"/>
        <w:ind w:firstLine="540"/>
        <w:jc w:val="both"/>
      </w:pPr>
      <w:r>
        <w:rPr>
          <w:sz w:val="20"/>
        </w:rPr>
        <w:t xml:space="preserve">1. Дети, обнаруженные в местах, в которых настоящим Законом не допускается нахождение детей,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w:t>
      </w:r>
    </w:p>
    <w:bookmarkStart w:id="96" w:name="P96"/>
    <w:bookmarkEnd w:id="96"/>
    <w:p>
      <w:pPr>
        <w:pStyle w:val="0"/>
        <w:spacing w:before="200" w:line-rule="auto"/>
        <w:ind w:firstLine="540"/>
        <w:jc w:val="both"/>
      </w:pPr>
      <w:r>
        <w:rPr>
          <w:sz w:val="20"/>
        </w:rPr>
        <w:t xml:space="preserve">1.1. Дети, обучающиеся в профессиональных образовательных организациях или образовательных организациях высшего образования и проживающие в общежитии образовательной организации, обнаруженные в местах, в которых настоящим Законом не допускается нахождение детей,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 или в общежитие по месту их фактического проживания, если указанное общежитие находится в границах населенного пункта и (или) муниципального образования, где обнаружен обучающийся.</w:t>
      </w:r>
    </w:p>
    <w:p>
      <w:pPr>
        <w:pStyle w:val="0"/>
        <w:jc w:val="both"/>
      </w:pPr>
      <w:r>
        <w:rPr>
          <w:sz w:val="20"/>
        </w:rPr>
        <w:t xml:space="preserve">(часть 1.1 введена </w:t>
      </w:r>
      <w:hyperlink w:history="0" r:id="rId29"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Законом</w:t>
        </w:r>
      </w:hyperlink>
      <w:r>
        <w:rPr>
          <w:sz w:val="20"/>
        </w:rPr>
        <w:t xml:space="preserve"> УР от 26.11.2013 N 80-РЗ; в ред. Законов УР от 27.12.2019 </w:t>
      </w:r>
      <w:hyperlink w:history="0" r:id="rId30" w:tooltip="Закон УР от 27.12.2019 N 77-РЗ (ред. от 15.03.2023) &quot;О внесении изменений в отдельные законы Удмуртской Республики по вопросу создания на территории Удмуртской Республики муниципальных округов&quot; (принят Государственным Советом УР 10.12.2019) {КонсультантПлюс}">
        <w:r>
          <w:rPr>
            <w:sz w:val="20"/>
            <w:color w:val="0000ff"/>
          </w:rPr>
          <w:t xml:space="preserve">N 77-РЗ</w:t>
        </w:r>
      </w:hyperlink>
      <w:r>
        <w:rPr>
          <w:sz w:val="20"/>
        </w:rPr>
        <w:t xml:space="preserve">, от 27.11.2023 </w:t>
      </w:r>
      <w:hyperlink w:history="0" r:id="rId31"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N 101-РЗ</w:t>
        </w:r>
      </w:hyperlink>
      <w:r>
        <w:rPr>
          <w:sz w:val="20"/>
        </w:rPr>
        <w:t xml:space="preserve">)</w:t>
      </w:r>
    </w:p>
    <w:bookmarkStart w:id="98" w:name="P98"/>
    <w:bookmarkEnd w:id="98"/>
    <w:p>
      <w:pPr>
        <w:pStyle w:val="0"/>
        <w:spacing w:before="200" w:line-rule="auto"/>
        <w:ind w:firstLine="540"/>
        <w:jc w:val="both"/>
      </w:pPr>
      <w:r>
        <w:rPr>
          <w:sz w:val="20"/>
        </w:rPr>
        <w:t xml:space="preserve">2. При наличии обстоятельств, препятствующих незамедлительному доставлению ребенка лицам, указанным в </w:t>
      </w:r>
      <w:hyperlink w:history="0" w:anchor="P95" w:tooltip="1. Дети, обнаруженные в местах, в которых настоящим Законом не допускается нахождение детей,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
        <w:r>
          <w:rPr>
            <w:sz w:val="20"/>
            <w:color w:val="0000ff"/>
          </w:rPr>
          <w:t xml:space="preserve">частях 1</w:t>
        </w:r>
      </w:hyperlink>
      <w:r>
        <w:rPr>
          <w:sz w:val="20"/>
        </w:rPr>
        <w:t xml:space="preserve"> и </w:t>
      </w:r>
      <w:hyperlink w:history="0" w:anchor="P96" w:tooltip="1.1. Дети, обучающиеся в профессиональных образовательных организациях или образовательных организациях высшего образования и проживающие в общежитии образовательной организации, обнаруженные в местах, в которых настоящим Законом не допускается нахождение детей,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 или в общежитие по месту их фактического проживания, если указанное общежитие находится в...">
        <w:r>
          <w:rPr>
            <w:sz w:val="20"/>
            <w:color w:val="0000ff"/>
          </w:rPr>
          <w:t xml:space="preserve">1.1</w:t>
        </w:r>
      </w:hyperlink>
      <w:r>
        <w:rPr>
          <w:sz w:val="20"/>
        </w:rPr>
        <w:t xml:space="preserve"> настоящей статьи (отсутствия указанных лиц, невозможности установления их местонахождения или иных обстоятельств, препятствующих незамедлительному доставлению ребенка указанным лицам), ребенок доставляется в помещение органа внутренних дел, где может находиться не более трех часов, в течение которых сотрудники органов внутренних дел обязаны принять меры по уведомлению родителей (лиц, их заменяющих) или лиц, осуществляющих мероприятия с участием детей, и согласовать с ними действия по доставлению им ребенка.</w:t>
      </w:r>
    </w:p>
    <w:p>
      <w:pPr>
        <w:pStyle w:val="0"/>
        <w:jc w:val="both"/>
      </w:pPr>
      <w:r>
        <w:rPr>
          <w:sz w:val="20"/>
        </w:rPr>
        <w:t xml:space="preserve">(в ред. </w:t>
      </w:r>
      <w:hyperlink w:history="0" r:id="rId32"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Закона</w:t>
        </w:r>
      </w:hyperlink>
      <w:r>
        <w:rPr>
          <w:sz w:val="20"/>
        </w:rPr>
        <w:t xml:space="preserve"> УР от 26.11.2013 N 80-РЗ)</w:t>
      </w:r>
    </w:p>
    <w:p>
      <w:pPr>
        <w:pStyle w:val="0"/>
        <w:spacing w:before="200" w:line-rule="auto"/>
        <w:ind w:firstLine="540"/>
        <w:jc w:val="both"/>
      </w:pPr>
      <w:r>
        <w:rPr>
          <w:sz w:val="20"/>
        </w:rPr>
        <w:t xml:space="preserve">3. По истечении срока, предусмотренного </w:t>
      </w:r>
      <w:hyperlink w:history="0" w:anchor="P98" w:tooltip="2. При наличии обстоятельств, препятствующих незамедлительному доставлению ребенка лицам, указанным в частях 1 и 1.1 настоящей статьи (отсутствия указанных лиц, невозможности установления их местонахождения или иных обстоятельств, препятствующих незамедлительному доставлению ребенка указанным лицам), ребенок доставляется в помещение органа внутренних дел, где может находиться не более трех часов, в течение которых сотрудники органов внутренних дел обязаны принять меры по уведомлению родителей (лиц, их за...">
        <w:r>
          <w:rPr>
            <w:sz w:val="20"/>
            <w:color w:val="0000ff"/>
          </w:rPr>
          <w:t xml:space="preserve">частью 2</w:t>
        </w:r>
      </w:hyperlink>
      <w:r>
        <w:rPr>
          <w:sz w:val="20"/>
        </w:rPr>
        <w:t xml:space="preserve"> настоящей статьи, ребенок доставляется сотрудниками органов внутренних дел в специализированное учреждение для несовершеннолетних, нуждающихся в социальной помощи и (или) социальной реабилитации, по месту обнаружения ребенка, а в случае его отсутствия - в ближайшее к месту обнаружения ребенка специализированное учреждение для несовершеннолетних, нуждающихся в социальной помощи и (или) социальной реабилитации.</w:t>
      </w:r>
    </w:p>
    <w:p>
      <w:pPr>
        <w:pStyle w:val="0"/>
        <w:jc w:val="both"/>
      </w:pPr>
      <w:r>
        <w:rPr>
          <w:sz w:val="20"/>
        </w:rPr>
        <w:t xml:space="preserve">(в ред. </w:t>
      </w:r>
      <w:hyperlink w:history="0" r:id="rId33"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4. О факте нахождения детей в местах, в которых настоящим Законом не допускается нахождение детей, сотрудники органов внутренних дел в срок не более трех дней письменно уведомляют комиссию по делам несовершеннолетних и защите их прав по месту фактического проживания несовершеннолетнего или его законных представителей, а также соответствующего районного (городского, межрайонного) прокурора.</w:t>
      </w:r>
    </w:p>
    <w:p>
      <w:pPr>
        <w:pStyle w:val="0"/>
        <w:ind w:firstLine="540"/>
        <w:jc w:val="both"/>
      </w:pPr>
      <w:r>
        <w:rPr>
          <w:sz w:val="20"/>
        </w:rPr>
      </w:r>
    </w:p>
    <w:bookmarkStart w:id="104" w:name="P104"/>
    <w:bookmarkEnd w:id="104"/>
    <w:p>
      <w:pPr>
        <w:pStyle w:val="2"/>
        <w:outlineLvl w:val="0"/>
        <w:ind w:firstLine="540"/>
        <w:jc w:val="both"/>
      </w:pPr>
      <w:r>
        <w:rPr>
          <w:sz w:val="20"/>
        </w:rPr>
        <w:t xml:space="preserve">Статья 6. Республиканская межведомственная комиссия</w:t>
      </w:r>
    </w:p>
    <w:p>
      <w:pPr>
        <w:pStyle w:val="0"/>
        <w:ind w:firstLine="540"/>
        <w:jc w:val="both"/>
      </w:pPr>
      <w:r>
        <w:rPr>
          <w:sz w:val="20"/>
        </w:rPr>
      </w:r>
    </w:p>
    <w:p>
      <w:pPr>
        <w:pStyle w:val="0"/>
        <w:ind w:firstLine="540"/>
        <w:jc w:val="both"/>
      </w:pPr>
      <w:r>
        <w:rPr>
          <w:sz w:val="20"/>
        </w:rPr>
        <w:t xml:space="preserve">(в ред. </w:t>
      </w:r>
      <w:hyperlink w:history="0" r:id="rId34"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Закона</w:t>
        </w:r>
      </w:hyperlink>
      <w:r>
        <w:rPr>
          <w:sz w:val="20"/>
        </w:rPr>
        <w:t xml:space="preserve"> УР от 26.11.2013 N 80-РЗ)</w:t>
      </w:r>
    </w:p>
    <w:p>
      <w:pPr>
        <w:pStyle w:val="0"/>
        <w:ind w:firstLine="540"/>
        <w:jc w:val="both"/>
      </w:pPr>
      <w:r>
        <w:rPr>
          <w:sz w:val="20"/>
        </w:rPr>
      </w:r>
    </w:p>
    <w:p>
      <w:pPr>
        <w:pStyle w:val="0"/>
        <w:ind w:firstLine="540"/>
        <w:jc w:val="both"/>
      </w:pPr>
      <w:r>
        <w:rPr>
          <w:sz w:val="20"/>
        </w:rPr>
        <w:t xml:space="preserve">1. Республиканская межведомственная комиссия является координационным и совещательным органом, образованным для обеспечения единого подхода к реализации на территории Удмуртской Республики мер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2. Республиканская межведомственная комиссия создается Правительством Удмуртской Республики из представителей государственных органов Удмуртской Республики, территориальных органов федеральных государственных органов, органов местного самоуправления муниципальных образований.</w:t>
      </w:r>
    </w:p>
    <w:p>
      <w:pPr>
        <w:pStyle w:val="0"/>
        <w:jc w:val="both"/>
      </w:pPr>
      <w:r>
        <w:rPr>
          <w:sz w:val="20"/>
        </w:rPr>
        <w:t xml:space="preserve">(в ред. </w:t>
      </w:r>
      <w:hyperlink w:history="0" r:id="rId35"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3. Количественный и персональный состав Республиканской межведомственной комиссии устанавливается Правительством Удмуртской Республики.</w:t>
      </w:r>
    </w:p>
    <w:p>
      <w:pPr>
        <w:pStyle w:val="0"/>
        <w:spacing w:before="200" w:line-rule="auto"/>
        <w:ind w:firstLine="540"/>
        <w:jc w:val="both"/>
      </w:pPr>
      <w:r>
        <w:rPr>
          <w:sz w:val="20"/>
        </w:rPr>
        <w:t xml:space="preserve">4. Основными полномочиями Республиканской межведомственной комиссии являются:</w:t>
      </w:r>
    </w:p>
    <w:p>
      <w:pPr>
        <w:pStyle w:val="0"/>
        <w:spacing w:before="200" w:line-rule="auto"/>
        <w:ind w:firstLine="540"/>
        <w:jc w:val="both"/>
      </w:pPr>
      <w:r>
        <w:rPr>
          <w:sz w:val="20"/>
        </w:rPr>
        <w:t xml:space="preserve">1) координация деятельности экспертных комиссий, предусмотренных </w:t>
      </w:r>
      <w:hyperlink w:history="0" w:anchor="P122" w:tooltip="Статья 6.1. Экспертные комиссии муниципальных образований">
        <w:r>
          <w:rPr>
            <w:sz w:val="20"/>
            <w:color w:val="0000ff"/>
          </w:rPr>
          <w:t xml:space="preserve">статьей 6.1</w:t>
        </w:r>
      </w:hyperlink>
      <w:r>
        <w:rPr>
          <w:sz w:val="20"/>
        </w:rPr>
        <w:t xml:space="preserve"> настоящего Закона;</w:t>
      </w:r>
    </w:p>
    <w:p>
      <w:pPr>
        <w:pStyle w:val="0"/>
        <w:spacing w:before="200" w:line-rule="auto"/>
        <w:ind w:firstLine="540"/>
        <w:jc w:val="both"/>
      </w:pPr>
      <w:r>
        <w:rPr>
          <w:sz w:val="20"/>
        </w:rPr>
        <w:t xml:space="preserve">2) выработка предложений и рекомендаций экспертным комиссиям, предусмотренным </w:t>
      </w:r>
      <w:hyperlink w:history="0" w:anchor="P122" w:tooltip="Статья 6.1. Экспертные комиссии муниципальных образований">
        <w:r>
          <w:rPr>
            <w:sz w:val="20"/>
            <w:color w:val="0000ff"/>
          </w:rPr>
          <w:t xml:space="preserve">статьей 6.1</w:t>
        </w:r>
      </w:hyperlink>
      <w:r>
        <w:rPr>
          <w:sz w:val="20"/>
        </w:rPr>
        <w:t xml:space="preserve"> настоящего Закона, по вопросам их деятельности, оказание им методической и консультативной помощи;</w:t>
      </w:r>
    </w:p>
    <w:p>
      <w:pPr>
        <w:pStyle w:val="0"/>
        <w:spacing w:before="200" w:line-rule="auto"/>
        <w:ind w:firstLine="540"/>
        <w:jc w:val="both"/>
      </w:pPr>
      <w:r>
        <w:rPr>
          <w:sz w:val="20"/>
        </w:rPr>
        <w:t xml:space="preserve">3) обеспечение взаимодействия государственных органов Удмуртской Республики с иными органами и организациями, осуществляющими реализацию на территории Удмуртской Республики мер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4) подготовка предложений государственным органам Удмуртской Республики по вопросам реализации на территории Удмуртской Республики мер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5. Государственные органы Удмуртской Республики обязаны оказывать Республиканской межведомственной комиссии содействие в осуществлении ее деятельности, в том числе предоставлять по ее запросу документы, материалы, иную информацию, необходимую для осуществления комиссией своей деятельности.</w:t>
      </w:r>
    </w:p>
    <w:p>
      <w:pPr>
        <w:pStyle w:val="0"/>
        <w:spacing w:before="200" w:line-rule="auto"/>
        <w:ind w:firstLine="540"/>
        <w:jc w:val="both"/>
      </w:pPr>
      <w:r>
        <w:rPr>
          <w:sz w:val="20"/>
        </w:rPr>
        <w:t xml:space="preserve">Республиканская межведомственная комиссия вправе запрашивать от территориальных органов федеральных государственных органов, органов местного самоуправления муниципальных образований, организаций и граждан документы, материалы, иную информацию, необходимую для осуществления своей деятельности.</w:t>
      </w:r>
    </w:p>
    <w:p>
      <w:pPr>
        <w:pStyle w:val="0"/>
        <w:jc w:val="both"/>
      </w:pPr>
      <w:r>
        <w:rPr>
          <w:sz w:val="20"/>
        </w:rPr>
        <w:t xml:space="preserve">(в ред. </w:t>
      </w:r>
      <w:hyperlink w:history="0" r:id="rId36"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6. Порядок деятельности Республиканской межведомственной комиссии определяется Правительством Удмуртской Республики в соответствии с настоящим Законом.</w:t>
      </w:r>
    </w:p>
    <w:p>
      <w:pPr>
        <w:pStyle w:val="0"/>
        <w:ind w:firstLine="540"/>
        <w:jc w:val="both"/>
      </w:pPr>
      <w:r>
        <w:rPr>
          <w:sz w:val="20"/>
        </w:rPr>
      </w:r>
    </w:p>
    <w:bookmarkStart w:id="122" w:name="P122"/>
    <w:bookmarkEnd w:id="122"/>
    <w:p>
      <w:pPr>
        <w:pStyle w:val="2"/>
        <w:outlineLvl w:val="0"/>
        <w:ind w:firstLine="540"/>
        <w:jc w:val="both"/>
      </w:pPr>
      <w:r>
        <w:rPr>
          <w:sz w:val="20"/>
        </w:rPr>
        <w:t xml:space="preserve">Статья 6.1. Экспертные комиссии муниципальных образований</w:t>
      </w:r>
    </w:p>
    <w:p>
      <w:pPr>
        <w:pStyle w:val="0"/>
        <w:ind w:firstLine="540"/>
        <w:jc w:val="both"/>
      </w:pPr>
      <w:r>
        <w:rPr>
          <w:sz w:val="20"/>
        </w:rPr>
      </w:r>
    </w:p>
    <w:p>
      <w:pPr>
        <w:pStyle w:val="0"/>
        <w:ind w:firstLine="540"/>
        <w:jc w:val="both"/>
      </w:pPr>
      <w:r>
        <w:rPr>
          <w:sz w:val="20"/>
        </w:rPr>
        <w:t xml:space="preserve">(введена </w:t>
      </w:r>
      <w:hyperlink w:history="0" r:id="rId37"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Законом</w:t>
        </w:r>
      </w:hyperlink>
      <w:r>
        <w:rPr>
          <w:sz w:val="20"/>
        </w:rPr>
        <w:t xml:space="preserve"> УР от 26.11.2013 N 80-РЗ)</w:t>
      </w:r>
    </w:p>
    <w:p>
      <w:pPr>
        <w:pStyle w:val="0"/>
        <w:ind w:firstLine="540"/>
        <w:jc w:val="both"/>
      </w:pPr>
      <w:r>
        <w:rPr>
          <w:sz w:val="20"/>
        </w:rPr>
      </w:r>
    </w:p>
    <w:p>
      <w:pPr>
        <w:pStyle w:val="0"/>
        <w:ind w:firstLine="540"/>
        <w:jc w:val="both"/>
      </w:pPr>
      <w:r>
        <w:rPr>
          <w:sz w:val="20"/>
        </w:rPr>
        <w:t xml:space="preserve">1. Для рассмотрения и оценки предложений об определении на территории муниципальных образований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создаются экспертные комиссии.</w:t>
      </w:r>
    </w:p>
    <w:p>
      <w:pPr>
        <w:pStyle w:val="0"/>
        <w:jc w:val="both"/>
      </w:pPr>
      <w:r>
        <w:rPr>
          <w:sz w:val="20"/>
        </w:rPr>
        <w:t xml:space="preserve">(в ред. Законов УР от 27.12.2019 </w:t>
      </w:r>
      <w:hyperlink w:history="0" r:id="rId38" w:tooltip="Закон УР от 27.12.2019 N 77-РЗ (ред. от 15.03.2023) &quot;О внесении изменений в отдельные законы Удмуртской Республики по вопросу создания на территории Удмуртской Республики муниципальных округов&quot; (принят Государственным Советом УР 10.12.2019) {КонсультантПлюс}">
        <w:r>
          <w:rPr>
            <w:sz w:val="20"/>
            <w:color w:val="0000ff"/>
          </w:rPr>
          <w:t xml:space="preserve">N 77-РЗ</w:t>
        </w:r>
      </w:hyperlink>
      <w:r>
        <w:rPr>
          <w:sz w:val="20"/>
        </w:rPr>
        <w:t xml:space="preserve">, от 27.11.2023 </w:t>
      </w:r>
      <w:hyperlink w:history="0" r:id="rId39"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N 101-РЗ</w:t>
        </w:r>
      </w:hyperlink>
      <w:r>
        <w:rPr>
          <w:sz w:val="20"/>
        </w:rPr>
        <w:t xml:space="preserve">)</w:t>
      </w:r>
    </w:p>
    <w:p>
      <w:pPr>
        <w:pStyle w:val="0"/>
        <w:spacing w:before="200" w:line-rule="auto"/>
        <w:ind w:firstLine="540"/>
        <w:jc w:val="both"/>
      </w:pPr>
      <w:r>
        <w:rPr>
          <w:sz w:val="20"/>
        </w:rPr>
        <w:t xml:space="preserve">2. Экспертная комиссия является постоянно действующим коллегиальным органом.</w:t>
      </w:r>
    </w:p>
    <w:p>
      <w:pPr>
        <w:pStyle w:val="0"/>
        <w:spacing w:before="200" w:line-rule="auto"/>
        <w:ind w:firstLine="540"/>
        <w:jc w:val="both"/>
      </w:pPr>
      <w:r>
        <w:rPr>
          <w:sz w:val="20"/>
        </w:rPr>
        <w:t xml:space="preserve">3. Экспертная комиссия создается представительным органом муниципального образования из представителей органов и учреждений системы профилактики безнадзорности и правонарушений несовершеннолетних, представителей иных государственных органов Удмуртской Республики и органов местного самоуправления муниципальных образований, некоммерческих организаций.</w:t>
      </w:r>
    </w:p>
    <w:p>
      <w:pPr>
        <w:pStyle w:val="0"/>
        <w:jc w:val="both"/>
      </w:pPr>
      <w:r>
        <w:rPr>
          <w:sz w:val="20"/>
        </w:rPr>
        <w:t xml:space="preserve">(в ред. </w:t>
      </w:r>
      <w:hyperlink w:history="0" r:id="rId40"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4. Количественный и персональный состав экспертной комиссии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5. Основными полномочиями экспертной комиссии являются:</w:t>
      </w:r>
    </w:p>
    <w:p>
      <w:pPr>
        <w:pStyle w:val="0"/>
        <w:spacing w:before="200" w:line-rule="auto"/>
        <w:ind w:firstLine="540"/>
        <w:jc w:val="both"/>
      </w:pPr>
      <w:r>
        <w:rPr>
          <w:sz w:val="20"/>
        </w:rPr>
        <w:t xml:space="preserve">1) рассмотрение и оценка предложений об определении на территории соответствующего муниципального образования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2) подготовка мотивированных заключений об определении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3) обеспечение взаимодействия органов местного самоуправления муниципального образования с иными органами и организациями, осуществляющими реализацию на территории муниципального образования мер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4) подготовка предложений органам местного самоуправления муниципального образования по вопросам реализации на территории муниципального образования мер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6. Предложения об определении на территории соответствующего муниципального образования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в экспертную комиссию вправе направлять руководители органов и учреждений системы профилактики безнадзорности и правонарушений несовершеннолетних, осуществляющих свою деятельность на территории данного муниципального образования, руководители государственных органов Удмуртской Республики, территориальных органов федеральных государственных органов, органов местного самоуправления данного муниципального образования, Межведомственная комиссия по делам несовершеннолетних и защите их прав при Правительстве Удмуртской Республики, комиссия по делам несовершеннолетних и защите их прав, осуществляющая свою деятельность на территории данного муниципального образования, некоммерческие организации, зарегистрированные на территории Удмуртской Республики в установленном федеральным законом порядке, органы территориального общественного самоуправления.</w:t>
      </w:r>
    </w:p>
    <w:p>
      <w:pPr>
        <w:pStyle w:val="0"/>
        <w:jc w:val="both"/>
      </w:pPr>
      <w:r>
        <w:rPr>
          <w:sz w:val="20"/>
        </w:rPr>
        <w:t xml:space="preserve">(в ред. </w:t>
      </w:r>
      <w:hyperlink w:history="0" r:id="rId41"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bookmarkStart w:id="139" w:name="P139"/>
    <w:bookmarkEnd w:id="139"/>
    <w:p>
      <w:pPr>
        <w:pStyle w:val="0"/>
        <w:spacing w:before="200" w:line-rule="auto"/>
        <w:ind w:firstLine="540"/>
        <w:jc w:val="both"/>
      </w:pPr>
      <w:r>
        <w:rPr>
          <w:sz w:val="20"/>
        </w:rPr>
        <w:t xml:space="preserve">7. Экспертная комиссия рассматривает направленное предложение, готовит по нему мотивированное заключение, в котором рекомендует представительному органу муниципального образования принять одно из следующих решений:</w:t>
      </w:r>
    </w:p>
    <w:p>
      <w:pPr>
        <w:pStyle w:val="0"/>
        <w:jc w:val="both"/>
      </w:pPr>
      <w:r>
        <w:rPr>
          <w:sz w:val="20"/>
        </w:rPr>
        <w:t xml:space="preserve">(в ред. </w:t>
      </w:r>
      <w:hyperlink w:history="0" r:id="rId42"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1) включить предложенный объект (место) в перечень мест на территории муниципального образования, в которых не допускается нахождение детей;</w:t>
      </w:r>
    </w:p>
    <w:p>
      <w:pPr>
        <w:pStyle w:val="0"/>
        <w:spacing w:before="200" w:line-rule="auto"/>
        <w:ind w:firstLine="540"/>
        <w:jc w:val="both"/>
      </w:pPr>
      <w:r>
        <w:rPr>
          <w:sz w:val="20"/>
        </w:rPr>
        <w:t xml:space="preserve">2) включить предложенный объект (место) в перечень общественных мест на территории муниципального образования,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3) не включать предложенный объект (место) в перечень мест на территории муниципального образования, в которых не допускается нахождение детей;</w:t>
      </w:r>
    </w:p>
    <w:p>
      <w:pPr>
        <w:pStyle w:val="0"/>
        <w:spacing w:before="200" w:line-rule="auto"/>
        <w:ind w:firstLine="540"/>
        <w:jc w:val="both"/>
      </w:pPr>
      <w:r>
        <w:rPr>
          <w:sz w:val="20"/>
        </w:rPr>
        <w:t xml:space="preserve">4) не включать предложенный объект (место) в перечень общественных мест на территории муниципального образования,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5) исключить предложенный объект (место) из перечня мест на территории муниципального образования, в которых не допускается нахождение детей;</w:t>
      </w:r>
    </w:p>
    <w:p>
      <w:pPr>
        <w:pStyle w:val="0"/>
        <w:spacing w:before="200" w:line-rule="auto"/>
        <w:ind w:firstLine="540"/>
        <w:jc w:val="both"/>
      </w:pPr>
      <w:r>
        <w:rPr>
          <w:sz w:val="20"/>
        </w:rPr>
        <w:t xml:space="preserve">6) исключить предложенный объект (место) из перечня общественных мест на территории муниципального образования,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8. Для осуществления полномочий экспертная комиссия вправе запрашивать и получать от государственных органов Удмуртской Республики, органов местного самоуправления муниципальных образований, организаций и граждан документы, материалы, иную информацию, необходимую для осуществления своей деятельности.</w:t>
      </w:r>
    </w:p>
    <w:p>
      <w:pPr>
        <w:pStyle w:val="0"/>
        <w:jc w:val="both"/>
      </w:pPr>
      <w:r>
        <w:rPr>
          <w:sz w:val="20"/>
        </w:rPr>
        <w:t xml:space="preserve">(в ред. </w:t>
      </w:r>
      <w:hyperlink w:history="0" r:id="rId43"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9. Рассмотрение предложения, касающегося конкретного места, нахождение в котором детей не допускается, общественного места, в котором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осуществляется экспертной комиссией при условии предварительного уведомления представителей органов, направивших предложения, главы муниципального образования, а также представителей юридического лица или гражданина, осуществляющего предпринимательскую деятельность без образования юридического лица, которым принадлежит на праве собственности или ином праве объект (место), указанный в предложении.</w:t>
      </w:r>
    </w:p>
    <w:p>
      <w:pPr>
        <w:pStyle w:val="0"/>
        <w:jc w:val="both"/>
      </w:pPr>
      <w:r>
        <w:rPr>
          <w:sz w:val="20"/>
        </w:rPr>
        <w:t xml:space="preserve">(в ред. </w:t>
      </w:r>
      <w:hyperlink w:history="0" r:id="rId44"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Указанным лицам или их представителям должна быть предоставлена возможность присутствовать на заседании экспертной комиссии, а также возможность представлять свои предложения (пояснения, возражения).</w:t>
      </w:r>
    </w:p>
    <w:p>
      <w:pPr>
        <w:pStyle w:val="0"/>
        <w:spacing w:before="200" w:line-rule="auto"/>
        <w:ind w:firstLine="540"/>
        <w:jc w:val="both"/>
      </w:pPr>
      <w:r>
        <w:rPr>
          <w:sz w:val="20"/>
        </w:rPr>
        <w:t xml:space="preserve">10. Порядок формирования и деятельности экспертной комиссии утверждается представительным органом муниципального образования.</w:t>
      </w:r>
    </w:p>
    <w:p>
      <w:pPr>
        <w:pStyle w:val="0"/>
        <w:ind w:firstLine="540"/>
        <w:jc w:val="both"/>
      </w:pPr>
      <w:r>
        <w:rPr>
          <w:sz w:val="20"/>
        </w:rPr>
      </w:r>
    </w:p>
    <w:p>
      <w:pPr>
        <w:pStyle w:val="2"/>
        <w:outlineLvl w:val="0"/>
        <w:ind w:firstLine="540"/>
        <w:jc w:val="both"/>
      </w:pPr>
      <w:r>
        <w:rPr>
          <w:sz w:val="20"/>
        </w:rPr>
        <w:t xml:space="preserve">Статья 7. Порядок определения органами местного самоуправления на территории соответствующего муниципального образования мест, нахождение в которых детей не допускается, а также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ind w:firstLine="540"/>
        <w:jc w:val="both"/>
      </w:pPr>
      <w:r>
        <w:rPr>
          <w:sz w:val="20"/>
        </w:rPr>
      </w:r>
    </w:p>
    <w:p>
      <w:pPr>
        <w:pStyle w:val="0"/>
        <w:ind w:firstLine="540"/>
        <w:jc w:val="both"/>
      </w:pPr>
      <w:r>
        <w:rPr>
          <w:sz w:val="20"/>
        </w:rPr>
        <w:t xml:space="preserve">(в ред. </w:t>
      </w:r>
      <w:hyperlink w:history="0" r:id="rId45" w:tooltip="Закон УР от 26.11.2013 N 80-РЗ &quot;О внесении изменений в Закон Удмуртской Республики &quot;О мерах по защите здоровья и развития детей в Удмуртской Республике&quot; (принят Государственным Советом УР 19.11.2013 N 248-V) (Зарегистрировано в Управлении Минюста России по УР 11.12.2013 N RU18000201301022) {КонсультантПлюс}">
        <w:r>
          <w:rPr>
            <w:sz w:val="20"/>
            <w:color w:val="0000ff"/>
          </w:rPr>
          <w:t xml:space="preserve">Закона</w:t>
        </w:r>
      </w:hyperlink>
      <w:r>
        <w:rPr>
          <w:sz w:val="20"/>
        </w:rPr>
        <w:t xml:space="preserve"> УР от 26.11.2013 N 80-РЗ)</w:t>
      </w:r>
    </w:p>
    <w:p>
      <w:pPr>
        <w:pStyle w:val="0"/>
        <w:ind w:firstLine="540"/>
        <w:jc w:val="both"/>
      </w:pPr>
      <w:r>
        <w:rPr>
          <w:sz w:val="20"/>
        </w:rPr>
      </w:r>
    </w:p>
    <w:p>
      <w:pPr>
        <w:pStyle w:val="0"/>
        <w:ind w:firstLine="540"/>
        <w:jc w:val="both"/>
      </w:pPr>
      <w:r>
        <w:rPr>
          <w:sz w:val="20"/>
        </w:rPr>
        <w:t xml:space="preserve">1. В целях предупреждения причинения вреда здоровью детей, их физическому, интеллектуальному, психическому, духовному и нравственному развитию представительный орган муниципального образования вправе определять на территории соответствующего муниципального образования места, нахождение в которых детей не допускается, а также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pPr>
        <w:pStyle w:val="0"/>
        <w:spacing w:before="200" w:line-rule="auto"/>
        <w:ind w:firstLine="540"/>
        <w:jc w:val="both"/>
      </w:pPr>
      <w:r>
        <w:rPr>
          <w:sz w:val="20"/>
        </w:rPr>
        <w:t xml:space="preserve">2. Представительный орган муниципального образования принимает решение об определении на территории соответствующего муниципального образования мест, нахождение в которых детей не допускается,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с учетом мотивированного заключения, предусмотренного </w:t>
      </w:r>
      <w:hyperlink w:history="0" w:anchor="P139" w:tooltip="7. Экспертная комиссия рассматривает направленное предложение, готовит по нему мотивированное заключение, в котором рекомендует представительному органу муниципального образования принять одно из следующих решений:">
        <w:r>
          <w:rPr>
            <w:sz w:val="20"/>
            <w:color w:val="0000ff"/>
          </w:rPr>
          <w:t xml:space="preserve">частью 7 статьи 6.1</w:t>
        </w:r>
      </w:hyperlink>
      <w:r>
        <w:rPr>
          <w:sz w:val="20"/>
        </w:rPr>
        <w:t xml:space="preserve"> настоящего Закона.</w:t>
      </w:r>
    </w:p>
    <w:p>
      <w:pPr>
        <w:pStyle w:val="0"/>
        <w:spacing w:before="200" w:line-rule="auto"/>
        <w:ind w:firstLine="540"/>
        <w:jc w:val="both"/>
      </w:pPr>
      <w:r>
        <w:rPr>
          <w:sz w:val="20"/>
        </w:rPr>
        <w:t xml:space="preserve">3. Рассмотрение представительным органом муниципального образования предложения об определении на территории соответствующего муниципального образования места, нахождение в котором детей не допускается, общественного места, в котором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осуществляется при условии предварительного уведомления представительным органом муниципального образования экспертной комиссии муниципального образования, главы муниципального образования, а также представителей юридического лица или гражданина, осуществляющего предпринимательскую деятельность без образования юридического лица, которым принадлежит на праве собственности или ином праве объект (место), указанный в предложении.</w:t>
      </w:r>
    </w:p>
    <w:p>
      <w:pPr>
        <w:pStyle w:val="0"/>
        <w:jc w:val="both"/>
      </w:pPr>
      <w:r>
        <w:rPr>
          <w:sz w:val="20"/>
        </w:rPr>
        <w:t xml:space="preserve">(в ред. </w:t>
      </w:r>
      <w:hyperlink w:history="0" r:id="rId46" w:tooltip="Закон УР от 27.11.2023 N 101-РЗ &quot;О внесении изменений в статью 24.1 Закона Удмуртской Республики &quot;Об административных правонарушениях&quot; и Закон Удмуртской Республики &quot;О мерах по защите здоровья и развития детей в Удмуртской Республике&quot; (принят Государственным Советом УР 31.10.2023) (Зарегистрировано в Управлении Минюста России по УР 04.12.2023 N RU18000202301489) {КонсультантПлюс}">
        <w:r>
          <w:rPr>
            <w:sz w:val="20"/>
            <w:color w:val="0000ff"/>
          </w:rPr>
          <w:t xml:space="preserve">Закона</w:t>
        </w:r>
      </w:hyperlink>
      <w:r>
        <w:rPr>
          <w:sz w:val="20"/>
        </w:rPr>
        <w:t xml:space="preserve"> УР от 27.11.2023 N 101-РЗ)</w:t>
      </w:r>
    </w:p>
    <w:p>
      <w:pPr>
        <w:pStyle w:val="0"/>
        <w:spacing w:before="200" w:line-rule="auto"/>
        <w:ind w:firstLine="540"/>
        <w:jc w:val="both"/>
      </w:pPr>
      <w:r>
        <w:rPr>
          <w:sz w:val="20"/>
        </w:rPr>
        <w:t xml:space="preserve">Указанным лицам или их представителям должна быть предоставлена возможность присутствовать на заседании представительного органа муниципального образования, а также возможность представлять свои предложения (пояснения, возражения).</w:t>
      </w:r>
    </w:p>
    <w:p>
      <w:pPr>
        <w:pStyle w:val="0"/>
        <w:spacing w:before="200" w:line-rule="auto"/>
        <w:ind w:firstLine="540"/>
        <w:jc w:val="both"/>
      </w:pPr>
      <w:r>
        <w:rPr>
          <w:sz w:val="20"/>
        </w:rPr>
        <w:t xml:space="preserve">4. Порядок принятия представительным органом муниципального образования решений об определении на территории соответствующего муниципального образования мест, нахождение в которых детей не допускается,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устанавливается представительным органом муниципального образования с учетом положений настоящего Закона.</w:t>
      </w:r>
    </w:p>
    <w:p>
      <w:pPr>
        <w:pStyle w:val="0"/>
        <w:ind w:firstLine="540"/>
        <w:jc w:val="both"/>
      </w:pPr>
      <w:r>
        <w:rPr>
          <w:sz w:val="20"/>
        </w:rPr>
      </w:r>
    </w:p>
    <w:p>
      <w:pPr>
        <w:pStyle w:val="2"/>
        <w:outlineLvl w:val="0"/>
        <w:ind w:firstLine="540"/>
        <w:jc w:val="both"/>
      </w:pPr>
      <w:r>
        <w:rPr>
          <w:sz w:val="20"/>
        </w:rPr>
        <w:t xml:space="preserve">Статья 8. Защита ребенка от распространения на территории Удмуртской Республики продукции, не рекомендуемой ребенку для пользования до достижения им возраста 18 лет</w:t>
      </w:r>
    </w:p>
    <w:p>
      <w:pPr>
        <w:pStyle w:val="0"/>
        <w:ind w:firstLine="540"/>
        <w:jc w:val="both"/>
      </w:pPr>
      <w:r>
        <w:rPr>
          <w:sz w:val="20"/>
        </w:rPr>
      </w:r>
    </w:p>
    <w:p>
      <w:pPr>
        <w:pStyle w:val="0"/>
        <w:ind w:firstLine="540"/>
        <w:jc w:val="both"/>
      </w:pPr>
      <w:r>
        <w:rPr>
          <w:sz w:val="20"/>
        </w:rPr>
        <w:t xml:space="preserve">Продукция, не рекомендуемая ребенку для пользования до достижения им возраста 18 лет, не должна распространяться:</w:t>
      </w:r>
    </w:p>
    <w:p>
      <w:pPr>
        <w:pStyle w:val="0"/>
        <w:spacing w:before="200" w:line-rule="auto"/>
        <w:ind w:firstLine="540"/>
        <w:jc w:val="both"/>
      </w:pPr>
      <w:r>
        <w:rPr>
          <w:sz w:val="20"/>
        </w:rPr>
        <w:t xml:space="preserve">1) лицам, не достигшим возраста 18 лет;</w:t>
      </w:r>
    </w:p>
    <w:p>
      <w:pPr>
        <w:pStyle w:val="0"/>
        <w:spacing w:before="200" w:line-rule="auto"/>
        <w:ind w:firstLine="540"/>
        <w:jc w:val="both"/>
      </w:pPr>
      <w:r>
        <w:rPr>
          <w:sz w:val="20"/>
        </w:rPr>
        <w:t xml:space="preserve">2) на расстоянии менее 100 метров от ближайшей точки внешнего периметра зданий детских, образовательных, медицинских организаций, организаций культуры, физкультурно-спортивных организаций, спортивных сооружений и ближайшей точки определенных в установленном порядке границ земельных участков, закрепленных за этими организациями, до входа в помещение, в котором распространяется продукция, не рекомендуемая ребенку для пользования до достижения им возраста 18 лет;</w:t>
      </w:r>
    </w:p>
    <w:p>
      <w:pPr>
        <w:pStyle w:val="0"/>
        <w:spacing w:before="200" w:line-rule="auto"/>
        <w:ind w:firstLine="540"/>
        <w:jc w:val="both"/>
      </w:pPr>
      <w:r>
        <w:rPr>
          <w:sz w:val="20"/>
        </w:rPr>
        <w:t xml:space="preserve">3) в транспортных средствах общего пользования;</w:t>
      </w:r>
    </w:p>
    <w:p>
      <w:pPr>
        <w:pStyle w:val="0"/>
        <w:spacing w:before="200" w:line-rule="auto"/>
        <w:ind w:firstLine="540"/>
        <w:jc w:val="both"/>
      </w:pPr>
      <w:r>
        <w:rPr>
          <w:sz w:val="20"/>
        </w:rPr>
        <w:t xml:space="preserve">4) при проведении мероприятий с участием детей;</w:t>
      </w:r>
    </w:p>
    <w:p>
      <w:pPr>
        <w:pStyle w:val="0"/>
        <w:spacing w:before="200" w:line-rule="auto"/>
        <w:ind w:firstLine="540"/>
        <w:jc w:val="both"/>
      </w:pPr>
      <w:r>
        <w:rPr>
          <w:sz w:val="20"/>
        </w:rPr>
        <w:t xml:space="preserve">5) лицами, не достигшими возраста 18 лет.</w:t>
      </w:r>
    </w:p>
    <w:p>
      <w:pPr>
        <w:pStyle w:val="0"/>
        <w:ind w:firstLine="540"/>
        <w:jc w:val="both"/>
      </w:pPr>
      <w:r>
        <w:rPr>
          <w:sz w:val="20"/>
        </w:rPr>
      </w:r>
    </w:p>
    <w:p>
      <w:pPr>
        <w:pStyle w:val="2"/>
        <w:outlineLvl w:val="0"/>
        <w:ind w:firstLine="540"/>
        <w:jc w:val="both"/>
      </w:pPr>
      <w:r>
        <w:rPr>
          <w:sz w:val="20"/>
        </w:rPr>
        <w:t xml:space="preserve">Статья 9. Ответственность за нарушение настоящего Закона</w:t>
      </w:r>
    </w:p>
    <w:p>
      <w:pPr>
        <w:pStyle w:val="0"/>
        <w:ind w:firstLine="540"/>
        <w:jc w:val="both"/>
      </w:pPr>
      <w:r>
        <w:rPr>
          <w:sz w:val="20"/>
        </w:rPr>
      </w:r>
    </w:p>
    <w:p>
      <w:pPr>
        <w:pStyle w:val="0"/>
        <w:ind w:firstLine="540"/>
        <w:jc w:val="both"/>
      </w:pPr>
      <w:r>
        <w:rPr>
          <w:sz w:val="20"/>
        </w:rPr>
        <w:t xml:space="preserve">Несоблюдение установленных настоящим Законом требований к предупреждению причинения вреда здоровью детей, их физическому, интеллектуальному, психическому, духовному и нравственному развитию, а также нарушение порядка распространения продукции, не рекомендуемой ребенку для пользования до достижения им возраста 18 лет, влечет административную ответственность в соответствии с законодательством.</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 1 февраля 2012 года, за исключением </w:t>
      </w:r>
      <w:hyperlink w:history="0" w:anchor="P104" w:tooltip="Статья 6. Республиканская межведомственная комиссия">
        <w:r>
          <w:rPr>
            <w:sz w:val="20"/>
            <w:color w:val="0000ff"/>
          </w:rPr>
          <w:t xml:space="preserve">статьи 6</w:t>
        </w:r>
      </w:hyperlink>
      <w:r>
        <w:rPr>
          <w:sz w:val="20"/>
        </w:rPr>
        <w:t xml:space="preserve"> настоящего Закона.</w:t>
      </w:r>
    </w:p>
    <w:p>
      <w:pPr>
        <w:pStyle w:val="0"/>
        <w:spacing w:before="200" w:line-rule="auto"/>
        <w:ind w:firstLine="540"/>
        <w:jc w:val="both"/>
      </w:pPr>
      <w:r>
        <w:rPr>
          <w:sz w:val="20"/>
        </w:rPr>
        <w:t xml:space="preserve">2. </w:t>
      </w:r>
      <w:hyperlink w:history="0" w:anchor="P104" w:tooltip="Статья 6. Республиканская межведомственная комиссия">
        <w:r>
          <w:rPr>
            <w:sz w:val="20"/>
            <w:color w:val="0000ff"/>
          </w:rPr>
          <w:t xml:space="preserve">Статья 6</w:t>
        </w:r>
      </w:hyperlink>
      <w:r>
        <w:rPr>
          <w:sz w:val="20"/>
        </w:rPr>
        <w:t xml:space="preserve"> настоящего Закона вступает в силу через 10 дней после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Удмуртской Республики</w:t>
      </w:r>
    </w:p>
    <w:p>
      <w:pPr>
        <w:pStyle w:val="0"/>
        <w:jc w:val="right"/>
      </w:pPr>
      <w:r>
        <w:rPr>
          <w:sz w:val="20"/>
        </w:rPr>
        <w:t xml:space="preserve">А.А.ВОЛКОВ</w:t>
      </w:r>
    </w:p>
    <w:p>
      <w:pPr>
        <w:pStyle w:val="0"/>
      </w:pPr>
      <w:r>
        <w:rPr>
          <w:sz w:val="20"/>
        </w:rPr>
        <w:t xml:space="preserve">г. Ижевск</w:t>
      </w:r>
    </w:p>
    <w:p>
      <w:pPr>
        <w:pStyle w:val="0"/>
        <w:spacing w:before="200" w:line-rule="auto"/>
      </w:pPr>
      <w:r>
        <w:rPr>
          <w:sz w:val="20"/>
        </w:rPr>
        <w:t xml:space="preserve">18 октября 2011 года</w:t>
      </w:r>
    </w:p>
    <w:p>
      <w:pPr>
        <w:pStyle w:val="0"/>
        <w:spacing w:before="200" w:line-rule="auto"/>
      </w:pPr>
      <w:r>
        <w:rPr>
          <w:sz w:val="20"/>
        </w:rPr>
        <w:t xml:space="preserve">N 59-РЗ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18.10.2011 N 59-РЗ</w:t>
            <w:br/>
            <w:t>(ред. от 27.11.2023)</w:t>
            <w:br/>
            <w:t>"О мерах по защите здоровья и развития детей в Удмуртской Республике...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62047&amp;dst=100007" TargetMode = "External"/>
	<Relationship Id="rId8" Type="http://schemas.openxmlformats.org/officeDocument/2006/relationships/hyperlink" Target="https://login.consultant.ru/link/?req=doc&amp;base=RLAW053&amp;n=132660&amp;dst=100077" TargetMode = "External"/>
	<Relationship Id="rId9" Type="http://schemas.openxmlformats.org/officeDocument/2006/relationships/hyperlink" Target="https://login.consultant.ru/link/?req=doc&amp;base=RLAW053&amp;n=82013&amp;dst=100007" TargetMode = "External"/>
	<Relationship Id="rId10" Type="http://schemas.openxmlformats.org/officeDocument/2006/relationships/hyperlink" Target="https://login.consultant.ru/link/?req=doc&amp;base=RLAW053&amp;n=109446&amp;dst=100007" TargetMode = "External"/>
	<Relationship Id="rId11" Type="http://schemas.openxmlformats.org/officeDocument/2006/relationships/hyperlink" Target="https://login.consultant.ru/link/?req=doc&amp;base=RLAW053&amp;n=145823&amp;dst=100134" TargetMode = "External"/>
	<Relationship Id="rId12" Type="http://schemas.openxmlformats.org/officeDocument/2006/relationships/hyperlink" Target="https://login.consultant.ru/link/?req=doc&amp;base=RLAW053&amp;n=152972&amp;dst=100016" TargetMode = "External"/>
	<Relationship Id="rId13" Type="http://schemas.openxmlformats.org/officeDocument/2006/relationships/hyperlink" Target="https://login.consultant.ru/link/?req=doc&amp;base=LAW&amp;n=446171&amp;dst=100182" TargetMode = "External"/>
	<Relationship Id="rId14" Type="http://schemas.openxmlformats.org/officeDocument/2006/relationships/hyperlink" Target="https://login.consultant.ru/link/?req=doc&amp;base=RLAW053&amp;n=82013&amp;dst=100008" TargetMode = "External"/>
	<Relationship Id="rId15" Type="http://schemas.openxmlformats.org/officeDocument/2006/relationships/hyperlink" Target="https://login.consultant.ru/link/?req=doc&amp;base=RLAW053&amp;n=109446&amp;dst=100007" TargetMode = "External"/>
	<Relationship Id="rId16" Type="http://schemas.openxmlformats.org/officeDocument/2006/relationships/hyperlink" Target="https://login.consultant.ru/link/?req=doc&amp;base=RLAW053&amp;n=152972&amp;dst=100018" TargetMode = "External"/>
	<Relationship Id="rId17" Type="http://schemas.openxmlformats.org/officeDocument/2006/relationships/hyperlink" Target="https://login.consultant.ru/link/?req=doc&amp;base=RLAW053&amp;n=62047&amp;dst=100008" TargetMode = "External"/>
	<Relationship Id="rId18" Type="http://schemas.openxmlformats.org/officeDocument/2006/relationships/hyperlink" Target="https://login.consultant.ru/link/?req=doc&amp;base=RLAW053&amp;n=82013&amp;dst=100009" TargetMode = "External"/>
	<Relationship Id="rId19" Type="http://schemas.openxmlformats.org/officeDocument/2006/relationships/hyperlink" Target="https://login.consultant.ru/link/?req=doc&amp;base=RLAW053&amp;n=152972&amp;dst=100019" TargetMode = "External"/>
	<Relationship Id="rId20" Type="http://schemas.openxmlformats.org/officeDocument/2006/relationships/hyperlink" Target="https://login.consultant.ru/link/?req=doc&amp;base=RLAW053&amp;n=152972&amp;dst=100020" TargetMode = "External"/>
	<Relationship Id="rId21" Type="http://schemas.openxmlformats.org/officeDocument/2006/relationships/hyperlink" Target="https://login.consultant.ru/link/?req=doc&amp;base=RLAW053&amp;n=152972&amp;dst=100021" TargetMode = "External"/>
	<Relationship Id="rId22" Type="http://schemas.openxmlformats.org/officeDocument/2006/relationships/hyperlink" Target="https://login.consultant.ru/link/?req=doc&amp;base=RLAW053&amp;n=152972&amp;dst=100024" TargetMode = "External"/>
	<Relationship Id="rId23" Type="http://schemas.openxmlformats.org/officeDocument/2006/relationships/hyperlink" Target="https://login.consultant.ru/link/?req=doc&amp;base=RLAW053&amp;n=152972&amp;dst=100026" TargetMode = "External"/>
	<Relationship Id="rId24" Type="http://schemas.openxmlformats.org/officeDocument/2006/relationships/hyperlink" Target="https://login.consultant.ru/link/?req=doc&amp;base=RLAW053&amp;n=132660&amp;dst=100077" TargetMode = "External"/>
	<Relationship Id="rId25" Type="http://schemas.openxmlformats.org/officeDocument/2006/relationships/hyperlink" Target="https://login.consultant.ru/link/?req=doc&amp;base=RLAW053&amp;n=152972&amp;dst=100027" TargetMode = "External"/>
	<Relationship Id="rId26" Type="http://schemas.openxmlformats.org/officeDocument/2006/relationships/hyperlink" Target="https://login.consultant.ru/link/?req=doc&amp;base=RLAW053&amp;n=152972&amp;dst=100028" TargetMode = "External"/>
	<Relationship Id="rId27" Type="http://schemas.openxmlformats.org/officeDocument/2006/relationships/hyperlink" Target="https://login.consultant.ru/link/?req=doc&amp;base=RLAW053&amp;n=152972&amp;dst=100029" TargetMode = "External"/>
	<Relationship Id="rId28" Type="http://schemas.openxmlformats.org/officeDocument/2006/relationships/hyperlink" Target="https://login.consultant.ru/link/?req=doc&amp;base=RLAW053&amp;n=152972&amp;dst=100030" TargetMode = "External"/>
	<Relationship Id="rId29" Type="http://schemas.openxmlformats.org/officeDocument/2006/relationships/hyperlink" Target="https://login.consultant.ru/link/?req=doc&amp;base=RLAW053&amp;n=62047&amp;dst=100010" TargetMode = "External"/>
	<Relationship Id="rId30" Type="http://schemas.openxmlformats.org/officeDocument/2006/relationships/hyperlink" Target="https://login.consultant.ru/link/?req=doc&amp;base=RLAW053&amp;n=145823&amp;dst=100135" TargetMode = "External"/>
	<Relationship Id="rId31" Type="http://schemas.openxmlformats.org/officeDocument/2006/relationships/hyperlink" Target="https://login.consultant.ru/link/?req=doc&amp;base=RLAW053&amp;n=152972&amp;dst=100033" TargetMode = "External"/>
	<Relationship Id="rId32" Type="http://schemas.openxmlformats.org/officeDocument/2006/relationships/hyperlink" Target="https://login.consultant.ru/link/?req=doc&amp;base=RLAW053&amp;n=62047&amp;dst=100012" TargetMode = "External"/>
	<Relationship Id="rId33" Type="http://schemas.openxmlformats.org/officeDocument/2006/relationships/hyperlink" Target="https://login.consultant.ru/link/?req=doc&amp;base=RLAW053&amp;n=152972&amp;dst=100034" TargetMode = "External"/>
	<Relationship Id="rId34" Type="http://schemas.openxmlformats.org/officeDocument/2006/relationships/hyperlink" Target="https://login.consultant.ru/link/?req=doc&amp;base=RLAW053&amp;n=62047&amp;dst=100013" TargetMode = "External"/>
	<Relationship Id="rId35" Type="http://schemas.openxmlformats.org/officeDocument/2006/relationships/hyperlink" Target="https://login.consultant.ru/link/?req=doc&amp;base=RLAW053&amp;n=152972&amp;dst=100036" TargetMode = "External"/>
	<Relationship Id="rId36" Type="http://schemas.openxmlformats.org/officeDocument/2006/relationships/hyperlink" Target="https://login.consultant.ru/link/?req=doc&amp;base=RLAW053&amp;n=152972&amp;dst=100037" TargetMode = "External"/>
	<Relationship Id="rId37" Type="http://schemas.openxmlformats.org/officeDocument/2006/relationships/hyperlink" Target="https://login.consultant.ru/link/?req=doc&amp;base=RLAW053&amp;n=62047&amp;dst=100026" TargetMode = "External"/>
	<Relationship Id="rId38" Type="http://schemas.openxmlformats.org/officeDocument/2006/relationships/hyperlink" Target="https://login.consultant.ru/link/?req=doc&amp;base=RLAW053&amp;n=145823&amp;dst=100136" TargetMode = "External"/>
	<Relationship Id="rId39" Type="http://schemas.openxmlformats.org/officeDocument/2006/relationships/hyperlink" Target="https://login.consultant.ru/link/?req=doc&amp;base=RLAW053&amp;n=152972&amp;dst=100039" TargetMode = "External"/>
	<Relationship Id="rId40" Type="http://schemas.openxmlformats.org/officeDocument/2006/relationships/hyperlink" Target="https://login.consultant.ru/link/?req=doc&amp;base=RLAW053&amp;n=152972&amp;dst=100040" TargetMode = "External"/>
	<Relationship Id="rId41" Type="http://schemas.openxmlformats.org/officeDocument/2006/relationships/hyperlink" Target="https://login.consultant.ru/link/?req=doc&amp;base=RLAW053&amp;n=152972&amp;dst=100041" TargetMode = "External"/>
	<Relationship Id="rId42" Type="http://schemas.openxmlformats.org/officeDocument/2006/relationships/hyperlink" Target="https://login.consultant.ru/link/?req=doc&amp;base=RLAW053&amp;n=152972&amp;dst=100042" TargetMode = "External"/>
	<Relationship Id="rId43" Type="http://schemas.openxmlformats.org/officeDocument/2006/relationships/hyperlink" Target="https://login.consultant.ru/link/?req=doc&amp;base=RLAW053&amp;n=152972&amp;dst=100043" TargetMode = "External"/>
	<Relationship Id="rId44" Type="http://schemas.openxmlformats.org/officeDocument/2006/relationships/hyperlink" Target="https://login.consultant.ru/link/?req=doc&amp;base=RLAW053&amp;n=152972&amp;dst=100044" TargetMode = "External"/>
	<Relationship Id="rId45" Type="http://schemas.openxmlformats.org/officeDocument/2006/relationships/hyperlink" Target="https://login.consultant.ru/link/?req=doc&amp;base=RLAW053&amp;n=62047&amp;dst=100049" TargetMode = "External"/>
	<Relationship Id="rId46" Type="http://schemas.openxmlformats.org/officeDocument/2006/relationships/hyperlink" Target="https://login.consultant.ru/link/?req=doc&amp;base=RLAW053&amp;n=152972&amp;dst=1000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18.10.2011 N 59-РЗ
(ред. от 27.11.2023)
"О мерах по защите здоровья и развития детей в Удмуртской Республике"
(принят Государственным Советом УР 27.09.2011)
(Зарегистрировано в Управлении Минюста России по УР 08.11.2011 N RU18000201100669)</dc:title>
  <dcterms:created xsi:type="dcterms:W3CDTF">2024-06-06T14:59:34Z</dcterms:created>
</cp:coreProperties>
</file>