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УР от 28.12.2016 N 98-РЗ</w:t>
              <w:br/>
              <w:t xml:space="preserve">(ред. от 07.07.2023)</w:t>
              <w:br/>
              <w:t xml:space="preserve">"Об Общественной палате Удмуртской Республики"</w:t>
              <w:br/>
              <w:t xml:space="preserve">(принят Государственным Советом УР 13.12.2016)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28 декабря 2016 года</w:t>
            </w:r>
          </w:p>
        </w:tc>
        <w:tc>
          <w:tcPr>
            <w:tcW w:w="5103" w:type="dxa"/>
            <w:tcBorders>
              <w:top w:val="nil"/>
              <w:left w:val="nil"/>
              <w:bottom w:val="nil"/>
              <w:right w:val="nil"/>
            </w:tcBorders>
          </w:tcPr>
          <w:p>
            <w:pPr>
              <w:pStyle w:val="0"/>
              <w:outlineLvl w:val="0"/>
              <w:jc w:val="right"/>
            </w:pPr>
            <w:r>
              <w:rPr>
                <w:sz w:val="20"/>
              </w:rPr>
              <w:t xml:space="preserve">N 98-РЗ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ЗАКОН</w:t>
      </w:r>
    </w:p>
    <w:p>
      <w:pPr>
        <w:pStyle w:val="2"/>
        <w:jc w:val="center"/>
      </w:pPr>
      <w:r>
        <w:rPr>
          <w:sz w:val="20"/>
        </w:rPr>
        <w:t xml:space="preserve">УДМУРТСКОЙ РЕСПУБЛИКИ</w:t>
      </w:r>
    </w:p>
    <w:p>
      <w:pPr>
        <w:pStyle w:val="2"/>
        <w:jc w:val="center"/>
      </w:pPr>
      <w:r>
        <w:rPr>
          <w:sz w:val="20"/>
        </w:rPr>
      </w:r>
    </w:p>
    <w:p>
      <w:pPr>
        <w:pStyle w:val="2"/>
        <w:jc w:val="center"/>
      </w:pPr>
      <w:r>
        <w:rPr>
          <w:sz w:val="20"/>
        </w:rPr>
        <w:t xml:space="preserve">ОБ ОБЩЕСТВЕННОЙ ПАЛАТЕ УДМУРТСКОЙ РЕСПУБЛИКИ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Удмуртской Республики</w:t>
      </w:r>
    </w:p>
    <w:p>
      <w:pPr>
        <w:pStyle w:val="0"/>
        <w:jc w:val="right"/>
      </w:pPr>
      <w:r>
        <w:rPr>
          <w:sz w:val="20"/>
        </w:rPr>
        <w:t xml:space="preserve">13 декабря 2016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УР от 11.07.2018 </w:t>
            </w:r>
            <w:hyperlink w:history="0" r:id="rId7" w:tooltip="Закон УР от 11.07.2018 N 36-РЗ &quot;О внесении изменения в статью 13 Закона Удмуртской Республики &quot;Об Общественной палате Удмуртской Республики&quot; (принят Государственным Советом УР 26.06.2018 N 192-VI) (Зарегистрировано в Управлении Минюста России по УР 19.07.2018 N RU18000201800625) {КонсультантПлюс}">
              <w:r>
                <w:rPr>
                  <w:sz w:val="20"/>
                  <w:color w:val="0000ff"/>
                </w:rPr>
                <w:t xml:space="preserve">N 36-РЗ</w:t>
              </w:r>
            </w:hyperlink>
            <w:r>
              <w:rPr>
                <w:sz w:val="20"/>
                <w:color w:val="392c69"/>
              </w:rPr>
              <w:t xml:space="preserve">, от 09.07.2019 </w:t>
            </w:r>
            <w:hyperlink w:history="0" r:id="rId8" w:tooltip="Закон УР от 09.07.2019 N 41-РЗ &quot;О внесении изменений в статью 9 Закона Удмуртской Республики &quot;Об Общественной палате Удмуртской Республики&quot; (принят Государственным Советом УР 24.06.2019) (Зарегистрировано в Управлении Минюста России по УР 12.07.2019 N RU18000201900595) {КонсультантПлюс}">
              <w:r>
                <w:rPr>
                  <w:sz w:val="20"/>
                  <w:color w:val="0000ff"/>
                </w:rPr>
                <w:t xml:space="preserve">N 41-РЗ</w:t>
              </w:r>
            </w:hyperlink>
            <w:r>
              <w:rPr>
                <w:sz w:val="20"/>
                <w:color w:val="392c69"/>
              </w:rPr>
              <w:t xml:space="preserve">,</w:t>
            </w:r>
          </w:p>
          <w:p>
            <w:pPr>
              <w:pStyle w:val="0"/>
              <w:jc w:val="center"/>
            </w:pPr>
            <w:r>
              <w:rPr>
                <w:sz w:val="20"/>
                <w:color w:val="392c69"/>
              </w:rPr>
              <w:t xml:space="preserve">от 13.01.2021 </w:t>
            </w:r>
            <w:hyperlink w:history="0" r:id="rId9" w:tooltip="Закон УР от 13.01.2021 N 2-РЗ (ред. от 11.10.2021) &quot;О внесении изменений в отдельные законы Удмуртской Республики&quot; (принят Государственным Советом УР 15.12.2020) (Зарегистрировано в Управлении Минюста России по УР 19.01.2021 N RU18000202100004) {КонсультантПлюс}">
              <w:r>
                <w:rPr>
                  <w:sz w:val="20"/>
                  <w:color w:val="0000ff"/>
                </w:rPr>
                <w:t xml:space="preserve">N 2-РЗ</w:t>
              </w:r>
            </w:hyperlink>
            <w:r>
              <w:rPr>
                <w:sz w:val="20"/>
                <w:color w:val="392c69"/>
              </w:rPr>
              <w:t xml:space="preserve">, от 27.05.2021 </w:t>
            </w:r>
            <w:hyperlink w:history="0" r:id="rId10" w:tooltip="Закон УР от 27.05.2021 N 53-РЗ &quot;О внесении изменений в отдельные законы Удмуртской Республики в связи с принятием поправки к Конституции Российской Федерации &quot;О совершенствовании регулирования отдельных вопросов организации и функционирования публичной власти&quot; и поправок к Конституции Удмуртской Республики&quot; (принят Государственным Советом УР 29.04.2021) {КонсультантПлюс}">
              <w:r>
                <w:rPr>
                  <w:sz w:val="20"/>
                  <w:color w:val="0000ff"/>
                </w:rPr>
                <w:t xml:space="preserve">N 53-РЗ</w:t>
              </w:r>
            </w:hyperlink>
            <w:r>
              <w:rPr>
                <w:sz w:val="20"/>
                <w:color w:val="392c69"/>
              </w:rPr>
              <w:t xml:space="preserve">, от 07.07.2023 </w:t>
            </w:r>
            <w:hyperlink w:history="0" r:id="rId11" w:tooltip="Закон УР от 07.07.2023 N 64-РЗ &quot;О внесении изменений в Закон Удмуртской Республики &quot;Об Общественной палате Удмуртской Республики&quot; (принят Государственным Советом УР 27.06.2023) (Зарегистрировано в Управлении Минюста России по УР 13.07.2023 N RU18000202300690) {КонсультантПлюс}">
              <w:r>
                <w:rPr>
                  <w:sz w:val="20"/>
                  <w:color w:val="0000ff"/>
                </w:rPr>
                <w:t xml:space="preserve">N 64-РЗ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Настоящий Закон в соответствии с Федеральным </w:t>
      </w:r>
      <w:hyperlink w:history="0" r:id="rId1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определяет порядок организации и деятельности Общественной палаты Удмуртской Республики.</w:t>
      </w:r>
    </w:p>
    <w:p>
      <w:pPr>
        <w:pStyle w:val="0"/>
        <w:ind w:firstLine="540"/>
        <w:jc w:val="both"/>
      </w:pPr>
      <w:r>
        <w:rPr>
          <w:sz w:val="20"/>
        </w:rPr>
      </w:r>
    </w:p>
    <w:p>
      <w:pPr>
        <w:pStyle w:val="2"/>
        <w:outlineLvl w:val="1"/>
        <w:ind w:firstLine="540"/>
        <w:jc w:val="both"/>
      </w:pPr>
      <w:r>
        <w:rPr>
          <w:sz w:val="20"/>
        </w:rPr>
        <w:t xml:space="preserve">Статья 1. Общие положения</w:t>
      </w:r>
    </w:p>
    <w:p>
      <w:pPr>
        <w:pStyle w:val="0"/>
        <w:ind w:firstLine="540"/>
        <w:jc w:val="both"/>
      </w:pPr>
      <w:r>
        <w:rPr>
          <w:sz w:val="20"/>
        </w:rPr>
      </w:r>
    </w:p>
    <w:p>
      <w:pPr>
        <w:pStyle w:val="0"/>
        <w:ind w:firstLine="540"/>
        <w:jc w:val="both"/>
      </w:pPr>
      <w:r>
        <w:rPr>
          <w:sz w:val="20"/>
        </w:rPr>
        <w:t xml:space="preserve">1. Общественная палата Удмуртской Республики (далее - Общественная палата) обеспечивает взаимодействие граждан Российской Федерации, проживающих на территории Удмуртской Республики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Удмуртской Республики (далее - некоммерческие организации), с территориальными органами федеральных органов исполнительной власти, органами государственной власти Удмуртской Республики и органами местного самоуправления, находящимися на территории Удмуртской Республики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Удмуртской Республики,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Удмуртской Республики.</w:t>
      </w:r>
    </w:p>
    <w:p>
      <w:pPr>
        <w:pStyle w:val="0"/>
        <w:jc w:val="both"/>
      </w:pPr>
      <w:r>
        <w:rPr>
          <w:sz w:val="20"/>
        </w:rPr>
        <w:t xml:space="preserve">(в ред. </w:t>
      </w:r>
      <w:hyperlink w:history="0" r:id="rId13" w:tooltip="Закон УР от 07.07.2023 N 64-РЗ &quot;О внесении изменений в Закон Удмуртской Республики &quot;Об Общественной палате Удмуртской Республики&quot; (принят Государственным Советом УР 27.06.2023) (Зарегистрировано в Управлении Минюста России по УР 13.07.2023 N RU18000202300690) {КонсультантПлюс}">
        <w:r>
          <w:rPr>
            <w:sz w:val="20"/>
            <w:color w:val="0000ff"/>
          </w:rPr>
          <w:t xml:space="preserve">Закона</w:t>
        </w:r>
      </w:hyperlink>
      <w:r>
        <w:rPr>
          <w:sz w:val="20"/>
        </w:rPr>
        <w:t xml:space="preserve"> УР от 07.07.2023 N 64-РЗ)</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Наименование "Общественная палата Удмуртской Республики" не может быть использовано в наименованиях органов государственной власти Удмуртской Республики, органов местного самоуправления в Удмуртской Республике, а также в наименованиях организаций.</w:t>
      </w:r>
    </w:p>
    <w:p>
      <w:pPr>
        <w:pStyle w:val="0"/>
        <w:spacing w:before="200" w:line-rule="auto"/>
        <w:ind w:firstLine="540"/>
        <w:jc w:val="both"/>
      </w:pPr>
      <w:r>
        <w:rPr>
          <w:sz w:val="20"/>
        </w:rPr>
        <w:t xml:space="preserve">4. Общественная палата не является юридическим лицом.</w:t>
      </w:r>
    </w:p>
    <w:p>
      <w:pPr>
        <w:pStyle w:val="0"/>
        <w:spacing w:before="200" w:line-rule="auto"/>
        <w:ind w:firstLine="540"/>
        <w:jc w:val="both"/>
      </w:pPr>
      <w:r>
        <w:rPr>
          <w:sz w:val="20"/>
        </w:rPr>
        <w:t xml:space="preserve">5. Местонахождение Общественной палаты - город Ижевск.</w:t>
      </w:r>
    </w:p>
    <w:p>
      <w:pPr>
        <w:pStyle w:val="0"/>
        <w:ind w:firstLine="540"/>
        <w:jc w:val="both"/>
      </w:pPr>
      <w:r>
        <w:rPr>
          <w:sz w:val="20"/>
        </w:rPr>
      </w:r>
    </w:p>
    <w:bookmarkStart w:id="28" w:name="P28"/>
    <w:bookmarkEnd w:id="28"/>
    <w:p>
      <w:pPr>
        <w:pStyle w:val="2"/>
        <w:outlineLvl w:val="1"/>
        <w:ind w:firstLine="540"/>
        <w:jc w:val="both"/>
      </w:pPr>
      <w:r>
        <w:rPr>
          <w:sz w:val="20"/>
        </w:rPr>
        <w:t xml:space="preserve">Статья 2. Цели и задачи Общественной палаты</w:t>
      </w:r>
    </w:p>
    <w:p>
      <w:pPr>
        <w:pStyle w:val="0"/>
        <w:ind w:firstLine="54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Удмуртской Республики и органов местного самоуправления для решения наиболее важных вопросов экономического и социального развития Удмуртской Республики,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Удмуртской Республики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Удмуртской Республике;</w:t>
      </w:r>
    </w:p>
    <w:p>
      <w:pPr>
        <w:pStyle w:val="0"/>
        <w:spacing w:before="200" w:line-rule="auto"/>
        <w:ind w:firstLine="540"/>
        <w:jc w:val="both"/>
      </w:pPr>
      <w:r>
        <w:rPr>
          <w:sz w:val="20"/>
        </w:rPr>
        <w:t xml:space="preserve">4) взаимодействия с Общественной палатой Российской Федерации, общественными палатами субъектов Российской Федерации, а также общественными советами (палатами) муниципальных образований, образованных на территории Удмуртской Республики (далее - общественные советы (палаты) муниципальных образований), общественными советами при Государственном Совете Удмуртской Республики и исполнительных органах Удмуртской Республики, находящимися на территории Удмуртской Республики;</w:t>
      </w:r>
    </w:p>
    <w:p>
      <w:pPr>
        <w:pStyle w:val="0"/>
        <w:jc w:val="both"/>
      </w:pPr>
      <w:r>
        <w:rPr>
          <w:sz w:val="20"/>
        </w:rPr>
        <w:t xml:space="preserve">(п. 4 в ред. </w:t>
      </w:r>
      <w:hyperlink w:history="0" r:id="rId14" w:tooltip="Закон УР от 07.07.2023 N 64-РЗ &quot;О внесении изменений в Закон Удмуртской Республики &quot;Об Общественной палате Удмуртской Республики&quot; (принят Государственным Советом УР 27.06.2023) (Зарегистрировано в Управлении Минюста России по УР 13.07.2023 N RU18000202300690) {КонсультантПлюс}">
        <w:r>
          <w:rPr>
            <w:sz w:val="20"/>
            <w:color w:val="0000ff"/>
          </w:rPr>
          <w:t xml:space="preserve">Закона</w:t>
        </w:r>
      </w:hyperlink>
      <w:r>
        <w:rPr>
          <w:sz w:val="20"/>
        </w:rPr>
        <w:t xml:space="preserve"> УР от 07.07.2023 N 64-РЗ)</w:t>
      </w:r>
    </w:p>
    <w:p>
      <w:pPr>
        <w:pStyle w:val="0"/>
        <w:spacing w:before="200" w:line-rule="auto"/>
        <w:ind w:firstLine="540"/>
        <w:jc w:val="both"/>
      </w:pPr>
      <w:r>
        <w:rPr>
          <w:sz w:val="20"/>
        </w:rPr>
        <w:t xml:space="preserve">5) оказания информационной, методической и иной поддержки общественным советам (палатам) муниципальных образований, общественным советам при Государственном Совете Удмуртской Республики и исполнительных органах Удмуртской Республики, находящимся на территории Удмуртской Республики, некоммерческим организациям, деятельность которых направлена на развитие гражданского общества в Удмуртской Республике.</w:t>
      </w:r>
    </w:p>
    <w:p>
      <w:pPr>
        <w:pStyle w:val="0"/>
        <w:jc w:val="both"/>
      </w:pPr>
      <w:r>
        <w:rPr>
          <w:sz w:val="20"/>
        </w:rPr>
        <w:t xml:space="preserve">(в ред. </w:t>
      </w:r>
      <w:hyperlink w:history="0" r:id="rId15" w:tooltip="Закон УР от 07.07.2023 N 64-РЗ &quot;О внесении изменений в Закон Удмуртской Республики &quot;Об Общественной палате Удмуртской Республики&quot; (принят Государственным Советом УР 27.06.2023) (Зарегистрировано в Управлении Минюста России по УР 13.07.2023 N RU18000202300690) {КонсультантПлюс}">
        <w:r>
          <w:rPr>
            <w:sz w:val="20"/>
            <w:color w:val="0000ff"/>
          </w:rPr>
          <w:t xml:space="preserve">Закона</w:t>
        </w:r>
      </w:hyperlink>
      <w:r>
        <w:rPr>
          <w:sz w:val="20"/>
        </w:rPr>
        <w:t xml:space="preserve"> УР от 07.07.2023 N 64-РЗ)</w:t>
      </w:r>
    </w:p>
    <w:p>
      <w:pPr>
        <w:pStyle w:val="0"/>
        <w:ind w:firstLine="540"/>
        <w:jc w:val="both"/>
      </w:pPr>
      <w:r>
        <w:rPr>
          <w:sz w:val="20"/>
        </w:rPr>
      </w:r>
    </w:p>
    <w:p>
      <w:pPr>
        <w:pStyle w:val="2"/>
        <w:outlineLvl w:val="1"/>
        <w:ind w:firstLine="540"/>
        <w:jc w:val="both"/>
      </w:pPr>
      <w:r>
        <w:rPr>
          <w:sz w:val="20"/>
        </w:rPr>
        <w:t xml:space="preserve">Статья 3. Правовая основа деятельности Общественной палаты</w:t>
      </w:r>
    </w:p>
    <w:p>
      <w:pPr>
        <w:pStyle w:val="0"/>
        <w:ind w:firstLine="54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закона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w:t>
      </w:r>
      <w:hyperlink w:history="0" r:id="rId17" w:tooltip="Конституция Удмуртской Республики (принята постановлением Верховного Совета УР от 07.12.1994 N 663-XII) (ред. от 17.04.2023) {КонсультантПлюс}">
        <w:r>
          <w:rPr>
            <w:sz w:val="20"/>
            <w:color w:val="0000ff"/>
          </w:rPr>
          <w:t xml:space="preserve">Конституции</w:t>
        </w:r>
      </w:hyperlink>
      <w:r>
        <w:rPr>
          <w:sz w:val="20"/>
        </w:rPr>
        <w:t xml:space="preserve"> Удмуртской Республики, законов и иных нормативных правовых актов Удмуртской Республики.</w:t>
      </w:r>
    </w:p>
    <w:p>
      <w:pPr>
        <w:pStyle w:val="0"/>
        <w:ind w:firstLine="540"/>
        <w:jc w:val="both"/>
      </w:pPr>
      <w:r>
        <w:rPr>
          <w:sz w:val="20"/>
        </w:rPr>
      </w:r>
    </w:p>
    <w:p>
      <w:pPr>
        <w:pStyle w:val="2"/>
        <w:outlineLvl w:val="1"/>
        <w:ind w:firstLine="540"/>
        <w:jc w:val="both"/>
      </w:pPr>
      <w:r>
        <w:rPr>
          <w:sz w:val="20"/>
        </w:rPr>
        <w:t xml:space="preserve">Статья 4. Принципы формирования и деятельности Общественной палаты</w:t>
      </w:r>
    </w:p>
    <w:p>
      <w:pPr>
        <w:pStyle w:val="0"/>
        <w:ind w:firstLine="540"/>
        <w:jc w:val="both"/>
      </w:pPr>
      <w:r>
        <w:rPr>
          <w:sz w:val="20"/>
        </w:rPr>
      </w:r>
    </w:p>
    <w:p>
      <w:pPr>
        <w:pStyle w:val="0"/>
        <w:ind w:firstLine="540"/>
        <w:jc w:val="both"/>
      </w:pPr>
      <w:r>
        <w:rPr>
          <w:sz w:val="20"/>
        </w:rPr>
        <w:t xml:space="preserve">Общественная палата формируется и осуществляет свою деятельность в соответствии с принципами:</w:t>
      </w:r>
    </w:p>
    <w:p>
      <w:pPr>
        <w:pStyle w:val="0"/>
        <w:spacing w:before="200" w:line-rule="auto"/>
        <w:ind w:firstLine="540"/>
        <w:jc w:val="both"/>
      </w:pPr>
      <w:r>
        <w:rPr>
          <w:sz w:val="20"/>
        </w:rPr>
        <w:t xml:space="preserve">1) приоритета прав и законных интересов человека и гражданина;</w:t>
      </w:r>
    </w:p>
    <w:p>
      <w:pPr>
        <w:pStyle w:val="0"/>
        <w:spacing w:before="200" w:line-rule="auto"/>
        <w:ind w:firstLine="540"/>
        <w:jc w:val="both"/>
      </w:pPr>
      <w:r>
        <w:rPr>
          <w:sz w:val="20"/>
        </w:rPr>
        <w:t xml:space="preserve">2) законности;</w:t>
      </w:r>
    </w:p>
    <w:p>
      <w:pPr>
        <w:pStyle w:val="0"/>
        <w:spacing w:before="200" w:line-rule="auto"/>
        <w:ind w:firstLine="540"/>
        <w:jc w:val="both"/>
      </w:pPr>
      <w:r>
        <w:rPr>
          <w:sz w:val="20"/>
        </w:rPr>
        <w:t xml:space="preserve">3) равенства прав институтов гражданского общества;</w:t>
      </w:r>
    </w:p>
    <w:p>
      <w:pPr>
        <w:pStyle w:val="0"/>
        <w:spacing w:before="200" w:line-rule="auto"/>
        <w:ind w:firstLine="540"/>
        <w:jc w:val="both"/>
      </w:pPr>
      <w:r>
        <w:rPr>
          <w:sz w:val="20"/>
        </w:rPr>
        <w:t xml:space="preserve">4) самоуправления;</w:t>
      </w:r>
    </w:p>
    <w:p>
      <w:pPr>
        <w:pStyle w:val="0"/>
        <w:spacing w:before="200" w:line-rule="auto"/>
        <w:ind w:firstLine="540"/>
        <w:jc w:val="both"/>
      </w:pPr>
      <w:r>
        <w:rPr>
          <w:sz w:val="20"/>
        </w:rPr>
        <w:t xml:space="preserve">5) независимости;</w:t>
      </w:r>
    </w:p>
    <w:p>
      <w:pPr>
        <w:pStyle w:val="0"/>
        <w:spacing w:before="200" w:line-rule="auto"/>
        <w:ind w:firstLine="540"/>
        <w:jc w:val="both"/>
      </w:pPr>
      <w:r>
        <w:rPr>
          <w:sz w:val="20"/>
        </w:rPr>
        <w:t xml:space="preserve">6) открытости и гласности.</w:t>
      </w:r>
    </w:p>
    <w:p>
      <w:pPr>
        <w:pStyle w:val="0"/>
        <w:ind w:firstLine="540"/>
        <w:jc w:val="both"/>
      </w:pPr>
      <w:r>
        <w:rPr>
          <w:sz w:val="20"/>
        </w:rPr>
      </w:r>
    </w:p>
    <w:p>
      <w:pPr>
        <w:pStyle w:val="2"/>
        <w:outlineLvl w:val="1"/>
        <w:ind w:firstLine="540"/>
        <w:jc w:val="both"/>
      </w:pPr>
      <w:r>
        <w:rPr>
          <w:sz w:val="20"/>
        </w:rPr>
        <w:t xml:space="preserve">Статья 5. Регламент Общественной палаты</w:t>
      </w:r>
    </w:p>
    <w:p>
      <w:pPr>
        <w:pStyle w:val="0"/>
        <w:ind w:firstLine="540"/>
        <w:jc w:val="both"/>
      </w:pPr>
      <w:r>
        <w:rPr>
          <w:sz w:val="20"/>
        </w:rPr>
      </w:r>
    </w:p>
    <w:p>
      <w:pPr>
        <w:pStyle w:val="0"/>
        <w:ind w:firstLine="540"/>
        <w:jc w:val="both"/>
      </w:pPr>
      <w:r>
        <w:rPr>
          <w:sz w:val="20"/>
        </w:rPr>
        <w:t xml:space="preserve">1. Общественная палата утверждает Регламент Общественной палаты Удмуртской Республики.</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Федеральным </w:t>
      </w:r>
      <w:hyperlink w:history="0" r:id="rId1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7) порядок деятельности аппарата Общественной палаты;</w:t>
      </w:r>
    </w:p>
    <w:p>
      <w:pPr>
        <w:pStyle w:val="0"/>
        <w:spacing w:before="200" w:line-rule="auto"/>
        <w:ind w:firstLine="540"/>
        <w:jc w:val="both"/>
      </w:pPr>
      <w:r>
        <w:rPr>
          <w:sz w:val="20"/>
        </w:rPr>
        <w:t xml:space="preserve">8) формы и порядок принятия решений Общественной палаты;</w:t>
      </w:r>
    </w:p>
    <w:p>
      <w:pPr>
        <w:pStyle w:val="0"/>
        <w:spacing w:before="200" w:line-rule="auto"/>
        <w:ind w:firstLine="540"/>
        <w:jc w:val="both"/>
      </w:pPr>
      <w:r>
        <w:rPr>
          <w:sz w:val="20"/>
        </w:rP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10) порядок подготовки и публикации ежегодного доклада Общественной палаты о состоянии гражданского общества в Удмуртской Республике;</w:t>
      </w:r>
    </w:p>
    <w:p>
      <w:pPr>
        <w:pStyle w:val="0"/>
        <w:spacing w:before="200" w:line-rule="auto"/>
        <w:ind w:firstLine="540"/>
        <w:jc w:val="both"/>
      </w:pPr>
      <w:r>
        <w:rPr>
          <w:sz w:val="20"/>
        </w:rPr>
        <w:t xml:space="preserve">11) иные вопросы внутренней организации и порядка деятельности Общественной палаты в соответствии с Федеральным </w:t>
      </w:r>
      <w:hyperlink w:history="0" r:id="rId1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другими федеральными законами, настоящим Законом.</w:t>
      </w:r>
    </w:p>
    <w:p>
      <w:pPr>
        <w:pStyle w:val="0"/>
        <w:jc w:val="both"/>
      </w:pPr>
      <w:r>
        <w:rPr>
          <w:sz w:val="20"/>
        </w:rPr>
        <w:t xml:space="preserve">(в ред. </w:t>
      </w:r>
      <w:hyperlink w:history="0" r:id="rId20" w:tooltip="Закон УР от 07.07.2023 N 64-РЗ &quot;О внесении изменений в Закон Удмуртской Республики &quot;Об Общественной палате Удмуртской Республики&quot; (принят Государственным Советом УР 27.06.2023) (Зарегистрировано в Управлении Минюста России по УР 13.07.2023 N RU18000202300690) {КонсультантПлюс}">
        <w:r>
          <w:rPr>
            <w:sz w:val="20"/>
            <w:color w:val="0000ff"/>
          </w:rPr>
          <w:t xml:space="preserve">Закона</w:t>
        </w:r>
      </w:hyperlink>
      <w:r>
        <w:rPr>
          <w:sz w:val="20"/>
        </w:rPr>
        <w:t xml:space="preserve"> УР от 07.07.2023 N 64-РЗ)</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ind w:firstLine="540"/>
        <w:jc w:val="both"/>
      </w:pPr>
      <w:r>
        <w:rPr>
          <w:sz w:val="20"/>
        </w:rPr>
      </w:r>
    </w:p>
    <w:p>
      <w:pPr>
        <w:pStyle w:val="2"/>
        <w:outlineLvl w:val="1"/>
        <w:ind w:firstLine="540"/>
        <w:jc w:val="both"/>
      </w:pPr>
      <w:r>
        <w:rPr>
          <w:sz w:val="20"/>
        </w:rPr>
        <w:t xml:space="preserve">Статья 6. Кодекс этики членов Общественной палаты</w:t>
      </w:r>
    </w:p>
    <w:p>
      <w:pPr>
        <w:pStyle w:val="0"/>
        <w:ind w:firstLine="54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 Выполнение требований, предусмотренных Кодексом этики, является обязательным для членов Общественной палаты.</w:t>
      </w:r>
    </w:p>
    <w:p>
      <w:pPr>
        <w:pStyle w:val="0"/>
        <w:ind w:firstLine="540"/>
        <w:jc w:val="both"/>
      </w:pPr>
      <w:r>
        <w:rPr>
          <w:sz w:val="20"/>
        </w:rPr>
      </w:r>
    </w:p>
    <w:p>
      <w:pPr>
        <w:pStyle w:val="2"/>
        <w:outlineLvl w:val="1"/>
        <w:ind w:firstLine="540"/>
        <w:jc w:val="both"/>
      </w:pPr>
      <w:r>
        <w:rPr>
          <w:sz w:val="20"/>
        </w:rPr>
        <w:t xml:space="preserve">Статья 7. Состав Общественной палаты</w:t>
      </w:r>
    </w:p>
    <w:p>
      <w:pPr>
        <w:pStyle w:val="0"/>
        <w:ind w:firstLine="540"/>
        <w:jc w:val="both"/>
      </w:pPr>
      <w:r>
        <w:rPr>
          <w:sz w:val="20"/>
        </w:rPr>
      </w:r>
    </w:p>
    <w:p>
      <w:pPr>
        <w:pStyle w:val="0"/>
        <w:ind w:firstLine="540"/>
        <w:jc w:val="both"/>
      </w:pPr>
      <w:r>
        <w:rPr>
          <w:sz w:val="20"/>
        </w:rPr>
        <w:t xml:space="preserve">1. Общественная палата формируется в соответствии с настоящим Законом из граждан, соответствующих требованиям, установленным </w:t>
      </w:r>
      <w:hyperlink w:history="0" w:anchor="P85" w:tooltip="1. Членом Общественной палаты может быть гражданин Российской Федерации, достигший возраста восемнадцати лет и имеющий место жительства на территории Удмуртской Республики.">
        <w:r>
          <w:rPr>
            <w:sz w:val="20"/>
            <w:color w:val="0000ff"/>
          </w:rPr>
          <w:t xml:space="preserve">частями 1</w:t>
        </w:r>
      </w:hyperlink>
      <w:r>
        <w:rPr>
          <w:sz w:val="20"/>
        </w:rPr>
        <w:t xml:space="preserve"> и </w:t>
      </w:r>
      <w:hyperlink w:history="0" w:anchor="P86" w:tooltip="2. Членами Общественной палаты не могут быть:">
        <w:r>
          <w:rPr>
            <w:sz w:val="20"/>
            <w:color w:val="0000ff"/>
          </w:rPr>
          <w:t xml:space="preserve">2 статьи 8</w:t>
        </w:r>
      </w:hyperlink>
      <w:r>
        <w:rPr>
          <w:sz w:val="20"/>
        </w:rPr>
        <w:t xml:space="preserve"> настоящего Закона.</w:t>
      </w:r>
    </w:p>
    <w:p>
      <w:pPr>
        <w:pStyle w:val="0"/>
        <w:spacing w:before="200" w:line-rule="auto"/>
        <w:ind w:firstLine="540"/>
        <w:jc w:val="both"/>
      </w:pPr>
      <w:r>
        <w:rPr>
          <w:sz w:val="20"/>
        </w:rPr>
        <w:t xml:space="preserve">2. Общественная палата состоит из сорока восьми членов и формируется на добровольной основе из:</w:t>
      </w:r>
    </w:p>
    <w:p>
      <w:pPr>
        <w:pStyle w:val="0"/>
        <w:spacing w:before="200" w:line-rule="auto"/>
        <w:ind w:firstLine="540"/>
        <w:jc w:val="both"/>
      </w:pPr>
      <w:r>
        <w:rPr>
          <w:sz w:val="20"/>
        </w:rPr>
        <w:t xml:space="preserve">1) шестнадцати граждан, утверждаемых Главой Удмуртской Республики по представлению зарегистрированных на территории Удмуртской Республики структурных подразделений общероссийских и межрегиональных общественных объединений;</w:t>
      </w:r>
    </w:p>
    <w:p>
      <w:pPr>
        <w:pStyle w:val="0"/>
        <w:spacing w:before="200" w:line-rule="auto"/>
        <w:ind w:firstLine="540"/>
        <w:jc w:val="both"/>
      </w:pPr>
      <w:r>
        <w:rPr>
          <w:sz w:val="20"/>
        </w:rPr>
        <w:t xml:space="preserve">2) шестнадцати граждан, утверждаемых Государственным Советом Удмуртской Республики по представлению зарегистрированных на территории Удмуртской Республики некоммерческих организаций, в том числе региональных общественных объединений;</w:t>
      </w:r>
    </w:p>
    <w:p>
      <w:pPr>
        <w:pStyle w:val="0"/>
        <w:spacing w:before="200" w:line-rule="auto"/>
        <w:ind w:firstLine="540"/>
        <w:jc w:val="both"/>
      </w:pPr>
      <w:r>
        <w:rPr>
          <w:sz w:val="20"/>
        </w:rPr>
        <w:t xml:space="preserve">3) шестнадцати граждан, определенных членами Общественной палаты, утвержденными Главой Удмуртской Республики и Государственным Советом Удмуртской Республики из числа кандидатур, представленных местными общественными объединениями, зарегистрированными на территории Удмуртской Республики.</w:t>
      </w:r>
    </w:p>
    <w:p>
      <w:pPr>
        <w:pStyle w:val="0"/>
        <w:ind w:firstLine="540"/>
        <w:jc w:val="both"/>
      </w:pPr>
      <w:r>
        <w:rPr>
          <w:sz w:val="20"/>
        </w:rPr>
      </w:r>
    </w:p>
    <w:p>
      <w:pPr>
        <w:pStyle w:val="2"/>
        <w:outlineLvl w:val="1"/>
        <w:ind w:firstLine="540"/>
        <w:jc w:val="both"/>
      </w:pPr>
      <w:r>
        <w:rPr>
          <w:sz w:val="20"/>
        </w:rPr>
        <w:t xml:space="preserve">Статья 8. Член Общественной палаты</w:t>
      </w:r>
    </w:p>
    <w:p>
      <w:pPr>
        <w:pStyle w:val="0"/>
        <w:ind w:firstLine="540"/>
        <w:jc w:val="both"/>
      </w:pPr>
      <w:r>
        <w:rPr>
          <w:sz w:val="20"/>
        </w:rPr>
      </w:r>
    </w:p>
    <w:bookmarkStart w:id="85" w:name="P85"/>
    <w:bookmarkEnd w:id="85"/>
    <w:p>
      <w:pPr>
        <w:pStyle w:val="0"/>
        <w:ind w:firstLine="540"/>
        <w:jc w:val="both"/>
      </w:pPr>
      <w:r>
        <w:rPr>
          <w:sz w:val="20"/>
        </w:rPr>
        <w:t xml:space="preserve">1. Членом Общественной палаты может быть гражданин Российской Федерации, достигший возраста восемнадцати лет и имеющий место жительства на территории Удмуртской Республики.</w:t>
      </w:r>
    </w:p>
    <w:bookmarkStart w:id="86" w:name="P86"/>
    <w:bookmarkEnd w:id="86"/>
    <w:p>
      <w:pPr>
        <w:pStyle w:val="0"/>
        <w:spacing w:before="200" w:line-rule="auto"/>
        <w:ind w:firstLine="540"/>
        <w:jc w:val="both"/>
      </w:pPr>
      <w:r>
        <w:rPr>
          <w:sz w:val="20"/>
        </w:rPr>
        <w:t xml:space="preserve">2. Членами Общественной палаты не могут быть:</w:t>
      </w:r>
    </w:p>
    <w:p>
      <w:pPr>
        <w:pStyle w:val="0"/>
        <w:spacing w:before="200" w:line-rule="auto"/>
        <w:ind w:firstLine="540"/>
        <w:jc w:val="both"/>
      </w:pPr>
      <w:r>
        <w:rPr>
          <w:sz w:val="20"/>
        </w:rPr>
        <w:t xml:space="preserve">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pPr>
        <w:pStyle w:val="0"/>
        <w:jc w:val="both"/>
      </w:pPr>
      <w:r>
        <w:rPr>
          <w:sz w:val="20"/>
        </w:rPr>
        <w:t xml:space="preserve">(в ред. </w:t>
      </w:r>
      <w:hyperlink w:history="0" r:id="rId21" w:tooltip="Закон УР от 27.05.2021 N 53-РЗ &quot;О внесении изменений в отдельные законы Удмуртской Республики в связи с принятием поправки к Конституции Российской Федерации &quot;О совершенствовании регулирования отдельных вопросов организации и функционирования публичной власти&quot; и поправок к Конституции Удмуртской Республики&quot; (принят Государственным Советом УР 29.04.2021) {КонсультантПлюс}">
        <w:r>
          <w:rPr>
            <w:sz w:val="20"/>
            <w:color w:val="0000ff"/>
          </w:rPr>
          <w:t xml:space="preserve">Закона</w:t>
        </w:r>
      </w:hyperlink>
      <w:r>
        <w:rPr>
          <w:sz w:val="20"/>
        </w:rPr>
        <w:t xml:space="preserve"> УР от 27.05.2021 N 53-РЗ)</w:t>
      </w:r>
    </w:p>
    <w:p>
      <w:pPr>
        <w:pStyle w:val="0"/>
        <w:spacing w:before="200" w:line-rule="auto"/>
        <w:ind w:firstLine="540"/>
        <w:jc w:val="both"/>
      </w:pPr>
      <w:r>
        <w:rPr>
          <w:sz w:val="20"/>
        </w:rPr>
        <w:t xml:space="preserve">2) лица, признанные на основании решения суда недееспособными или ограниченно дееспособными;</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 лица, членство которых в Общественной палате ранее было прекращено на основании </w:t>
      </w:r>
      <w:hyperlink w:history="0" r:id="rId2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пункта 4 части 1 статьи 10</w:t>
        </w:r>
      </w:hyperlink>
      <w:r>
        <w:rPr>
          <w:sz w:val="20"/>
        </w:rPr>
        <w:t xml:space="preserve"> Федерального закона "Об общих принципах организации и деятельности общественных палат субъектов Российской Федерации".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7. Отзыв члена Общественной палаты не допускается.</w:t>
      </w:r>
    </w:p>
    <w:p>
      <w:pPr>
        <w:pStyle w:val="0"/>
        <w:spacing w:before="200" w:line-rule="auto"/>
        <w:ind w:firstLine="540"/>
        <w:jc w:val="both"/>
      </w:pPr>
      <w:r>
        <w:rPr>
          <w:sz w:val="20"/>
        </w:rPr>
        <w:t xml:space="preserve">8. Член Общественной палаты вправе получать в соответствии со </w:t>
      </w:r>
      <w:hyperlink w:history="0" w:anchor="P101" w:tooltip="Статья 8.1. Компенсация члену Общественной палаты понесенных за счет собственных средств расходов в связи с осуществлением им полномочий члена Общественной палаты">
        <w:r>
          <w:rPr>
            <w:sz w:val="20"/>
            <w:color w:val="0000ff"/>
          </w:rPr>
          <w:t xml:space="preserve">статьей 8.1</w:t>
        </w:r>
      </w:hyperlink>
      <w:r>
        <w:rPr>
          <w:sz w:val="20"/>
        </w:rPr>
        <w:t xml:space="preserve"> настоящего Закона компенсацию понесенных за счет собственных средств расходов в связи с осуществлением им полномочий члена Общественной палаты.</w:t>
      </w:r>
    </w:p>
    <w:p>
      <w:pPr>
        <w:pStyle w:val="0"/>
        <w:jc w:val="both"/>
      </w:pPr>
      <w:r>
        <w:rPr>
          <w:sz w:val="20"/>
        </w:rPr>
        <w:t xml:space="preserve">(часть 8 в ред. </w:t>
      </w:r>
      <w:hyperlink w:history="0" r:id="rId23" w:tooltip="Закон УР от 07.07.2023 N 64-РЗ &quot;О внесении изменений в Закон Удмуртской Республики &quot;Об Общественной палате Удмуртской Республики&quot; (принят Государственным Советом УР 27.06.2023) (Зарегистрировано в Управлении Минюста России по УР 13.07.2023 N RU18000202300690) {КонсультантПлюс}">
        <w:r>
          <w:rPr>
            <w:sz w:val="20"/>
            <w:color w:val="0000ff"/>
          </w:rPr>
          <w:t xml:space="preserve">Закона</w:t>
        </w:r>
      </w:hyperlink>
      <w:r>
        <w:rPr>
          <w:sz w:val="20"/>
        </w:rPr>
        <w:t xml:space="preserve"> УР от 07.07.2023 N 64-РЗ)</w:t>
      </w:r>
    </w:p>
    <w:p>
      <w:pPr>
        <w:pStyle w:val="0"/>
        <w:ind w:firstLine="540"/>
        <w:jc w:val="both"/>
      </w:pPr>
      <w:r>
        <w:rPr>
          <w:sz w:val="20"/>
        </w:rPr>
      </w:r>
    </w:p>
    <w:bookmarkStart w:id="101" w:name="P101"/>
    <w:bookmarkEnd w:id="101"/>
    <w:p>
      <w:pPr>
        <w:pStyle w:val="2"/>
        <w:outlineLvl w:val="1"/>
        <w:ind w:firstLine="540"/>
        <w:jc w:val="both"/>
      </w:pPr>
      <w:r>
        <w:rPr>
          <w:sz w:val="20"/>
        </w:rPr>
        <w:t xml:space="preserve">Статья 8.1. Компенсация члену Общественной палаты понесенных за счет собственных средств расходов в связи с осуществлением им полномочий члена Общественной палаты</w:t>
      </w:r>
    </w:p>
    <w:p>
      <w:pPr>
        <w:pStyle w:val="0"/>
        <w:jc w:val="both"/>
      </w:pPr>
      <w:r>
        <w:rPr>
          <w:sz w:val="20"/>
        </w:rPr>
      </w:r>
    </w:p>
    <w:p>
      <w:pPr>
        <w:pStyle w:val="0"/>
        <w:ind w:firstLine="540"/>
        <w:jc w:val="both"/>
      </w:pPr>
      <w:r>
        <w:rPr>
          <w:sz w:val="20"/>
        </w:rPr>
        <w:t xml:space="preserve">(введена </w:t>
      </w:r>
      <w:hyperlink w:history="0" r:id="rId24" w:tooltip="Закон УР от 07.07.2023 N 64-РЗ &quot;О внесении изменений в Закон Удмуртской Республики &quot;Об Общественной палате Удмуртской Республики&quot; (принят Государственным Советом УР 27.06.2023) (Зарегистрировано в Управлении Минюста России по УР 13.07.2023 N RU18000202300690) {КонсультантПлюс}">
        <w:r>
          <w:rPr>
            <w:sz w:val="20"/>
            <w:color w:val="0000ff"/>
          </w:rPr>
          <w:t xml:space="preserve">Законом</w:t>
        </w:r>
      </w:hyperlink>
      <w:r>
        <w:rPr>
          <w:sz w:val="20"/>
        </w:rPr>
        <w:t xml:space="preserve"> УР от 07.07.2023 N 64-РЗ)</w:t>
      </w:r>
    </w:p>
    <w:p>
      <w:pPr>
        <w:pStyle w:val="0"/>
        <w:jc w:val="both"/>
      </w:pPr>
      <w:r>
        <w:rPr>
          <w:sz w:val="20"/>
        </w:rPr>
      </w:r>
    </w:p>
    <w:p>
      <w:pPr>
        <w:pStyle w:val="0"/>
        <w:ind w:firstLine="540"/>
        <w:jc w:val="both"/>
      </w:pPr>
      <w:r>
        <w:rPr>
          <w:sz w:val="20"/>
        </w:rPr>
        <w:t xml:space="preserve">1. Член Общественной палаты по решению председателя Общественной палаты или иного уполномоченного лица, которому такое право предоставлено Регламентом Общественной палаты (далее в настоящей статье - уполномоченное лицо, решение уполномоченного лица), может быть направлен на определенный срок для участия в мероприятиях, связанных с осуществлением им полномочий члена Общественной палаты, проводимых вне постоянного места его жительства и (или) места нахождения Общественной палаты (далее - мероприятие).</w:t>
      </w:r>
    </w:p>
    <w:p>
      <w:pPr>
        <w:pStyle w:val="0"/>
        <w:spacing w:before="200" w:line-rule="auto"/>
        <w:ind w:firstLine="540"/>
        <w:jc w:val="both"/>
      </w:pPr>
      <w:r>
        <w:rPr>
          <w:sz w:val="20"/>
        </w:rPr>
        <w:t xml:space="preserve">В случае участия члена Общественной палаты в мероприятиях, проводимых по месту нахождения Общественной палаты, наличие решения уполномоченного лица не требуется.</w:t>
      </w:r>
    </w:p>
    <w:p>
      <w:pPr>
        <w:pStyle w:val="0"/>
        <w:spacing w:before="200" w:line-rule="auto"/>
        <w:ind w:firstLine="540"/>
        <w:jc w:val="both"/>
      </w:pPr>
      <w:r>
        <w:rPr>
          <w:sz w:val="20"/>
        </w:rPr>
        <w:t xml:space="preserve">2. Член Общественной палаты вправе получать компенсацию понесенных за счет собственных средств расходов в связи с направлением для участия в мероприятии в соответствии с положениями настоящей статьи.</w:t>
      </w:r>
    </w:p>
    <w:p>
      <w:pPr>
        <w:pStyle w:val="0"/>
        <w:spacing w:before="200" w:line-rule="auto"/>
        <w:ind w:firstLine="540"/>
        <w:jc w:val="both"/>
      </w:pPr>
      <w:r>
        <w:rPr>
          <w:sz w:val="20"/>
        </w:rPr>
        <w:t xml:space="preserve">Компенсация члену Общественной палаты понесенных за счет собственных средств расходов в связи с участием в мероприятиях, проводимых по месту нахождения Общественной палаты, не осуществляется.</w:t>
      </w:r>
    </w:p>
    <w:p>
      <w:pPr>
        <w:pStyle w:val="0"/>
        <w:spacing w:before="200" w:line-rule="auto"/>
        <w:ind w:firstLine="540"/>
        <w:jc w:val="both"/>
      </w:pPr>
      <w:r>
        <w:rPr>
          <w:sz w:val="20"/>
        </w:rPr>
        <w:t xml:space="preserve">3. Срок поездки члена Общественной палаты для участия в мероприятии определяется в решении уполномоченного лица с учетом объема, сложности и других особенностей мероприятий, для участия в которых направляется член Общественной палаты.</w:t>
      </w:r>
    </w:p>
    <w:bookmarkStart w:id="110" w:name="P110"/>
    <w:bookmarkEnd w:id="110"/>
    <w:p>
      <w:pPr>
        <w:pStyle w:val="0"/>
        <w:spacing w:before="200" w:line-rule="auto"/>
        <w:ind w:firstLine="540"/>
        <w:jc w:val="both"/>
      </w:pPr>
      <w:r>
        <w:rPr>
          <w:sz w:val="20"/>
        </w:rPr>
        <w:t xml:space="preserve">4. Члену Общественной палаты компенсируются следующие расходы, понесенные им в связи с направлением для участия в мероприятии:</w:t>
      </w:r>
    </w:p>
    <w:bookmarkStart w:id="111" w:name="P111"/>
    <w:bookmarkEnd w:id="111"/>
    <w:p>
      <w:pPr>
        <w:pStyle w:val="0"/>
        <w:spacing w:before="200" w:line-rule="auto"/>
        <w:ind w:firstLine="540"/>
        <w:jc w:val="both"/>
      </w:pPr>
      <w:r>
        <w:rPr>
          <w:sz w:val="20"/>
        </w:rPr>
        <w:t xml:space="preserve">1) расходы по проезду к месту участия в мероприятии и из места участия в мероприятии;</w:t>
      </w:r>
    </w:p>
    <w:bookmarkStart w:id="112" w:name="P112"/>
    <w:bookmarkEnd w:id="112"/>
    <w:p>
      <w:pPr>
        <w:pStyle w:val="0"/>
        <w:spacing w:before="200" w:line-rule="auto"/>
        <w:ind w:firstLine="540"/>
        <w:jc w:val="both"/>
      </w:pPr>
      <w:r>
        <w:rPr>
          <w:sz w:val="20"/>
        </w:rPr>
        <w:t xml:space="preserve">2) расходы по проезду из одного населенного пункта в другой, если член Общественной палаты направлен для участия в мероприятиях, проводимых в нескольких организациях, расположенных в разных населенных пунктах;</w:t>
      </w:r>
    </w:p>
    <w:p>
      <w:pPr>
        <w:pStyle w:val="0"/>
        <w:spacing w:before="200" w:line-rule="auto"/>
        <w:ind w:firstLine="540"/>
        <w:jc w:val="both"/>
      </w:pPr>
      <w:r>
        <w:rPr>
          <w:sz w:val="20"/>
        </w:rPr>
        <w:t xml:space="preserve">3) расходы по бронированию и найму жилого помещения (кроме случая, когда члену Общественной палаты предоставляется бесплатное жилое помещение);</w:t>
      </w:r>
    </w:p>
    <w:p>
      <w:pPr>
        <w:pStyle w:val="0"/>
        <w:spacing w:before="200" w:line-rule="auto"/>
        <w:ind w:firstLine="540"/>
        <w:jc w:val="both"/>
      </w:pPr>
      <w:r>
        <w:rPr>
          <w:sz w:val="20"/>
        </w:rPr>
        <w:t xml:space="preserve">4) расходы, связанные с проживанием вне постоянного места жительства (суточные).</w:t>
      </w:r>
    </w:p>
    <w:bookmarkStart w:id="115" w:name="P115"/>
    <w:bookmarkEnd w:id="115"/>
    <w:p>
      <w:pPr>
        <w:pStyle w:val="0"/>
        <w:spacing w:before="200" w:line-rule="auto"/>
        <w:ind w:firstLine="540"/>
        <w:jc w:val="both"/>
      </w:pPr>
      <w:r>
        <w:rPr>
          <w:sz w:val="20"/>
        </w:rPr>
        <w:t xml:space="preserve">5. Кроме расходов, указанных в </w:t>
      </w:r>
      <w:hyperlink w:history="0" w:anchor="P110" w:tooltip="4. Члену Общественной палаты компенсируются следующие расходы, понесенные им в связи с направлением для участия в мероприятии:">
        <w:r>
          <w:rPr>
            <w:sz w:val="20"/>
            <w:color w:val="0000ff"/>
          </w:rPr>
          <w:t xml:space="preserve">части 4</w:t>
        </w:r>
      </w:hyperlink>
      <w:r>
        <w:rPr>
          <w:sz w:val="20"/>
        </w:rPr>
        <w:t xml:space="preserve"> настоящей статьи, при направлении члена Общественной палаты для участия в мероприятии, проводимом за пределами Российской Федерации, ему также компенсируются следующие расходы:</w:t>
      </w:r>
    </w:p>
    <w:p>
      <w:pPr>
        <w:pStyle w:val="0"/>
        <w:spacing w:before="200" w:line-rule="auto"/>
        <w:ind w:firstLine="540"/>
        <w:jc w:val="both"/>
      </w:pPr>
      <w:r>
        <w:rPr>
          <w:sz w:val="20"/>
        </w:rPr>
        <w:t xml:space="preserve">1) расходы на оформление заграничного паспорта, визы и других выездных документов;</w:t>
      </w:r>
    </w:p>
    <w:p>
      <w:pPr>
        <w:pStyle w:val="0"/>
        <w:spacing w:before="200" w:line-rule="auto"/>
        <w:ind w:firstLine="540"/>
        <w:jc w:val="both"/>
      </w:pPr>
      <w:r>
        <w:rPr>
          <w:sz w:val="20"/>
        </w:rPr>
        <w:t xml:space="preserve">2) расходы на обязательные консульские и аэродромные сборы;</w:t>
      </w:r>
    </w:p>
    <w:p>
      <w:pPr>
        <w:pStyle w:val="0"/>
        <w:spacing w:before="200" w:line-rule="auto"/>
        <w:ind w:firstLine="540"/>
        <w:jc w:val="both"/>
      </w:pPr>
      <w:r>
        <w:rPr>
          <w:sz w:val="20"/>
        </w:rPr>
        <w:t xml:space="preserve">3) расходы на сборы за право въезда или транзита автомобильного транспорта;</w:t>
      </w:r>
    </w:p>
    <w:p>
      <w:pPr>
        <w:pStyle w:val="0"/>
        <w:spacing w:before="200" w:line-rule="auto"/>
        <w:ind w:firstLine="540"/>
        <w:jc w:val="both"/>
      </w:pPr>
      <w:r>
        <w:rPr>
          <w:sz w:val="20"/>
        </w:rPr>
        <w:t xml:space="preserve">4) расходы на оформление обязательной медицинской страховки;</w:t>
      </w:r>
    </w:p>
    <w:p>
      <w:pPr>
        <w:pStyle w:val="0"/>
        <w:spacing w:before="200" w:line-rule="auto"/>
        <w:ind w:firstLine="540"/>
        <w:jc w:val="both"/>
      </w:pPr>
      <w:r>
        <w:rPr>
          <w:sz w:val="20"/>
        </w:rPr>
        <w:t xml:space="preserve">5) расходы на иные обязательные платежи и сборы, связанные с участием в мероприятии, проводимом за пределами Российской Федерации.</w:t>
      </w:r>
    </w:p>
    <w:bookmarkStart w:id="121" w:name="P121"/>
    <w:bookmarkEnd w:id="121"/>
    <w:p>
      <w:pPr>
        <w:pStyle w:val="0"/>
        <w:spacing w:before="200" w:line-rule="auto"/>
        <w:ind w:firstLine="540"/>
        <w:jc w:val="both"/>
      </w:pPr>
      <w:r>
        <w:rPr>
          <w:sz w:val="20"/>
        </w:rPr>
        <w:t xml:space="preserve">6. Предельный объем расходов в связи с направлением члена Общественной палаты для участия в мероприятии согласовывается уполномоченным лицом.</w:t>
      </w:r>
    </w:p>
    <w:p>
      <w:pPr>
        <w:pStyle w:val="0"/>
        <w:spacing w:before="200" w:line-rule="auto"/>
        <w:ind w:firstLine="540"/>
        <w:jc w:val="both"/>
      </w:pPr>
      <w:r>
        <w:rPr>
          <w:sz w:val="20"/>
        </w:rPr>
        <w:t xml:space="preserve">7. Члену Общественной палаты расходы, указанные в </w:t>
      </w:r>
      <w:hyperlink w:history="0" w:anchor="P111" w:tooltip="1) расходы по проезду к месту участия в мероприятии и из места участия в мероприятии;">
        <w:r>
          <w:rPr>
            <w:sz w:val="20"/>
            <w:color w:val="0000ff"/>
          </w:rPr>
          <w:t xml:space="preserve">пунктах 1</w:t>
        </w:r>
      </w:hyperlink>
      <w:r>
        <w:rPr>
          <w:sz w:val="20"/>
        </w:rPr>
        <w:t xml:space="preserve"> и </w:t>
      </w:r>
      <w:hyperlink w:history="0" w:anchor="P112" w:tooltip="2) расходы по проезду из одного населенного пункта в другой, если член Общественной палаты направлен для участия в мероприятиях, проводимых в нескольких организациях, расположенных в разных населенных пунктах;">
        <w:r>
          <w:rPr>
            <w:sz w:val="20"/>
            <w:color w:val="0000ff"/>
          </w:rPr>
          <w:t xml:space="preserve">2 части 4</w:t>
        </w:r>
      </w:hyperlink>
      <w:r>
        <w:rPr>
          <w:sz w:val="20"/>
        </w:rPr>
        <w:t xml:space="preserve"> настоящей статьи, компенсируются в размере фактических затрат, подтвержденных проездными документами, не превышающих стоимости проезда:</w:t>
      </w:r>
    </w:p>
    <w:p>
      <w:pPr>
        <w:pStyle w:val="0"/>
        <w:spacing w:before="200" w:line-rule="auto"/>
        <w:ind w:firstLine="540"/>
        <w:jc w:val="both"/>
      </w:pPr>
      <w:r>
        <w:rPr>
          <w:sz w:val="20"/>
        </w:rPr>
        <w:t xml:space="preserve">1) воздушным транспортом - по тарифу экономического класса;</w:t>
      </w:r>
    </w:p>
    <w:p>
      <w:pPr>
        <w:pStyle w:val="0"/>
        <w:spacing w:before="200" w:line-rule="auto"/>
        <w:ind w:firstLine="540"/>
        <w:jc w:val="both"/>
      </w:pPr>
      <w:r>
        <w:rPr>
          <w:sz w:val="20"/>
        </w:rPr>
        <w:t xml:space="preserve">2)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pPr>
        <w:pStyle w:val="0"/>
        <w:spacing w:before="200" w:line-rule="auto"/>
        <w:ind w:firstLine="540"/>
        <w:jc w:val="both"/>
      </w:pPr>
      <w:r>
        <w:rPr>
          <w:sz w:val="20"/>
        </w:rPr>
        <w:t xml:space="preserve">3) 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pPr>
        <w:pStyle w:val="0"/>
        <w:spacing w:before="200" w:line-rule="auto"/>
        <w:ind w:firstLine="540"/>
        <w:jc w:val="both"/>
      </w:pPr>
      <w:r>
        <w:rPr>
          <w:sz w:val="20"/>
        </w:rPr>
        <w:t xml:space="preserve">4) автомобильным транспортом - по стоимости проезда в транспорте общего пользования, осуществляющем регулярные перевозки пассажиров и багажа.</w:t>
      </w:r>
    </w:p>
    <w:p>
      <w:pPr>
        <w:pStyle w:val="0"/>
        <w:spacing w:before="200" w:line-rule="auto"/>
        <w:ind w:firstLine="540"/>
        <w:jc w:val="both"/>
      </w:pPr>
      <w:r>
        <w:rPr>
          <w:sz w:val="20"/>
        </w:rPr>
        <w:t xml:space="preserve">8. Члену Общественной палаты расходы по бронированию и найму жилого помещения компенсируются (кроме случая, когда ему предоставляется бесплатное жилое помещение) в размере фактических затрат, подтвержденных соответствующими документами, но не более стоимости однокомнатного (одноместного) стандартного номера.</w:t>
      </w:r>
    </w:p>
    <w:p>
      <w:pPr>
        <w:pStyle w:val="0"/>
        <w:spacing w:before="200" w:line-rule="auto"/>
        <w:ind w:firstLine="540"/>
        <w:jc w:val="both"/>
      </w:pPr>
      <w:r>
        <w:rPr>
          <w:sz w:val="20"/>
        </w:rPr>
        <w:t xml:space="preserve">9. Расходы, связанные с проживанием вне постоянного места жительства (суточные), компенсируются члену Общественной палаты за каждый день нахождения в поездке в связи с участием в мероприятии, включая выходные и праздничные дни, а также дни, проведенные в пути, в том числе за время вынужденной остановки в пути, в размерах, предусмотренных постановлением Правительства Удмуртской Республики, регламентирующим размер возмещения расходов, связанных со служебными командировками, государственным гражданским служащим Удмуртской Республики.</w:t>
      </w:r>
    </w:p>
    <w:p>
      <w:pPr>
        <w:pStyle w:val="0"/>
        <w:spacing w:before="200" w:line-rule="auto"/>
        <w:ind w:firstLine="540"/>
        <w:jc w:val="both"/>
      </w:pPr>
      <w:r>
        <w:rPr>
          <w:sz w:val="20"/>
        </w:rPr>
        <w:t xml:space="preserve">В случае направления члена Общественной палаты для участия в мероприятии, проводимом в такой местности, откуда он по условиям транспортного сообщения либо характера мероприятия имеет возможность ежедневно возвращаться к постоянному месту его жительства, расходы, связанные с проживанием вне постоянного места жительства (суточные), не компенсируются.</w:t>
      </w:r>
    </w:p>
    <w:p>
      <w:pPr>
        <w:pStyle w:val="0"/>
        <w:spacing w:before="200" w:line-rule="auto"/>
        <w:ind w:firstLine="540"/>
        <w:jc w:val="both"/>
      </w:pPr>
      <w:r>
        <w:rPr>
          <w:sz w:val="20"/>
        </w:rPr>
        <w:t xml:space="preserve">Вопрос о целесообразности ежедневного возвращения члена Общественной палаты из места участия в мероприятии в место жительства в каждом конкретном случае решается уполномоченным лицом с учетом расстояния, условий транспортного сообщения, характера участия в мероприятии, а также необходимости создания члену Общественной палаты условий для отдыха.</w:t>
      </w:r>
    </w:p>
    <w:p>
      <w:pPr>
        <w:pStyle w:val="0"/>
        <w:spacing w:before="200" w:line-rule="auto"/>
        <w:ind w:firstLine="540"/>
        <w:jc w:val="both"/>
      </w:pPr>
      <w:r>
        <w:rPr>
          <w:sz w:val="20"/>
        </w:rPr>
        <w:t xml:space="preserve">10. Расходы, указанные в </w:t>
      </w:r>
      <w:hyperlink w:history="0" w:anchor="P115" w:tooltip="5. Кроме расходов, указанных в части 4 настоящей статьи, при направлении члена Общественной палаты для участия в мероприятии, проводимом за пределами Российской Федерации, ему также компенсируются следующие расходы:">
        <w:r>
          <w:rPr>
            <w:sz w:val="20"/>
            <w:color w:val="0000ff"/>
          </w:rPr>
          <w:t xml:space="preserve">части 5</w:t>
        </w:r>
      </w:hyperlink>
      <w:r>
        <w:rPr>
          <w:sz w:val="20"/>
        </w:rPr>
        <w:t xml:space="preserve"> настоящей статьи, компенсируются члену Общественной палаты в размере фактических затрат, подтвержденных соответствующими документами, в пределах, определенных в соответствии с </w:t>
      </w:r>
      <w:hyperlink w:history="0" w:anchor="P121" w:tooltip="6. Предельный объем расходов в связи с направлением члена Общественной палаты для участия в мероприятии согласовывается уполномоченным лицом.">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11. Для получения компенсации расходов в связи с направлением члена Общественной палаты для участия в мероприятии член Общественной палаты в течение трех рабочих дней по возвращении из поездки в связи с участием в мероприятии представляет в аппарат Общественной палаты заявление на компенсацию данных расходов, а также документы, подтверждающие указанные расходы.</w:t>
      </w:r>
    </w:p>
    <w:p>
      <w:pPr>
        <w:pStyle w:val="0"/>
        <w:spacing w:before="200" w:line-rule="auto"/>
        <w:ind w:firstLine="540"/>
        <w:jc w:val="both"/>
      </w:pPr>
      <w:r>
        <w:rPr>
          <w:sz w:val="20"/>
        </w:rPr>
        <w:t xml:space="preserve">12. Расходы, подтвержденные соответствующими документами, в пределах, определенных настоящей статьей, компенсируются члену Общественной палаты за счет средств бюджета Удмуртской Республики, предусмотренных на обеспечение деятельности Общественной палаты.</w:t>
      </w:r>
    </w:p>
    <w:p>
      <w:pPr>
        <w:pStyle w:val="0"/>
        <w:spacing w:before="200" w:line-rule="auto"/>
        <w:ind w:firstLine="540"/>
        <w:jc w:val="both"/>
      </w:pPr>
      <w:r>
        <w:rPr>
          <w:sz w:val="20"/>
        </w:rPr>
        <w:t xml:space="preserve">13. Порядок компенсации члену Общественной палаты понесенных за счет собственных средств предусмотренных настоящей статьей расходов в связи с осуществлением им полномочий члена Общественной палаты определяется Правительством Удмуртской Республики с учетом положений настоящей статьи.</w:t>
      </w:r>
    </w:p>
    <w:p>
      <w:pPr>
        <w:pStyle w:val="0"/>
        <w:ind w:firstLine="540"/>
        <w:jc w:val="both"/>
      </w:pPr>
      <w:r>
        <w:rPr>
          <w:sz w:val="20"/>
        </w:rPr>
      </w:r>
    </w:p>
    <w:p>
      <w:pPr>
        <w:pStyle w:val="2"/>
        <w:outlineLvl w:val="1"/>
        <w:ind w:firstLine="540"/>
        <w:jc w:val="both"/>
      </w:pPr>
      <w:r>
        <w:rPr>
          <w:sz w:val="20"/>
        </w:rPr>
        <w:t xml:space="preserve">Статья 9. Порядок формирования Общественной палаты</w:t>
      </w:r>
    </w:p>
    <w:p>
      <w:pPr>
        <w:pStyle w:val="0"/>
        <w:ind w:firstLine="540"/>
        <w:jc w:val="both"/>
      </w:pPr>
      <w:r>
        <w:rPr>
          <w:sz w:val="20"/>
        </w:rPr>
      </w:r>
    </w:p>
    <w:bookmarkStart w:id="138" w:name="P138"/>
    <w:bookmarkEnd w:id="138"/>
    <w:p>
      <w:pPr>
        <w:pStyle w:val="0"/>
        <w:ind w:firstLine="540"/>
        <w:jc w:val="both"/>
      </w:pPr>
      <w:r>
        <w:rPr>
          <w:sz w:val="20"/>
        </w:rPr>
        <w:t xml:space="preserve">1. Не позднее чем за четыре месяца до истечения срока полномочий членов Общественной палаты Государственный Совет Удмуртской Республики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с предложением зарегистрированным на территории Удмуртской Республики структурным подразделениям общероссийских и межрегиональных общественных объединений, зарегистрированным на территории Удмуртской Республики некоммерческим организациям, в том числе региональным общественным объединениям, зарегистрированным на территории Удмуртской Республики местным общественным объединениям принять участие в формировании нового состава Общественной палаты и направить представление с предложением о включении выдвинутых ими кандидатов в члены Общественной палаты (далее - представление).</w:t>
      </w:r>
    </w:p>
    <w:bookmarkStart w:id="139" w:name="P139"/>
    <w:bookmarkEnd w:id="139"/>
    <w:p>
      <w:pPr>
        <w:pStyle w:val="0"/>
        <w:spacing w:before="200" w:line-rule="auto"/>
        <w:ind w:firstLine="540"/>
        <w:jc w:val="both"/>
      </w:pPr>
      <w:r>
        <w:rPr>
          <w:sz w:val="20"/>
        </w:rPr>
        <w:t xml:space="preserve">2. В информации, указанной в </w:t>
      </w:r>
      <w:hyperlink w:history="0" w:anchor="P138" w:tooltip="1. Не позднее чем за четыре месяца до истечения срока полномочий членов Общественной палаты Государственный Совет Удмуртской Республики размещает на своем официальном сайте в информационно-телекоммуникационной сети &quot;Интернет&quot; информацию о начале процедуры формирования нового состава Общественной палаты с предложением зарегистрированным на территории Удмуртской Республики структурным подразделениям общероссийских и межрегиональных общественных объединений, зарегистрированным на территории Удмуртской Респу...">
        <w:r>
          <w:rPr>
            <w:sz w:val="20"/>
            <w:color w:val="0000ff"/>
          </w:rPr>
          <w:t xml:space="preserve">части 1</w:t>
        </w:r>
      </w:hyperlink>
      <w:r>
        <w:rPr>
          <w:sz w:val="20"/>
        </w:rPr>
        <w:t xml:space="preserve"> настоящей статьи, должны быть указаны:</w:t>
      </w:r>
    </w:p>
    <w:p>
      <w:pPr>
        <w:pStyle w:val="0"/>
        <w:spacing w:before="200" w:line-rule="auto"/>
        <w:ind w:firstLine="540"/>
        <w:jc w:val="both"/>
      </w:pPr>
      <w:r>
        <w:rPr>
          <w:sz w:val="20"/>
        </w:rPr>
        <w:t xml:space="preserve">1) порядок, место и срок направления представлений некоммерческими организациями (даты начала и истечения этого срока);</w:t>
      </w:r>
    </w:p>
    <w:p>
      <w:pPr>
        <w:pStyle w:val="0"/>
        <w:spacing w:before="200" w:line-rule="auto"/>
        <w:ind w:firstLine="540"/>
        <w:jc w:val="both"/>
      </w:pPr>
      <w:r>
        <w:rPr>
          <w:sz w:val="20"/>
        </w:rPr>
        <w:t xml:space="preserve">2) требования к некоммерческим организациям, имеющим право на выдвижение кандидатов в члены Общественной палаты, кандидатам в члены Общественной палаты;</w:t>
      </w:r>
    </w:p>
    <w:p>
      <w:pPr>
        <w:pStyle w:val="0"/>
        <w:spacing w:before="200" w:line-rule="auto"/>
        <w:ind w:firstLine="540"/>
        <w:jc w:val="both"/>
      </w:pPr>
      <w:r>
        <w:rPr>
          <w:sz w:val="20"/>
        </w:rPr>
        <w:t xml:space="preserve">3) перечень необходимых документов для выдвижения кандидатов в члены Общественной палаты;</w:t>
      </w:r>
    </w:p>
    <w:p>
      <w:pPr>
        <w:pStyle w:val="0"/>
        <w:spacing w:before="200" w:line-rule="auto"/>
        <w:ind w:firstLine="540"/>
        <w:jc w:val="both"/>
      </w:pPr>
      <w:r>
        <w:rPr>
          <w:sz w:val="20"/>
        </w:rPr>
        <w:t xml:space="preserve">4) номера телефонов, данные уполномоченных лиц Общественной палаты для получения консультаций по вопросам выдвижения кандидатов в члены Общественной палаты.</w:t>
      </w:r>
    </w:p>
    <w:bookmarkStart w:id="144" w:name="P144"/>
    <w:bookmarkEnd w:id="144"/>
    <w:p>
      <w:pPr>
        <w:pStyle w:val="0"/>
        <w:spacing w:before="200" w:line-rule="auto"/>
        <w:ind w:firstLine="540"/>
        <w:jc w:val="both"/>
      </w:pPr>
      <w:r>
        <w:rPr>
          <w:sz w:val="20"/>
        </w:rPr>
        <w:t xml:space="preserve">3. Представление направляется не позднее двадцати дней со дня размещения в информационно-телекоммуникационной сети "Интернет" информации, указанной в </w:t>
      </w:r>
      <w:hyperlink w:history="0" w:anchor="P138" w:tooltip="1. Не позднее чем за четыре месяца до истечения срока полномочий членов Общественной палаты Государственный Совет Удмуртской Республики размещает на своем официальном сайте в информационно-телекоммуникационной сети &quot;Интернет&quot; информацию о начале процедуры формирования нового состава Общественной палаты с предложением зарегистрированным на территории Удмуртской Республики структурным подразделениям общероссийских и межрегиональных общественных объединений, зарегистрированным на территории Удмуртской Респу...">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 зарегистрированными на территории Удмуртской Республики структурными подразделениями общероссийских и межрегиональных общественных объединений - Главе Удмуртской Республики;</w:t>
      </w:r>
    </w:p>
    <w:p>
      <w:pPr>
        <w:pStyle w:val="0"/>
        <w:spacing w:before="200" w:line-rule="auto"/>
        <w:ind w:firstLine="540"/>
        <w:jc w:val="both"/>
      </w:pPr>
      <w:r>
        <w:rPr>
          <w:sz w:val="20"/>
        </w:rPr>
        <w:t xml:space="preserve">2) зарегистрированными на территории Удмуртской Республики некоммерческими организациями, в том числе региональными общественными объединениями, - в Государственный Совет Удмуртской Республики;</w:t>
      </w:r>
    </w:p>
    <w:p>
      <w:pPr>
        <w:pStyle w:val="0"/>
        <w:spacing w:before="200" w:line-rule="auto"/>
        <w:ind w:firstLine="540"/>
        <w:jc w:val="both"/>
      </w:pPr>
      <w:r>
        <w:rPr>
          <w:sz w:val="20"/>
        </w:rPr>
        <w:t xml:space="preserve">3) зарегистрированными на территории Удмуртской Республики местными общественными объединениями - в Общественную палату.</w:t>
      </w:r>
    </w:p>
    <w:bookmarkStart w:id="148" w:name="P148"/>
    <w:bookmarkEnd w:id="148"/>
    <w:p>
      <w:pPr>
        <w:pStyle w:val="0"/>
        <w:spacing w:before="200" w:line-rule="auto"/>
        <w:ind w:firstLine="540"/>
        <w:jc w:val="both"/>
      </w:pPr>
      <w:r>
        <w:rPr>
          <w:sz w:val="20"/>
        </w:rPr>
        <w:t xml:space="preserve">4.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25"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bookmarkStart w:id="149" w:name="P149"/>
    <w:bookmarkEnd w:id="149"/>
    <w:p>
      <w:pPr>
        <w:pStyle w:val="0"/>
        <w:spacing w:before="200" w:line-rule="auto"/>
        <w:ind w:firstLine="540"/>
        <w:jc w:val="both"/>
      </w:pPr>
      <w:r>
        <w:rPr>
          <w:sz w:val="20"/>
        </w:rPr>
        <w:t xml:space="preserve">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в члены Общественной палаты.</w:t>
      </w:r>
    </w:p>
    <w:bookmarkStart w:id="150" w:name="P150"/>
    <w:bookmarkEnd w:id="150"/>
    <w:p>
      <w:pPr>
        <w:pStyle w:val="0"/>
        <w:spacing w:before="200" w:line-rule="auto"/>
        <w:ind w:firstLine="540"/>
        <w:jc w:val="both"/>
      </w:pPr>
      <w:r>
        <w:rPr>
          <w:sz w:val="20"/>
        </w:rPr>
        <w:t xml:space="preserve">6. Выдвижение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 Представление, указанное в </w:t>
      </w:r>
      <w:hyperlink w:history="0" w:anchor="P138" w:tooltip="1. Не позднее чем за четыре месяца до истечения срока полномочий членов Общественной палаты Государственный Совет Удмуртской Республики размещает на своем официальном сайте в информационно-телекоммуникационной сети &quot;Интернет&quot; информацию о начале процедуры формирования нового состава Общественной палаты с предложением зарегистрированным на территории Удмуртской Республики структурным подразделениям общероссийских и межрегиональных общественных объединений, зарегистрированным на территории Удмуртской Респу...">
        <w:r>
          <w:rPr>
            <w:sz w:val="20"/>
            <w:color w:val="0000ff"/>
          </w:rPr>
          <w:t xml:space="preserve">части 1</w:t>
        </w:r>
      </w:hyperlink>
      <w:r>
        <w:rPr>
          <w:sz w:val="20"/>
        </w:rPr>
        <w:t xml:space="preserve"> настоящей статьи, должно быть оформлено на основании этого решения.</w:t>
      </w:r>
    </w:p>
    <w:bookmarkStart w:id="151" w:name="P151"/>
    <w:bookmarkEnd w:id="151"/>
    <w:p>
      <w:pPr>
        <w:pStyle w:val="0"/>
        <w:spacing w:before="200" w:line-rule="auto"/>
        <w:ind w:firstLine="540"/>
        <w:jc w:val="both"/>
      </w:pPr>
      <w:r>
        <w:rPr>
          <w:sz w:val="20"/>
        </w:rPr>
        <w:t xml:space="preserve">7. К представлению прилагаются:</w:t>
      </w:r>
    </w:p>
    <w:p>
      <w:pPr>
        <w:pStyle w:val="0"/>
        <w:spacing w:before="200" w:line-rule="auto"/>
        <w:ind w:firstLine="540"/>
        <w:jc w:val="both"/>
      </w:pPr>
      <w:r>
        <w:rPr>
          <w:sz w:val="20"/>
        </w:rPr>
        <w:t xml:space="preserve">1) информация о деятельности некоммерческой организации, в том числе подтверждающая соответствие требованиям, установленным </w:t>
      </w:r>
      <w:hyperlink w:history="0" w:anchor="P148" w:tooltip="4. К выдвижению кандидатов в члены Общественной палаты не допускаются некоммерческие организации, которые в соответствии с Федеральным законом от 4 апреля 2005 года N 32-ФЗ &quot;Об Общественной палате Российской Федерации&quot; не могут выдвигать кандидатов в члены Общественной палаты Российской Федерации.">
        <w:r>
          <w:rPr>
            <w:sz w:val="20"/>
            <w:color w:val="0000ff"/>
          </w:rPr>
          <w:t xml:space="preserve">частями 4</w:t>
        </w:r>
      </w:hyperlink>
      <w:r>
        <w:rPr>
          <w:sz w:val="20"/>
        </w:rPr>
        <w:t xml:space="preserve"> и </w:t>
      </w:r>
      <w:hyperlink w:history="0" w:anchor="P149" w:tooltip="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в члены Общественной палаты.">
        <w:r>
          <w:rPr>
            <w:sz w:val="20"/>
            <w:color w:val="0000ff"/>
          </w:rPr>
          <w:t xml:space="preserve">5</w:t>
        </w:r>
      </w:hyperlink>
      <w:r>
        <w:rPr>
          <w:sz w:val="20"/>
        </w:rPr>
        <w:t xml:space="preserve"> настоящей статьи;</w:t>
      </w:r>
    </w:p>
    <w:p>
      <w:pPr>
        <w:pStyle w:val="0"/>
        <w:spacing w:before="200" w:line-rule="auto"/>
        <w:ind w:firstLine="540"/>
        <w:jc w:val="both"/>
      </w:pPr>
      <w:r>
        <w:rPr>
          <w:sz w:val="20"/>
        </w:rPr>
        <w:t xml:space="preserve">2) копия свидетельства о государственной регистрации некоммерческой организации;</w:t>
      </w:r>
    </w:p>
    <w:p>
      <w:pPr>
        <w:pStyle w:val="0"/>
        <w:spacing w:before="200" w:line-rule="auto"/>
        <w:ind w:firstLine="540"/>
        <w:jc w:val="both"/>
      </w:pPr>
      <w:r>
        <w:rPr>
          <w:sz w:val="20"/>
        </w:rPr>
        <w:t xml:space="preserve">3) копия устава некоммерческой организации (за исключением случаев, когда в соответствии с федеральными законами некоммерческая организация действует не на основании устава);</w:t>
      </w:r>
    </w:p>
    <w:p>
      <w:pPr>
        <w:pStyle w:val="0"/>
        <w:spacing w:before="200" w:line-rule="auto"/>
        <w:ind w:firstLine="540"/>
        <w:jc w:val="both"/>
      </w:pPr>
      <w:r>
        <w:rPr>
          <w:sz w:val="20"/>
        </w:rPr>
        <w:t xml:space="preserve">4) выписка из единого государственного реестра юридических лиц, сформированная не ранее чем за тридцать дней до дня подачи представления в Общественную палату, или нотариально заверенная копия такой выписки;</w:t>
      </w:r>
    </w:p>
    <w:p>
      <w:pPr>
        <w:pStyle w:val="0"/>
        <w:spacing w:before="200" w:line-rule="auto"/>
        <w:ind w:firstLine="540"/>
        <w:jc w:val="both"/>
      </w:pPr>
      <w:r>
        <w:rPr>
          <w:sz w:val="20"/>
        </w:rPr>
        <w:t xml:space="preserve">5) решение коллегиального органа некоммерческой организации, иного органа (при отсутствии коллегиального органа), обладающего соответствующими полномочиями (правом) в силу закона или в соответствии с уставом этой организации выступать от имени некоммерческой организации, о выдвижении кандидата в члены Общественной палаты;</w:t>
      </w:r>
    </w:p>
    <w:p>
      <w:pPr>
        <w:pStyle w:val="0"/>
        <w:spacing w:before="200" w:line-rule="auto"/>
        <w:ind w:firstLine="540"/>
        <w:jc w:val="both"/>
      </w:pPr>
      <w:r>
        <w:rPr>
          <w:sz w:val="20"/>
        </w:rPr>
        <w:t xml:space="preserve">6) письменное согласие кандидата в члены Общественной палаты на вхождение в состав Общественной палаты;</w:t>
      </w:r>
    </w:p>
    <w:p>
      <w:pPr>
        <w:pStyle w:val="0"/>
        <w:spacing w:before="200" w:line-rule="auto"/>
        <w:ind w:firstLine="540"/>
        <w:jc w:val="both"/>
      </w:pPr>
      <w:r>
        <w:rPr>
          <w:sz w:val="20"/>
        </w:rPr>
        <w:t xml:space="preserve">7) </w:t>
      </w:r>
      <w:hyperlink w:history="0" w:anchor="P379" w:tooltip="                                  АНКЕТА">
        <w:r>
          <w:rPr>
            <w:sz w:val="20"/>
            <w:color w:val="0000ff"/>
          </w:rPr>
          <w:t xml:space="preserve">анкета</w:t>
        </w:r>
      </w:hyperlink>
      <w:r>
        <w:rPr>
          <w:sz w:val="20"/>
        </w:rPr>
        <w:t xml:space="preserve"> кандидата в члены Общественной палаты, содержащая биографические сведения, по форме согласно приложению к настоящему Закону;</w:t>
      </w:r>
    </w:p>
    <w:p>
      <w:pPr>
        <w:pStyle w:val="0"/>
        <w:spacing w:before="200" w:line-rule="auto"/>
        <w:ind w:firstLine="540"/>
        <w:jc w:val="both"/>
      </w:pPr>
      <w:r>
        <w:rPr>
          <w:sz w:val="20"/>
        </w:rPr>
        <w:t xml:space="preserve">8) сведения о трудовой деятельности, оформленные в установленном законодательством порядке, и (или) заверенная копия трудовой книжки кандидата в члены Общественной палаты или заверенные копии иных документов, подтверждающих его трудовую деятельность;</w:t>
      </w:r>
    </w:p>
    <w:p>
      <w:pPr>
        <w:pStyle w:val="0"/>
        <w:jc w:val="both"/>
      </w:pPr>
      <w:r>
        <w:rPr>
          <w:sz w:val="20"/>
        </w:rPr>
        <w:t xml:space="preserve">(в ред. </w:t>
      </w:r>
      <w:hyperlink w:history="0" r:id="rId26" w:tooltip="Закон УР от 13.01.2021 N 2-РЗ (ред. от 11.10.2021) &quot;О внесении изменений в отдельные законы Удмуртской Республики&quot; (принят Государственным Советом УР 15.12.2020) (Зарегистрировано в Управлении Минюста России по УР 19.01.2021 N RU18000202100004) {КонсультантПлюс}">
        <w:r>
          <w:rPr>
            <w:sz w:val="20"/>
            <w:color w:val="0000ff"/>
          </w:rPr>
          <w:t xml:space="preserve">Закона</w:t>
        </w:r>
      </w:hyperlink>
      <w:r>
        <w:rPr>
          <w:sz w:val="20"/>
        </w:rPr>
        <w:t xml:space="preserve"> УР от 13.01.2021 N 2-РЗ)</w:t>
      </w:r>
    </w:p>
    <w:p>
      <w:pPr>
        <w:pStyle w:val="0"/>
        <w:spacing w:before="200" w:line-rule="auto"/>
        <w:ind w:firstLine="540"/>
        <w:jc w:val="both"/>
      </w:pPr>
      <w:r>
        <w:rPr>
          <w:sz w:val="20"/>
        </w:rPr>
        <w:t xml:space="preserve">9) сведения (медицинские справки) из наркологического и психоневрологического диспансеров об отсутствии состояния на учете кандидата в члены Общественной палаты в этих учреждениях;</w:t>
      </w:r>
    </w:p>
    <w:p>
      <w:pPr>
        <w:pStyle w:val="0"/>
        <w:spacing w:before="200" w:line-rule="auto"/>
        <w:ind w:firstLine="540"/>
        <w:jc w:val="both"/>
      </w:pPr>
      <w:r>
        <w:rPr>
          <w:sz w:val="20"/>
        </w:rPr>
        <w:t xml:space="preserve">10) справка об отсутствии у кандидата в члены Общественной палаты непогашенной или неснятой судимости;</w:t>
      </w:r>
    </w:p>
    <w:p>
      <w:pPr>
        <w:pStyle w:val="0"/>
        <w:spacing w:before="200" w:line-rule="auto"/>
        <w:ind w:firstLine="540"/>
        <w:jc w:val="both"/>
      </w:pPr>
      <w:r>
        <w:rPr>
          <w:sz w:val="20"/>
        </w:rPr>
        <w:t xml:space="preserve">11) копия паспорта кандидата в члены Общественной палаты.</w:t>
      </w:r>
    </w:p>
    <w:bookmarkStart w:id="164" w:name="P164"/>
    <w:bookmarkEnd w:id="164"/>
    <w:p>
      <w:pPr>
        <w:pStyle w:val="0"/>
        <w:spacing w:before="200" w:line-rule="auto"/>
        <w:ind w:firstLine="540"/>
        <w:jc w:val="both"/>
      </w:pPr>
      <w:r>
        <w:rPr>
          <w:sz w:val="20"/>
        </w:rPr>
        <w:t xml:space="preserve">8. Глава Удмуртской Республики в течение шестидесяти дней после дня истечения срока, установленного в </w:t>
      </w:r>
      <w:hyperlink w:history="0" w:anchor="P144" w:tooltip="3. Представление направляется не позднее двадцати дней со дня размещения в информационно-телекоммуникационной сети &quot;Интернет&quot; информации, указанной в части 1 настоящей статьи:">
        <w:r>
          <w:rPr>
            <w:sz w:val="20"/>
            <w:color w:val="0000ff"/>
          </w:rPr>
          <w:t xml:space="preserve">части 3</w:t>
        </w:r>
      </w:hyperlink>
      <w:r>
        <w:rPr>
          <w:sz w:val="20"/>
        </w:rPr>
        <w:t xml:space="preserve"> настоящей статьи, по представлениям зарегистрированных на территории Удмуртской Республики структурных подразделений общероссийских и межрегиональных общественных объединений утверждает шестнадцать членов Общественной палаты и предлагает им приступить к формированию полного состава Общественной палаты. Порядок рассмотрения Главой Удмуртской Республики кандидатур для утверждения членов Общественной палаты устанавливается Главой Удмуртской Республики.</w:t>
      </w:r>
    </w:p>
    <w:bookmarkStart w:id="165" w:name="P165"/>
    <w:bookmarkEnd w:id="165"/>
    <w:p>
      <w:pPr>
        <w:pStyle w:val="0"/>
        <w:spacing w:before="200" w:line-rule="auto"/>
        <w:ind w:firstLine="540"/>
        <w:jc w:val="both"/>
      </w:pPr>
      <w:r>
        <w:rPr>
          <w:sz w:val="20"/>
        </w:rPr>
        <w:t xml:space="preserve">9. Государственный Совет Удмуртской Республики в течение шестидесяти дней после дня истечения срока, установленного в </w:t>
      </w:r>
      <w:hyperlink w:history="0" w:anchor="P144" w:tooltip="3. Представление направляется не позднее двадцати дней со дня размещения в информационно-телекоммуникационной сети &quot;Интернет&quot; информации, указанной в части 1 настоящей статьи:">
        <w:r>
          <w:rPr>
            <w:sz w:val="20"/>
            <w:color w:val="0000ff"/>
          </w:rPr>
          <w:t xml:space="preserve">части 3</w:t>
        </w:r>
      </w:hyperlink>
      <w:r>
        <w:rPr>
          <w:sz w:val="20"/>
        </w:rPr>
        <w:t xml:space="preserve"> настоящей статьи, по представлениям зарегистрированных на территории Удмуртской Республики некоммерческих организаций, в том числе региональных общественных объединений, утверждает шестнадцать членов Общественной палаты и предлагает им приступить к формированию полного состава Общественной палаты. Порядок рассмотрения Государственным Советом Удмуртской Республики кандидатур для утверждения членов Общественной палаты устанавливается </w:t>
      </w:r>
      <w:hyperlink w:history="0" r:id="rId27" w:tooltip="Постановление Государственного Совета УР от 18.09.2018 N 232-VI (ред. от 22.02.2023) &quot;О Регламенте Государственного Совета Удмуртской Республики&quot; (с изм. и доп., вступающими в силу с 01.03.2023) {КонсультантПлюс}">
        <w:r>
          <w:rPr>
            <w:sz w:val="20"/>
            <w:color w:val="0000ff"/>
          </w:rPr>
          <w:t xml:space="preserve">Регламентом</w:t>
        </w:r>
      </w:hyperlink>
      <w:r>
        <w:rPr>
          <w:sz w:val="20"/>
        </w:rPr>
        <w:t xml:space="preserve"> Государственного Совета Удмуртской Республики.</w:t>
      </w:r>
    </w:p>
    <w:bookmarkStart w:id="166" w:name="P166"/>
    <w:bookmarkEnd w:id="166"/>
    <w:p>
      <w:pPr>
        <w:pStyle w:val="0"/>
        <w:spacing w:before="200" w:line-rule="auto"/>
        <w:ind w:firstLine="540"/>
        <w:jc w:val="both"/>
      </w:pPr>
      <w:r>
        <w:rPr>
          <w:sz w:val="20"/>
        </w:rPr>
        <w:t xml:space="preserve">10. Члены Общественной палаты, утвержденные Главой Удмуртской Республики, и члены Общественной палаты, утвержденные Государственным Советом Удмуртской Республики, в течение двадцати дней со дня их утверждения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Удмуртской Республики, в порядке, определенном Регламентом Общественной палаты.</w:t>
      </w:r>
    </w:p>
    <w:p>
      <w:pPr>
        <w:pStyle w:val="0"/>
        <w:spacing w:before="200" w:line-rule="auto"/>
        <w:ind w:firstLine="540"/>
        <w:jc w:val="both"/>
      </w:pPr>
      <w:r>
        <w:rPr>
          <w:sz w:val="20"/>
        </w:rPr>
        <w:t xml:space="preserve">11. Информирование населения о составе Общественной палаты осуществляется Общественной палатой не позднее пятнадцати дней со дня завершения ее формирования путем размещения соответствующей информации на сайте Общественной палаты в информационно-телекоммуникационной сети "Интернет".</w:t>
      </w:r>
    </w:p>
    <w:p>
      <w:pPr>
        <w:pStyle w:val="0"/>
        <w:spacing w:before="200" w:line-rule="auto"/>
        <w:ind w:firstLine="540"/>
        <w:jc w:val="both"/>
      </w:pPr>
      <w:r>
        <w:rPr>
          <w:sz w:val="20"/>
        </w:rPr>
        <w:t xml:space="preserve">12.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13.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bookmarkStart w:id="170" w:name="P170"/>
    <w:bookmarkEnd w:id="170"/>
    <w:p>
      <w:pPr>
        <w:pStyle w:val="0"/>
        <w:spacing w:before="200" w:line-rule="auto"/>
        <w:ind w:firstLine="540"/>
        <w:jc w:val="both"/>
      </w:pPr>
      <w:r>
        <w:rPr>
          <w:sz w:val="20"/>
        </w:rPr>
        <w:t xml:space="preserve">14. В случае если полный состав Общественной палаты не будет сформирован в порядке, установленном настоящей статьей, Государственный Совет Удмуртской Республики не позднее десяти дней со дня наступления данных обстоятельств размещает на своем официальном сайте в информационно-телекоммуникационной сети "Интернет" информацию о начале процедуры утверждения нового члена (новых членов) Общественной палаты. Данная информация должна содержать сведения, указанные в </w:t>
      </w:r>
      <w:hyperlink w:history="0" w:anchor="P139" w:tooltip="2. В информации, указанной в части 1 настоящей статьи, должны быть указаны:">
        <w:r>
          <w:rPr>
            <w:sz w:val="20"/>
            <w:color w:val="0000ff"/>
          </w:rPr>
          <w:t xml:space="preserve">части 2</w:t>
        </w:r>
      </w:hyperlink>
      <w:r>
        <w:rPr>
          <w:sz w:val="20"/>
        </w:rPr>
        <w:t xml:space="preserve"> настоящей статьи.</w:t>
      </w:r>
    </w:p>
    <w:p>
      <w:pPr>
        <w:pStyle w:val="0"/>
        <w:jc w:val="both"/>
      </w:pPr>
      <w:r>
        <w:rPr>
          <w:sz w:val="20"/>
        </w:rPr>
        <w:t xml:space="preserve">(в ред. </w:t>
      </w:r>
      <w:hyperlink w:history="0" r:id="rId28" w:tooltip="Закон УР от 09.07.2019 N 41-РЗ &quot;О внесении изменений в статью 9 Закона Удмуртской Республики &quot;Об Общественной палате Удмуртской Республики&quot; (принят Государственным Советом УР 24.06.2019) (Зарегистрировано в Управлении Минюста России по УР 12.07.2019 N RU18000201900595) {КонсультантПлюс}">
        <w:r>
          <w:rPr>
            <w:sz w:val="20"/>
            <w:color w:val="0000ff"/>
          </w:rPr>
          <w:t xml:space="preserve">Закона</w:t>
        </w:r>
      </w:hyperlink>
      <w:r>
        <w:rPr>
          <w:sz w:val="20"/>
        </w:rPr>
        <w:t xml:space="preserve"> УР от 09.07.2019 N 41-РЗ)</w:t>
      </w:r>
    </w:p>
    <w:bookmarkStart w:id="172" w:name="P172"/>
    <w:bookmarkEnd w:id="172"/>
    <w:p>
      <w:pPr>
        <w:pStyle w:val="0"/>
        <w:spacing w:before="200" w:line-rule="auto"/>
        <w:ind w:firstLine="540"/>
        <w:jc w:val="both"/>
      </w:pPr>
      <w:r>
        <w:rPr>
          <w:sz w:val="20"/>
        </w:rPr>
        <w:t xml:space="preserve">14.1. В случае досрочного прекращения полномочий члена (членов) Общественной палаты Президиум Государственного Совета Удмуртской Республики не позднее десяти дней со дня наступления данного обстоятельства принимает решение о размещении на официальном сайте Государственного Совета Удмуртской Республики в информационно-телекоммуникационной сети "Интернет" информации о начале процедуры утверждения нового члена (новых членов) Общественной палаты. Данная информация должна содержать сведения, указанные в </w:t>
      </w:r>
      <w:hyperlink w:history="0" w:anchor="P139" w:tooltip="2. В информации, указанной в части 1 настоящей статьи, должны быть указаны:">
        <w:r>
          <w:rPr>
            <w:sz w:val="20"/>
            <w:color w:val="0000ff"/>
          </w:rPr>
          <w:t xml:space="preserve">части 2</w:t>
        </w:r>
      </w:hyperlink>
      <w:r>
        <w:rPr>
          <w:sz w:val="20"/>
        </w:rPr>
        <w:t xml:space="preserve"> настоящей статьи.</w:t>
      </w:r>
    </w:p>
    <w:p>
      <w:pPr>
        <w:pStyle w:val="0"/>
        <w:jc w:val="both"/>
      </w:pPr>
      <w:r>
        <w:rPr>
          <w:sz w:val="20"/>
        </w:rPr>
        <w:t xml:space="preserve">(часть 14.1 введена </w:t>
      </w:r>
      <w:hyperlink w:history="0" r:id="rId29" w:tooltip="Закон УР от 09.07.2019 N 41-РЗ &quot;О внесении изменений в статью 9 Закона Удмуртской Республики &quot;Об Общественной палате Удмуртской Республики&quot; (принят Государственным Советом УР 24.06.2019) (Зарегистрировано в Управлении Минюста России по УР 12.07.2019 N RU18000201900595) {КонсультантПлюс}">
        <w:r>
          <w:rPr>
            <w:sz w:val="20"/>
            <w:color w:val="0000ff"/>
          </w:rPr>
          <w:t xml:space="preserve">Законом</w:t>
        </w:r>
      </w:hyperlink>
      <w:r>
        <w:rPr>
          <w:sz w:val="20"/>
        </w:rPr>
        <w:t xml:space="preserve"> УР от 09.07.2019 N 41-РЗ)</w:t>
      </w:r>
    </w:p>
    <w:bookmarkStart w:id="174" w:name="P174"/>
    <w:bookmarkEnd w:id="174"/>
    <w:p>
      <w:pPr>
        <w:pStyle w:val="0"/>
        <w:spacing w:before="200" w:line-rule="auto"/>
        <w:ind w:firstLine="540"/>
        <w:jc w:val="both"/>
      </w:pPr>
      <w:r>
        <w:rPr>
          <w:sz w:val="20"/>
        </w:rPr>
        <w:t xml:space="preserve">15. В случае наступления обстоятельств, предусмотренных в </w:t>
      </w:r>
      <w:hyperlink w:history="0" w:anchor="P170" w:tooltip="14. В случае если полный состав Общественной палаты не будет сформирован в порядке, установленном настоящей статьей, Государственный Совет Удмуртской Республики не позднее десяти дней со дня наступления данных обстоятельств размещает на своем официальном сайте в информационно-телекоммуникационной сети &quot;Интернет&quot; информацию о начале процедуры утверждения нового члена (новых членов) Общественной палаты. Данная информация должна содержать сведения, указанные в части 2 настоящей статьи.">
        <w:r>
          <w:rPr>
            <w:sz w:val="20"/>
            <w:color w:val="0000ff"/>
          </w:rPr>
          <w:t xml:space="preserve">части 14</w:t>
        </w:r>
      </w:hyperlink>
      <w:r>
        <w:rPr>
          <w:sz w:val="20"/>
        </w:rPr>
        <w:t xml:space="preserve">, </w:t>
      </w:r>
      <w:hyperlink w:history="0" w:anchor="P172" w:tooltip="14.1. В случае досрочного прекращения полномочий члена (членов) Общественной палаты Президиум Государственного Совета Удмуртской Республики не позднее десяти дней со дня наступления данного обстоятельства принимает решение о размещении на официальном сайте Государственного Совета Удмуртской Республики в информационно-телекоммуникационной сети &quot;Интернет&quot; информации о начале процедуры утверждения нового члена (новых членов) Общественной палаты. Данная информация должна содержать сведения, указанные в части...">
        <w:r>
          <w:rPr>
            <w:sz w:val="20"/>
            <w:color w:val="0000ff"/>
          </w:rPr>
          <w:t xml:space="preserve">14.1</w:t>
        </w:r>
      </w:hyperlink>
      <w:r>
        <w:rPr>
          <w:sz w:val="20"/>
        </w:rPr>
        <w:t xml:space="preserve"> настоящей статьи, новые члены Общественной палаты вводятся в ее состав в следующем порядке:</w:t>
      </w:r>
    </w:p>
    <w:p>
      <w:pPr>
        <w:pStyle w:val="0"/>
        <w:jc w:val="both"/>
      </w:pPr>
      <w:r>
        <w:rPr>
          <w:sz w:val="20"/>
        </w:rPr>
        <w:t xml:space="preserve">(в ред. </w:t>
      </w:r>
      <w:hyperlink w:history="0" r:id="rId30" w:tooltip="Закон УР от 09.07.2019 N 41-РЗ &quot;О внесении изменений в статью 9 Закона Удмуртской Республики &quot;Об Общественной палате Удмуртской Республики&quot; (принят Государственным Советом УР 24.06.2019) (Зарегистрировано в Управлении Минюста России по УР 12.07.2019 N RU18000201900595) {КонсультантПлюс}">
        <w:r>
          <w:rPr>
            <w:sz w:val="20"/>
            <w:color w:val="0000ff"/>
          </w:rPr>
          <w:t xml:space="preserve">Закона</w:t>
        </w:r>
      </w:hyperlink>
      <w:r>
        <w:rPr>
          <w:sz w:val="20"/>
        </w:rPr>
        <w:t xml:space="preserve"> УР от 09.07.2019 N 41-РЗ)</w:t>
      </w:r>
    </w:p>
    <w:p>
      <w:pPr>
        <w:pStyle w:val="0"/>
        <w:spacing w:before="200" w:line-rule="auto"/>
        <w:ind w:firstLine="540"/>
        <w:jc w:val="both"/>
      </w:pPr>
      <w:r>
        <w:rPr>
          <w:sz w:val="20"/>
        </w:rPr>
        <w:t xml:space="preserve">1) Глава Удмуртской Республики принимает решение об утверждении члена (членов) Общественной палаты в порядке, предусмотренном </w:t>
      </w:r>
      <w:hyperlink w:history="0" w:anchor="P150" w:tooltip="6. Выдвижение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 Представление, указанное в части 1 настоящей статьи, должно быть оформлено на основании этого решения.">
        <w:r>
          <w:rPr>
            <w:sz w:val="20"/>
            <w:color w:val="0000ff"/>
          </w:rPr>
          <w:t xml:space="preserve">частями 6</w:t>
        </w:r>
      </w:hyperlink>
      <w:r>
        <w:rPr>
          <w:sz w:val="20"/>
        </w:rPr>
        <w:t xml:space="preserve">, </w:t>
      </w:r>
      <w:hyperlink w:history="0" w:anchor="P151" w:tooltip="7. К представлению прилагаются:">
        <w:r>
          <w:rPr>
            <w:sz w:val="20"/>
            <w:color w:val="0000ff"/>
          </w:rPr>
          <w:t xml:space="preserve">7</w:t>
        </w:r>
      </w:hyperlink>
      <w:r>
        <w:rPr>
          <w:sz w:val="20"/>
        </w:rPr>
        <w:t xml:space="preserve">, </w:t>
      </w:r>
      <w:hyperlink w:history="0" w:anchor="P164" w:tooltip="8. Глава Удмуртской Республики в течение шестидесяти дней после дня истечения срока, установленного в части 3 настоящей статьи, по представлениям зарегистрированных на территории Удмуртской Республики структурных подразделений общероссийских и межрегиональных общественных объединений утверждает шестнадцать членов Общественной палаты и предлагает им приступить к формированию полного состава Общественной палаты. Порядок рассмотрения Главой Удмуртской Республики кандидатур для утверждения членов Общественно...">
        <w:r>
          <w:rPr>
            <w:sz w:val="20"/>
            <w:color w:val="0000ff"/>
          </w:rPr>
          <w:t xml:space="preserve">8</w:t>
        </w:r>
      </w:hyperlink>
      <w:r>
        <w:rPr>
          <w:sz w:val="20"/>
        </w:rPr>
        <w:t xml:space="preserve"> настоящей статьи, при этом сроки осуществления указанных процедур сокращаются наполовину;</w:t>
      </w:r>
    </w:p>
    <w:p>
      <w:pPr>
        <w:pStyle w:val="0"/>
        <w:spacing w:before="200" w:line-rule="auto"/>
        <w:ind w:firstLine="540"/>
        <w:jc w:val="both"/>
      </w:pPr>
      <w:r>
        <w:rPr>
          <w:sz w:val="20"/>
        </w:rPr>
        <w:t xml:space="preserve">2) Государственный Совет Удмуртской Республики принимает решение об утверждении члена (членов) Общественной палаты в порядке, предусмотренном </w:t>
      </w:r>
      <w:hyperlink w:history="0" w:anchor="P150" w:tooltip="6. Выдвижение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 Представление, указанное в части 1 настоящей статьи, должно быть оформлено на основании этого решения.">
        <w:r>
          <w:rPr>
            <w:sz w:val="20"/>
            <w:color w:val="0000ff"/>
          </w:rPr>
          <w:t xml:space="preserve">частями 6</w:t>
        </w:r>
      </w:hyperlink>
      <w:r>
        <w:rPr>
          <w:sz w:val="20"/>
        </w:rPr>
        <w:t xml:space="preserve">, </w:t>
      </w:r>
      <w:hyperlink w:history="0" w:anchor="P151" w:tooltip="7. К представлению прилагаются:">
        <w:r>
          <w:rPr>
            <w:sz w:val="20"/>
            <w:color w:val="0000ff"/>
          </w:rPr>
          <w:t xml:space="preserve">7</w:t>
        </w:r>
      </w:hyperlink>
      <w:r>
        <w:rPr>
          <w:sz w:val="20"/>
        </w:rPr>
        <w:t xml:space="preserve">, </w:t>
      </w:r>
      <w:hyperlink w:history="0" w:anchor="P165" w:tooltip="9. Государственный Совет Удмуртской Республики в течение шестидесяти дней после дня истечения срока, установленного в части 3 настоящей статьи, по представлениям зарегистрированных на территории Удмуртской Республики некоммерческих организаций, в том числе региональных общественных объединений, утверждает шестнадцать членов Общественной палаты и предлагает им приступить к формированию полного состава Общественной палаты. Порядок рассмотрения Государственным Советом Удмуртской Республики кандидатур для ут...">
        <w:r>
          <w:rPr>
            <w:sz w:val="20"/>
            <w:color w:val="0000ff"/>
          </w:rPr>
          <w:t xml:space="preserve">9</w:t>
        </w:r>
      </w:hyperlink>
      <w:r>
        <w:rPr>
          <w:sz w:val="20"/>
        </w:rPr>
        <w:t xml:space="preserve"> настоящей статьи, при этом сроки осуществления указанных процедур сокращаются наполовину;</w:t>
      </w:r>
    </w:p>
    <w:p>
      <w:pPr>
        <w:pStyle w:val="0"/>
        <w:spacing w:before="200" w:line-rule="auto"/>
        <w:ind w:firstLine="540"/>
        <w:jc w:val="both"/>
      </w:pPr>
      <w:r>
        <w:rPr>
          <w:sz w:val="20"/>
        </w:rPr>
        <w:t xml:space="preserve">3) члены Общественной палаты, утвержденные Главой Удмуртской Республики и Государственным Советом Удмуртской Республики, принимают решение об определении члена (членов) Общественной палаты в порядке, предусмотренном </w:t>
      </w:r>
      <w:hyperlink w:history="0" w:anchor="P150" w:tooltip="6. Выдвижение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 Представление, указанное в части 1 настоящей статьи, должно быть оформлено на основании этого решения.">
        <w:r>
          <w:rPr>
            <w:sz w:val="20"/>
            <w:color w:val="0000ff"/>
          </w:rPr>
          <w:t xml:space="preserve">частями 6</w:t>
        </w:r>
      </w:hyperlink>
      <w:r>
        <w:rPr>
          <w:sz w:val="20"/>
        </w:rPr>
        <w:t xml:space="preserve">, </w:t>
      </w:r>
      <w:hyperlink w:history="0" w:anchor="P151" w:tooltip="7. К представлению прилагаются:">
        <w:r>
          <w:rPr>
            <w:sz w:val="20"/>
            <w:color w:val="0000ff"/>
          </w:rPr>
          <w:t xml:space="preserve">7</w:t>
        </w:r>
      </w:hyperlink>
      <w:r>
        <w:rPr>
          <w:sz w:val="20"/>
        </w:rPr>
        <w:t xml:space="preserve">, </w:t>
      </w:r>
      <w:hyperlink w:history="0" w:anchor="P166" w:tooltip="10. Члены Общественной палаты, утвержденные Главой Удмуртской Республики, и члены Общественной палаты, утвержденные Государственным Советом Удмуртской Республики, в течение двадцати дней со дня их утверждения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Удмуртской Республики, в порядке, определенном Регламентом Общественной палаты.">
        <w:r>
          <w:rPr>
            <w:sz w:val="20"/>
            <w:color w:val="0000ff"/>
          </w:rPr>
          <w:t xml:space="preserve">10</w:t>
        </w:r>
      </w:hyperlink>
      <w:r>
        <w:rPr>
          <w:sz w:val="20"/>
        </w:rPr>
        <w:t xml:space="preserve"> настоящей статьи, при этом сроки осуществления указанных процедур сокращаются наполовину.</w:t>
      </w:r>
    </w:p>
    <w:p>
      <w:pPr>
        <w:pStyle w:val="0"/>
        <w:spacing w:before="200" w:line-rule="auto"/>
        <w:ind w:firstLine="540"/>
        <w:jc w:val="both"/>
      </w:pPr>
      <w:r>
        <w:rPr>
          <w:sz w:val="20"/>
        </w:rPr>
        <w:t xml:space="preserve">16. При реализации процедур замещения вакантных мест в составе Общественной палаты в порядке, предусмотренном </w:t>
      </w:r>
      <w:hyperlink w:history="0" w:anchor="P170" w:tooltip="14. В случае если полный состав Общественной палаты не будет сформирован в порядке, установленном настоящей статьей, Государственный Совет Удмуртской Республики не позднее десяти дней со дня наступления данных обстоятельств размещает на своем официальном сайте в информационно-телекоммуникационной сети &quot;Интернет&quot; информацию о начале процедуры утверждения нового члена (новых членов) Общественной палаты. Данная информация должна содержать сведения, указанные в части 2 настоящей статьи.">
        <w:r>
          <w:rPr>
            <w:sz w:val="20"/>
            <w:color w:val="0000ff"/>
          </w:rPr>
          <w:t xml:space="preserve">частями 14</w:t>
        </w:r>
      </w:hyperlink>
      <w:r>
        <w:rPr>
          <w:sz w:val="20"/>
        </w:rPr>
        <w:t xml:space="preserve">, </w:t>
      </w:r>
      <w:hyperlink w:history="0" w:anchor="P172" w:tooltip="14.1. В случае досрочного прекращения полномочий члена (членов) Общественной палаты Президиум Государственного Совета Удмуртской Республики не позднее десяти дней со дня наступления данного обстоятельства принимает решение о размещении на официальном сайте Государственного Совета Удмуртской Республики в информационно-телекоммуникационной сети &quot;Интернет&quot; информации о начале процедуры утверждения нового члена (новых членов) Общественной палаты. Данная информация должна содержать сведения, указанные в части...">
        <w:r>
          <w:rPr>
            <w:sz w:val="20"/>
            <w:color w:val="0000ff"/>
          </w:rPr>
          <w:t xml:space="preserve">14.1</w:t>
        </w:r>
      </w:hyperlink>
      <w:r>
        <w:rPr>
          <w:sz w:val="20"/>
        </w:rPr>
        <w:t xml:space="preserve">, </w:t>
      </w:r>
      <w:hyperlink w:history="0" w:anchor="P174" w:tooltip="15. В случае наступления обстоятельств, предусмотренных в части 14, 14.1 настоящей статьи, новые члены Общественной палаты вводятся в ее состав в следующем порядке:">
        <w:r>
          <w:rPr>
            <w:sz w:val="20"/>
            <w:color w:val="0000ff"/>
          </w:rPr>
          <w:t xml:space="preserve">15</w:t>
        </w:r>
      </w:hyperlink>
      <w:r>
        <w:rPr>
          <w:sz w:val="20"/>
        </w:rPr>
        <w:t xml:space="preserve"> настоящей статьи, некоммерческая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в члены Общественной палаты, если в состав Общественной палаты не входит член Общественной палаты, утвержденный (определенный) по представлению этой некоммерческой организации.</w:t>
      </w:r>
    </w:p>
    <w:p>
      <w:pPr>
        <w:pStyle w:val="0"/>
        <w:jc w:val="both"/>
      </w:pPr>
      <w:r>
        <w:rPr>
          <w:sz w:val="20"/>
        </w:rPr>
        <w:t xml:space="preserve">(в ред. </w:t>
      </w:r>
      <w:hyperlink w:history="0" r:id="rId31" w:tooltip="Закон УР от 09.07.2019 N 41-РЗ &quot;О внесении изменений в статью 9 Закона Удмуртской Республики &quot;Об Общественной палате Удмуртской Республики&quot; (принят Государственным Советом УР 24.06.2019) (Зарегистрировано в Управлении Минюста России по УР 12.07.2019 N RU18000201900595) {КонсультантПлюс}">
        <w:r>
          <w:rPr>
            <w:sz w:val="20"/>
            <w:color w:val="0000ff"/>
          </w:rPr>
          <w:t xml:space="preserve">Закона</w:t>
        </w:r>
      </w:hyperlink>
      <w:r>
        <w:rPr>
          <w:sz w:val="20"/>
        </w:rPr>
        <w:t xml:space="preserve"> УР от 09.07.2019 N 41-РЗ)</w:t>
      </w:r>
    </w:p>
    <w:p>
      <w:pPr>
        <w:pStyle w:val="0"/>
        <w:spacing w:before="200" w:line-rule="auto"/>
        <w:ind w:firstLine="540"/>
        <w:jc w:val="both"/>
      </w:pPr>
      <w:r>
        <w:rPr>
          <w:sz w:val="20"/>
        </w:rPr>
        <w:t xml:space="preserve">17. Процедура утверждения (определения) нового члена Общественной палаты вместо выбывшего не производится, если до окончания срока полномочий Общественной палаты остается шесть месяцев и менее.</w:t>
      </w:r>
    </w:p>
    <w:p>
      <w:pPr>
        <w:pStyle w:val="0"/>
        <w:ind w:firstLine="540"/>
        <w:jc w:val="both"/>
      </w:pPr>
      <w:r>
        <w:rPr>
          <w:sz w:val="20"/>
        </w:rPr>
      </w:r>
    </w:p>
    <w:p>
      <w:pPr>
        <w:pStyle w:val="2"/>
        <w:outlineLvl w:val="1"/>
        <w:ind w:firstLine="540"/>
        <w:jc w:val="both"/>
      </w:pPr>
      <w:r>
        <w:rPr>
          <w:sz w:val="20"/>
        </w:rPr>
        <w:t xml:space="preserve">Статья 10. Органы Общественной палаты</w:t>
      </w:r>
    </w:p>
    <w:p>
      <w:pPr>
        <w:pStyle w:val="0"/>
        <w:ind w:firstLine="54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91" w:name="P191"/>
    <w:bookmarkEnd w:id="191"/>
    <w:p>
      <w:pPr>
        <w:pStyle w:val="0"/>
        <w:spacing w:before="200" w:line-rule="auto"/>
        <w:ind w:firstLine="540"/>
        <w:jc w:val="both"/>
      </w:pPr>
      <w:r>
        <w:rPr>
          <w:sz w:val="20"/>
        </w:rPr>
        <w:t xml:space="preserve">2) избрание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193" w:name="P193"/>
    <w:bookmarkEnd w:id="193"/>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w:t>
      </w:r>
      <w:hyperlink w:history="0" w:anchor="P191" w:tooltip="2) избрание председателя Общественной палаты и заместителя (заместителей) Председателя Общественной палаты;">
        <w:r>
          <w:rPr>
            <w:sz w:val="20"/>
            <w:color w:val="0000ff"/>
          </w:rPr>
          <w:t xml:space="preserve">пунктах 2</w:t>
        </w:r>
      </w:hyperlink>
      <w:r>
        <w:rPr>
          <w:sz w:val="20"/>
        </w:rPr>
        <w:t xml:space="preserve"> - </w:t>
      </w:r>
      <w:hyperlink w:history="0" w:anchor="P193" w:tooltip="4) избрание председателей комиссий Общественной палаты и их заместителей.">
        <w:r>
          <w:rPr>
            <w:sz w:val="20"/>
            <w:color w:val="0000ff"/>
          </w:rPr>
          <w:t xml:space="preserve">4 части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порядке, установленном настоящим Законом, предложение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Удмуртской Республики,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Удмуртской Республики;</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внесению изменений в Регламент Общественной палаты;</w:t>
      </w:r>
    </w:p>
    <w:p>
      <w:pPr>
        <w:pStyle w:val="0"/>
        <w:spacing w:before="200" w:line-rule="auto"/>
        <w:ind w:firstLine="540"/>
        <w:jc w:val="both"/>
      </w:pPr>
      <w:r>
        <w:rPr>
          <w:sz w:val="20"/>
        </w:rPr>
        <w:t xml:space="preserve">10) осуществляет иные полномочия в соответствии с законодательством Удмуртской Республики и Регламентом Общественной палаты.</w:t>
      </w:r>
    </w:p>
    <w:p>
      <w:pPr>
        <w:pStyle w:val="0"/>
        <w:spacing w:before="200" w:line-rule="auto"/>
        <w:ind w:firstLine="540"/>
        <w:jc w:val="both"/>
      </w:pPr>
      <w:r>
        <w:rPr>
          <w:sz w:val="20"/>
        </w:rPr>
        <w:t xml:space="preserve">7.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заместителя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законодательством Удмуртской Республики и Регламентом Общественной палаты.</w:t>
      </w:r>
    </w:p>
    <w:p>
      <w:pPr>
        <w:pStyle w:val="0"/>
        <w:spacing w:before="200" w:line-rule="auto"/>
        <w:ind w:firstLine="540"/>
        <w:jc w:val="both"/>
      </w:pPr>
      <w:r>
        <w:rPr>
          <w:sz w:val="20"/>
        </w:rPr>
        <w:t xml:space="preserve">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ind w:firstLine="540"/>
        <w:jc w:val="both"/>
      </w:pPr>
      <w:r>
        <w:rPr>
          <w:sz w:val="20"/>
        </w:rPr>
      </w:r>
    </w:p>
    <w:p>
      <w:pPr>
        <w:pStyle w:val="2"/>
        <w:outlineLvl w:val="1"/>
        <w:ind w:firstLine="540"/>
        <w:jc w:val="both"/>
      </w:pPr>
      <w:r>
        <w:rPr>
          <w:sz w:val="20"/>
        </w:rPr>
        <w:t xml:space="preserve">Статья 11. Удостоверение члена Общественной палаты</w:t>
      </w:r>
    </w:p>
    <w:p>
      <w:pPr>
        <w:pStyle w:val="0"/>
        <w:ind w:firstLine="54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Удмуртской Республики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pPr>
        <w:pStyle w:val="0"/>
        <w:spacing w:before="200" w:line-rule="auto"/>
        <w:ind w:firstLine="540"/>
        <w:jc w:val="both"/>
      </w:pPr>
      <w:r>
        <w:rPr>
          <w:sz w:val="20"/>
        </w:rPr>
        <w:t xml:space="preserve">2. Удостоверение является документом, дающим право члену Общественной палаты в установленном порядке беспрепятственно посещать органы государственной власти Удмуртской Республики и органы местного самоуправления.</w:t>
      </w:r>
    </w:p>
    <w:p>
      <w:pPr>
        <w:pStyle w:val="0"/>
        <w:spacing w:before="200" w:line-rule="auto"/>
        <w:ind w:firstLine="540"/>
        <w:jc w:val="both"/>
      </w:pPr>
      <w:r>
        <w:rPr>
          <w:sz w:val="20"/>
        </w:rPr>
        <w:t xml:space="preserve">3. Образец и описание удостоверения утверждаются Советом Общественной палаты.</w:t>
      </w:r>
    </w:p>
    <w:p>
      <w:pPr>
        <w:pStyle w:val="0"/>
        <w:ind w:firstLine="540"/>
        <w:jc w:val="both"/>
      </w:pPr>
      <w:r>
        <w:rPr>
          <w:sz w:val="20"/>
        </w:rPr>
      </w:r>
    </w:p>
    <w:p>
      <w:pPr>
        <w:pStyle w:val="2"/>
        <w:outlineLvl w:val="1"/>
        <w:ind w:firstLine="540"/>
        <w:jc w:val="both"/>
      </w:pPr>
      <w:r>
        <w:rPr>
          <w:sz w:val="20"/>
        </w:rPr>
        <w:t xml:space="preserve">Статья 12. Прекращение и приостановление полномочий члена Общественной палаты</w:t>
      </w:r>
    </w:p>
    <w:p>
      <w:pPr>
        <w:pStyle w:val="0"/>
        <w:ind w:firstLine="540"/>
        <w:jc w:val="both"/>
      </w:pPr>
      <w:r>
        <w:rPr>
          <w:sz w:val="20"/>
        </w:rPr>
      </w:r>
    </w:p>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Общественной палаты;</w:t>
      </w:r>
    </w:p>
    <w:p>
      <w:pPr>
        <w:pStyle w:val="0"/>
        <w:spacing w:before="200" w:line-rule="auto"/>
        <w:ind w:firstLine="540"/>
        <w:jc w:val="both"/>
      </w:pPr>
      <w:r>
        <w:rPr>
          <w:sz w:val="20"/>
        </w:rPr>
        <w:t xml:space="preserve">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pPr>
        <w:pStyle w:val="0"/>
        <w:spacing w:before="200" w:line-rule="auto"/>
        <w:ind w:firstLine="540"/>
        <w:jc w:val="both"/>
      </w:pPr>
      <w:r>
        <w:rPr>
          <w:sz w:val="20"/>
        </w:rPr>
        <w:t xml:space="preserve">5) смерти члена Общественной палаты;</w:t>
      </w:r>
    </w:p>
    <w:p>
      <w:pPr>
        <w:pStyle w:val="0"/>
        <w:spacing w:before="200" w:line-rule="auto"/>
        <w:ind w:firstLine="540"/>
        <w:jc w:val="both"/>
      </w:pPr>
      <w:r>
        <w:rPr>
          <w:sz w:val="20"/>
        </w:rPr>
        <w:t xml:space="preserve">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spacing w:before="200" w:line-rule="auto"/>
        <w:ind w:firstLine="540"/>
        <w:jc w:val="both"/>
      </w:pPr>
      <w:r>
        <w:rPr>
          <w:sz w:val="20"/>
        </w:rPr>
        <w:t xml:space="preserve">7) выявления обстоятельств, не совместимых в соответствии с </w:t>
      </w:r>
      <w:hyperlink w:history="0" r:id="rId3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"Об общих принципах организации и деятельности общественных палат субъектов Российской Федерации" со статусом члена Общественной палаты;</w:t>
      </w:r>
    </w:p>
    <w:p>
      <w:pPr>
        <w:pStyle w:val="0"/>
        <w:spacing w:before="200" w:line-rule="auto"/>
        <w:ind w:firstLine="540"/>
        <w:jc w:val="both"/>
      </w:pPr>
      <w:r>
        <w:rPr>
          <w:sz w:val="20"/>
        </w:rP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history="0" r:id="rId3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4 статьи 7</w:t>
        </w:r>
      </w:hyperlink>
      <w:r>
        <w:rPr>
          <w:sz w:val="20"/>
        </w:rPr>
        <w:t xml:space="preserve"> Федерального закона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2. Полномочия члена Общественной палаты приостанавливаются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органа государственной власти, кандидата на должность высшего должностного лица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t xml:space="preserve">(п. 3 в ред. </w:t>
      </w:r>
      <w:hyperlink w:history="0" r:id="rId34" w:tooltip="Закон УР от 07.07.2023 N 64-РЗ &quot;О внесении изменений в Закон Удмуртской Республики &quot;Об Общественной палате Удмуртской Республики&quot; (принят Государственным Советом УР 27.06.2023) (Зарегистрировано в Управлении Минюста России по УР 13.07.2023 N RU18000202300690) {КонсультантПлюс}">
        <w:r>
          <w:rPr>
            <w:sz w:val="20"/>
            <w:color w:val="0000ff"/>
          </w:rPr>
          <w:t xml:space="preserve">Закона</w:t>
        </w:r>
      </w:hyperlink>
      <w:r>
        <w:rPr>
          <w:sz w:val="20"/>
        </w:rPr>
        <w:t xml:space="preserve"> УР от 07.07.2023 N 64-РЗ)</w:t>
      </w:r>
    </w:p>
    <w:p>
      <w:pPr>
        <w:pStyle w:val="0"/>
        <w:ind w:firstLine="540"/>
        <w:jc w:val="both"/>
      </w:pPr>
      <w:r>
        <w:rPr>
          <w:sz w:val="20"/>
        </w:rPr>
      </w:r>
    </w:p>
    <w:p>
      <w:pPr>
        <w:pStyle w:val="2"/>
        <w:outlineLvl w:val="1"/>
        <w:ind w:firstLine="540"/>
        <w:jc w:val="both"/>
      </w:pPr>
      <w:r>
        <w:rPr>
          <w:sz w:val="20"/>
        </w:rPr>
        <w:t xml:space="preserve">Статья 13. Организация деятельности Общественной палаты</w:t>
      </w:r>
    </w:p>
    <w:p>
      <w:pPr>
        <w:pStyle w:val="0"/>
        <w:ind w:firstLine="54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2. Первое заседание Общественной палаты нового состава созывается Главой Удмуртской Республики и открывается старейшим членом Общественной палаты.</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spacing w:before="200" w:line-rule="auto"/>
        <w:ind w:firstLine="540"/>
        <w:jc w:val="both"/>
      </w:pPr>
      <w:r>
        <w:rPr>
          <w:sz w:val="20"/>
        </w:rPr>
        <w:t xml:space="preserve">5. Решения Общественной палаты принимаются в форме заключений, предложений и обращений и носят рекомендательный характер.</w:t>
      </w:r>
    </w:p>
    <w:p>
      <w:pPr>
        <w:pStyle w:val="0"/>
        <w:spacing w:before="200" w:line-rule="auto"/>
        <w:ind w:firstLine="540"/>
        <w:jc w:val="both"/>
      </w:pPr>
      <w:r>
        <w:rPr>
          <w:sz w:val="20"/>
        </w:rPr>
        <w:t xml:space="preserve">Органы государственной власти Удмуртской Республики, иные государственные органы Удмуртской Республики их должностные лица, которым направлено заключение Общественной палаты, обязаны проинформировать Общественную палату о результатах рассмотрения соответствующего заключения в течение тридцати дней со дня его рассмотрения.</w:t>
      </w:r>
    </w:p>
    <w:p>
      <w:pPr>
        <w:pStyle w:val="0"/>
        <w:spacing w:before="200" w:line-rule="auto"/>
        <w:ind w:firstLine="540"/>
        <w:jc w:val="both"/>
      </w:pPr>
      <w:r>
        <w:rPr>
          <w:sz w:val="20"/>
        </w:rPr>
        <w:t xml:space="preserve">6. В целях реализации задач, возложенных на Общественную палату Федеральным законом "Об общих принципах организации и деятельности общественных палат субъектов Российской Федерации",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3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законами и иными нормативными правовыми актами Удмуртской Республики общественный контроль за деятельностью территориальных органов федеральных органов исполнительной власти, исполнительных органов Удмуртской Республики,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Удмуртской Республики;</w:t>
      </w:r>
    </w:p>
    <w:p>
      <w:pPr>
        <w:pStyle w:val="0"/>
        <w:jc w:val="both"/>
      </w:pPr>
      <w:r>
        <w:rPr>
          <w:sz w:val="20"/>
        </w:rPr>
        <w:t xml:space="preserve">(в ред. </w:t>
      </w:r>
      <w:hyperlink w:history="0" r:id="rId36" w:tooltip="Закон УР от 07.07.2023 N 64-РЗ &quot;О внесении изменений в Закон Удмуртской Республики &quot;Об Общественной палате Удмуртской Республики&quot; (принят Государственным Советом УР 27.06.2023) (Зарегистрировано в Управлении Минюста России по УР 13.07.2023 N RU18000202300690) {КонсультантПлюс}">
        <w:r>
          <w:rPr>
            <w:sz w:val="20"/>
            <w:color w:val="0000ff"/>
          </w:rPr>
          <w:t xml:space="preserve">Закона</w:t>
        </w:r>
      </w:hyperlink>
      <w:r>
        <w:rPr>
          <w:sz w:val="20"/>
        </w:rPr>
        <w:t xml:space="preserve"> УР от 07.07.2023 N 64-РЗ)</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Удмуртской Республики,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комиссий Государственного Совета Удмуртской Республики, заседаниях Правительства Удмуртской Республики, коллегий иных исполнительных органов Удмуртской Республики, органов местного самоуправления;</w:t>
      </w:r>
    </w:p>
    <w:p>
      <w:pPr>
        <w:pStyle w:val="0"/>
        <w:jc w:val="both"/>
      </w:pPr>
      <w:r>
        <w:rPr>
          <w:sz w:val="20"/>
        </w:rPr>
        <w:t xml:space="preserve">(в ред. </w:t>
      </w:r>
      <w:hyperlink w:history="0" r:id="rId37" w:tooltip="Закон УР от 07.07.2023 N 64-РЗ &quot;О внесении изменений в Закон Удмуртской Республики &quot;Об Общественной палате Удмуртской Республики&quot; (принят Государственным Советом УР 27.06.2023) (Зарегистрировано в Управлении Минюста России по УР 13.07.2023 N RU18000202300690) {КонсультантПлюс}">
        <w:r>
          <w:rPr>
            <w:sz w:val="20"/>
            <w:color w:val="0000ff"/>
          </w:rPr>
          <w:t xml:space="preserve">Закона</w:t>
        </w:r>
      </w:hyperlink>
      <w:r>
        <w:rPr>
          <w:sz w:val="20"/>
        </w:rPr>
        <w:t xml:space="preserve"> УР от 07.07.2023 N 64-РЗ)</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6) оказывать некоммерческим организациям, деятельность которых направлена на развитие гражданского общества в Удмуртской Республике, содействие в обеспечении их методическими материалами;</w:t>
      </w:r>
    </w:p>
    <w:p>
      <w:pPr>
        <w:pStyle w:val="0"/>
        <w:spacing w:before="200" w:line-rule="auto"/>
        <w:ind w:firstLine="540"/>
        <w:jc w:val="both"/>
      </w:pPr>
      <w:r>
        <w:rPr>
          <w:sz w:val="20"/>
        </w:rPr>
        <w:t xml:space="preserve">7) привлекать в соответствии с Регламентом Общественной палаты экспертов;</w:t>
      </w:r>
    </w:p>
    <w:p>
      <w:pPr>
        <w:pStyle w:val="0"/>
        <w:spacing w:before="200" w:line-rule="auto"/>
        <w:ind w:firstLine="540"/>
        <w:jc w:val="both"/>
      </w:pPr>
      <w:r>
        <w:rPr>
          <w:sz w:val="20"/>
        </w:rPr>
        <w:t xml:space="preserve">8)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общественных советов (палат) муниципальных образований;</w:t>
      </w:r>
    </w:p>
    <w:p>
      <w:pPr>
        <w:pStyle w:val="0"/>
        <w:jc w:val="both"/>
      </w:pPr>
      <w:r>
        <w:rPr>
          <w:sz w:val="20"/>
        </w:rPr>
        <w:t xml:space="preserve">(п. 8 введен </w:t>
      </w:r>
      <w:hyperlink w:history="0" r:id="rId38" w:tooltip="Закон УР от 07.07.2023 N 64-РЗ &quot;О внесении изменений в Закон Удмуртской Республики &quot;Об Общественной палате Удмуртской Республики&quot; (принят Государственным Советом УР 27.06.2023) (Зарегистрировано в Управлении Минюста России по УР 13.07.2023 N RU18000202300690) {КонсультантПлюс}">
        <w:r>
          <w:rPr>
            <w:sz w:val="20"/>
            <w:color w:val="0000ff"/>
          </w:rPr>
          <w:t xml:space="preserve">Законом</w:t>
        </w:r>
      </w:hyperlink>
      <w:r>
        <w:rPr>
          <w:sz w:val="20"/>
        </w:rPr>
        <w:t xml:space="preserve"> УР от 07.07.2023 N 64-РЗ)</w:t>
      </w:r>
    </w:p>
    <w:p>
      <w:pPr>
        <w:pStyle w:val="0"/>
        <w:spacing w:before="200" w:line-rule="auto"/>
        <w:ind w:firstLine="540"/>
        <w:jc w:val="both"/>
      </w:pPr>
      <w:r>
        <w:rPr>
          <w:sz w:val="20"/>
        </w:rPr>
        <w:t xml:space="preserve">9) приглашать членов Общественной палаты Российской Федерации, общественных советов (палат) муниципальных образований на заседания Общественной палаты, образованных ею комиссий и рабочих групп.</w:t>
      </w:r>
    </w:p>
    <w:p>
      <w:pPr>
        <w:pStyle w:val="0"/>
        <w:jc w:val="both"/>
      </w:pPr>
      <w:r>
        <w:rPr>
          <w:sz w:val="20"/>
        </w:rPr>
        <w:t xml:space="preserve">(п. 9 введен </w:t>
      </w:r>
      <w:hyperlink w:history="0" r:id="rId39" w:tooltip="Закон УР от 07.07.2023 N 64-РЗ &quot;О внесении изменений в Закон Удмуртской Республики &quot;Об Общественной палате Удмуртской Республики&quot; (принят Государственным Советом УР 27.06.2023) (Зарегистрировано в Управлении Минюста России по УР 13.07.2023 N RU18000202300690) {КонсультантПлюс}">
        <w:r>
          <w:rPr>
            <w:sz w:val="20"/>
            <w:color w:val="0000ff"/>
          </w:rPr>
          <w:t xml:space="preserve">Законом</w:t>
        </w:r>
      </w:hyperlink>
      <w:r>
        <w:rPr>
          <w:sz w:val="20"/>
        </w:rPr>
        <w:t xml:space="preserve"> УР от 07.07.2023 N 64-РЗ)</w:t>
      </w:r>
    </w:p>
    <w:p>
      <w:pPr>
        <w:pStyle w:val="0"/>
        <w:spacing w:before="200" w:line-rule="auto"/>
        <w:ind w:firstLine="540"/>
        <w:jc w:val="both"/>
      </w:pPr>
      <w:r>
        <w:rPr>
          <w:sz w:val="20"/>
        </w:rPr>
        <w:t xml:space="preserve">6.1.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t xml:space="preserve">(часть 6.1 введена </w:t>
      </w:r>
      <w:hyperlink w:history="0" r:id="rId40" w:tooltip="Закон УР от 11.07.2018 N 36-РЗ &quot;О внесении изменения в статью 13 Закона Удмуртской Республики &quot;Об Общественной палате Удмуртской Республики&quot; (принят Государственным Советом УР 26.06.2018 N 192-VI) (Зарегистрировано в Управлении Минюста России по УР 19.07.2018 N RU18000201800625) {КонсультантПлюс}">
        <w:r>
          <w:rPr>
            <w:sz w:val="20"/>
            <w:color w:val="0000ff"/>
          </w:rPr>
          <w:t xml:space="preserve">Законом</w:t>
        </w:r>
      </w:hyperlink>
      <w:r>
        <w:rPr>
          <w:sz w:val="20"/>
        </w:rPr>
        <w:t xml:space="preserve"> УР от 11.07.2018 N 36-РЗ)</w:t>
      </w:r>
    </w:p>
    <w:p>
      <w:pPr>
        <w:pStyle w:val="0"/>
        <w:spacing w:before="200" w:line-rule="auto"/>
        <w:ind w:firstLine="540"/>
        <w:jc w:val="both"/>
      </w:pPr>
      <w:r>
        <w:rPr>
          <w:sz w:val="20"/>
        </w:rPr>
        <w:t xml:space="preserve">6.2. В целях взаимодействия с общественными советами (палатами) муниципальных образований и оказания им информационной, методической и иной поддержки Общественная палата вправе сформировать Совет общественных советов (палат) муниципальных образований, в который входят по одному представителю от каждого общественного совета (палаты) муниципального образования, и осуществлять организацию его деятельности в порядке, определенном Регламентом Общественной палаты.</w:t>
      </w:r>
    </w:p>
    <w:p>
      <w:pPr>
        <w:pStyle w:val="0"/>
        <w:jc w:val="both"/>
      </w:pPr>
      <w:r>
        <w:rPr>
          <w:sz w:val="20"/>
        </w:rPr>
        <w:t xml:space="preserve">(часть 6.2 введена </w:t>
      </w:r>
      <w:hyperlink w:history="0" r:id="rId41" w:tooltip="Закон УР от 07.07.2023 N 64-РЗ &quot;О внесении изменений в Закон Удмуртской Республики &quot;Об Общественной палате Удмуртской Республики&quot; (принят Государственным Советом УР 27.06.2023) (Зарегистрировано в Управлении Минюста России по УР 13.07.2023 N RU18000202300690) {КонсультантПлюс}">
        <w:r>
          <w:rPr>
            <w:sz w:val="20"/>
            <w:color w:val="0000ff"/>
          </w:rPr>
          <w:t xml:space="preserve">Законом</w:t>
        </w:r>
      </w:hyperlink>
      <w:r>
        <w:rPr>
          <w:sz w:val="20"/>
        </w:rPr>
        <w:t xml:space="preserve"> УР от 07.07.2023 N 64-РЗ)</w:t>
      </w:r>
    </w:p>
    <w:p>
      <w:pPr>
        <w:pStyle w:val="0"/>
        <w:spacing w:before="200" w:line-rule="auto"/>
        <w:ind w:firstLine="540"/>
        <w:jc w:val="both"/>
      </w:pPr>
      <w:r>
        <w:rPr>
          <w:sz w:val="20"/>
        </w:rPr>
        <w:t xml:space="preserve">7. Общественная палата имеет также иные права, установленные федеральными законами, законами Удмуртской Республики.</w:t>
      </w:r>
    </w:p>
    <w:p>
      <w:pPr>
        <w:pStyle w:val="0"/>
        <w:ind w:firstLine="540"/>
        <w:jc w:val="both"/>
      </w:pPr>
      <w:r>
        <w:rPr>
          <w:sz w:val="20"/>
        </w:rPr>
      </w:r>
    </w:p>
    <w:p>
      <w:pPr>
        <w:pStyle w:val="2"/>
        <w:outlineLvl w:val="1"/>
        <w:ind w:firstLine="540"/>
        <w:jc w:val="both"/>
      </w:pPr>
      <w:r>
        <w:rPr>
          <w:sz w:val="20"/>
        </w:rPr>
        <w:t xml:space="preserve">Статья 14. Проведение Общественной палатой общественной экспертизы</w:t>
      </w:r>
    </w:p>
    <w:p>
      <w:pPr>
        <w:pStyle w:val="0"/>
        <w:ind w:firstLine="540"/>
        <w:jc w:val="both"/>
      </w:pPr>
      <w:r>
        <w:rPr>
          <w:sz w:val="20"/>
        </w:rPr>
      </w:r>
    </w:p>
    <w:p>
      <w:pPr>
        <w:pStyle w:val="0"/>
        <w:ind w:firstLine="540"/>
        <w:jc w:val="both"/>
      </w:pPr>
      <w:r>
        <w:rPr>
          <w:sz w:val="20"/>
        </w:rPr>
        <w:t xml:space="preserve">Общественная палата вправе по обращению инициаторов общественной экспертизы, указанных в </w:t>
      </w:r>
      <w:hyperlink w:history="0" r:id="rId4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 22</w:t>
        </w:r>
      </w:hyperlink>
      <w:r>
        <w:rPr>
          <w:sz w:val="20"/>
        </w:rPr>
        <w:t xml:space="preserve"> Федерального закона "Об основах общественного контроля в Российской Федерации", и в соответствии с правилами проведения общественной экспертизы, изложенными в </w:t>
      </w:r>
      <w:hyperlink w:history="0" r:id="rId4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указанной статье</w:t>
        </w:r>
      </w:hyperlink>
      <w:r>
        <w:rPr>
          <w:sz w:val="20"/>
        </w:rPr>
        <w:t xml:space="preserve"> Федерального закона, проводить общественную экспертизу.</w:t>
      </w:r>
    </w:p>
    <w:p>
      <w:pPr>
        <w:pStyle w:val="0"/>
        <w:ind w:firstLine="540"/>
        <w:jc w:val="both"/>
      </w:pPr>
      <w:r>
        <w:rPr>
          <w:sz w:val="20"/>
        </w:rPr>
      </w:r>
    </w:p>
    <w:p>
      <w:pPr>
        <w:pStyle w:val="2"/>
        <w:outlineLvl w:val="1"/>
        <w:ind w:firstLine="540"/>
        <w:jc w:val="both"/>
      </w:pPr>
      <w:r>
        <w:rPr>
          <w:sz w:val="20"/>
        </w:rPr>
        <w:t xml:space="preserve">Статья 15. Проведение Общественной палатой общественных (публичных) слушаний</w:t>
      </w:r>
    </w:p>
    <w:p>
      <w:pPr>
        <w:pStyle w:val="0"/>
        <w:ind w:firstLine="540"/>
        <w:jc w:val="both"/>
      </w:pPr>
      <w:r>
        <w:rPr>
          <w:sz w:val="20"/>
        </w:rPr>
      </w:r>
    </w:p>
    <w:p>
      <w:pPr>
        <w:pStyle w:val="0"/>
        <w:ind w:firstLine="540"/>
        <w:jc w:val="both"/>
      </w:pPr>
      <w:r>
        <w:rPr>
          <w:sz w:val="20"/>
        </w:rPr>
        <w:t xml:space="preserve">1. Для обсуждения вопросов, касающихся деятельности органов государственной власти 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 Общественная палата организует общественные (публичные) слушания.</w:t>
      </w:r>
    </w:p>
    <w:p>
      <w:pPr>
        <w:pStyle w:val="0"/>
        <w:spacing w:before="200" w:line-rule="auto"/>
        <w:ind w:firstLine="540"/>
        <w:jc w:val="both"/>
      </w:pPr>
      <w:r>
        <w:rPr>
          <w:sz w:val="20"/>
        </w:rPr>
        <w:t xml:space="preserve">2. В соответствии с Федеральным </w:t>
      </w:r>
      <w:hyperlink w:history="0" r:id="rId4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общественные (публичные) слушания проводятся по вопросам государственного и муниципального управления в сферах охраны окружающей среды, градостроительной деятельности,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Удмуртской Республики, муниципальными нормативными правовыми актами.</w:t>
      </w:r>
    </w:p>
    <w:p>
      <w:pPr>
        <w:pStyle w:val="0"/>
        <w:spacing w:before="200" w:line-rule="auto"/>
        <w:ind w:firstLine="540"/>
        <w:jc w:val="both"/>
      </w:pPr>
      <w:r>
        <w:rPr>
          <w:sz w:val="20"/>
        </w:rPr>
        <w:t xml:space="preserve">3. Порядок проведения общественных (публичных) слушаний и определения их результатов устанавливается Общественной палатой в соответствии с законодательством Российской Федерации.</w:t>
      </w:r>
    </w:p>
    <w:p>
      <w:pPr>
        <w:pStyle w:val="0"/>
        <w:spacing w:before="200" w:line-rule="auto"/>
        <w:ind w:firstLine="540"/>
        <w:jc w:val="both"/>
      </w:pPr>
      <w:r>
        <w:rPr>
          <w:sz w:val="20"/>
        </w:rPr>
        <w:t xml:space="preserve">4. Общественная палата организует общественные (публичные) слушания о создании лесопаркового зеленого пояса в соответствии с Федеральным законом "Об основах общественного контроля в Российской Федерации" и </w:t>
      </w:r>
      <w:hyperlink w:history="0" r:id="rId45"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пунктами 2</w:t>
        </w:r>
      </w:hyperlink>
      <w:r>
        <w:rPr>
          <w:sz w:val="20"/>
        </w:rPr>
        <w:t xml:space="preserve"> - </w:t>
      </w:r>
      <w:hyperlink w:history="0" r:id="rId4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5 статьи 62.2</w:t>
        </w:r>
      </w:hyperlink>
      <w:r>
        <w:rPr>
          <w:sz w:val="20"/>
        </w:rPr>
        <w:t xml:space="preserve"> Федерального закона от 10 января 2002 года N 7-ФЗ "Об охране окружающей среды".</w:t>
      </w:r>
    </w:p>
    <w:p>
      <w:pPr>
        <w:pStyle w:val="0"/>
        <w:ind w:firstLine="540"/>
        <w:jc w:val="both"/>
      </w:pPr>
      <w:r>
        <w:rPr>
          <w:sz w:val="20"/>
        </w:rPr>
      </w:r>
    </w:p>
    <w:p>
      <w:pPr>
        <w:pStyle w:val="2"/>
        <w:outlineLvl w:val="1"/>
        <w:ind w:firstLine="540"/>
        <w:jc w:val="both"/>
      </w:pPr>
      <w:r>
        <w:rPr>
          <w:sz w:val="20"/>
        </w:rPr>
        <w:t xml:space="preserve">Статья 16. Участие членов Общественной палаты в работе коллегиальных органов при исполнительных органах Удмуртской Республики и органах местного самоуправления в Удмуртской Республике</w:t>
      </w:r>
    </w:p>
    <w:p>
      <w:pPr>
        <w:pStyle w:val="0"/>
        <w:jc w:val="both"/>
      </w:pPr>
      <w:r>
        <w:rPr>
          <w:sz w:val="20"/>
        </w:rPr>
        <w:t xml:space="preserve">(в ред. </w:t>
      </w:r>
      <w:hyperlink w:history="0" r:id="rId47" w:tooltip="Закон УР от 07.07.2023 N 64-РЗ &quot;О внесении изменений в Закон Удмуртской Республики &quot;Об Общественной палате Удмуртской Республики&quot; (принят Государственным Советом УР 27.06.2023) (Зарегистрировано в Управлении Минюста России по УР 13.07.2023 N RU18000202300690) {КонсультантПлюс}">
        <w:r>
          <w:rPr>
            <w:sz w:val="20"/>
            <w:color w:val="0000ff"/>
          </w:rPr>
          <w:t xml:space="preserve">Закона</w:t>
        </w:r>
      </w:hyperlink>
      <w:r>
        <w:rPr>
          <w:sz w:val="20"/>
        </w:rPr>
        <w:t xml:space="preserve"> УР от 07.07.2023 N 64-РЗ)</w:t>
      </w:r>
    </w:p>
    <w:p>
      <w:pPr>
        <w:pStyle w:val="0"/>
        <w:ind w:firstLine="540"/>
        <w:jc w:val="both"/>
      </w:pPr>
      <w:r>
        <w:rPr>
          <w:sz w:val="20"/>
        </w:rPr>
      </w:r>
    </w:p>
    <w:p>
      <w:pPr>
        <w:pStyle w:val="0"/>
        <w:ind w:firstLine="540"/>
        <w:jc w:val="both"/>
      </w:pPr>
      <w:r>
        <w:rPr>
          <w:sz w:val="20"/>
        </w:rPr>
        <w:t xml:space="preserve">1. Совет Общественной палаты вправе обратиться к руководителю исполнительного органа Удмуртской Республики, органу местного самоуправления с предложением создать общественный совет (общественную палату) или иной коллегиальный орган при данном органе.</w:t>
      </w:r>
    </w:p>
    <w:p>
      <w:pPr>
        <w:pStyle w:val="0"/>
        <w:jc w:val="both"/>
      </w:pPr>
      <w:r>
        <w:rPr>
          <w:sz w:val="20"/>
        </w:rPr>
        <w:t xml:space="preserve">(в ред. </w:t>
      </w:r>
      <w:hyperlink w:history="0" r:id="rId48" w:tooltip="Закон УР от 07.07.2023 N 64-РЗ &quot;О внесении изменений в Закон Удмуртской Республики &quot;Об Общественной палате Удмуртской Республики&quot; (принят Государственным Советом УР 27.06.2023) (Зарегистрировано в Управлении Минюста России по УР 13.07.2023 N RU18000202300690) {КонсультантПлюс}">
        <w:r>
          <w:rPr>
            <w:sz w:val="20"/>
            <w:color w:val="0000ff"/>
          </w:rPr>
          <w:t xml:space="preserve">Закона</w:t>
        </w:r>
      </w:hyperlink>
      <w:r>
        <w:rPr>
          <w:sz w:val="20"/>
        </w:rPr>
        <w:t xml:space="preserve"> УР от 07.07.2023 N 64-РЗ)</w:t>
      </w:r>
    </w:p>
    <w:p>
      <w:pPr>
        <w:pStyle w:val="0"/>
        <w:spacing w:before="200" w:line-rule="auto"/>
        <w:ind w:firstLine="540"/>
        <w:jc w:val="both"/>
      </w:pPr>
      <w:r>
        <w:rPr>
          <w:sz w:val="20"/>
        </w:rPr>
        <w:t xml:space="preserve">2. Руководители исполнительных органов Удмуртской Республики, органы местного самоуправления обеспечивают участие членов Общественной палаты в работе общественных советов (общественных палат) и иных коллегиальных органов при исполнительных органах Удмуртской Республики, органах местного самоуправления.</w:t>
      </w:r>
    </w:p>
    <w:p>
      <w:pPr>
        <w:pStyle w:val="0"/>
        <w:jc w:val="both"/>
      </w:pPr>
      <w:r>
        <w:rPr>
          <w:sz w:val="20"/>
        </w:rPr>
        <w:t xml:space="preserve">(в ред. </w:t>
      </w:r>
      <w:hyperlink w:history="0" r:id="rId49" w:tooltip="Закон УР от 07.07.2023 N 64-РЗ &quot;О внесении изменений в Закон Удмуртской Республики &quot;Об Общественной палате Удмуртской Республики&quot; (принят Государственным Советом УР 27.06.2023) (Зарегистрировано в Управлении Минюста России по УР 13.07.2023 N RU18000202300690) {КонсультантПлюс}">
        <w:r>
          <w:rPr>
            <w:sz w:val="20"/>
            <w:color w:val="0000ff"/>
          </w:rPr>
          <w:t xml:space="preserve">Закона</w:t>
        </w:r>
      </w:hyperlink>
      <w:r>
        <w:rPr>
          <w:sz w:val="20"/>
        </w:rPr>
        <w:t xml:space="preserve"> УР от 07.07.2023 N 64-РЗ)</w:t>
      </w:r>
    </w:p>
    <w:p>
      <w:pPr>
        <w:pStyle w:val="0"/>
        <w:spacing w:before="200" w:line-rule="auto"/>
        <w:ind w:firstLine="540"/>
        <w:jc w:val="both"/>
      </w:pPr>
      <w:r>
        <w:rPr>
          <w:sz w:val="20"/>
        </w:rPr>
        <w:t xml:space="preserve">3. Совет Общественной палаты вправе обратиться к Главе Удмуртской Республики с предложением включить членов Общественной палаты в состав коллегий исполнительных органов Удмуртской Республики.</w:t>
      </w:r>
    </w:p>
    <w:p>
      <w:pPr>
        <w:pStyle w:val="0"/>
        <w:jc w:val="both"/>
      </w:pPr>
      <w:r>
        <w:rPr>
          <w:sz w:val="20"/>
        </w:rPr>
        <w:t xml:space="preserve">(в ред. </w:t>
      </w:r>
      <w:hyperlink w:history="0" r:id="rId50" w:tooltip="Закон УР от 07.07.2023 N 64-РЗ &quot;О внесении изменений в Закон Удмуртской Республики &quot;Об Общественной палате Удмуртской Республики&quot; (принят Государственным Советом УР 27.06.2023) (Зарегистрировано в Управлении Минюста России по УР 13.07.2023 N RU18000202300690) {КонсультантПлюс}">
        <w:r>
          <w:rPr>
            <w:sz w:val="20"/>
            <w:color w:val="0000ff"/>
          </w:rPr>
          <w:t xml:space="preserve">Закона</w:t>
        </w:r>
      </w:hyperlink>
      <w:r>
        <w:rPr>
          <w:sz w:val="20"/>
        </w:rPr>
        <w:t xml:space="preserve"> УР от 07.07.2023 N 64-РЗ)</w:t>
      </w:r>
    </w:p>
    <w:p>
      <w:pPr>
        <w:pStyle w:val="0"/>
        <w:ind w:firstLine="540"/>
        <w:jc w:val="both"/>
      </w:pPr>
      <w:r>
        <w:rPr>
          <w:sz w:val="20"/>
        </w:rPr>
      </w:r>
    </w:p>
    <w:p>
      <w:pPr>
        <w:pStyle w:val="2"/>
        <w:outlineLvl w:val="1"/>
        <w:ind w:firstLine="540"/>
        <w:jc w:val="both"/>
      </w:pPr>
      <w:r>
        <w:rPr>
          <w:sz w:val="20"/>
        </w:rPr>
        <w:t xml:space="preserve">Статья 17. Поддержка Общественной палатой гражданских инициатив</w:t>
      </w:r>
    </w:p>
    <w:p>
      <w:pPr>
        <w:pStyle w:val="0"/>
        <w:ind w:firstLine="540"/>
        <w:jc w:val="both"/>
      </w:pPr>
      <w:r>
        <w:rPr>
          <w:sz w:val="20"/>
        </w:rPr>
      </w:r>
    </w:p>
    <w:bookmarkStart w:id="293" w:name="P293"/>
    <w:bookmarkEnd w:id="293"/>
    <w:p>
      <w:pPr>
        <w:pStyle w:val="0"/>
        <w:ind w:firstLine="540"/>
        <w:jc w:val="both"/>
      </w:pPr>
      <w:r>
        <w:rPr>
          <w:sz w:val="20"/>
        </w:rPr>
        <w:t xml:space="preserve">1. Общественная палата осуществляет сбор и обработку информации об инициативах граждан Российской Федерации и некоммерческих организаций.</w:t>
      </w:r>
    </w:p>
    <w:p>
      <w:pPr>
        <w:pStyle w:val="0"/>
        <w:spacing w:before="200" w:line-rule="auto"/>
        <w:ind w:firstLine="540"/>
        <w:jc w:val="both"/>
      </w:pPr>
      <w:r>
        <w:rPr>
          <w:sz w:val="20"/>
        </w:rPr>
        <w:t xml:space="preserve">2. Общественная палата публикует информацию о результатах рассмотрения инициатив, указанных в </w:t>
      </w:r>
      <w:hyperlink w:history="0" w:anchor="P293" w:tooltip="1. Общественная палата осуществляет сбор и обработку информации об инициативах граждан Российской Федерации и некоммерческих организаций.">
        <w:r>
          <w:rPr>
            <w:sz w:val="20"/>
            <w:color w:val="0000ff"/>
          </w:rPr>
          <w:t xml:space="preserve">части 1</w:t>
        </w:r>
      </w:hyperlink>
      <w:r>
        <w:rPr>
          <w:sz w:val="20"/>
        </w:rPr>
        <w:t xml:space="preserve"> настоящей статьи и поступивших в Общественную палату.</w:t>
      </w:r>
    </w:p>
    <w:p>
      <w:pPr>
        <w:pStyle w:val="0"/>
        <w:spacing w:before="200" w:line-rule="auto"/>
        <w:ind w:firstLine="540"/>
        <w:jc w:val="both"/>
      </w:pPr>
      <w:r>
        <w:rPr>
          <w:sz w:val="20"/>
        </w:rPr>
        <w:t xml:space="preserve">3. Общественная палата организует и проводит форумы и слушания по актуальным вопросам общественной жизни.</w:t>
      </w:r>
    </w:p>
    <w:p>
      <w:pPr>
        <w:pStyle w:val="0"/>
        <w:ind w:firstLine="540"/>
        <w:jc w:val="both"/>
      </w:pPr>
      <w:r>
        <w:rPr>
          <w:sz w:val="20"/>
        </w:rPr>
      </w:r>
    </w:p>
    <w:p>
      <w:pPr>
        <w:pStyle w:val="2"/>
        <w:outlineLvl w:val="1"/>
        <w:ind w:firstLine="540"/>
        <w:jc w:val="both"/>
      </w:pPr>
      <w:r>
        <w:rPr>
          <w:sz w:val="20"/>
        </w:rPr>
        <w:t xml:space="preserve">Статья 18. Ежегодный доклад Общественной палаты</w:t>
      </w:r>
    </w:p>
    <w:p>
      <w:pPr>
        <w:pStyle w:val="0"/>
        <w:ind w:firstLine="540"/>
        <w:jc w:val="both"/>
      </w:pPr>
      <w:r>
        <w:rPr>
          <w:sz w:val="20"/>
        </w:rPr>
      </w:r>
    </w:p>
    <w:bookmarkStart w:id="299" w:name="P299"/>
    <w:bookmarkEnd w:id="299"/>
    <w:p>
      <w:pPr>
        <w:pStyle w:val="0"/>
        <w:ind w:firstLine="540"/>
        <w:jc w:val="both"/>
      </w:pPr>
      <w:r>
        <w:rPr>
          <w:sz w:val="20"/>
        </w:rPr>
        <w:t xml:space="preserve">1. Общественная палата ежегодно подготавливает и публикует доклад о состоянии гражданского общества в Удмуртской Республике.</w:t>
      </w:r>
    </w:p>
    <w:bookmarkStart w:id="300" w:name="P300"/>
    <w:bookmarkEnd w:id="300"/>
    <w:p>
      <w:pPr>
        <w:pStyle w:val="0"/>
        <w:spacing w:before="200" w:line-rule="auto"/>
        <w:ind w:firstLine="540"/>
        <w:jc w:val="both"/>
      </w:pPr>
      <w:r>
        <w:rPr>
          <w:sz w:val="20"/>
        </w:rPr>
        <w:t xml:space="preserve">2. Указанный в </w:t>
      </w:r>
      <w:hyperlink w:history="0" w:anchor="P299" w:tooltip="1. Общественная палата ежегодно подготавливает и публикует доклад о состоянии гражданского общества в Удмуртской Республике.">
        <w:r>
          <w:rPr>
            <w:sz w:val="20"/>
            <w:color w:val="0000ff"/>
          </w:rPr>
          <w:t xml:space="preserve">части 1</w:t>
        </w:r>
      </w:hyperlink>
      <w:r>
        <w:rPr>
          <w:sz w:val="20"/>
        </w:rPr>
        <w:t xml:space="preserve"> настоящей статьи доклад направляется Председателем Общественной палаты в Общественную палату Российской Федерации, Главе Удмуртской Республики и в Государственный Совет Удмуртской Республики в течение пяти дней со дня завершения его подготовки.</w:t>
      </w:r>
    </w:p>
    <w:p>
      <w:pPr>
        <w:pStyle w:val="0"/>
        <w:spacing w:before="200" w:line-rule="auto"/>
        <w:ind w:firstLine="540"/>
        <w:jc w:val="both"/>
      </w:pPr>
      <w:r>
        <w:rPr>
          <w:sz w:val="20"/>
        </w:rPr>
        <w:t xml:space="preserve">3. Указанный в </w:t>
      </w:r>
      <w:hyperlink w:history="0" w:anchor="P299" w:tooltip="1. Общественная палата ежегодно подготавливает и публикует доклад о состоянии гражданского общества в Удмуртской Республике.">
        <w:r>
          <w:rPr>
            <w:sz w:val="20"/>
            <w:color w:val="0000ff"/>
          </w:rPr>
          <w:t xml:space="preserve">части 1</w:t>
        </w:r>
      </w:hyperlink>
      <w:r>
        <w:rPr>
          <w:sz w:val="20"/>
        </w:rPr>
        <w:t xml:space="preserve"> настоящей статьи доклад по решению Совета Общественной палаты также может направляться другим государственным органам, органам местного самоуправления, некоммерческим организациям и их должностным лицам в порядке, установленном </w:t>
      </w:r>
      <w:hyperlink w:history="0" w:anchor="P300" w:tooltip="2. Указанный в части 1 настоящей статьи доклад направляется Председателем Общественной палаты в Общественную палату Российской Федерации, Главе Удмуртской Республики и в Государственный Совет Удмуртской Республики в течение пяти дней со дня завершения его подготовки.">
        <w:r>
          <w:rPr>
            <w:sz w:val="20"/>
            <w:color w:val="0000ff"/>
          </w:rPr>
          <w:t xml:space="preserve">частью 2</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19. Обеспечение участия членов Общественной палаты в работе Государственного Совета Удмуртской Республики, Правительства Удмуртской Республики, иных исполнительных органов Удмуртской Республики и органов местного самоуправления</w:t>
      </w:r>
    </w:p>
    <w:p>
      <w:pPr>
        <w:pStyle w:val="0"/>
        <w:jc w:val="both"/>
      </w:pPr>
      <w:r>
        <w:rPr>
          <w:sz w:val="20"/>
        </w:rPr>
        <w:t xml:space="preserve">(в ред. </w:t>
      </w:r>
      <w:hyperlink w:history="0" r:id="rId51" w:tooltip="Закон УР от 07.07.2023 N 64-РЗ &quot;О внесении изменений в Закон Удмуртской Республики &quot;Об Общественной палате Удмуртской Республики&quot; (принят Государственным Советом УР 27.06.2023) (Зарегистрировано в Управлении Минюста России по УР 13.07.2023 N RU18000202300690) {КонсультантПлюс}">
        <w:r>
          <w:rPr>
            <w:sz w:val="20"/>
            <w:color w:val="0000ff"/>
          </w:rPr>
          <w:t xml:space="preserve">Закона</w:t>
        </w:r>
      </w:hyperlink>
      <w:r>
        <w:rPr>
          <w:sz w:val="20"/>
        </w:rPr>
        <w:t xml:space="preserve"> УР от 07.07.2023 N 64-РЗ)</w:t>
      </w:r>
    </w:p>
    <w:p>
      <w:pPr>
        <w:pStyle w:val="0"/>
        <w:ind w:firstLine="540"/>
        <w:jc w:val="both"/>
      </w:pPr>
      <w:r>
        <w:rPr>
          <w:sz w:val="20"/>
        </w:rPr>
      </w:r>
    </w:p>
    <w:p>
      <w:pPr>
        <w:pStyle w:val="0"/>
        <w:ind w:firstLine="540"/>
        <w:jc w:val="both"/>
      </w:pPr>
      <w:r>
        <w:rPr>
          <w:sz w:val="20"/>
        </w:rPr>
        <w:t xml:space="preserve">1. Государственный Совет Удмуртской Республики создает условия для присутствия на своих заседаниях и заседаниях комиссий Государственного Совета Удмуртской Республики членов Общественной палаты, направленных Общественной палатой или Советом Общественной палаты.</w:t>
      </w:r>
    </w:p>
    <w:p>
      <w:pPr>
        <w:pStyle w:val="0"/>
        <w:spacing w:before="200" w:line-rule="auto"/>
        <w:ind w:firstLine="540"/>
        <w:jc w:val="both"/>
      </w:pPr>
      <w:r>
        <w:rPr>
          <w:sz w:val="20"/>
        </w:rPr>
        <w:t xml:space="preserve">2. Правительство Удмуртской Республики создает условия для присутствия на своих заседаниях членов Общественной палаты, направленных Общественной палатой или Советом Общественной палаты.</w:t>
      </w:r>
    </w:p>
    <w:p>
      <w:pPr>
        <w:pStyle w:val="0"/>
        <w:spacing w:before="200" w:line-rule="auto"/>
        <w:ind w:firstLine="540"/>
        <w:jc w:val="both"/>
      </w:pPr>
      <w:r>
        <w:rPr>
          <w:sz w:val="20"/>
        </w:rPr>
        <w:t xml:space="preserve">3. Исполнительные органы Удмуртской Республики создают условия для присутствия на заседаниях своих коллегиальных органов членов Общественной палаты, направленных Общественной палатой или Советом Общественной палаты.</w:t>
      </w:r>
    </w:p>
    <w:p>
      <w:pPr>
        <w:pStyle w:val="0"/>
        <w:jc w:val="both"/>
      </w:pPr>
      <w:r>
        <w:rPr>
          <w:sz w:val="20"/>
        </w:rPr>
        <w:t xml:space="preserve">(в ред. </w:t>
      </w:r>
      <w:hyperlink w:history="0" r:id="rId52" w:tooltip="Закон УР от 07.07.2023 N 64-РЗ &quot;О внесении изменений в Закон Удмуртской Республики &quot;Об Общественной палате Удмуртской Республики&quot; (принят Государственным Советом УР 27.06.2023) (Зарегистрировано в Управлении Минюста России по УР 13.07.2023 N RU18000202300690) {КонсультантПлюс}">
        <w:r>
          <w:rPr>
            <w:sz w:val="20"/>
            <w:color w:val="0000ff"/>
          </w:rPr>
          <w:t xml:space="preserve">Закона</w:t>
        </w:r>
      </w:hyperlink>
      <w:r>
        <w:rPr>
          <w:sz w:val="20"/>
        </w:rPr>
        <w:t xml:space="preserve"> УР от 07.07.2023 N 64-РЗ)</w:t>
      </w:r>
    </w:p>
    <w:p>
      <w:pPr>
        <w:pStyle w:val="0"/>
        <w:spacing w:before="200" w:line-rule="auto"/>
        <w:ind w:firstLine="540"/>
        <w:jc w:val="both"/>
      </w:pPr>
      <w:r>
        <w:rPr>
          <w:sz w:val="20"/>
        </w:rPr>
        <w:t xml:space="preserve">4. Органы местного самоуправления создают условия для присутствия на заседаниях коллегиальных органов данных органов местного самоуправления членов Общественной палаты, направленных Общественной палатой или Советом Общественной палаты.</w:t>
      </w:r>
    </w:p>
    <w:p>
      <w:pPr>
        <w:pStyle w:val="0"/>
        <w:spacing w:before="200" w:line-rule="auto"/>
        <w:ind w:firstLine="540"/>
        <w:jc w:val="both"/>
      </w:pPr>
      <w:r>
        <w:rPr>
          <w:sz w:val="20"/>
        </w:rPr>
        <w:t xml:space="preserve">5. Территориальные органы федеральных органов исполнительной власти создают условия для присутствия на своих заседаниях членов Общественной палаты, направленных Общественной палатой или Советом Общественной палаты.</w:t>
      </w:r>
    </w:p>
    <w:p>
      <w:pPr>
        <w:pStyle w:val="0"/>
        <w:spacing w:before="200" w:line-rule="auto"/>
        <w:ind w:firstLine="540"/>
        <w:jc w:val="both"/>
      </w:pPr>
      <w:r>
        <w:rPr>
          <w:sz w:val="20"/>
        </w:rPr>
        <w:t xml:space="preserve">6. Количество членов Общественной палаты, направленных Общественной палатой или Советом Общественной палаты для участия в работе Государственного Совета Удмуртской Республики, комиссии Государственного Совета Удмуртской Республики, в заседании Правительства Удмуртской Республики, в заседании органа местного самоуправления, в заседании территориального органа федерального органа исполнительной власти, не может превышать пять человек.</w:t>
      </w:r>
    </w:p>
    <w:p>
      <w:pPr>
        <w:pStyle w:val="0"/>
        <w:spacing w:before="200" w:line-rule="auto"/>
        <w:ind w:firstLine="540"/>
        <w:jc w:val="both"/>
      </w:pPr>
      <w:r>
        <w:rPr>
          <w:sz w:val="20"/>
        </w:rPr>
        <w:t xml:space="preserve">7. Совет Общественной палаты вправе предложить для включения в состав коллегиального органа при исполнительном органе Удмуртской Республики, коллегиального органа при органе местного самоуправления не более одного члена Общественной палаты.</w:t>
      </w:r>
    </w:p>
    <w:p>
      <w:pPr>
        <w:pStyle w:val="0"/>
        <w:jc w:val="both"/>
      </w:pPr>
      <w:r>
        <w:rPr>
          <w:sz w:val="20"/>
        </w:rPr>
        <w:t xml:space="preserve">(в ред. </w:t>
      </w:r>
      <w:hyperlink w:history="0" r:id="rId53" w:tooltip="Закон УР от 07.07.2023 N 64-РЗ &quot;О внесении изменений в Закон Удмуртской Республики &quot;Об Общественной палате Удмуртской Республики&quot; (принят Государственным Советом УР 27.06.2023) (Зарегистрировано в Управлении Минюста России по УР 13.07.2023 N RU18000202300690) {КонсультантПлюс}">
        <w:r>
          <w:rPr>
            <w:sz w:val="20"/>
            <w:color w:val="0000ff"/>
          </w:rPr>
          <w:t xml:space="preserve">Закона</w:t>
        </w:r>
      </w:hyperlink>
      <w:r>
        <w:rPr>
          <w:sz w:val="20"/>
        </w:rPr>
        <w:t xml:space="preserve"> УР от 07.07.2023 N 64-РЗ)</w:t>
      </w:r>
    </w:p>
    <w:p>
      <w:pPr>
        <w:pStyle w:val="0"/>
        <w:ind w:firstLine="540"/>
        <w:jc w:val="both"/>
      </w:pPr>
      <w:r>
        <w:rPr>
          <w:sz w:val="20"/>
        </w:rPr>
      </w:r>
    </w:p>
    <w:p>
      <w:pPr>
        <w:pStyle w:val="2"/>
        <w:outlineLvl w:val="1"/>
        <w:ind w:firstLine="540"/>
        <w:jc w:val="both"/>
      </w:pPr>
      <w:r>
        <w:rPr>
          <w:sz w:val="20"/>
        </w:rPr>
        <w:t xml:space="preserve">Статья 20. Предоставление информации Общественной палате</w:t>
      </w:r>
    </w:p>
    <w:p>
      <w:pPr>
        <w:pStyle w:val="0"/>
        <w:ind w:firstLine="540"/>
        <w:jc w:val="both"/>
      </w:pPr>
      <w:r>
        <w:rPr>
          <w:sz w:val="20"/>
        </w:rPr>
      </w:r>
    </w:p>
    <w:p>
      <w:pPr>
        <w:pStyle w:val="0"/>
        <w:ind w:firstLine="540"/>
        <w:jc w:val="both"/>
      </w:pPr>
      <w:r>
        <w:rPr>
          <w:sz w:val="20"/>
        </w:rPr>
        <w:t xml:space="preserve">1. Общественная палата вправе направлять в территориальные органы федеральных органов исполнительной власти, органы государственной власти Удмуртской Республики, иные государственные органы Удмуртской Республики,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Удмуртской Республики,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w:anchor="P28" w:tooltip="Статья 2. Цели и задачи Общественной палаты">
        <w:r>
          <w:rPr>
            <w:sz w:val="20"/>
            <w:color w:val="0000ff"/>
          </w:rPr>
          <w:t xml:space="preserve">статье 2</w:t>
        </w:r>
      </w:hyperlink>
      <w:r>
        <w:rPr>
          <w:sz w:val="20"/>
        </w:rPr>
        <w:t xml:space="preserve"> настоящего Закона.</w:t>
      </w:r>
    </w:p>
    <w:p>
      <w:pPr>
        <w:pStyle w:val="0"/>
        <w:spacing w:before="200" w:line-rule="auto"/>
        <w:ind w:firstLine="540"/>
        <w:jc w:val="both"/>
      </w:pPr>
      <w:r>
        <w:rPr>
          <w:sz w:val="20"/>
        </w:rPr>
        <w:t xml:space="preserve">2. Территориальные органы федеральных органов исполнительной власти, органы государственной власти Удмуртской Республики, иные государственные органы Удмуртской Республики,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Удмуртской Республики,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ind w:firstLine="540"/>
        <w:jc w:val="both"/>
      </w:pPr>
      <w:r>
        <w:rPr>
          <w:sz w:val="20"/>
        </w:rPr>
      </w:r>
    </w:p>
    <w:p>
      <w:pPr>
        <w:pStyle w:val="2"/>
        <w:outlineLvl w:val="1"/>
        <w:ind w:firstLine="540"/>
        <w:jc w:val="both"/>
      </w:pPr>
      <w:r>
        <w:rPr>
          <w:sz w:val="20"/>
        </w:rPr>
        <w:t xml:space="preserve">Статья 21. Содействие членам Общественной палаты</w:t>
      </w:r>
    </w:p>
    <w:p>
      <w:pPr>
        <w:pStyle w:val="0"/>
        <w:ind w:firstLine="540"/>
        <w:jc w:val="both"/>
      </w:pPr>
      <w:r>
        <w:rPr>
          <w:sz w:val="20"/>
        </w:rPr>
      </w:r>
    </w:p>
    <w:p>
      <w:pPr>
        <w:pStyle w:val="0"/>
        <w:ind w:firstLine="540"/>
        <w:jc w:val="both"/>
      </w:pPr>
      <w:r>
        <w:rPr>
          <w:sz w:val="20"/>
        </w:rPr>
        <w:t xml:space="preserve">Органы государственной власти Удмуртской Республики,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w:t>
      </w:r>
      <w:hyperlink w:history="0" r:id="rId5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настоящим Законом, нормативными правовыми актами Удмуртской Республики, Регламентом Общественной палаты.</w:t>
      </w:r>
    </w:p>
    <w:p>
      <w:pPr>
        <w:pStyle w:val="0"/>
        <w:ind w:firstLine="540"/>
        <w:jc w:val="both"/>
      </w:pPr>
      <w:r>
        <w:rPr>
          <w:sz w:val="20"/>
        </w:rPr>
      </w:r>
    </w:p>
    <w:p>
      <w:pPr>
        <w:pStyle w:val="2"/>
        <w:outlineLvl w:val="1"/>
        <w:ind w:firstLine="540"/>
        <w:jc w:val="both"/>
      </w:pPr>
      <w:r>
        <w:rPr>
          <w:sz w:val="20"/>
        </w:rPr>
        <w:t xml:space="preserve">Статья 22. Информационное обеспечение деятельности Общественной палаты</w:t>
      </w:r>
    </w:p>
    <w:p>
      <w:pPr>
        <w:pStyle w:val="0"/>
        <w:ind w:firstLine="540"/>
        <w:jc w:val="both"/>
      </w:pPr>
      <w:r>
        <w:rPr>
          <w:sz w:val="20"/>
        </w:rPr>
      </w:r>
    </w:p>
    <w:p>
      <w:pPr>
        <w:pStyle w:val="0"/>
        <w:ind w:firstLine="540"/>
        <w:jc w:val="both"/>
      </w:pPr>
      <w:r>
        <w:rPr>
          <w:sz w:val="20"/>
        </w:rPr>
        <w:t xml:space="preserve">1. Для информационного обеспечения деятельности Общественной палаты и открытого доступа широких кругов общественности к рассматриваемым Общественной палатой вопросам, а также к результатам работы Общественной палаты создается и поддерживается сайт Общественной палаты в информационно-телекоммуникационной сети "Интернет".</w:t>
      </w:r>
    </w:p>
    <w:p>
      <w:pPr>
        <w:pStyle w:val="0"/>
        <w:spacing w:before="200" w:line-rule="auto"/>
        <w:ind w:firstLine="540"/>
        <w:jc w:val="both"/>
      </w:pPr>
      <w:r>
        <w:rPr>
          <w:sz w:val="20"/>
        </w:rPr>
        <w:t xml:space="preserve">2. В соответствии с Регламентом Общественной палаты информация о деятельности Общественной палаты публикуется на телевидении, радио и в периодических печатных изданиях.</w:t>
      </w:r>
    </w:p>
    <w:p>
      <w:pPr>
        <w:pStyle w:val="0"/>
        <w:spacing w:before="200" w:line-rule="auto"/>
        <w:ind w:firstLine="540"/>
        <w:jc w:val="both"/>
      </w:pPr>
      <w:r>
        <w:rPr>
          <w:sz w:val="20"/>
        </w:rPr>
        <w:t xml:space="preserve">3. Общественная палата в соответствии с законодательством Российской Федерации может учреждать периодическое печатное издание.</w:t>
      </w:r>
    </w:p>
    <w:p>
      <w:pPr>
        <w:pStyle w:val="0"/>
        <w:ind w:firstLine="540"/>
        <w:jc w:val="both"/>
      </w:pPr>
      <w:r>
        <w:rPr>
          <w:sz w:val="20"/>
        </w:rPr>
      </w:r>
    </w:p>
    <w:p>
      <w:pPr>
        <w:pStyle w:val="2"/>
        <w:outlineLvl w:val="1"/>
        <w:ind w:firstLine="540"/>
        <w:jc w:val="both"/>
      </w:pPr>
      <w:r>
        <w:rPr>
          <w:sz w:val="20"/>
        </w:rPr>
        <w:t xml:space="preserve">Статья 23. Аппарат Общественной палаты</w:t>
      </w:r>
    </w:p>
    <w:p>
      <w:pPr>
        <w:pStyle w:val="0"/>
        <w:ind w:firstLine="54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В соответствии с законом Удмуртской Республики аппарат Общественной палаты является государственным учреждением Удмуртской Республики, имеющим печать с изображением герба Удмуртской Республики и со своим наименованием, либо подразделением государственного учреждения Удмуртской Республики.</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Удмуртской Республики по представлению Совета Общественной палаты.</w:t>
      </w:r>
    </w:p>
    <w:p>
      <w:pPr>
        <w:pStyle w:val="0"/>
        <w:spacing w:before="200" w:line-rule="auto"/>
        <w:ind w:firstLine="540"/>
        <w:jc w:val="both"/>
      </w:pPr>
      <w:r>
        <w:rPr>
          <w:sz w:val="20"/>
        </w:rPr>
        <w:t xml:space="preserve">4. Кандидатуры (кандидатура) на должность руководителя аппарата Общественной палаты вносятся (вносится) в Правительство Удмуртской Республики в течение тридцати дней со дня создания аппарата Общественной палаты либо в течение десяти дней со дня освобождения от должности руководителя аппарата Общественной палаты.</w:t>
      </w:r>
    </w:p>
    <w:p>
      <w:pPr>
        <w:pStyle w:val="0"/>
        <w:spacing w:before="200" w:line-rule="auto"/>
        <w:ind w:firstLine="540"/>
        <w:jc w:val="both"/>
      </w:pPr>
      <w:r>
        <w:rPr>
          <w:sz w:val="20"/>
        </w:rPr>
        <w:t xml:space="preserve">В случае отклонения предложенных (предложенной) на должность руководителя аппарата Общественной палаты кандидатур (кандидатуры) Совет Общественной палаты в течение пяти дней вновь вносит кандидатуры (кандидатуру) на должность руководителя аппарата Общественной палаты. При этом Совет Общественной палаты вправе вновь представить на рассмотрение Правительства Удмуртской Республики те же кандидатуры (кандидатуру) либо внести другую кандидатуру.</w:t>
      </w:r>
    </w:p>
    <w:p>
      <w:pPr>
        <w:pStyle w:val="0"/>
        <w:ind w:firstLine="540"/>
        <w:jc w:val="both"/>
      </w:pPr>
      <w:r>
        <w:rPr>
          <w:sz w:val="20"/>
        </w:rPr>
      </w:r>
    </w:p>
    <w:p>
      <w:pPr>
        <w:pStyle w:val="2"/>
        <w:outlineLvl w:val="1"/>
        <w:ind w:firstLine="540"/>
        <w:jc w:val="both"/>
      </w:pPr>
      <w:r>
        <w:rPr>
          <w:sz w:val="20"/>
        </w:rPr>
        <w:t xml:space="preserve">Статья 24. Финансовое обеспечение деятельности Общественной палаты</w:t>
      </w:r>
    </w:p>
    <w:p>
      <w:pPr>
        <w:pStyle w:val="0"/>
        <w:ind w:firstLine="54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Удмуртской Республики.</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бюджета Удмуртской Республики.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Статья 25 вступает в силу со дня первого пленарного заседания Общественной палаты, сформированной после дня вступления в силу данного документа (</w:t>
            </w:r>
            <w:hyperlink w:history="0" w:anchor="P359" w:tooltip="3. Статья 25 настоящего Закона вступает в силу со дня первого пленарного заседания Общественной палаты, сформированной после дня вступления в силу настоящего Закона.">
              <w:r>
                <w:rPr>
                  <w:sz w:val="20"/>
                  <w:color w:val="0000ff"/>
                </w:rPr>
                <w:t xml:space="preserve">часть 3 статьи 26</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6" w:name="P346"/>
    <w:bookmarkEnd w:id="346"/>
    <w:p>
      <w:pPr>
        <w:pStyle w:val="2"/>
        <w:spacing w:before="260" w:line-rule="auto"/>
        <w:outlineLvl w:val="1"/>
        <w:ind w:firstLine="540"/>
        <w:jc w:val="both"/>
      </w:pPr>
      <w:r>
        <w:rPr>
          <w:sz w:val="20"/>
        </w:rPr>
        <w:t xml:space="preserve">Статья 25. Признание утратившими силу отдельных законов Удмуртской Республики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55" w:tooltip="Закон УР от 08.12.2006 N 55-РЗ (ред. от 01.10.2014, с изм. от 28.12.2016) &quot;Об Общественной палате Удмуртской Республики&quot; (принят Государственным Советом УР 28.11.2006 N 749-III) (Зарегистрировано в Управлении Минюста России по Приволжскому федеральному округу 20.12.2006 N RU18000200600235) ------------ Утратил силу или отменен {КонсультантПлюс}">
        <w:r>
          <w:rPr>
            <w:sz w:val="20"/>
            <w:color w:val="0000ff"/>
          </w:rPr>
          <w:t xml:space="preserve">Закон</w:t>
        </w:r>
      </w:hyperlink>
      <w:r>
        <w:rPr>
          <w:sz w:val="20"/>
        </w:rPr>
        <w:t xml:space="preserve"> Удмуртской Республики от 8 декабря 2006 года N 55-РЗ "Об Общественной палате Удмуртской Республики" (Известия Удмуртской Республики, 2007, 10 января);</w:t>
      </w:r>
    </w:p>
    <w:p>
      <w:pPr>
        <w:pStyle w:val="0"/>
        <w:spacing w:before="200" w:line-rule="auto"/>
        <w:ind w:firstLine="540"/>
        <w:jc w:val="both"/>
      </w:pPr>
      <w:r>
        <w:rPr>
          <w:sz w:val="20"/>
        </w:rPr>
        <w:t xml:space="preserve">2) </w:t>
      </w:r>
      <w:hyperlink w:history="0" r:id="rId56" w:tooltip="Закон УР от 12.04.2010 N 13-РЗ (с изм. от 28.12.2016) &quot;О внесении изменений в статьи 17 и 18 Закона Удмуртской Республики &quot;Об Общественной палате Удмуртской Республики&quot; (принят Государственным Советом УР 30.03.2010 N 404-IV) (Зарегистрировано в Управлении Минюста РФ по УР 20.04.2010 N RU18000201000161) ------------ Утратил силу или отменен {КонсультантПлюс}">
        <w:r>
          <w:rPr>
            <w:sz w:val="20"/>
            <w:color w:val="0000ff"/>
          </w:rPr>
          <w:t xml:space="preserve">Закон</w:t>
        </w:r>
      </w:hyperlink>
      <w:r>
        <w:rPr>
          <w:sz w:val="20"/>
        </w:rPr>
        <w:t xml:space="preserve"> Удмуртской Республики от 12 апреля 2010 года N 13-РЗ "О внесении изменений в статьи 17 и 18 Закона Удмуртской Республики "Об Общественной палате Удмуртской Республики" (Известия Удмуртской Республики, 2010, 16 апреля);</w:t>
      </w:r>
    </w:p>
    <w:p>
      <w:pPr>
        <w:pStyle w:val="0"/>
        <w:spacing w:before="200" w:line-rule="auto"/>
        <w:ind w:firstLine="540"/>
        <w:jc w:val="both"/>
      </w:pPr>
      <w:r>
        <w:rPr>
          <w:sz w:val="20"/>
        </w:rPr>
        <w:t xml:space="preserve">3) </w:t>
      </w:r>
      <w:hyperlink w:history="0" r:id="rId57" w:tooltip="Закон УР от 29.06.2011 N 25-РЗ (с изм. от 28.12.2016) &quot;О внесении изменения в статью 8 Закона Удмуртской Республики &quot;Об Общественной палате Удмуртской Республики&quot; (принят Государственным Советом УР 21.06.2011 N 617-IV) (Зарегистрировано в Управлении Минюста РФ по УР 07.07.2011 N RU18000201100344) ------------ Утратил силу или отменен {КонсультантПлюс}">
        <w:r>
          <w:rPr>
            <w:sz w:val="20"/>
            <w:color w:val="0000ff"/>
          </w:rPr>
          <w:t xml:space="preserve">Закон</w:t>
        </w:r>
      </w:hyperlink>
      <w:r>
        <w:rPr>
          <w:sz w:val="20"/>
        </w:rPr>
        <w:t xml:space="preserve"> Удмуртской Республики от 29 июня 2011 года N 25-РЗ "О внесении изменения в статью 8 Закона Удмуртской Республики "Об Общественной палате Удмуртской Республики" (Известия Удмуртской Республики, 2011, 6 июля);</w:t>
      </w:r>
    </w:p>
    <w:p>
      <w:pPr>
        <w:pStyle w:val="0"/>
        <w:spacing w:before="200" w:line-rule="auto"/>
        <w:ind w:firstLine="540"/>
        <w:jc w:val="both"/>
      </w:pPr>
      <w:r>
        <w:rPr>
          <w:sz w:val="20"/>
        </w:rPr>
        <w:t xml:space="preserve">4) </w:t>
      </w:r>
      <w:hyperlink w:history="0" r:id="rId58" w:tooltip="Закон УР от 18.07.2012 N 45-РЗ (с изм. от 28.12.2016) &quot;О внесении изменений в статьи 6 и 8 Закона Удмуртской Республики &quot;Об Общественной палате Удмуртской Республики&quot; (принят Государственным Советом УР 10.07.2012 N 815-IV) (Зарегистрировано в Управлении Минюста России по УР 25.07.2012 N RU18000201200497) ------------ Утратил силу или отменен {КонсультантПлюс}">
        <w:r>
          <w:rPr>
            <w:sz w:val="20"/>
            <w:color w:val="0000ff"/>
          </w:rPr>
          <w:t xml:space="preserve">Закон</w:t>
        </w:r>
      </w:hyperlink>
      <w:r>
        <w:rPr>
          <w:sz w:val="20"/>
        </w:rPr>
        <w:t xml:space="preserve"> Удмуртской Республики от 18 июля 2012 года N 45-РЗ "О внесении изменений в статьи 6 и 8 Закона Удмуртской Республики "Об Общественной палате Удмуртской Республики" (Известия Удмуртской Республики, 2012, 24 июля);</w:t>
      </w:r>
    </w:p>
    <w:p>
      <w:pPr>
        <w:pStyle w:val="0"/>
        <w:spacing w:before="200" w:line-rule="auto"/>
        <w:ind w:firstLine="540"/>
        <w:jc w:val="both"/>
      </w:pPr>
      <w:r>
        <w:rPr>
          <w:sz w:val="20"/>
        </w:rPr>
        <w:t xml:space="preserve">5) </w:t>
      </w:r>
      <w:hyperlink w:history="0" r:id="rId59" w:tooltip="Закон УР от 01.10.2014 N 47-РЗ (с изм. от 28.12.2016) &quot;О внесении изменений в Закон Удмуртской Республики &quot;Об Общественной палате Удмуртской Республики&quot; (принят Государственным Советом УР 23.09.2014 N 392-V) (Зарегистрировано в Управлении Минюста России по УР 15.10.2014 N RU18000201400754) ------------ Утратил силу или отменен {КонсультантПлюс}">
        <w:r>
          <w:rPr>
            <w:sz w:val="20"/>
            <w:color w:val="0000ff"/>
          </w:rPr>
          <w:t xml:space="preserve">Закон</w:t>
        </w:r>
      </w:hyperlink>
      <w:r>
        <w:rPr>
          <w:sz w:val="20"/>
        </w:rPr>
        <w:t xml:space="preserve"> Удмуртской Республики от 1 октября 2014 года N 47-РЗ "О внесении изменений в Закон Удмуртской Республики "Об Общественной палате Удмуртской Республики" (Официальный сайт Президента Удмуртской Республики и Правительства Удмуртской Республики (</w:t>
      </w:r>
      <w:r>
        <w:rPr>
          <w:sz w:val="20"/>
        </w:rPr>
        <w:t xml:space="preserve">www.udmurt.ru</w:t>
      </w:r>
      <w:r>
        <w:rPr>
          <w:sz w:val="20"/>
        </w:rPr>
        <w:t xml:space="preserve">), 2014, 2 октября, N 02021020141507).</w:t>
      </w:r>
    </w:p>
    <w:p>
      <w:pPr>
        <w:pStyle w:val="0"/>
        <w:ind w:firstLine="540"/>
        <w:jc w:val="both"/>
      </w:pPr>
      <w:r>
        <w:rPr>
          <w:sz w:val="20"/>
        </w:rPr>
      </w:r>
    </w:p>
    <w:p>
      <w:pPr>
        <w:pStyle w:val="2"/>
        <w:outlineLvl w:val="1"/>
        <w:ind w:firstLine="540"/>
        <w:jc w:val="both"/>
      </w:pPr>
      <w:r>
        <w:rPr>
          <w:sz w:val="20"/>
        </w:rPr>
        <w:t xml:space="preserve">Статья 26.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с 1 января 2017 года, за исключением </w:t>
      </w:r>
      <w:hyperlink w:history="0" w:anchor="P346" w:tooltip="Статья 25. Признание утратившими силу отдельных законов Удмуртской Республики">
        <w:r>
          <w:rPr>
            <w:sz w:val="20"/>
            <w:color w:val="0000ff"/>
          </w:rPr>
          <w:t xml:space="preserve">статьи 25</w:t>
        </w:r>
      </w:hyperlink>
      <w:r>
        <w:rPr>
          <w:sz w:val="20"/>
        </w:rPr>
        <w:t xml:space="preserve"> настоящего Закона.</w:t>
      </w:r>
    </w:p>
    <w:p>
      <w:pPr>
        <w:pStyle w:val="0"/>
        <w:spacing w:before="200" w:line-rule="auto"/>
        <w:ind w:firstLine="540"/>
        <w:jc w:val="both"/>
      </w:pPr>
      <w:r>
        <w:rPr>
          <w:sz w:val="20"/>
        </w:rPr>
        <w:t xml:space="preserve">2. Положения настоящего Закона, за исключением </w:t>
      </w:r>
      <w:hyperlink w:history="0" w:anchor="P346" w:tooltip="Статья 25. Признание утратившими силу отдельных законов Удмуртской Республики">
        <w:r>
          <w:rPr>
            <w:sz w:val="20"/>
            <w:color w:val="0000ff"/>
          </w:rPr>
          <w:t xml:space="preserve">статьи 25</w:t>
        </w:r>
      </w:hyperlink>
      <w:r>
        <w:rPr>
          <w:sz w:val="20"/>
        </w:rPr>
        <w:t xml:space="preserve"> настоящего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Закона.</w:t>
      </w:r>
    </w:p>
    <w:bookmarkStart w:id="359" w:name="P359"/>
    <w:bookmarkEnd w:id="359"/>
    <w:p>
      <w:pPr>
        <w:pStyle w:val="0"/>
        <w:spacing w:before="200" w:line-rule="auto"/>
        <w:ind w:firstLine="540"/>
        <w:jc w:val="both"/>
      </w:pPr>
      <w:r>
        <w:rPr>
          <w:sz w:val="20"/>
        </w:rPr>
        <w:t xml:space="preserve">3. </w:t>
      </w:r>
      <w:hyperlink w:history="0" w:anchor="P346" w:tooltip="Статья 25. Признание утратившими силу отдельных законов Удмуртской Республики">
        <w:r>
          <w:rPr>
            <w:sz w:val="20"/>
            <w:color w:val="0000ff"/>
          </w:rPr>
          <w:t xml:space="preserve">Статья 25</w:t>
        </w:r>
      </w:hyperlink>
      <w:r>
        <w:rPr>
          <w:sz w:val="20"/>
        </w:rPr>
        <w:t xml:space="preserve"> настоящего Закона вступает в силу со дня первого пленарного заседания Общественной палаты, сформированной после дня вступления в силу настоящего Закона.</w:t>
      </w:r>
    </w:p>
    <w:p>
      <w:pPr>
        <w:pStyle w:val="0"/>
        <w:spacing w:before="200" w:line-rule="auto"/>
        <w:ind w:firstLine="540"/>
        <w:jc w:val="both"/>
      </w:pPr>
      <w:r>
        <w:rPr>
          <w:sz w:val="20"/>
        </w:rPr>
        <w:t xml:space="preserve">4. </w:t>
      </w:r>
      <w:r>
        <w:rPr>
          <w:sz w:val="20"/>
        </w:rPr>
        <w:t xml:space="preserve">Законы</w:t>
      </w:r>
      <w:r>
        <w:rPr>
          <w:sz w:val="20"/>
        </w:rPr>
        <w:t xml:space="preserve"> Удмуртской Республики, указанные в </w:t>
      </w:r>
      <w:hyperlink w:history="0" w:anchor="P346" w:tooltip="Статья 25. Признание утратившими силу отдельных законов Удмуртской Республики">
        <w:r>
          <w:rPr>
            <w:sz w:val="20"/>
            <w:color w:val="0000ff"/>
          </w:rPr>
          <w:t xml:space="preserve">статье 25</w:t>
        </w:r>
      </w:hyperlink>
      <w:r>
        <w:rPr>
          <w:sz w:val="20"/>
        </w:rPr>
        <w:t xml:space="preserve"> настоящего Закона, в период со дня вступления в силу настоящего Закона и до дня вступления в силу </w:t>
      </w:r>
      <w:hyperlink w:history="0" w:anchor="P346" w:tooltip="Статья 25. Признание утратившими силу отдельных законов Удмуртской Республики">
        <w:r>
          <w:rPr>
            <w:sz w:val="20"/>
            <w:color w:val="0000ff"/>
          </w:rPr>
          <w:t xml:space="preserve">статьи 25</w:t>
        </w:r>
      </w:hyperlink>
      <w:r>
        <w:rPr>
          <w:sz w:val="20"/>
        </w:rPr>
        <w:t xml:space="preserve"> настоящего Закона применяются в части, не противоречащей положениям настоящей статьи.</w:t>
      </w:r>
    </w:p>
    <w:p>
      <w:pPr>
        <w:pStyle w:val="0"/>
        <w:ind w:firstLine="540"/>
        <w:jc w:val="both"/>
      </w:pPr>
      <w:r>
        <w:rPr>
          <w:sz w:val="20"/>
        </w:rPr>
      </w:r>
    </w:p>
    <w:p>
      <w:pPr>
        <w:pStyle w:val="0"/>
        <w:jc w:val="right"/>
      </w:pPr>
      <w:r>
        <w:rPr>
          <w:sz w:val="20"/>
        </w:rPr>
        <w:t xml:space="preserve">Глава</w:t>
      </w:r>
    </w:p>
    <w:p>
      <w:pPr>
        <w:pStyle w:val="0"/>
        <w:jc w:val="right"/>
      </w:pPr>
      <w:r>
        <w:rPr>
          <w:sz w:val="20"/>
        </w:rPr>
        <w:t xml:space="preserve">Удмуртской Республики</w:t>
      </w:r>
    </w:p>
    <w:p>
      <w:pPr>
        <w:pStyle w:val="0"/>
        <w:jc w:val="right"/>
      </w:pPr>
      <w:r>
        <w:rPr>
          <w:sz w:val="20"/>
        </w:rPr>
        <w:t xml:space="preserve">А.В.СОЛОВЬЕВ</w:t>
      </w:r>
    </w:p>
    <w:p>
      <w:pPr>
        <w:pStyle w:val="0"/>
      </w:pPr>
      <w:r>
        <w:rPr>
          <w:sz w:val="20"/>
        </w:rPr>
        <w:t xml:space="preserve">г. Ижевск</w:t>
      </w:r>
    </w:p>
    <w:p>
      <w:pPr>
        <w:pStyle w:val="0"/>
        <w:spacing w:before="200" w:line-rule="auto"/>
      </w:pPr>
      <w:r>
        <w:rPr>
          <w:sz w:val="20"/>
        </w:rPr>
        <w:t xml:space="preserve">28 декабря 2016 года</w:t>
      </w:r>
    </w:p>
    <w:p>
      <w:pPr>
        <w:pStyle w:val="0"/>
        <w:spacing w:before="200" w:line-rule="auto"/>
      </w:pPr>
      <w:r>
        <w:rPr>
          <w:sz w:val="20"/>
        </w:rPr>
        <w:t xml:space="preserve">N 98-РЗ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Удмуртской Республики</w:t>
      </w:r>
    </w:p>
    <w:p>
      <w:pPr>
        <w:pStyle w:val="0"/>
        <w:jc w:val="right"/>
      </w:pPr>
      <w:r>
        <w:rPr>
          <w:sz w:val="20"/>
        </w:rPr>
        <w:t xml:space="preserve">"Об Общественной палате</w:t>
      </w:r>
    </w:p>
    <w:p>
      <w:pPr>
        <w:pStyle w:val="0"/>
        <w:jc w:val="right"/>
      </w:pPr>
      <w:r>
        <w:rPr>
          <w:sz w:val="20"/>
        </w:rPr>
        <w:t xml:space="preserve">Удмуртской Республики"</w:t>
      </w:r>
    </w:p>
    <w:p>
      <w:pPr>
        <w:pStyle w:val="0"/>
        <w:ind w:firstLine="540"/>
        <w:jc w:val="both"/>
      </w:pPr>
      <w:r>
        <w:rPr>
          <w:sz w:val="20"/>
        </w:rPr>
      </w:r>
    </w:p>
    <w:bookmarkStart w:id="379" w:name="P379"/>
    <w:bookmarkEnd w:id="379"/>
    <w:p>
      <w:pPr>
        <w:pStyle w:val="1"/>
        <w:jc w:val="both"/>
      </w:pPr>
      <w:r>
        <w:rPr>
          <w:sz w:val="20"/>
        </w:rPr>
        <w:t xml:space="preserve">                                  АНКЕТА</w:t>
      </w:r>
    </w:p>
    <w:p>
      <w:pPr>
        <w:pStyle w:val="1"/>
        <w:jc w:val="both"/>
      </w:pPr>
      <w:r>
        <w:rPr>
          <w:sz w:val="20"/>
        </w:rPr>
        <w:t xml:space="preserve">        кандидата в члены Общественной палаты Удмуртской Республики</w:t>
      </w:r>
    </w:p>
    <w:p>
      <w:pPr>
        <w:pStyle w:val="1"/>
        <w:jc w:val="both"/>
      </w:pPr>
      <w:r>
        <w:rPr>
          <w:sz w:val="20"/>
        </w:rPr>
        <w:t xml:space="preserve">                       (заполняется собственноручно)</w:t>
      </w:r>
    </w:p>
    <w:p>
      <w:pPr>
        <w:pStyle w:val="1"/>
        <w:jc w:val="both"/>
      </w:pPr>
      <w:r>
        <w:rPr>
          <w:sz w:val="20"/>
        </w:rPr>
      </w:r>
    </w:p>
    <w:p>
      <w:pPr>
        <w:pStyle w:val="1"/>
        <w:jc w:val="both"/>
      </w:pPr>
      <w:r>
        <w:rPr>
          <w:sz w:val="20"/>
        </w:rPr>
        <w:t xml:space="preserve">                                                        ┌───────────┐</w:t>
      </w:r>
    </w:p>
    <w:p>
      <w:pPr>
        <w:pStyle w:val="1"/>
        <w:jc w:val="both"/>
      </w:pPr>
      <w:r>
        <w:rPr>
          <w:sz w:val="20"/>
        </w:rPr>
        <w:t xml:space="preserve">1. Фамилия ____________________________________________ │           │</w:t>
      </w:r>
    </w:p>
    <w:p>
      <w:pPr>
        <w:pStyle w:val="1"/>
        <w:jc w:val="both"/>
      </w:pPr>
      <w:r>
        <w:rPr>
          <w:sz w:val="20"/>
        </w:rPr>
        <w:t xml:space="preserve">   Имя ________________________________________________ │   Место   │</w:t>
      </w:r>
    </w:p>
    <w:p>
      <w:pPr>
        <w:pStyle w:val="1"/>
        <w:jc w:val="both"/>
      </w:pPr>
      <w:r>
        <w:rPr>
          <w:sz w:val="20"/>
        </w:rPr>
        <w:t xml:space="preserve">   Отчество ___________________________________________ │    для    │</w:t>
      </w:r>
    </w:p>
    <w:p>
      <w:pPr>
        <w:pStyle w:val="1"/>
        <w:jc w:val="both"/>
      </w:pPr>
      <w:r>
        <w:rPr>
          <w:sz w:val="20"/>
        </w:rPr>
        <w:t xml:space="preserve">                                                        │ фотографии│</w:t>
      </w:r>
    </w:p>
    <w:p>
      <w:pPr>
        <w:pStyle w:val="1"/>
        <w:jc w:val="both"/>
      </w:pPr>
      <w:r>
        <w:rPr>
          <w:sz w:val="20"/>
        </w:rPr>
        <w:t xml:space="preserve">                                                        │           │</w:t>
      </w:r>
    </w:p>
    <w:p>
      <w:pPr>
        <w:pStyle w:val="1"/>
        <w:jc w:val="both"/>
      </w:pPr>
      <w:r>
        <w:rPr>
          <w:sz w:val="20"/>
        </w:rPr>
        <w:t xml:space="preserve">                                                        └───────────┘</w:t>
      </w:r>
    </w:p>
    <w:p>
      <w:pPr>
        <w:pStyle w:val="1"/>
        <w:jc w:val="both"/>
      </w:pPr>
      <w:r>
        <w:rPr>
          <w:sz w:val="20"/>
        </w:rPr>
        <w:t xml:space="preserve">──────────────────────────────────────────┬────────────────────────────────</w:t>
      </w:r>
    </w:p>
    <w:p>
      <w:pPr>
        <w:pStyle w:val="1"/>
        <w:jc w:val="both"/>
      </w:pPr>
      <w:r>
        <w:rPr>
          <w:sz w:val="20"/>
        </w:rPr>
        <w:t xml:space="preserve">2. Число, месяц, год и место рождения     │</w:t>
      </w:r>
    </w:p>
    <w:p>
      <w:pPr>
        <w:pStyle w:val="1"/>
        <w:jc w:val="both"/>
      </w:pPr>
      <w:r>
        <w:rPr>
          <w:sz w:val="20"/>
        </w:rPr>
        <w:t xml:space="preserve">(село, деревня, город, район, область,    │</w:t>
      </w:r>
    </w:p>
    <w:p>
      <w:pPr>
        <w:pStyle w:val="1"/>
        <w:jc w:val="both"/>
      </w:pPr>
      <w:r>
        <w:rPr>
          <w:sz w:val="20"/>
        </w:rPr>
        <w:t xml:space="preserve">край, республика, страна)                 │</w:t>
      </w:r>
    </w:p>
    <w:p>
      <w:pPr>
        <w:pStyle w:val="1"/>
        <w:jc w:val="both"/>
      </w:pPr>
      <w:r>
        <w:rPr>
          <w:sz w:val="20"/>
        </w:rPr>
        <w:t xml:space="preserve">──────────────────────────────────────────┼────────────────────────────────</w:t>
      </w:r>
    </w:p>
    <w:p>
      <w:pPr>
        <w:pStyle w:val="1"/>
        <w:jc w:val="both"/>
      </w:pPr>
      <w:r>
        <w:rPr>
          <w:sz w:val="20"/>
        </w:rPr>
        <w:t xml:space="preserve">3. Гражданство (если изменяли, то укажите,│</w:t>
      </w:r>
    </w:p>
    <w:p>
      <w:pPr>
        <w:pStyle w:val="1"/>
        <w:jc w:val="both"/>
      </w:pPr>
      <w:r>
        <w:rPr>
          <w:sz w:val="20"/>
        </w:rPr>
        <w:t xml:space="preserve">когда и по какой причине, если имеете     │</w:t>
      </w:r>
    </w:p>
    <w:p>
      <w:pPr>
        <w:pStyle w:val="1"/>
        <w:jc w:val="both"/>
      </w:pPr>
      <w:r>
        <w:rPr>
          <w:sz w:val="20"/>
        </w:rPr>
        <w:t xml:space="preserve">гражданство другого государства, -        │</w:t>
      </w:r>
    </w:p>
    <w:p>
      <w:pPr>
        <w:pStyle w:val="1"/>
        <w:jc w:val="both"/>
      </w:pPr>
      <w:r>
        <w:rPr>
          <w:sz w:val="20"/>
        </w:rPr>
        <w:t xml:space="preserve">укажите)                                  │</w:t>
      </w:r>
    </w:p>
    <w:p>
      <w:pPr>
        <w:pStyle w:val="1"/>
        <w:jc w:val="both"/>
      </w:pPr>
      <w:r>
        <w:rPr>
          <w:sz w:val="20"/>
        </w:rPr>
        <w:t xml:space="preserve">──────────────────────────────────────────┼────────────────────────────────</w:t>
      </w:r>
    </w:p>
    <w:p>
      <w:pPr>
        <w:pStyle w:val="1"/>
        <w:jc w:val="both"/>
      </w:pPr>
      <w:r>
        <w:rPr>
          <w:sz w:val="20"/>
        </w:rPr>
        <w:t xml:space="preserve">4. Образование (когда и какие учебные     │</w:t>
      </w:r>
    </w:p>
    <w:p>
      <w:pPr>
        <w:pStyle w:val="1"/>
        <w:jc w:val="both"/>
      </w:pPr>
      <w:r>
        <w:rPr>
          <w:sz w:val="20"/>
        </w:rPr>
        <w:t xml:space="preserve">заведения окончили, номера дипломов).     │</w:t>
      </w:r>
    </w:p>
    <w:p>
      <w:pPr>
        <w:pStyle w:val="1"/>
        <w:jc w:val="both"/>
      </w:pPr>
      <w:r>
        <w:rPr>
          <w:sz w:val="20"/>
        </w:rPr>
        <w:t xml:space="preserve">Направление подготовки или специальность  │</w:t>
      </w:r>
    </w:p>
    <w:p>
      <w:pPr>
        <w:pStyle w:val="1"/>
        <w:jc w:val="both"/>
      </w:pPr>
      <w:r>
        <w:rPr>
          <w:sz w:val="20"/>
        </w:rPr>
        <w:t xml:space="preserve">по диплому.                               │</w:t>
      </w:r>
    </w:p>
    <w:p>
      <w:pPr>
        <w:pStyle w:val="1"/>
        <w:jc w:val="both"/>
      </w:pPr>
      <w:r>
        <w:rPr>
          <w:sz w:val="20"/>
        </w:rPr>
        <w:t xml:space="preserve">Квалификация по диплому                   │</w:t>
      </w:r>
    </w:p>
    <w:p>
      <w:pPr>
        <w:pStyle w:val="1"/>
        <w:jc w:val="both"/>
      </w:pPr>
      <w:r>
        <w:rPr>
          <w:sz w:val="20"/>
        </w:rPr>
        <w:t xml:space="preserve">──────────────────────────────────────────┼────────────────────────────────</w:t>
      </w:r>
    </w:p>
    <w:p>
      <w:pPr>
        <w:pStyle w:val="1"/>
        <w:jc w:val="both"/>
      </w:pPr>
      <w:r>
        <w:rPr>
          <w:sz w:val="20"/>
        </w:rPr>
        <w:t xml:space="preserve">5. Послевузовское профессиональное        │</w:t>
      </w:r>
    </w:p>
    <w:p>
      <w:pPr>
        <w:pStyle w:val="1"/>
        <w:jc w:val="both"/>
      </w:pPr>
      <w:r>
        <w:rPr>
          <w:sz w:val="20"/>
        </w:rPr>
        <w:t xml:space="preserve">образование: аспирантура, адъюнктура,     │</w:t>
      </w:r>
    </w:p>
    <w:p>
      <w:pPr>
        <w:pStyle w:val="1"/>
        <w:jc w:val="both"/>
      </w:pPr>
      <w:r>
        <w:rPr>
          <w:sz w:val="20"/>
        </w:rPr>
        <w:t xml:space="preserve">докторантура (наименование                │</w:t>
      </w:r>
    </w:p>
    <w:p>
      <w:pPr>
        <w:pStyle w:val="1"/>
        <w:jc w:val="both"/>
      </w:pPr>
      <w:r>
        <w:rPr>
          <w:sz w:val="20"/>
        </w:rPr>
        <w:t xml:space="preserve">образовательного или научного учреждения, │</w:t>
      </w:r>
    </w:p>
    <w:p>
      <w:pPr>
        <w:pStyle w:val="1"/>
        <w:jc w:val="both"/>
      </w:pPr>
      <w:r>
        <w:rPr>
          <w:sz w:val="20"/>
        </w:rPr>
        <w:t xml:space="preserve">год окончания).                           │</w:t>
      </w:r>
    </w:p>
    <w:p>
      <w:pPr>
        <w:pStyle w:val="1"/>
        <w:jc w:val="both"/>
      </w:pPr>
      <w:r>
        <w:rPr>
          <w:sz w:val="20"/>
        </w:rPr>
        <w:t xml:space="preserve">Ученая степень, ученое звание (когда      │</w:t>
      </w:r>
    </w:p>
    <w:p>
      <w:pPr>
        <w:pStyle w:val="1"/>
        <w:jc w:val="both"/>
      </w:pPr>
      <w:r>
        <w:rPr>
          <w:sz w:val="20"/>
        </w:rPr>
        <w:t xml:space="preserve">присвоены, номера дипломов, аттестатов)   │</w:t>
      </w:r>
    </w:p>
    <w:p>
      <w:pPr>
        <w:pStyle w:val="1"/>
        <w:jc w:val="both"/>
      </w:pPr>
      <w:r>
        <w:rPr>
          <w:sz w:val="20"/>
        </w:rPr>
        <w:t xml:space="preserve">──────────────────────────────────────────┼────────────────────────────────</w:t>
      </w:r>
    </w:p>
    <w:p>
      <w:pPr>
        <w:pStyle w:val="1"/>
        <w:jc w:val="both"/>
      </w:pPr>
      <w:r>
        <w:rPr>
          <w:sz w:val="20"/>
        </w:rPr>
        <w:t xml:space="preserve">6. Место работы и должность               │</w:t>
      </w:r>
    </w:p>
    <w:p>
      <w:pPr>
        <w:pStyle w:val="1"/>
        <w:jc w:val="both"/>
      </w:pPr>
      <w:r>
        <w:rPr>
          <w:sz w:val="20"/>
        </w:rPr>
        <w:t xml:space="preserve">──────────────────────────────────────────┴────────────────────────────────</w:t>
      </w:r>
    </w:p>
    <w:p>
      <w:pPr>
        <w:pStyle w:val="1"/>
        <w:jc w:val="both"/>
      </w:pPr>
      <w:r>
        <w:rPr>
          <w:sz w:val="20"/>
        </w:rPr>
        <w:t xml:space="preserve">7. Были ли Вы судимы, когда и за что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8.  Домашний  адрес  (адрес  регистрации,  фактического  проживания), номер</w:t>
      </w:r>
    </w:p>
    <w:p>
      <w:pPr>
        <w:pStyle w:val="1"/>
        <w:jc w:val="both"/>
      </w:pPr>
      <w:r>
        <w:rPr>
          <w:sz w:val="20"/>
        </w:rPr>
        <w:t xml:space="preserve">телефона (либо иной вид связи)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9. Паспорт ________________________________________________________________</w:t>
      </w:r>
    </w:p>
    <w:p>
      <w:pPr>
        <w:pStyle w:val="1"/>
        <w:jc w:val="both"/>
      </w:pPr>
      <w:r>
        <w:rPr>
          <w:sz w:val="20"/>
        </w:rPr>
        <w:t xml:space="preserve">                         (серия, номер, кем и когда выдан)</w:t>
      </w:r>
    </w:p>
    <w:p>
      <w:pPr>
        <w:pStyle w:val="1"/>
        <w:jc w:val="both"/>
      </w:pPr>
      <w:r>
        <w:rPr>
          <w:sz w:val="20"/>
        </w:rPr>
        <w:t xml:space="preserve">___________________________________________________________________________</w:t>
      </w:r>
    </w:p>
    <w:p>
      <w:pPr>
        <w:pStyle w:val="1"/>
        <w:jc w:val="both"/>
      </w:pPr>
      <w:r>
        <w:rPr>
          <w:sz w:val="20"/>
        </w:rPr>
        <w:t xml:space="preserve">10. Дополнительные сведения (информация, которую желаете сообщить о себе)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Подлинность указанных сведений удостоверяю</w:t>
      </w:r>
    </w:p>
    <w:p>
      <w:pPr>
        <w:pStyle w:val="1"/>
        <w:jc w:val="both"/>
      </w:pPr>
      <w:r>
        <w:rPr>
          <w:sz w:val="20"/>
        </w:rPr>
      </w:r>
    </w:p>
    <w:p>
      <w:pPr>
        <w:pStyle w:val="1"/>
        <w:jc w:val="both"/>
      </w:pPr>
      <w:r>
        <w:rPr>
          <w:sz w:val="20"/>
        </w:rPr>
        <w:t xml:space="preserve">"__" __________ 20__ г.                                Подпись ____________</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УР от 28.12.2016 N 98-РЗ</w:t>
            <w:br/>
            <w:t>(ред. от 07.07.2023)</w:t>
            <w:br/>
            <w:t>"Об Общественной палате Удмуртской Республики"</w:t>
            <w:br/>
            <w:t>(принят Государственн...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BD09A85E6CEE1C907B044AE63A0B5FA8C79DBD22AA79BF7FFF1A1060A8D87E6E050717766FF2A0B813892617CE7B62A2FBAE3DDDCDAF8CE80579BB2m8z9G" TargetMode = "External"/>
	<Relationship Id="rId8" Type="http://schemas.openxmlformats.org/officeDocument/2006/relationships/hyperlink" Target="consultantplus://offline/ref=BBD09A85E6CEE1C907B044AE63A0B5FA8C79DBD22AA69BF8F9F7A1060A8D87E6E050717766FF2A0B813892617CE7B62A2FBAE3DDDCDAF8CE80579BB2m8z9G" TargetMode = "External"/>
	<Relationship Id="rId9" Type="http://schemas.openxmlformats.org/officeDocument/2006/relationships/hyperlink" Target="consultantplus://offline/ref=BBD09A85E6CEE1C907B044AE63A0B5FA8C79DBD22AA49BF9FDF1A1060A8D87E6E050717766FF2A0B813892637EE7B62A2FBAE3DDDCDAF8CE80579BB2m8z9G" TargetMode = "External"/>
	<Relationship Id="rId10" Type="http://schemas.openxmlformats.org/officeDocument/2006/relationships/hyperlink" Target="consultantplus://offline/ref=BBD09A85E6CEE1C907B044AE63A0B5FA8C79DBD22AA590F9FBF3A1060A8D87E6E050717766FF2A0B8138926972E7B62A2FBAE3DDDCDAF8CE80579BB2m8z9G" TargetMode = "External"/>
	<Relationship Id="rId11" Type="http://schemas.openxmlformats.org/officeDocument/2006/relationships/hyperlink" Target="consultantplus://offline/ref=BBD09A85E6CEE1C907B044AE63A0B5FA8C79DBD22AA391F7F9F2A1060A8D87E6E050717766FF2A0B813892617CE7B62A2FBAE3DDDCDAF8CE80579BB2m8z9G" TargetMode = "External"/>
	<Relationship Id="rId12" Type="http://schemas.openxmlformats.org/officeDocument/2006/relationships/hyperlink" Target="consultantplus://offline/ref=BBD09A85E6CEE1C907B05AA375CCEBF28C7480DD29A692A9A3A5A75155DD81B3A010772225BB27088033C6303FB9EF7B6EF1EFDCC7C6F9CDm9zDG" TargetMode = "External"/>
	<Relationship Id="rId13" Type="http://schemas.openxmlformats.org/officeDocument/2006/relationships/hyperlink" Target="consultantplus://offline/ref=BBD09A85E6CEE1C907B044AE63A0B5FA8C79DBD22AA391F7F9F2A1060A8D87E6E050717766FF2A0B8138926173E7B62A2FBAE3DDDCDAF8CE80579BB2m8z9G" TargetMode = "External"/>
	<Relationship Id="rId14" Type="http://schemas.openxmlformats.org/officeDocument/2006/relationships/hyperlink" Target="consultantplus://offline/ref=BBD09A85E6CEE1C907B044AE63A0B5FA8C79DBD22AA391F7F9F2A1060A8D87E6E050717766FF2A0B813892607BE7B62A2FBAE3DDDCDAF8CE80579BB2m8z9G" TargetMode = "External"/>
	<Relationship Id="rId15" Type="http://schemas.openxmlformats.org/officeDocument/2006/relationships/hyperlink" Target="consultantplus://offline/ref=BBD09A85E6CEE1C907B044AE63A0B5FA8C79DBD22AA391F7F9F2A1060A8D87E6E050717766FF2A0B8138926079E7B62A2FBAE3DDDCDAF8CE80579BB2m8z9G" TargetMode = "External"/>
	<Relationship Id="rId16" Type="http://schemas.openxmlformats.org/officeDocument/2006/relationships/hyperlink" Target="consultantplus://offline/ref=BBD09A85E6CEE1C907B05AA375CCEBF28D7A82DA20F1C5ABF2F0A9545D8DDBA3B6597A263BBA2614833890m6z2G" TargetMode = "External"/>
	<Relationship Id="rId17" Type="http://schemas.openxmlformats.org/officeDocument/2006/relationships/hyperlink" Target="consultantplus://offline/ref=BBD09A85E6CEE1C907B044AE63A0B5FA8C79DBD22AA39FF9FAF8A1060A8D87E6E050717774FF7207813D8C607AF2E07B69mEzCG" TargetMode = "External"/>
	<Relationship Id="rId18" Type="http://schemas.openxmlformats.org/officeDocument/2006/relationships/hyperlink" Target="consultantplus://offline/ref=BBD09A85E6CEE1C907B05AA375CCEBF28C7480DD29A692A9A3A5A75155DD81B3B2102F2E25BE390B8026906179mEzFG" TargetMode = "External"/>
	<Relationship Id="rId19" Type="http://schemas.openxmlformats.org/officeDocument/2006/relationships/hyperlink" Target="consultantplus://offline/ref=BBD09A85E6CEE1C907B05AA375CCEBF28C7480DD29A692A9A3A5A75155DD81B3B2102F2E25BE390B8026906179mEzFG" TargetMode = "External"/>
	<Relationship Id="rId20" Type="http://schemas.openxmlformats.org/officeDocument/2006/relationships/hyperlink" Target="consultantplus://offline/ref=BBD09A85E6CEE1C907B044AE63A0B5FA8C79DBD22AA391F7F9F2A1060A8D87E6E050717766FF2A0B8138926078E7B62A2FBAE3DDDCDAF8CE80579BB2m8z9G" TargetMode = "External"/>
	<Relationship Id="rId21" Type="http://schemas.openxmlformats.org/officeDocument/2006/relationships/hyperlink" Target="consultantplus://offline/ref=BBD09A85E6CEE1C907B044AE63A0B5FA8C79DBD22AA590F9FBF3A1060A8D87E6E050717766FF2A0B8138926972E7B62A2FBAE3DDDCDAF8CE80579BB2m8z9G" TargetMode = "External"/>
	<Relationship Id="rId22" Type="http://schemas.openxmlformats.org/officeDocument/2006/relationships/hyperlink" Target="consultantplus://offline/ref=BBD09A85E6CEE1C907B05AA375CCEBF28C7480DD29A692A9A3A5A75155DD81B3A010772225BB260B8233C6303FB9EF7B6EF1EFDCC7C6F9CDm9zDG" TargetMode = "External"/>
	<Relationship Id="rId23" Type="http://schemas.openxmlformats.org/officeDocument/2006/relationships/hyperlink" Target="consultantplus://offline/ref=BBD09A85E6CEE1C907B044AE63A0B5FA8C79DBD22AA391F7F9F2A1060A8D87E6E050717766FF2A0B813892607FE7B62A2FBAE3DDDCDAF8CE80579BB2m8z9G" TargetMode = "External"/>
	<Relationship Id="rId24" Type="http://schemas.openxmlformats.org/officeDocument/2006/relationships/hyperlink" Target="consultantplus://offline/ref=BBD09A85E6CEE1C907B044AE63A0B5FA8C79DBD22AA391F7F9F2A1060A8D87E6E050717766FF2A0B813892607DE7B62A2FBAE3DDDCDAF8CE80579BB2m8z9G" TargetMode = "External"/>
	<Relationship Id="rId25" Type="http://schemas.openxmlformats.org/officeDocument/2006/relationships/hyperlink" Target="consultantplus://offline/ref=BBD09A85E6CEE1C907B05AA375CCEBF28B768CD928A692A9A3A5A75155DD81B3B2102F2E25BE390B8026906179mEzFG" TargetMode = "External"/>
	<Relationship Id="rId26" Type="http://schemas.openxmlformats.org/officeDocument/2006/relationships/hyperlink" Target="consultantplus://offline/ref=BBD09A85E6CEE1C907B044AE63A0B5FA8C79DBD22AA49BF9FDF1A1060A8D87E6E050717766FF2A0B813892637EE7B62A2FBAE3DDDCDAF8CE80579BB2m8z9G" TargetMode = "External"/>
	<Relationship Id="rId27" Type="http://schemas.openxmlformats.org/officeDocument/2006/relationships/hyperlink" Target="consultantplus://offline/ref=BBD09A85E6CEE1C907B044AE63A0B5FA8C79DBD22AA39CFCF8F1A1060A8D87E6E050717766FF2A0B8138926372E7B62A2FBAE3DDDCDAF8CE80579BB2m8z9G" TargetMode = "External"/>
	<Relationship Id="rId28" Type="http://schemas.openxmlformats.org/officeDocument/2006/relationships/hyperlink" Target="consultantplus://offline/ref=BBD09A85E6CEE1C907B044AE63A0B5FA8C79DBD22AA69BF8F9F7A1060A8D87E6E050717766FF2A0B8138926173E7B62A2FBAE3DDDCDAF8CE80579BB2m8z9G" TargetMode = "External"/>
	<Relationship Id="rId29" Type="http://schemas.openxmlformats.org/officeDocument/2006/relationships/hyperlink" Target="consultantplus://offline/ref=BBD09A85E6CEE1C907B044AE63A0B5FA8C79DBD22AA69BF8F9F7A1060A8D87E6E050717766FF2A0B8138926172E7B62A2FBAE3DDDCDAF8CE80579BB2m8z9G" TargetMode = "External"/>
	<Relationship Id="rId30" Type="http://schemas.openxmlformats.org/officeDocument/2006/relationships/hyperlink" Target="consultantplus://offline/ref=BBD09A85E6CEE1C907B044AE63A0B5FA8C79DBD22AA69BF8F9F7A1060A8D87E6E050717766FF2A0B813892607AE7B62A2FBAE3DDDCDAF8CE80579BB2m8z9G" TargetMode = "External"/>
	<Relationship Id="rId31" Type="http://schemas.openxmlformats.org/officeDocument/2006/relationships/hyperlink" Target="consultantplus://offline/ref=BBD09A85E6CEE1C907B044AE63A0B5FA8C79DBD22AA69BF8F9F7A1060A8D87E6E050717766FF2A0B8138926079E7B62A2FBAE3DDDCDAF8CE80579BB2m8z9G" TargetMode = "External"/>
	<Relationship Id="rId32" Type="http://schemas.openxmlformats.org/officeDocument/2006/relationships/hyperlink" Target="consultantplus://offline/ref=BBD09A85E6CEE1C907B05AA375CCEBF28C7480DD29A692A9A3A5A75155DD81B3A010772225BB270E8833C6303FB9EF7B6EF1EFDCC7C6F9CDm9zDG" TargetMode = "External"/>
	<Relationship Id="rId33" Type="http://schemas.openxmlformats.org/officeDocument/2006/relationships/hyperlink" Target="consultantplus://offline/ref=BBD09A85E6CEE1C907B05AA375CCEBF28C7480DD29A692A9A3A5A75155DD81B3A010772225BB270F8733C6303FB9EF7B6EF1EFDCC7C6F9CDm9zDG" TargetMode = "External"/>
	<Relationship Id="rId34" Type="http://schemas.openxmlformats.org/officeDocument/2006/relationships/hyperlink" Target="consultantplus://offline/ref=BBD09A85E6CEE1C907B044AE63A0B5FA8C79DBD22AA391F7F9F2A1060A8D87E6E050717766FF2A0B8138926573E7B62A2FBAE3DDDCDAF8CE80579BB2m8z9G" TargetMode = "External"/>
	<Relationship Id="rId35" Type="http://schemas.openxmlformats.org/officeDocument/2006/relationships/hyperlink" Target="consultantplus://offline/ref=BBD09A85E6CEE1C907B05AA375CCEBF28C7381D728A192A9A3A5A75155DD81B3B2102F2E25BE390B8026906179mEzFG" TargetMode = "External"/>
	<Relationship Id="rId36" Type="http://schemas.openxmlformats.org/officeDocument/2006/relationships/hyperlink" Target="consultantplus://offline/ref=BBD09A85E6CEE1C907B044AE63A0B5FA8C79DBD22AA391F7F9F2A1060A8D87E6E050717766FF2A0B8138926479E7B62A2FBAE3DDDCDAF8CE80579BB2m8z9G" TargetMode = "External"/>
	<Relationship Id="rId37" Type="http://schemas.openxmlformats.org/officeDocument/2006/relationships/hyperlink" Target="consultantplus://offline/ref=BBD09A85E6CEE1C907B044AE63A0B5FA8C79DBD22AA391F7F9F2A1060A8D87E6E050717766FF2A0B8138926478E7B62A2FBAE3DDDCDAF8CE80579BB2m8z9G" TargetMode = "External"/>
	<Relationship Id="rId38" Type="http://schemas.openxmlformats.org/officeDocument/2006/relationships/hyperlink" Target="consultantplus://offline/ref=BBD09A85E6CEE1C907B044AE63A0B5FA8C79DBD22AA391F7F9F2A1060A8D87E6E050717766FF2A0B813892647FE7B62A2FBAE3DDDCDAF8CE80579BB2m8z9G" TargetMode = "External"/>
	<Relationship Id="rId39" Type="http://schemas.openxmlformats.org/officeDocument/2006/relationships/hyperlink" Target="consultantplus://offline/ref=BBD09A85E6CEE1C907B044AE63A0B5FA8C79DBD22AA391F7F9F2A1060A8D87E6E050717766FF2A0B813892647DE7B62A2FBAE3DDDCDAF8CE80579BB2m8z9G" TargetMode = "External"/>
	<Relationship Id="rId40" Type="http://schemas.openxmlformats.org/officeDocument/2006/relationships/hyperlink" Target="consultantplus://offline/ref=BBD09A85E6CEE1C907B044AE63A0B5FA8C79DBD22AA79BF7FFF1A1060A8D87E6E050717766FF2A0B813892617CE7B62A2FBAE3DDDCDAF8CE80579BB2m8z9G" TargetMode = "External"/>
	<Relationship Id="rId41" Type="http://schemas.openxmlformats.org/officeDocument/2006/relationships/hyperlink" Target="consultantplus://offline/ref=BBD09A85E6CEE1C907B044AE63A0B5FA8C79DBD22AA391F7F9F2A1060A8D87E6E050717766FF2A0B813892647CE7B62A2FBAE3DDDCDAF8CE80579BB2m8z9G" TargetMode = "External"/>
	<Relationship Id="rId42" Type="http://schemas.openxmlformats.org/officeDocument/2006/relationships/hyperlink" Target="consultantplus://offline/ref=BBD09A85E6CEE1C907B05AA375CCEBF28C7381D728A192A9A3A5A75155DD81B3A010772225BB260F8433C6303FB9EF7B6EF1EFDCC7C6F9CDm9zDG" TargetMode = "External"/>
	<Relationship Id="rId43" Type="http://schemas.openxmlformats.org/officeDocument/2006/relationships/hyperlink" Target="consultantplus://offline/ref=BBD09A85E6CEE1C907B05AA375CCEBF28C7381D728A192A9A3A5A75155DD81B3A010772225BB260F8433C6303FB9EF7B6EF1EFDCC7C6F9CDm9zDG" TargetMode = "External"/>
	<Relationship Id="rId44" Type="http://schemas.openxmlformats.org/officeDocument/2006/relationships/hyperlink" Target="consultantplus://offline/ref=BBD09A85E6CEE1C907B05AA375CCEBF28C7381D728A192A9A3A5A75155DD81B3B2102F2E25BE390B8026906179mEzFG" TargetMode = "External"/>
	<Relationship Id="rId45" Type="http://schemas.openxmlformats.org/officeDocument/2006/relationships/hyperlink" Target="consultantplus://offline/ref=BBD09A85E6CEE1C907B05AA375CCEBF28B7781DF2DA692A9A3A5A75155DD81B3A01077272CB32C5ED07CC76C7BE9FC7A6AF1ECDDDBmCz7G" TargetMode = "External"/>
	<Relationship Id="rId46" Type="http://schemas.openxmlformats.org/officeDocument/2006/relationships/hyperlink" Target="consultantplus://offline/ref=BBD09A85E6CEE1C907B05AA375CCEBF28B7781DF2DA692A9A3A5A75155DD81B3A010772625BA2C5ED07CC76C7BE9FC7A6AF1ECDDDBmCz7G" TargetMode = "External"/>
	<Relationship Id="rId47" Type="http://schemas.openxmlformats.org/officeDocument/2006/relationships/hyperlink" Target="consultantplus://offline/ref=BBD09A85E6CEE1C907B044AE63A0B5FA8C79DBD22AA391F7F9F2A1060A8D87E6E050717766FF2A0B8138926472E7B62A2FBAE3DDDCDAF8CE80579BB2m8z9G" TargetMode = "External"/>
	<Relationship Id="rId48" Type="http://schemas.openxmlformats.org/officeDocument/2006/relationships/hyperlink" Target="consultantplus://offline/ref=BBD09A85E6CEE1C907B044AE63A0B5FA8C79DBD22AA391F7F9F2A1060A8D87E6E050717766FF2A0B8138926472E7B62A2FBAE3DDDCDAF8CE80579BB2m8z9G" TargetMode = "External"/>
	<Relationship Id="rId49" Type="http://schemas.openxmlformats.org/officeDocument/2006/relationships/hyperlink" Target="consultantplus://offline/ref=BBD09A85E6CEE1C907B044AE63A0B5FA8C79DBD22AA391F7F9F2A1060A8D87E6E050717766FF2A0B8138926472E7B62A2FBAE3DDDCDAF8CE80579BB2m8z9G" TargetMode = "External"/>
	<Relationship Id="rId50" Type="http://schemas.openxmlformats.org/officeDocument/2006/relationships/hyperlink" Target="consultantplus://offline/ref=BBD09A85E6CEE1C907B044AE63A0B5FA8C79DBD22AA391F7F9F2A1060A8D87E6E050717766FF2A0B8138926472E7B62A2FBAE3DDDCDAF8CE80579BB2m8z9G" TargetMode = "External"/>
	<Relationship Id="rId51" Type="http://schemas.openxmlformats.org/officeDocument/2006/relationships/hyperlink" Target="consultantplus://offline/ref=BBD09A85E6CEE1C907B044AE63A0B5FA8C79DBD22AA391F7F9F2A1060A8D87E6E050717766FF2A0B813892677BE7B62A2FBAE3DDDCDAF8CE80579BB2m8z9G" TargetMode = "External"/>
	<Relationship Id="rId52" Type="http://schemas.openxmlformats.org/officeDocument/2006/relationships/hyperlink" Target="consultantplus://offline/ref=BBD09A85E6CEE1C907B044AE63A0B5FA8C79DBD22AA391F7F9F2A1060A8D87E6E050717766FF2A0B813892677BE7B62A2FBAE3DDDCDAF8CE80579BB2m8z9G" TargetMode = "External"/>
	<Relationship Id="rId53" Type="http://schemas.openxmlformats.org/officeDocument/2006/relationships/hyperlink" Target="consultantplus://offline/ref=BBD09A85E6CEE1C907B044AE63A0B5FA8C79DBD22AA391F7F9F2A1060A8D87E6E050717766FF2A0B813892677BE7B62A2FBAE3DDDCDAF8CE80579BB2m8z9G" TargetMode = "External"/>
	<Relationship Id="rId54" Type="http://schemas.openxmlformats.org/officeDocument/2006/relationships/hyperlink" Target="consultantplus://offline/ref=BBD09A85E6CEE1C907B05AA375CCEBF28C7480DD29A692A9A3A5A75155DD81B3B2102F2E25BE390B8026906179mEzFG" TargetMode = "External"/>
	<Relationship Id="rId55" Type="http://schemas.openxmlformats.org/officeDocument/2006/relationships/hyperlink" Target="consultantplus://offline/ref=BBD09A85E6CEE1C907B044AE63A0B5FA8C79DBD22DAF9BFBF8FAFC0C02D48BE4E75F2E7261EE2A0A8426936065EEE279m6z8G" TargetMode = "External"/>
	<Relationship Id="rId56" Type="http://schemas.openxmlformats.org/officeDocument/2006/relationships/hyperlink" Target="consultantplus://offline/ref=BBD09A85E6CEE1C907B044AE63A0B5FA8C79DBD228A19CFBF6FAFC0C02D48BE4E75F2E7261EE2A0A8426936065EEE279m6z8G" TargetMode = "External"/>
	<Relationship Id="rId57" Type="http://schemas.openxmlformats.org/officeDocument/2006/relationships/hyperlink" Target="consultantplus://offline/ref=BBD09A85E6CEE1C907B044AE63A0B5FA8C79DBD22FA29BF7F6FAFC0C02D48BE4E75F2E7261EE2A0A8426936065EEE279m6z8G" TargetMode = "External"/>
	<Relationship Id="rId58" Type="http://schemas.openxmlformats.org/officeDocument/2006/relationships/hyperlink" Target="consultantplus://offline/ref=BBD09A85E6CEE1C907B044AE63A0B5FA8C79DBD22EA59AF7F8FAFC0C02D48BE4E75F2E7261EE2A0A8426936065EEE279m6z8G" TargetMode = "External"/>
	<Relationship Id="rId59" Type="http://schemas.openxmlformats.org/officeDocument/2006/relationships/hyperlink" Target="consultantplus://offline/ref=BBD09A85E6CEE1C907B044AE63A0B5FA8C79DBD22DAF98F8F8FAFC0C02D48BE4E75F2E7261EE2A0A8426936065EEE279m6z8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УР от 28.12.2016 N 98-РЗ
(ред. от 07.07.2023)
"Об Общественной палате Удмуртской Республики"
(принят Государственным Советом УР 13.12.2016)</dc:title>
  <dcterms:created xsi:type="dcterms:W3CDTF">2023-11-05T06:51:38Z</dcterms:created>
</cp:coreProperties>
</file>