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ЗС Ульяновской области от 29.05.2014 N 578/18-5</w:t>
              <w:br/>
              <w:t xml:space="preserve">(ред. от 24.08.2022)</w:t>
              <w:br/>
              <w:t xml:space="preserve">"Об утверждении Положения о Молодежном парламенте при Законодательном Собрании Ульяновской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ЗАКОНОДАТЕЛЬНОЕ СОБРАНИЕ УЛЬЯНОВСКОЙ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мая 2014 г. N 578/18-5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МОЛОДЕЖНОМ ПАРЛАМЕНТЕ</w:t>
      </w:r>
    </w:p>
    <w:p>
      <w:pPr>
        <w:pStyle w:val="2"/>
        <w:jc w:val="center"/>
      </w:pPr>
      <w:r>
        <w:rPr>
          <w:sz w:val="20"/>
        </w:rPr>
        <w:t xml:space="preserve">ПРИ ЗАКОНОДАТЕЛЬНОМ СОБРАНИИ УЛЬЯНОВСКОЙ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ЗС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25.08.2016 </w:t>
            </w:r>
            <w:hyperlink w:history="0" r:id="rId7" w:tooltip="Постановление ЗС Ульяновской области от 25.08.2016 N 843/59-5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      <w:r>
                <w:rPr>
                  <w:sz w:val="20"/>
                  <w:color w:val="0000ff"/>
                </w:rPr>
                <w:t xml:space="preserve">N 843/59-5</w:t>
              </w:r>
            </w:hyperlink>
            <w:r>
              <w:rPr>
                <w:sz w:val="20"/>
                <w:color w:val="392c69"/>
              </w:rPr>
              <w:t xml:space="preserve">, от 21.11.2018 </w:t>
            </w:r>
            <w:hyperlink w:history="0" r:id="rId8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      <w:r>
                <w:rPr>
                  <w:sz w:val="20"/>
                  <w:color w:val="0000ff"/>
                </w:rPr>
                <w:t xml:space="preserve">N 210/5-6</w:t>
              </w:r>
            </w:hyperlink>
            <w:r>
              <w:rPr>
                <w:sz w:val="20"/>
                <w:color w:val="392c69"/>
              </w:rPr>
              <w:t xml:space="preserve">, от 19.02.2020 </w:t>
            </w:r>
            <w:hyperlink w:history="0" r:id="rId9" w:tooltip="Постановление ЗС Ульяновской области от 19.02.2020 N 88/23-6 &quot;О внесении изменения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      <w:r>
                <w:rPr>
                  <w:sz w:val="20"/>
                  <w:color w:val="0000ff"/>
                </w:rPr>
                <w:t xml:space="preserve">N 88/23-6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17.02.2021 </w:t>
            </w:r>
            <w:hyperlink w:history="0" r:id="rId10" w:tooltip="Постановление ЗС Ульяновской области от 17.02.2021 N 127/3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      <w:r>
                <w:rPr>
                  <w:sz w:val="20"/>
                  <w:color w:val="0000ff"/>
                </w:rPr>
                <w:t xml:space="preserve">N 127/35-6</w:t>
              </w:r>
            </w:hyperlink>
            <w:r>
              <w:rPr>
                <w:sz w:val="20"/>
                <w:color w:val="392c69"/>
              </w:rPr>
              <w:t xml:space="preserve">, от 02.02.2022 </w:t>
            </w:r>
            <w:hyperlink w:history="0" r:id="rId11" w:tooltip="Постановление ЗС Ульяновской области от 02.02.2022 N 30/52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      <w:r>
                <w:rPr>
                  <w:sz w:val="20"/>
                  <w:color w:val="0000ff"/>
                </w:rPr>
                <w:t xml:space="preserve">N 30/52-6</w:t>
              </w:r>
            </w:hyperlink>
            <w:r>
              <w:rPr>
                <w:sz w:val="20"/>
                <w:color w:val="392c69"/>
              </w:rPr>
              <w:t xml:space="preserve">, от 24.08.2022 </w:t>
            </w:r>
            <w:hyperlink w:history="0" r:id="rId12" w:tooltip="Постановление ЗС Ульяновской области от 24.08.2022 N 708/60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      <w:r>
                <w:rPr>
                  <w:sz w:val="20"/>
                  <w:color w:val="0000ff"/>
                </w:rPr>
                <w:t xml:space="preserve">N 708/60-6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Законодательное Собрание Ульяновской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парламенте при Законодательном Собрании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А.А.БАКАЕВ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29 мая 2014 г. N 578/18-5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ПАРЛАМЕНТЕ ПРИ ЗАКОНОДАТЕЛЬНОМ СОБРАНИИ</w:t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ЗС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25.08.2016 </w:t>
            </w:r>
            <w:hyperlink w:history="0" r:id="rId13" w:tooltip="Постановление ЗС Ульяновской области от 25.08.2016 N 843/59-5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      <w:r>
                <w:rPr>
                  <w:sz w:val="20"/>
                  <w:color w:val="0000ff"/>
                </w:rPr>
                <w:t xml:space="preserve">N 843/59-5</w:t>
              </w:r>
            </w:hyperlink>
            <w:r>
              <w:rPr>
                <w:sz w:val="20"/>
                <w:color w:val="392c69"/>
              </w:rPr>
              <w:t xml:space="preserve">, от 21.11.2018 </w:t>
            </w:r>
            <w:hyperlink w:history="0" r:id="rId14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      <w:r>
                <w:rPr>
                  <w:sz w:val="20"/>
                  <w:color w:val="0000ff"/>
                </w:rPr>
                <w:t xml:space="preserve">N 210/5-6</w:t>
              </w:r>
            </w:hyperlink>
            <w:r>
              <w:rPr>
                <w:sz w:val="20"/>
                <w:color w:val="392c69"/>
              </w:rPr>
              <w:t xml:space="preserve">, от 19.02.2020 </w:t>
            </w:r>
            <w:hyperlink w:history="0" r:id="rId15" w:tooltip="Постановление ЗС Ульяновской области от 19.02.2020 N 88/23-6 &quot;О внесении изменения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      <w:r>
                <w:rPr>
                  <w:sz w:val="20"/>
                  <w:color w:val="0000ff"/>
                </w:rPr>
                <w:t xml:space="preserve">N 88/23-6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17.02.2021 </w:t>
            </w:r>
            <w:hyperlink w:history="0" r:id="rId16" w:tooltip="Постановление ЗС Ульяновской области от 17.02.2021 N 127/3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      <w:r>
                <w:rPr>
                  <w:sz w:val="20"/>
                  <w:color w:val="0000ff"/>
                </w:rPr>
                <w:t xml:space="preserve">N 127/35-6</w:t>
              </w:r>
            </w:hyperlink>
            <w:r>
              <w:rPr>
                <w:sz w:val="20"/>
                <w:color w:val="392c69"/>
              </w:rPr>
              <w:t xml:space="preserve">, от 02.02.2022 </w:t>
            </w:r>
            <w:hyperlink w:history="0" r:id="rId17" w:tooltip="Постановление ЗС Ульяновской области от 02.02.2022 N 30/52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      <w:r>
                <w:rPr>
                  <w:sz w:val="20"/>
                  <w:color w:val="0000ff"/>
                </w:rPr>
                <w:t xml:space="preserve">N 30/52-6</w:t>
              </w:r>
            </w:hyperlink>
            <w:r>
              <w:rPr>
                <w:sz w:val="20"/>
                <w:color w:val="392c69"/>
              </w:rPr>
              <w:t xml:space="preserve">, от 24.08.2022 </w:t>
            </w:r>
            <w:hyperlink w:history="0" r:id="rId18" w:tooltip="Постановление ЗС Ульяновской области от 24.08.2022 N 708/60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      <w:r>
                <w:rPr>
                  <w:sz w:val="20"/>
                  <w:color w:val="0000ff"/>
                </w:rPr>
                <w:t xml:space="preserve">N 708/60-6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Молодежный парламент при Законодательном Собрании Ульяновской области (далее также - Молодежный парламент) является коллегиальным совещательным и консультативным органом при Законодательном Собрании Ульяновской области, образуемым в целях обеспечения участия молодежи в лице ее активных представителей в процессе выработки и принятия государственными органами Ульяновской области решений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Молодежный парламент руководствуется </w:t>
      </w:r>
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Федерации, </w:t>
      </w:r>
      <w:hyperlink w:history="0" r:id="rId20" w:tooltip="&quot;Устав Ульяновской области&quot; (утв. постановлением ЗС Ульяновской области от 19.05.2005 N 31/311) (ред. от 30.09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Ульяновской области, законодательством Ульяновской области, настоящим Положением и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Молодежный парламент создается на срок полномочий Законодательного Собрания Ульяновской области соответствующего созыва.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Молодежный парламент имеет свои графические символы, изображение и описание которых утверждаются Председателем Законодательного Собрания Ульяновской области по представлению Молодежного парламента, согласованному с комитетом Законодательного Собрания Ульяновской области, к ведению которого относятся вопросы законодательного обеспечения реализации социальной политики (далее - комитет Законодательного Собрания Ульяновской области по социальной политике). Указанное представление оформляется решением Молодежного парламента. Молодежный парламент вправе помещать изображения своих графических символов на составляемых и оформляемых в Молодежном парламенте документах.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21.11.2018 N 210/5-6)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Членам Молодежного парламента выдаются удостоверения, подтверждающие их статус. Положение об удостоверении члена Молодежного парламента при Законодательном Собрании Ульяновской области, его образец и описание утверждаются Председателем Законодательного Собрания Ульяновской области по представлению Молодежного парламента, согласованному с комитетом Законодательного Собрания Ульяновской области по социальной политике. Указанное представление оформляется решением Молодежного парламента.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цели и задачи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Основными целями Молодежного парламента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привлечение молодежи к активному участию в разработке и реализации принимаемых государственными органами Ульяновской области решений в сфере молодежной политики посредством сотрудничества с депутатами Законодательного Собрания Ульяновской области в процессе осуществления законотворческой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21.11.2018 N 210/5-6)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эффективного сотрудничества представителей молодежи и молодежных общественных объединений с государственными органами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осуществлении деятельности, направленной на развитие молодежного парламентаризма.</w:t>
      </w:r>
    </w:p>
    <w:p>
      <w:pPr>
        <w:pStyle w:val="0"/>
        <w:jc w:val="both"/>
      </w:pPr>
      <w:r>
        <w:rPr>
          <w:sz w:val="20"/>
        </w:rPr>
        <w:t xml:space="preserve">(пп. 3 введен </w:t>
      </w:r>
      <w:hyperlink w:history="0" r:id="rId23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ЗС Ульяновской области от 21.11.2018 N 210/5-6)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Основными задачами Молодежного парламента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изучение проблем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интересов молодежи в государственных органах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законотворческой деятельности Законодательного Собрания Ульяновской области, прежде всего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подготовка кадров, осуществляемая в ходе практической деятельности, и ознакомление молодых людей с законотворческой, управленческой и иной общественно полезной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просветительской деятельности в молодежной среде, направленной на повышение правовой культуры молодых избирателей и доступности общественно-политической информации, формирование активной гражданской позиции молодежи, приобщение молодежи к парламентским формам защиты своих прав и свобод;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информирование Законодательного Собрания Ульяновской области о положении молодежи, а также о деятельности молодежных общественных объединений;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24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ЗС Ульяновской области от 21.11.2018 N 210/5-6)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участие в подготовке и реализации общественно полезных инициатив, проектов и программ, имеющих целью улучшение социально-экономического положения молодежи;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25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ЗС Ульяновской области от 21.11.2018 N 210/5-6)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взаимодействие с Общественной молодежной палатой при Государственной Думе Федерального Собрания Российской Федерации, Молодежной парламентской ассамблеей Совета Федерации Федерального Собрания Российской Федерации, молодежными парламентами и другими подобными органами, созданными в муниципальных образованиях Ульяновской области и в других субъектах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26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ЗС Ульяновской области от 21.11.2018 N 210/5-6)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 и порядок формирования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Молодежный парламент формируется на добровольной основе.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Членом Молодежного парламента может быть гражданин Российской Федерации в возрасте от 18 до 35 лет включительно, не являющийся депутатом (членом) законодательного (представительного) органа государственной власти и (или) членом постоянно действующего совещательного или консультативного органа, образуемого исполнительными органами государственной власти или местными администрациями в целях обеспечения участия молодых людей в деятельности указанных органов.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ЗС Ульяновской области от 02.02.2022 N 30/52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02.02.2022 N 30/52-6)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Члены Молодежного парламента осуществляют свою деятельность на общественных началах.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состав Молодежного парламента входят 36 членов: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16 членов Молодежного парламента, утверждаемых Законодательным Собранием Ульяновской области в этом качестве по представлению региональных отделений политических партий, выдвинувших областные списки кандидатов в депутаты Законодательного Собрания Ульяновской области соответствующего созыва (далее - региональные отделения), пропорционально числу депутатских мандатов, распределенных между кандидатами, выдвинутыми в составе указанных списков.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21.11.2018 N 210/5-6)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Документами, подтверждающими представление региональными отделениями кандидатов в члены Молодежного парламента,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для участия в деятельности Молодежного парламента от регионального отделения;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21.11.2018 N 210/5-6)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свидетельства о государственной регистрации регионального отделения в качестве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(выписка из протокола) заседания руководящего органа регионального отделения о рассмотрении вопроса о представлении кандидатов в члены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возраст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кандидатом в произвольной письменной форме отсутствия у него статуса депутата (члена) законодательного (представительного) органа государственной власти и (или) члена постоянно действующего совещательного или консультативного органа, образуемого исполнительными органами государственной власти или местными администрациями в целях обеспечения участия молодых людей в деятельности указанных органов;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ЗС Ульяновской области от 17.02.2021 N 127/3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17.02.2021 N 127/35-6)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кандидата в произвольной письменной форме войти в состав Молодежного парламента и на обработку своих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Перечисленные в настоящем подпункте документы представляются региональными отделениями в комитет Законодательного Собрания Ульяновской области по социальной политике.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региональным отделением не представлены либо не полностью представлены документы, перечисленные в настоящем подпункте, они в течение 10 дней со дня их поступления в комитет Законодательного Собрания Ульяновской области по социальной политике возвращаются региональному отделению указанным комитетом с указанием причин, послуживших основанием для их возврата. После устранения причин, послуживших основанием для возврата региональному отделению перечисленных в настоящем подпункте документов, оно вправе повторно представить их в комитет Законодательного Собрания Ульяновской области по социальной политике;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10 членов Молодежного парламента, утверждаемых Законодательным Собранием Ульяновской области в этом качестве по результатам конкурсного отбора, проводимого среди студентов образовательных организаций высшего образования;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31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21.11.2018 N 210/5-6)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10 членов Молодежного парламента, утверждаемых Законодательным Собранием Ульяновской области в этом качестве по результатам конкурсного отбора, проводимого среди лиц, являющихся авторами реализованных или реализующихся общественно значимых инициатив, проектов и программ;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32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21.11.2018 N 210/5-6)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33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ЗС Ульяновской области от 21.11.2018 N 210/5-6.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Предусмотренный </w:t>
      </w:r>
      <w:hyperlink w:history="0" w:anchor="P89" w:tooltip="2) 10 членов Молодежного парламента, утверждаемых Законодательным Собранием Ульяновской области в этом качестве по результатам конкурсного отбора, проводимого среди студентов образовательных организаций высшего образования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и </w:t>
      </w:r>
      <w:hyperlink w:history="0" w:anchor="P91" w:tooltip="3) 10 членов Молодежного парламента, утверждаемых Законодательным Собранием Ульяновской области в этом качестве по результатам конкурсного отбора, проводимого среди лиц, являющихся авторами реализованных или реализующихся общественно значимых инициатив, проектов и программ;">
        <w:r>
          <w:rPr>
            <w:sz w:val="20"/>
            <w:color w:val="0000ff"/>
          </w:rPr>
          <w:t xml:space="preserve">3 пункта 11</w:t>
        </w:r>
      </w:hyperlink>
      <w:r>
        <w:rPr>
          <w:sz w:val="20"/>
        </w:rPr>
        <w:t xml:space="preserve"> настоящего Положения конкурсный отбор кандидатов в члены Молодежного парламента проводит конкурсная комиссия, образуемая из числа депутатов Законодательного Собрания Ульяновской области, представителя аппарата Законодательного Собрания Ульяновской области и по согласованию представителей исполнительных органов Ульяновской области и молодежных общественных объединений. Конкурсная комиссия образуется комитетом Законодательного Собрания Ульяновской области по социальной политике.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ЗС Ульяновской области от 21.11.2018 </w:t>
      </w:r>
      <w:hyperlink w:history="0" r:id="rId34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N 210/5-6</w:t>
        </w:r>
      </w:hyperlink>
      <w:r>
        <w:rPr>
          <w:sz w:val="20"/>
        </w:rPr>
        <w:t xml:space="preserve">, от 24.08.2022 </w:t>
      </w:r>
      <w:hyperlink w:history="0" r:id="rId35" w:tooltip="Постановление ЗС Ульяновской области от 24.08.2022 N 708/60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N 708/60-6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hyperlink w:history="0" w:anchor="P17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конкурсного отбора кандидатов в члены Молодежного парламента и его критерии определяются приложением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Конкурсная комиссия вносит рекомендации по персональному составу Молодежного парламента в части членов Молодежного парламента, отобранных по результатам конкурсного отбора, в комитет Законодательного Собрания Ульяновской области по социальной политике.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об утверждении и изменении персонального состава Молодежного парламента или прекращении членства в нем принимаются Законодательным Собранием Ульяновской области по представлению комитета Законодательного Собрания Ульяновской области по социальной политике и оформляются постановлениями Законодательного Собрания Ульяновской области, проекты которых готовит комитет Законодательного Собрания Ульяновской области по социальной политике.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ЗС Ульяновской области от 25.08.2016 N 843/59-5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25.08.2016 N 843/59-5)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Членство в Молодежном парламенте прекращается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прекращения деятельности Молодежного парламента, в том числе в результате истечения срока его полномочий или неправомочности состава Молодежного парламента;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подачи членом Молодежного парламента письменного заявления о выходе из 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достижения членом Молодежного парламента возраста 36 лет;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ЗС Ульяновской области от 02.02.2022 N 30/52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02.02.2022 N 30/52-6)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отзыва члена Молодежного парламента региональным отделением, по представлению которого этот член Молодежного парламента был утвержден;</w:t>
      </w:r>
    </w:p>
    <w:p>
      <w:pPr>
        <w:pStyle w:val="0"/>
        <w:jc w:val="both"/>
      </w:pPr>
      <w:r>
        <w:rPr>
          <w:sz w:val="20"/>
        </w:rPr>
        <w:t xml:space="preserve">(пп. 3.1 введен </w:t>
      </w:r>
      <w:hyperlink w:history="0" r:id="rId38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ЗС Ульяновской области от 21.11.2018 N 210/5-6)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систематической (три и более раза подряд) неявки члена Молодежного парламента без уважительной причины на заседания Молодежного парламента или комиссии Молодежного парламента, членом которой он является, если это обстоятельство подтверждено решением Молодежного парламента, принятым в установленном порядке. При этом уважительными причинами неявки члена Молодежного парламента на заседание Молодежного парламента или комиссии Молодежного парламента, членом которой он является, признаются: направление члена Молодежного парламента в служебную командировку; участие члена Молодежного парламента в исполнении поручений Молодежного парламента, председателя Молодежного парламента или лица, исполняющего его обязанности, а равно Совета Молодежного парламента или комиссии Молодежного парламента, членом которой является член Молодежного парламента; исполнение членом Молодежного парламента гражданских обязанностей, предусмотренных законодательством Российской Федерации, временная нетрудоспособность члена Молодежного парламента или нахождение его в отпуске; рождение у члена Молодежного парламента или усыновление (удочерение) им ребенка, регистрация брака, заключенного членом Молодежного парламента, смерть его супруга (супруги) или близких родственников, иные семейные обстоятельства, а также обстоятельства непреодолимой силы;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ЗС Ульяновской области от 19.02.2020 N 88/23-6 &quot;О внесении изменения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19.02.2020 N 88/23-6)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приобретения членом Молодежного парламента или обнаружение наличия у члена Молодежного парламента статуса депутата (члена) законодательного (представительного) органа государственной власти и (или) члена постоянно действующего совещательного или консультативного органа, образуемого исполнительными органами государственной власти или местными администрациями в целях обеспечения участия молодых людей в деятельности указанных органов;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ЗС Ульяновской области от 17.02.2021 N 127/3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17.02.2021 N 127/35-6)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вступления в законную силу вынесенного в отношении члена Молодежного парламента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признания члена Молодежного парламента недееспособным или ограниченно дееспособным, безвестно отсутствующим или объявления его умершим на основании решения суда, вступившего в законную силу;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21.11.2018 N 210/5-6)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смерти члена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15.1. Утверждение новых членов Молодежного парламента взамен выбывших по основаниям, указанным в </w:t>
      </w:r>
      <w:hyperlink w:history="0" w:anchor="P102" w:tooltip="2) подачи членом Молодежного парламента письменного заявления о выходе из его состава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114" w:tooltip="8) смерти члена Молодежного парламента.">
        <w:r>
          <w:rPr>
            <w:sz w:val="20"/>
            <w:color w:val="0000ff"/>
          </w:rPr>
          <w:t xml:space="preserve">8 пункта 15</w:t>
        </w:r>
      </w:hyperlink>
      <w:r>
        <w:rPr>
          <w:sz w:val="20"/>
        </w:rPr>
        <w:t xml:space="preserve"> настоящего Положения, осуществляется в том же порядке, в каком осуществлялось утверждение этих выбывших членов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(п. 15.1 введен </w:t>
      </w:r>
      <w:hyperlink w:history="0" r:id="rId42" w:tooltip="Постановление ЗС Ульяновской области от 25.08.2016 N 843/59-5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ЗС Ульяновской области от 25.08.2016 N 843/59-5)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Деятельность Молодежного парламента основывается на принципах коллегиальности, гласности, независимости и равноправия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Молодежный парламент считается правомочным, если его состав сформирован не менее чем на две трети от установленного </w:t>
      </w:r>
      <w:hyperlink w:history="0" w:anchor="P75" w:tooltip="11. В состав Молодежного парламента входят 36 членов:">
        <w:r>
          <w:rPr>
            <w:sz w:val="20"/>
            <w:color w:val="0000ff"/>
          </w:rPr>
          <w:t xml:space="preserve">абзацем первым пункта 11</w:t>
        </w:r>
      </w:hyperlink>
      <w:r>
        <w:rPr>
          <w:sz w:val="20"/>
        </w:rPr>
        <w:t xml:space="preserve"> настоящего Положения общего числа членов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Заседания Молодежного парламента проводятся не реже двух раз в год. Заседания Молодежного парламента проводятся открыто.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21.11.2018 N 210/5-6)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Заседание Молодежного парламента правомочно, если на нем присутствует не менее половины от общего числа членов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Молодежный парламент в соответствии с основными целями и задачами своей деятельности разрабатывает и принимает рекомендации.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Рекомендации Молодежного парламента направляются на рассмотрение Председателю Законодательного Собрания Ульяновской области, в комитеты Законодательного Собрания Ульяновской области, исполнительные органы Ульяновской области, молодежные общественные объединения, общественные молодежные парламенты муниципальных образований в Ульяновской области, общественные советы по вопросам, возникающим в сфере молодежной политики, при исполнительных органах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ЗС Ульяновской области от 24.08.2022 N 708/60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24.08.2022 N 708/60-6)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Молодежный парламент по вопросам организации своей деятельности принимает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21.11.2018 N 210/5-6)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Рекомендации и решения Молодежного парламента считаются принятыми, если за них проголосовало не менее половины от общего числа членов Молодежного парламента, присутствовавших на заседании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На своем первом заседании, созываемом Председателем Законодательного Собрания Ульяновской области, Молодежный парламент избирает председателя Молодежного парламента, заместителей председателя, ответственного секретаря Молодежного парламента, образует Совет и комиссии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21.11.2018 N 210/5-6)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Председатель Молодежного парламента: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деятельность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ведет заседания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представляет Молодежный парламент во взаимоотношениях с государственными и иными органами и организациями, должностными лицами 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возглавляет Совет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24.1. Заместители председателя Молодежного парламента оказывают председателю Молодежного парламента содействие в реализации его функций, а в случае временного отсутствия председателя Молодежного парламента осуществляют его функции в соответствии с письменно оформленным распределением обязанностей между ними, утвержденным председателем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(п. 24.1 введен </w:t>
      </w:r>
      <w:hyperlink w:history="0" r:id="rId47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ЗС Ульяновской области от 21.11.2018 N 210/5-6)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24.2. Ответственный секретарь Молодежного парламента: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формирует проект повестки дня заседания Молодежного парламента, осуществляет подготовку материалов к заседаниям Молодежного парламента, а также проектов рекомендаций и решений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уведомляет членов Молодежного парламента о месте, дате, времени проведения и проекте повестки дня заседания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приглашает к участию в заседании Молодежного парламента заинтересованных лиц, не входящих в его состав;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организацию документооборота и делопроизводства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оформляет протоколы заседаний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обеспечивает решение организационно-технических вопросов деятельности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исполняет поручения председателя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(п. 24.2 введен </w:t>
      </w:r>
      <w:hyperlink w:history="0" r:id="rId48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ЗС Ульяновской области от 21.11.2018 N 210/5-6)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Совет Молодежного парламента: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созывает заседания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и координирует деятельность Молодежного парламента, его комиссий;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21.11.2018 N 210/5-6)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разрабатывает планы деятельности Молодежного парламента и представляет их на утверждение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21.11.2018 N 210/5-6)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Молодежного парламента имеют право присутствовать на заседаниях комитетов и комиссий Законодательного Собрания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Комиссии Молодежного парламента: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организуют свою деятельность в соответствии с основными целями и задачами деятельности Молодежного парламента;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21.11.2018 N 210/5-6)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готовят для рассмотрения на заседаниях Молодежного парламента проекты рекомендаций по направлениям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член Молодежного парламента, за исключением председателя и ответственного секретаря Молодежного парламента, обязан состоять хотя бы в одной комиссии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Материально-техническое обеспечение деятельности Молодежного парламента осуществляет аппарат Законодательного Собрания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Молодежном парламенте</w:t>
      </w:r>
    </w:p>
    <w:p>
      <w:pPr>
        <w:pStyle w:val="0"/>
        <w:jc w:val="right"/>
      </w:pPr>
      <w:r>
        <w:rPr>
          <w:sz w:val="20"/>
        </w:rPr>
        <w:t xml:space="preserve">при Законодательном Собрании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both"/>
      </w:pPr>
      <w:r>
        <w:rPr>
          <w:sz w:val="20"/>
        </w:rPr>
      </w:r>
    </w:p>
    <w:bookmarkStart w:id="173" w:name="P173"/>
    <w:bookmarkEnd w:id="17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КОНКУРСНОГО ОТБОРА КАНДИДАТОВ В ЧЛЕНЫ</w:t>
      </w:r>
    </w:p>
    <w:p>
      <w:pPr>
        <w:pStyle w:val="2"/>
        <w:jc w:val="center"/>
      </w:pPr>
      <w:r>
        <w:rPr>
          <w:sz w:val="20"/>
        </w:rPr>
        <w:t xml:space="preserve">МОЛОДЕЖНОГО ПАРЛАМЕНТА ПРИ ЗАКОНОДАТЕЛЬНОМ СОБРАНИИ</w:t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ЗС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21.11.2018 </w:t>
            </w:r>
            <w:hyperlink w:history="0" r:id="rId52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      <w:r>
                <w:rPr>
                  <w:sz w:val="20"/>
                  <w:color w:val="0000ff"/>
                </w:rPr>
                <w:t xml:space="preserve">N 210/5-6</w:t>
              </w:r>
            </w:hyperlink>
            <w:r>
              <w:rPr>
                <w:sz w:val="20"/>
                <w:color w:val="392c69"/>
              </w:rPr>
              <w:t xml:space="preserve">, от 17.02.2021 </w:t>
            </w:r>
            <w:hyperlink w:history="0" r:id="rId53" w:tooltip="Постановление ЗС Ульяновской области от 17.02.2021 N 127/3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      <w:r>
                <w:rPr>
                  <w:sz w:val="20"/>
                  <w:color w:val="0000ff"/>
                </w:rPr>
                <w:t xml:space="preserve">N 127/35-6</w:t>
              </w:r>
            </w:hyperlink>
            <w:r>
              <w:rPr>
                <w:sz w:val="20"/>
                <w:color w:val="392c69"/>
              </w:rPr>
              <w:t xml:space="preserve">, от 24.08.2022 </w:t>
            </w:r>
            <w:hyperlink w:history="0" r:id="rId54" w:tooltip="Постановление ЗС Ульяновской области от 24.08.2022 N 708/60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      <w:r>
                <w:rPr>
                  <w:sz w:val="20"/>
                  <w:color w:val="0000ff"/>
                </w:rPr>
                <w:t xml:space="preserve">N 708/60-6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проведения конкурсного отбора кандидатов в члены Молодежного парламента при Законодательном Собрании Ульяновской области (далее также - Молодежный парламент), указанных в </w:t>
      </w:r>
      <w:hyperlink w:history="0" w:anchor="P89" w:tooltip="2) 10 членов Молодежного парламента, утверждаемых Законодательным Собранием Ульяновской области в этом качестве по результатам конкурсного отбора, проводимого среди студентов образовательных организаций высшего образования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и </w:t>
      </w:r>
      <w:hyperlink w:history="0" w:anchor="P91" w:tooltip="3) 10 членов Молодежного парламента, утверждаемых Законодательным Собранием Ульяновской области в этом качестве по результатам конкурсного отбора, проводимого среди лиц, являющихся авторами реализованных или реализующихся общественно значимых инициатив, проектов и программ;">
        <w:r>
          <w:rPr>
            <w:sz w:val="20"/>
            <w:color w:val="0000ff"/>
          </w:rPr>
          <w:t xml:space="preserve">3 пункта 11</w:t>
        </w:r>
      </w:hyperlink>
      <w:r>
        <w:rPr>
          <w:sz w:val="20"/>
        </w:rPr>
        <w:t xml:space="preserve"> Положения о Молодежном парламенте при Законодательном Собрании Ульяновской области (далее - Положение о Молодежном парламенте).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21.11.2018 N 210/5-6)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Положением о Молодежном парламенте конкурсный отбор кандидатов в члены Молодежного парламента проводит конкурсная комиссия (далее - комиссия), образуемая комитетом Законодательного Собрания Ульяновской области, к ведению которого относятся вопросы законодательного обеспечения реализации социальной политики (далее - комитет Законодательного Собрания Ульяновской области по социальной политике), из числа депутатов Законодательного Собрания Ульяновской области, представителя аппарата Законодательного Собрания Ульяновской области и по согласованию представителей исполнительных органов Ульяновской области и молодежных общественных объединений.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ЗС Ульяновской области от 21.11.2018 </w:t>
      </w:r>
      <w:hyperlink w:history="0" r:id="rId56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N 210/5-6</w:t>
        </w:r>
      </w:hyperlink>
      <w:r>
        <w:rPr>
          <w:sz w:val="20"/>
        </w:rPr>
        <w:t xml:space="preserve">, от 24.08.2022 </w:t>
      </w:r>
      <w:hyperlink w:history="0" r:id="rId57" w:tooltip="Постановление ЗС Ульяновской области от 24.08.2022 N 708/60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N 708/60-6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состав комиссии входят два депутата Законодательного Собрания Ульяновской области, один представитель аппарата Законодательного Собрания Ульяновской области и по согласованию два представителя исполнительных органов Ульяновской области и два представителя молодежных общественных объединений. Состав конкурсной комиссии утверждается решением комитета Законодательного Собрания Ульяновской области по социальной политике на основании предложений членов данного комитета в порядке, определенном Регламентом Законодательного Собрания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ЗС Ульяновской области от 21.11.2018 </w:t>
      </w:r>
      <w:hyperlink w:history="0" r:id="rId58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N 210/5-6</w:t>
        </w:r>
      </w:hyperlink>
      <w:r>
        <w:rPr>
          <w:sz w:val="20"/>
        </w:rPr>
        <w:t xml:space="preserve">, от 24.08.2022 </w:t>
      </w:r>
      <w:hyperlink w:history="0" r:id="rId59" w:tooltip="Постановление ЗС Ульяновской области от 24.08.2022 N 708/60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N 708/60-6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своем первом заседании конкурсная комиссия избирает из числа своих членов председателя комиссии и заместителя председателя комиссии. Председатель комиссии решает вопросы внутреннего распорядка и организации деятельности комиссии, в том числе информирует членов комиссии о дате, времени и месте проведения заседания комиссии и вопросах, вносимых на ее рассмотрение; распределяет задачи между членами комиссии; формирует повестку дня заседаний комиссии и контролирует подготовку необходимых материалов к заседаниям комиссии; подписывает документы комиссии; осуществляет иные функции в соответствии с настоящим Порядком. Заместитель председателя комиссии оказывает председателю комиссии содействие в реализации его функций, а в случае временного отсутствия председателя комиссии в связи с болезнью, командировкой или отпуском осуществляет его функции.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решения вопросов, связанных с проведением конкурсного отбора кандидатов в члены Молодежного парламента, проводятся заседания комиссии. Члены комиссии обязаны присутствовать на ее заседаниях. О невозможности присутствовать на заседаниях комиссии по уважительной причине члены комиссии заблаговременно информируют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Заседание комиссии ведет председатель комиссии, а в случае его отсутствия - заместитель председателя комиссии. Председательствующий на заседании комиссии руководит общим ходом заседания комиссии, оглашает вопросы, подлежащие рассмотрению, предоставляет слово для выступления, проводит голосование и оглашает его результаты, обеспечивает выполнение организационных решений по ведению заседания комиссии, ведет и подписывает протокол заседания комиссии. Ведение протокола заседания комиссии может быть поручено председателем комиссии иному члену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Заседание комиссии правомочно, если на нем присутствует более половины от общего числа членов комиссии. Решения комиссии принимаются большинством голосов от числа присутствующих на заседании членов комиссии и отражаются в протоколе заседания комиссии. Члены комиссии вправе знакомиться с протоколом заседания комиссии, а также в случае несогласия с решениями комиссии приобщать к протоколу заседания комиссии свое особое мнение. Протоколы заседаний комиссии хранятся в структурном подразделении аппарата Законодательного Собрания Ульяновской области, обеспечивающем деятельность комитета Законодательного Собрания Ульяновской области по социальной политике.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II. Порядок проведения конкурсного отбора кандидатов</w:t>
      </w:r>
    </w:p>
    <w:p>
      <w:pPr>
        <w:pStyle w:val="2"/>
        <w:jc w:val="center"/>
      </w:pPr>
      <w:r>
        <w:rPr>
          <w:sz w:val="20"/>
        </w:rPr>
        <w:t xml:space="preserve">в члены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Конкурсный отбор кандидатов в члены Молодежного парламента проводится по решению комитета Законодательного Собрания Ульяновской области по социальной политике, принятому в установленном Регламентом Законодательного Собрания Ульяновской области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комитета Законодательного Собрания Ульяновской области по социальной политике о проведении конкурсного отбора кандидатов в члены Молодежного парламента не позднее трех рабочих дней со дня его принятия подлежит размещению на официальном сайте Законодательного Собрания Ульяновской области в информационно-телекоммуникационной сети "Интернет" (далее - официальный сайт) и может быть также опубликовано в государственных средствах массовой информации Ульяновской области.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участия в конкурсном отборе кандидаты в члены Молодежного парламента, соответствующие требованиям, указанным в </w:t>
      </w:r>
      <w:hyperlink w:history="0" w:anchor="P72" w:tooltip="9. Членом Молодежного парламента может быть гражданин Российской Федерации в возрасте от 18 до 35 лет включительно, не являющийся депутатом (членом) законодательного (представительного) органа государственной власти и (или) членом постоянно действующего совещательного или консультативного органа, образуемого исполнительными органами государственной власти или местными администрациями в целях обеспечения участия молодых людей в деятельности указанных органов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и </w:t>
      </w:r>
      <w:hyperlink w:history="0" w:anchor="P89" w:tooltip="2) 10 членов Молодежного парламента, утверждаемых Законодательным Собранием Ульяновской области в этом качестве по результатам конкурсного отбора, проводимого среди студентов образовательных организаций высшего образования;">
        <w:r>
          <w:rPr>
            <w:sz w:val="20"/>
            <w:color w:val="0000ff"/>
          </w:rPr>
          <w:t xml:space="preserve">подпункте 2 пункта 11</w:t>
        </w:r>
      </w:hyperlink>
      <w:r>
        <w:rPr>
          <w:sz w:val="20"/>
        </w:rPr>
        <w:t xml:space="preserve"> Положения о Молодежном парламенте, не позднее тридцати дней со дня размещения на официальном сайте решения комитета Законодательного Собрания Ульяновской области по социальной политике о проведении конкурсного отбора кандидатов в члены Молодежного парламента представляют в Законодательное Собрание Ульяновской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21.11.2018 N 210/5-6)</w:t>
      </w:r>
    </w:p>
    <w:bookmarkStart w:id="201" w:name="P201"/>
    <w:bookmarkEnd w:id="2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письменное заявление кандидата на имя Председателя Законодательного Собрания Ульяновской области, содержащее следующие сведения о кандидате: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(последнее - при его наличии);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21.11.2018 N 210/5-6)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место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обучения (наименование образовательной организации высшего образования, факультет, курс, группа и тому подобное);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работы, должность (в случае если кандидат осуществляет трудовую, служебную или иную подобную деятельность, приносящую доход);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и направления осуществляемой общественной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сфера интересов и увлечений;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достижения в науке, спорте, искусстве (при наличии таких достижений);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жительства (пребывания), абонентский номер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работы, службы, абонентский номер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паспорта гражданина или иного документа, удостоверяющего в соответствии с законодательством Российской Федерации личность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документов, подтверждающих освоение кандидатом в члены Молодежного парламента образовательной программы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подтверждение кандидатом в произвольной письменной форме отсутствия у него статуса депутата (члена) законодательного (представительного) органа государственной власти и (или) члена постоянно действующего совещательного или консультативного органа, образуемого исполнительными органами государственной власти или местными администрациями в целях обеспечения участия молодых людей в деятельности указанных органов;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ЗС Ульяновской области от 17.02.2021 N 127/3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17.02.2021 N 127/35-6)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рекомендации депутатов Законодательного Собрания Ульяновской области, молодежных общественных объединений, общественных молодежных парламентов, созданных в муниципальных образованиях Ульяновской области, органов местного самоуправления муниципальных образований Ульяновской области, уполномоченных на осуществление деятельности в сфере молодежной политики, общественных советов по отдельным вопросам, возникающим в сфере молодежной политики, при исполнительных органах Ульяновской области, образовательных организаций, органов профессиональных союзов (при наличии таких рекомендаций);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ЗС Ульяновской области от 24.08.2022 N 708/60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24.08.2022 N 708/60-6)</w:t>
      </w:r>
    </w:p>
    <w:bookmarkStart w:id="219" w:name="P219"/>
    <w:bookmarkEnd w:id="2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согласие в произвольной письменной форме войти в состав Молодежного парламента и на обработку своих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Несвоевременное представление документов (копий документов), перечисленных в </w:t>
      </w:r>
      <w:hyperlink w:history="0" w:anchor="P201" w:tooltip="1) письменное заявление кандидата на имя Председателя Законодательного Собрания Ульяновской области, содержащее следующие сведения о кандидате: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219" w:tooltip="6) согласие в произвольной письменной форме войти в состав Молодежного парламента и на обработку своих персональных данных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пункта, представление их не в полном объеме либо с нарушением правил оформления являются основанием для отказа кандидату в члены Молодежного парламента в их приеме, о чем кандидат в члены Молодежного парламента информируется комиссией в письменной форме не позднее десяти рабочих дней со дня поступления в Законодательное Собрание Ульяновской области таких документов (копий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Не позднее десяти рабочих дней со дня окончания срока, указанного в </w:t>
      </w:r>
      <w:hyperlink w:history="0" w:anchor="P199" w:tooltip="9. Для участия в конкурсном отборе кандидаты в члены Молодежного парламента, соответствующие требованиям, указанным в пункте 9 и подпункте 2 пункта 11 Положения о Молодежном парламенте, не позднее тридцати дней со дня размещения на официальном сайте решения комитета Законодательного Собрания Ульяновской области по социальной политике о проведении конкурсного отбора кандидатов в члены Молодежного парламента представляют в Законодательное Собрание Ульяновской области:">
        <w:r>
          <w:rPr>
            <w:sz w:val="20"/>
            <w:color w:val="0000ff"/>
          </w:rPr>
          <w:t xml:space="preserve">абзаце первом пункта 9</w:t>
        </w:r>
      </w:hyperlink>
      <w:r>
        <w:rPr>
          <w:sz w:val="20"/>
        </w:rPr>
        <w:t xml:space="preserve"> настоящего Порядка, комиссия на основе представленных кандидатами в члены Молодежного парламента, соответствующими требованиям, указанным в </w:t>
      </w:r>
      <w:hyperlink w:history="0" w:anchor="P72" w:tooltip="9. Членом Молодежного парламента может быть гражданин Российской Федерации в возрасте от 18 до 35 лет включительно, не являющийся депутатом (членом) законодательного (представительного) органа государственной власти и (или) членом постоянно действующего совещательного или консультативного органа, образуемого исполнительными органами государственной власти или местными администрациями в целях обеспечения участия молодых людей в деятельности указанных органов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и </w:t>
      </w:r>
      <w:hyperlink w:history="0" w:anchor="P89" w:tooltip="2) 10 членов Молодежного парламента, утверждаемых Законодательным Собранием Ульяновской области в этом качестве по результатам конкурсного отбора, проводимого среди студентов образовательных организаций высшего образования;">
        <w:r>
          <w:rPr>
            <w:sz w:val="20"/>
            <w:color w:val="0000ff"/>
          </w:rPr>
          <w:t xml:space="preserve">подпункте 2 пункта 11</w:t>
        </w:r>
      </w:hyperlink>
      <w:r>
        <w:rPr>
          <w:sz w:val="20"/>
        </w:rPr>
        <w:t xml:space="preserve"> Положения о Молодежном парламенте, документов (копий документов) принимает решения о допуске либо об отказе в допуске таких кандидатов к участию в конкурсном отборе, а также о дате, месте и времени проведения собеседования с кандидатами в члены Молодежного парламента, допущенными к участию в конкурсном отборе, о чем кандидаты уведомляются комиссией в письменной форме не позднее десяти рабочих дней со дня принятия комиссией соответствующих решений. При этом решение комиссии об отказе в допуске кандидата к участию в конкурсном отборе может быть принято только в случае, если кандидат не соответствует требованиям, указанным в </w:t>
      </w:r>
      <w:hyperlink w:history="0" w:anchor="P72" w:tooltip="9. Членом Молодежного парламента может быть гражданин Российской Федерации в возрасте от 18 до 35 лет включительно, не являющийся депутатом (членом) законодательного (представительного) органа государственной власти и (или) членом постоянно действующего совещательного или консультативного органа, образуемого исполнительными органами государственной власти или местными администрациями в целях обеспечения участия молодых людей в деятельности указанных органов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и </w:t>
      </w:r>
      <w:hyperlink w:history="0" w:anchor="P89" w:tooltip="2) 10 членов Молодежного парламента, утверждаемых Законодательным Собранием Ульяновской области в этом качестве по результатам конкурсного отбора, проводимого среди студентов образовательных организаций высшего образования;">
        <w:r>
          <w:rPr>
            <w:sz w:val="20"/>
            <w:color w:val="0000ff"/>
          </w:rPr>
          <w:t xml:space="preserve">подпункте 2 пункта 11</w:t>
        </w:r>
      </w:hyperlink>
      <w:r>
        <w:rPr>
          <w:sz w:val="20"/>
        </w:rPr>
        <w:t xml:space="preserve"> Положения о Молодежном парламенте.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21.11.2018 N 210/5-6)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ходе собеседования с кандидатами в члены Молодежного парламента, допущенными к участию в конкурсном отборе, указанные кандидаты выступают перед членами комиссии с краткими программами предстоящей деятельности в качестве членов Молодежного парламента (далее - краткие программы). Члены комиссии, присутствующие на заседании комиссии, вправе задавать вопросы кандидатам.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 завершении собеседования с кандидатами в члены Молодежного парламента, допущенными к участию в конкурсном отборе, члены комиссии оценивают по пятибалльной системе новизну, актуальность, практическую значимость и композиционную цельность представленных каждым из числа указанных кандидатов кратких программ, а также логичность рассуждений кандидатов, обоснованность сделанных ими выводов и их речевое мастерство. При этом кандидатам в члены Молодежного парламента, допущенным к участию в конкурсном отборе, представившим рекомендации депутатов Законодательного Собрания Ульяновской области, молодежных общественных объединений, общественных молодежных парламентов, созданных в муниципальных образованиях Ульяновской области, органов местного самоуправления муниципальных образований в Ульяновской области, уполномоченных на осуществление деятельности в сфере молодежной политики, общественных советов по отдельным вопросам, возникающим в сфере молодежной политики, при исполнительных органах Ульяновской области, образовательных организаций, органов профессиональных союзов, выставляется дополнительно три балла.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ЗС Ульяновской области от 24.08.2022 N 708/60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24.08.2022 N 708/60-6)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Итоговая оценка кратких программ производится комиссией посредством суммирования баллов, выставленных членами комиссии кандидатам в члены Молодежного парламента, допущенным к участию в конкурсном отборе. Победителями конкурсного отбора считаются десять допущенных к участию в конкурсном отборе кандидатов в члены Молодежного парламента, набравших наибольшее число баллов. При наличии двух и более кандидатов, набравших равное наибольшее количество баллов, победителем конкурсного отбора становится кандидат, получивший по результатам открытого голосования членов комиссии наибольшее количество голосов членов комиссии. В случае равенства числа голосов членов комиссии победителем конкурсного отбора становится кандидат, за которого проголосовал председательствующий на заседании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21.11.2018 N 210/5-6)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Решение комиссии об определении победителей конкурсного отбора оформляется выпиской из протокола заседания комиссии, которое не позднее трех рабочих дней со дня его принятия направляется в комитет Законодательного Собрания Ульяновской области по социальной политике.</w:t>
      </w:r>
    </w:p>
    <w:bookmarkStart w:id="229" w:name="P229"/>
    <w:bookmarkEnd w:id="2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Для участия в конкурсном отборе кандидаты в члены Молодежного парламента, соответствующие требованиям, указанным в </w:t>
      </w:r>
      <w:hyperlink w:history="0" w:anchor="P72" w:tooltip="9. Членом Молодежного парламента может быть гражданин Российской Федерации в возрасте от 18 до 35 лет включительно, не являющийся депутатом (членом) законодательного (представительного) органа государственной власти и (или) членом постоянно действующего совещательного или консультативного органа, образуемого исполнительными органами государственной власти или местными администрациями в целях обеспечения участия молодых людей в деятельности указанных органов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Положения о Молодежном парламенте, и являющиеся авторами реализованных или реализующихся общественно значимых инициатив, проектов и программ, не позднее тридцати дней со дня размещения на официальном сайте решения комитета Законодательного Собрания Ульяновской области по социальной политике о проведении конкурсного отбора кандидатов в члены Молодежного парламента представляют в Законодательное Собрание Ульяновской области:</w:t>
      </w:r>
    </w:p>
    <w:bookmarkStart w:id="230" w:name="P230"/>
    <w:bookmarkEnd w:id="2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письменное заявление кандидата на имя Председателя Законодательного Собрания Ульяновской области, содержащее следующие сведения о кандидате: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(последнее - при его наличии);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21.11.2018 N 210/5-6)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место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обучения (наименование образовательной организации, факультет, курс, группа и тому подобное (в случае освоения кандидатом образовательных программ);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работы, должность (в случае если кандидат осуществляет трудовую, служебную или иную подобную деятельность, приносящую доход);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и направления осуществляемой общественной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сфера интересов и увлечений;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жительства (пребывания), абонентский номер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работы, службы, абонентский номер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паспорта гражданина или иного документа, удостоверяющего в соответствии с законодательством Российской Федерации личность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тексты реализованных или реализующихся общественно значимых инициатив, проектов и программ, автором которых является кандидат, а также итоговые или промежуточные отчеты о результатах реализации указанных инициатив, проектов, программ, которые должны быть представлены в отпечатанной и сброшюрованной форме на листах формата А4. Допускается наличие приложений к указанным инициативам, проектам, программам и отчетам в форме плакатов, схем и другого иллюстративного материала;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подтверждение кандидатом в произвольной письменной форме отсутствия у него статуса депутата (члена) законодательного (представительного) органа государственной власти и (или) члена постоянно действующего совещательного или консультативного органа, образуемого исполнительными органами государственной власти или местными администрациями в целях обеспечения участия молодых людей в деятельности указанных органов;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ЗС Ульяновской области от 17.02.2021 N 127/3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17.02.2021 N 127/35-6)</w:t>
      </w:r>
    </w:p>
    <w:bookmarkStart w:id="245" w:name="P245"/>
    <w:bookmarkEnd w:id="2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согласие в произвольной письменной форме войти в состав Молодежного парламента и на обработку своих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Несвоевременное представление документов (копий документов), перечисленных в </w:t>
      </w:r>
      <w:hyperlink w:history="0" w:anchor="P230" w:tooltip="1) письменное заявление кандидата на имя Председателя Законодательного Собрания Ульяновской области, содержащее следующие сведения о кандидате: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245" w:tooltip="5) согласие в произвольной письменной форме войти в состав Молодежного парламента и на обработку своих персональных данных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пункта, представление их не в полном объеме либо с нарушением правил оформления являются основанием для отказа кандидату в члены Молодежного парламента в их приеме, о чем кандидат в члены Молодежного парламента информируется комиссией в письменной форме не позднее десяти рабочих дней со дня поступления в Законодательное Собрание Ульяновской области таких документов (копий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Не позднее десяти рабочих дней со дня окончания срока, указанного в </w:t>
      </w:r>
      <w:hyperlink w:history="0" w:anchor="P229" w:tooltip="15. Для участия в конкурсном отборе кандидаты в члены Молодежного парламента, соответствующие требованиям, указанным в пункте 9 Положения о Молодежном парламенте, и являющиеся авторами реализованных или реализующихся общественно значимых инициатив, проектов и программ, не позднее тридцати дней со дня размещения на официальном сайте решения комитета Законодательного Собрания Ульяновской области по социальной политике о проведении конкурсного отбора кандидатов в члены Молодежного парламента представляют в ...">
        <w:r>
          <w:rPr>
            <w:sz w:val="20"/>
            <w:color w:val="0000ff"/>
          </w:rPr>
          <w:t xml:space="preserve">абзаце первом пункта 15</w:t>
        </w:r>
      </w:hyperlink>
      <w:r>
        <w:rPr>
          <w:sz w:val="20"/>
        </w:rPr>
        <w:t xml:space="preserve"> настоящего Порядка, комиссия на основе представленных кандидатами в члены Молодежного парламента, соответствующими требованиям, указанным в </w:t>
      </w:r>
      <w:hyperlink w:history="0" w:anchor="P72" w:tooltip="9. Членом Молодежного парламента может быть гражданин Российской Федерации в возрасте от 18 до 35 лет включительно, не являющийся депутатом (членом) законодательного (представительного) органа государственной власти и (или) членом постоянно действующего совещательного или консультативного органа, образуемого исполнительными органами государственной власти или местными администрациями в целях обеспечения участия молодых людей в деятельности указанных органов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Положения о Молодежном парламенте, и являющимися авторами реализованных или реализующихся общественно значимых инициатив, проектов и программ, документов (копий документов) принимает решения о допуске либо об отказе в допуске таких кандидатов к участию в конкурсном отборе, а также о дате, месте и времени представления кандидатами в члены Молодежного парламента, допущенными к участию в конкурсном отборе, реализованных или реализующихся общественно значимых инициатив, проектов и программ, авторами которых они являются, и итоговых или промежуточных отчетов о результатах их реализации, о чем кандидаты уведомляются комиссией в письменной форме не позднее десяти рабочих дней со дня принятия комиссией соответствующих решений. При этом решение комиссии об отказе в допуске кандидата к участию в конкурсном отборе может быть принято только в случае, если кандидат не соответствует требованиям, указанным в </w:t>
      </w:r>
      <w:hyperlink w:history="0" w:anchor="P72" w:tooltip="9. Членом Молодежного парламента может быть гражданин Российской Федерации в возрасте от 18 до 35 лет включительно, не являющийся депутатом (членом) законодательного (представительного) органа государственной власти и (или) членом постоянно действующего совещательного или консультативного органа, образуемого исполнительными органами государственной власти или местными администрациями в целях обеспечения участия молодых людей в деятельности указанных органов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Положения о Молодежном парламенте, или не является автором общественно значимых инициатив, проектов и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ходе представления кандидатами в члены Молодежного парламента, допущенными к участию в конкурсном отборе, реализованных или реализующихся общественно значимых инициатив, проектов и программ, авторами которых они являются, и итоговых или промежуточных отчетов о результатах их реализации указанные кандидаты докладывают членам комиссии содержание указанных инициатив, проектов и программ, а также результаты их реализации. Члены комиссии, присутствующие на заседании комиссии, вправе задавать вопросы кандидатам.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 завершении представления кандидатами в члены Молодежного парламента, допущенными к участию в конкурсном отборе, реализованных или реализующихся общественно значимых инициатив, проектов и программ, авторами которых они являются, и результатов их реализации члены комиссии оценивают по пятибалльной системе эффективность и результативность представленных общественно значимых инициатив, проектов и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Итоговая оценка общественно значимых инициатив, проектов и программ производится комиссией посредством суммирования баллов, выставленных членами комиссии кандидатам в члены Молодежного парламента, допущенным к участию в конкурсном отборе. Победителями конкурсного отбора считаются десять допущенных к участию в конкурсном отборе кандидатов в члены Молодежного парламента, набравших наибольшее число баллов. При наличии двух и более кандидатов, набравших равное наибольшее количество баллов, победителем конкурсного отбора становится кандидат, получивший по результатам открытого голосования членов комиссии наибольшее количество голосов членов комиссии. В случае равенства числа голосов членов комиссии победителем конкурсного отбора становится кандидат, за которого проголосовал председательствующий на заседании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ЗС Ульяновской области от 21.11.2018 N 210/5-6 &quot;О внесении изменений в постановление Законодательного Собрания Ульяновской области &quot;Об утверждении Положения о Молодежном парламенте при Законодательном Собрании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ЗС Ульяновской области от 21.11.2018 N 210/5-6)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Решение комиссии об определении победителей конкурсного отбора оформляется выпиской из протокола заседания комиссии, которое не позднее трех рабочих дней со дня его принятия направляется в комитет Законодательного Собрания Ульяновской области по социальной политике.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Представленные для участия в конкурсном отборе документы и материалы кандидатам в члены Молодежного парламента не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Отношения, связанные с проведением конкурсного отбора, в части, не урегулированной настоящим Порядком, регулируются решениями комитета Законодательного Собрания Ульяновской области по социальной политике, принимаемыми в соответствии с Регламентом Законодательного Собрания Ульяновской области. Комитет Законодательного Собрания Ульяновской области по социальной политике осуществляет методическое обеспечение деятельности, связанное с организацией и проведением конкурсного отбора кандидатов в члены Молодежного парламента.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ЗС Ульяновской области от 29.05.2014 N 578/18-5</w:t>
            <w:br/>
            <w:t>(ред. от 24.08.2022)</w:t>
            <w:br/>
            <w:t>"Об утверждении Положения о Молодежно...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D1074F6A96E0476411F33844FEF4184D267C6C49E1E513334E31664D9FA39ABCE18B5BE1B5AAEF09A9AE61E85D83683EFABEA42DCBDE34A43D8EB3BkAG" TargetMode = "External"/>
	<Relationship Id="rId8" Type="http://schemas.openxmlformats.org/officeDocument/2006/relationships/hyperlink" Target="consultantplus://offline/ref=7D1074F6A96E0476411F33844FEF4184D267C6C4991E563635E31664D9FA39ABCE18B5BE1B5AAEF09A9AE61E85D83683EFABEA42DCBDE34A43D8EB3BkAG" TargetMode = "External"/>
	<Relationship Id="rId9" Type="http://schemas.openxmlformats.org/officeDocument/2006/relationships/hyperlink" Target="consultantplus://offline/ref=7D1074F6A96E0476411F33844FEF4184D267C6C4981A553634E31664D9FA39ABCE18B5BE1B5AAEF09A9AE61F85D83683EFABEA42DCBDE34A43D8EB3BkAG" TargetMode = "External"/>
	<Relationship Id="rId10" Type="http://schemas.openxmlformats.org/officeDocument/2006/relationships/hyperlink" Target="consultantplus://offline/ref=7D1074F6A96E0476411F33844FEF4184D267C6C4981F563F34E31664D9FA39ABCE18B5BE1B5AAEF09A9AE61E85D83683EFABEA42DCBDE34A43D8EB3BkAG" TargetMode = "External"/>
	<Relationship Id="rId11" Type="http://schemas.openxmlformats.org/officeDocument/2006/relationships/hyperlink" Target="consultantplus://offline/ref=7D1074F6A96E0476411F33844FEF4184D267C6C49B1B563F35E31664D9FA39ABCE18B5BE1B5AAEF09A9AE61E85D83683EFABEA42DCBDE34A43D8EB3BkAG" TargetMode = "External"/>
	<Relationship Id="rId12" Type="http://schemas.openxmlformats.org/officeDocument/2006/relationships/hyperlink" Target="consultantplus://offline/ref=7D1074F6A96E0476411F33844FEF4184D267C6C49B1D573134E31664D9FA39ABCE18B5BE1B5AAEF09A9AE61E85D83683EFABEA42DCBDE34A43D8EB3BkAG" TargetMode = "External"/>
	<Relationship Id="rId13" Type="http://schemas.openxmlformats.org/officeDocument/2006/relationships/hyperlink" Target="consultantplus://offline/ref=7D1074F6A96E0476411F33844FEF4184D267C6C49E1E513334E31664D9FA39ABCE18B5BE1B5AAEF09A9AE61E85D83683EFABEA42DCBDE34A43D8EB3BkAG" TargetMode = "External"/>
	<Relationship Id="rId14" Type="http://schemas.openxmlformats.org/officeDocument/2006/relationships/hyperlink" Target="consultantplus://offline/ref=7D1074F6A96E0476411F33844FEF4184D267C6C4991E563635E31664D9FA39ABCE18B5BE1B5AAEF09A9AE61E85D83683EFABEA42DCBDE34A43D8EB3BkAG" TargetMode = "External"/>
	<Relationship Id="rId15" Type="http://schemas.openxmlformats.org/officeDocument/2006/relationships/hyperlink" Target="consultantplus://offline/ref=7D1074F6A96E0476411F33844FEF4184D267C6C4981A553634E31664D9FA39ABCE18B5BE1B5AAEF09A9AE61F85D83683EFABEA42DCBDE34A43D8EB3BkAG" TargetMode = "External"/>
	<Relationship Id="rId16" Type="http://schemas.openxmlformats.org/officeDocument/2006/relationships/hyperlink" Target="consultantplus://offline/ref=7D1074F6A96E0476411F33844FEF4184D267C6C4981F563F34E31664D9FA39ABCE18B5BE1B5AAEF09A9AE61E85D83683EFABEA42DCBDE34A43D8EB3BkAG" TargetMode = "External"/>
	<Relationship Id="rId17" Type="http://schemas.openxmlformats.org/officeDocument/2006/relationships/hyperlink" Target="consultantplus://offline/ref=7D1074F6A96E0476411F33844FEF4184D267C6C49B1B563F35E31664D9FA39ABCE18B5BE1B5AAEF09A9AE61E85D83683EFABEA42DCBDE34A43D8EB3BkAG" TargetMode = "External"/>
	<Relationship Id="rId18" Type="http://schemas.openxmlformats.org/officeDocument/2006/relationships/hyperlink" Target="consultantplus://offline/ref=7D1074F6A96E0476411F33844FEF4184D267C6C49B1D573134E31664D9FA39ABCE18B5BE1B5AAEF09A9AE61E85D83683EFABEA42DCBDE34A43D8EB3BkAG" TargetMode = "External"/>
	<Relationship Id="rId19" Type="http://schemas.openxmlformats.org/officeDocument/2006/relationships/hyperlink" Target="consultantplus://offline/ref=7D1074F6A96E0476411F2D8959831F8ED6649FCC964E0B6230E9433C86A369EC9F1EE3FD4156AEEE989AE431k9G" TargetMode = "External"/>
	<Relationship Id="rId20" Type="http://schemas.openxmlformats.org/officeDocument/2006/relationships/hyperlink" Target="consultantplus://offline/ref=7D1074F6A96E0476411F33844FEF4184D267C6C49B1D51303FE31664D9FA39ABCE18B5AC1B02A2F29A84E71A908E67C53Bk8G" TargetMode = "External"/>
	<Relationship Id="rId21" Type="http://schemas.openxmlformats.org/officeDocument/2006/relationships/hyperlink" Target="consultantplus://offline/ref=7D1074F6A96E0476411F33844FEF4184D267C6C4991E563635E31664D9FA39ABCE18B5BE1B5AAEF09A9AE61D85D83683EFABEA42DCBDE34A43D8EB3BkAG" TargetMode = "External"/>
	<Relationship Id="rId22" Type="http://schemas.openxmlformats.org/officeDocument/2006/relationships/hyperlink" Target="consultantplus://offline/ref=7D1074F6A96E0476411F33844FEF4184D267C6C4991E563635E31664D9FA39ABCE18B5BE1B5AAEF09A9AE61385D83683EFABEA42DCBDE34A43D8EB3BkAG" TargetMode = "External"/>
	<Relationship Id="rId23" Type="http://schemas.openxmlformats.org/officeDocument/2006/relationships/hyperlink" Target="consultantplus://offline/ref=7D1074F6A96E0476411F33844FEF4184D267C6C4991E563635E31664D9FA39ABCE18B5BE1B5AAEF09A9AE61285D83683EFABEA42DCBDE34A43D8EB3BkAG" TargetMode = "External"/>
	<Relationship Id="rId24" Type="http://schemas.openxmlformats.org/officeDocument/2006/relationships/hyperlink" Target="consultantplus://offline/ref=7D1074F6A96E0476411F33844FEF4184D267C6C4991E563635E31664D9FA39ABCE18B5BE1B5AAEF09A9AE71A85D83683EFABEA42DCBDE34A43D8EB3BkAG" TargetMode = "External"/>
	<Relationship Id="rId25" Type="http://schemas.openxmlformats.org/officeDocument/2006/relationships/hyperlink" Target="consultantplus://offline/ref=7D1074F6A96E0476411F33844FEF4184D267C6C4991E563635E31664D9FA39ABCE18B5BE1B5AAEF09A9AE71885D83683EFABEA42DCBDE34A43D8EB3BkAG" TargetMode = "External"/>
	<Relationship Id="rId26" Type="http://schemas.openxmlformats.org/officeDocument/2006/relationships/hyperlink" Target="consultantplus://offline/ref=7D1074F6A96E0476411F33844FEF4184D267C6C4991E563635E31664D9FA39ABCE18B5BE1B5AAEF09A9AE71F85D83683EFABEA42DCBDE34A43D8EB3BkAG" TargetMode = "External"/>
	<Relationship Id="rId27" Type="http://schemas.openxmlformats.org/officeDocument/2006/relationships/hyperlink" Target="consultantplus://offline/ref=7D1074F6A96E0476411F33844FEF4184D267C6C49B1B563F35E31664D9FA39ABCE18B5BE1B5AAEF09A9AE61D85D83683EFABEA42DCBDE34A43D8EB3BkAG" TargetMode = "External"/>
	<Relationship Id="rId28" Type="http://schemas.openxmlformats.org/officeDocument/2006/relationships/hyperlink" Target="consultantplus://offline/ref=7D1074F6A96E0476411F33844FEF4184D267C6C4991E563635E31664D9FA39ABCE18B5BE1B5AAEF09A9AE71C85D83683EFABEA42DCBDE34A43D8EB3BkAG" TargetMode = "External"/>
	<Relationship Id="rId29" Type="http://schemas.openxmlformats.org/officeDocument/2006/relationships/hyperlink" Target="consultantplus://offline/ref=7D1074F6A96E0476411F33844FEF4184D267C6C4991E563635E31664D9FA39ABCE18B5BE1B5AAEF09A9AE71385D83683EFABEA42DCBDE34A43D8EB3BkAG" TargetMode = "External"/>
	<Relationship Id="rId30" Type="http://schemas.openxmlformats.org/officeDocument/2006/relationships/hyperlink" Target="consultantplus://offline/ref=7D1074F6A96E0476411F33844FEF4184D267C6C4981F563F34E31664D9FA39ABCE18B5BE1B5AAEF09A9AE61C85D83683EFABEA42DCBDE34A43D8EB3BkAG" TargetMode = "External"/>
	<Relationship Id="rId31" Type="http://schemas.openxmlformats.org/officeDocument/2006/relationships/hyperlink" Target="consultantplus://offline/ref=7D1074F6A96E0476411F33844FEF4184D267C6C4991E563635E31664D9FA39ABCE18B5BE1B5AAEF09A9AE71285D83683EFABEA42DCBDE34A43D8EB3BkAG" TargetMode = "External"/>
	<Relationship Id="rId32" Type="http://schemas.openxmlformats.org/officeDocument/2006/relationships/hyperlink" Target="consultantplus://offline/ref=7D1074F6A96E0476411F33844FEF4184D267C6C4991E563635E31664D9FA39ABCE18B5BE1B5AAEF09A9AE41A85D83683EFABEA42DCBDE34A43D8EB3BkAG" TargetMode = "External"/>
	<Relationship Id="rId33" Type="http://schemas.openxmlformats.org/officeDocument/2006/relationships/hyperlink" Target="consultantplus://offline/ref=7D1074F6A96E0476411F33844FEF4184D267C6C4991E563635E31664D9FA39ABCE18B5BE1B5AAEF09A9AE41985D83683EFABEA42DCBDE34A43D8EB3BkAG" TargetMode = "External"/>
	<Relationship Id="rId34" Type="http://schemas.openxmlformats.org/officeDocument/2006/relationships/hyperlink" Target="consultantplus://offline/ref=7D1074F6A96E0476411F33844FEF4184D267C6C4991E563635E31664D9FA39ABCE18B5BE1B5AAEF09A9AE41885D83683EFABEA42DCBDE34A43D8EB3BkAG" TargetMode = "External"/>
	<Relationship Id="rId35" Type="http://schemas.openxmlformats.org/officeDocument/2006/relationships/hyperlink" Target="consultantplus://offline/ref=7D1074F6A96E0476411F33844FEF4184D267C6C49B1D573134E31664D9FA39ABCE18B5BE1B5AAEF09A9AE61D85D83683EFABEA42DCBDE34A43D8EB3BkAG" TargetMode = "External"/>
	<Relationship Id="rId36" Type="http://schemas.openxmlformats.org/officeDocument/2006/relationships/hyperlink" Target="consultantplus://offline/ref=7D1074F6A96E0476411F33844FEF4184D267C6C49E1E513334E31664D9FA39ABCE18B5BE1B5AAEF09A9AE61D85D83683EFABEA42DCBDE34A43D8EB3BkAG" TargetMode = "External"/>
	<Relationship Id="rId37" Type="http://schemas.openxmlformats.org/officeDocument/2006/relationships/hyperlink" Target="consultantplus://offline/ref=7D1074F6A96E0476411F33844FEF4184D267C6C49B1B563F35E31664D9FA39ABCE18B5BE1B5AAEF09A9AE61C85D83683EFABEA42DCBDE34A43D8EB3BkAG" TargetMode = "External"/>
	<Relationship Id="rId38" Type="http://schemas.openxmlformats.org/officeDocument/2006/relationships/hyperlink" Target="consultantplus://offline/ref=7D1074F6A96E0476411F33844FEF4184D267C6C4991E563635E31664D9FA39ABCE18B5BE1B5AAEF09A9AE41E85D83683EFABEA42DCBDE34A43D8EB3BkAG" TargetMode = "External"/>
	<Relationship Id="rId39" Type="http://schemas.openxmlformats.org/officeDocument/2006/relationships/hyperlink" Target="consultantplus://offline/ref=7D1074F6A96E0476411F33844FEF4184D267C6C4981A553634E31664D9FA39ABCE18B5BE1B5AAEF09A9AE61F85D83683EFABEA42DCBDE34A43D8EB3BkAG" TargetMode = "External"/>
	<Relationship Id="rId40" Type="http://schemas.openxmlformats.org/officeDocument/2006/relationships/hyperlink" Target="consultantplus://offline/ref=7D1074F6A96E0476411F33844FEF4184D267C6C4981F563F34E31664D9FA39ABCE18B5BE1B5AAEF09A9AE61385D83683EFABEA42DCBDE34A43D8EB3BkAG" TargetMode = "External"/>
	<Relationship Id="rId41" Type="http://schemas.openxmlformats.org/officeDocument/2006/relationships/hyperlink" Target="consultantplus://offline/ref=7D1074F6A96E0476411F33844FEF4184D267C6C4991E563635E31664D9FA39ABCE18B5BE1B5AAEF09A9AE41C85D83683EFABEA42DCBDE34A43D8EB3BkAG" TargetMode = "External"/>
	<Relationship Id="rId42" Type="http://schemas.openxmlformats.org/officeDocument/2006/relationships/hyperlink" Target="consultantplus://offline/ref=7D1074F6A96E0476411F33844FEF4184D267C6C49E1E513334E31664D9FA39ABCE18B5BE1B5AAEF09A9AE61C85D83683EFABEA42DCBDE34A43D8EB3BkAG" TargetMode = "External"/>
	<Relationship Id="rId43" Type="http://schemas.openxmlformats.org/officeDocument/2006/relationships/hyperlink" Target="consultantplus://offline/ref=7D1074F6A96E0476411F33844FEF4184D267C6C4991E563635E31664D9FA39ABCE18B5BE1B5AAEF09A9AE41385D83683EFABEA42DCBDE34A43D8EB3BkAG" TargetMode = "External"/>
	<Relationship Id="rId44" Type="http://schemas.openxmlformats.org/officeDocument/2006/relationships/hyperlink" Target="consultantplus://offline/ref=7D1074F6A96E0476411F33844FEF4184D267C6C49B1D573134E31664D9FA39ABCE18B5BE1B5AAEF09A9AE61D85D83683EFABEA42DCBDE34A43D8EB3BkAG" TargetMode = "External"/>
	<Relationship Id="rId45" Type="http://schemas.openxmlformats.org/officeDocument/2006/relationships/hyperlink" Target="consultantplus://offline/ref=7D1074F6A96E0476411F33844FEF4184D267C6C4991E563635E31664D9FA39ABCE18B5BE1B5AAEF09A9AE41285D83683EFABEA42DCBDE34A43D8EB3BkAG" TargetMode = "External"/>
	<Relationship Id="rId46" Type="http://schemas.openxmlformats.org/officeDocument/2006/relationships/hyperlink" Target="consultantplus://offline/ref=7D1074F6A96E0476411F33844FEF4184D267C6C4991E563635E31664D9FA39ABCE18B5BE1B5AAEF09A9AE51B85D83683EFABEA42DCBDE34A43D8EB3BkAG" TargetMode = "External"/>
	<Relationship Id="rId47" Type="http://schemas.openxmlformats.org/officeDocument/2006/relationships/hyperlink" Target="consultantplus://offline/ref=7D1074F6A96E0476411F33844FEF4184D267C6C4991E563635E31664D9FA39ABCE18B5BE1B5AAEF09A9AE51A85D83683EFABEA42DCBDE34A43D8EB3BkAG" TargetMode = "External"/>
	<Relationship Id="rId48" Type="http://schemas.openxmlformats.org/officeDocument/2006/relationships/hyperlink" Target="consultantplus://offline/ref=7D1074F6A96E0476411F33844FEF4184D267C6C4991E563635E31664D9FA39ABCE18B5BE1B5AAEF09A9AE51885D83683EFABEA42DCBDE34A43D8EB3BkAG" TargetMode = "External"/>
	<Relationship Id="rId49" Type="http://schemas.openxmlformats.org/officeDocument/2006/relationships/hyperlink" Target="consultantplus://offline/ref=7D1074F6A96E0476411F33844FEF4184D267C6C4991E563635E31664D9FA39ABCE18B5BE1B5AAEF09A9AE21A85D83683EFABEA42DCBDE34A43D8EB3BkAG" TargetMode = "External"/>
	<Relationship Id="rId50" Type="http://schemas.openxmlformats.org/officeDocument/2006/relationships/hyperlink" Target="consultantplus://offline/ref=7D1074F6A96E0476411F33844FEF4184D267C6C4991E563635E31664D9FA39ABCE18B5BE1B5AAEF09A9AE21A85D83683EFABEA42DCBDE34A43D8EB3BkAG" TargetMode = "External"/>
	<Relationship Id="rId51" Type="http://schemas.openxmlformats.org/officeDocument/2006/relationships/hyperlink" Target="consultantplus://offline/ref=7D1074F6A96E0476411F33844FEF4184D267C6C4991E563635E31664D9FA39ABCE18B5BE1B5AAEF09A9AE21985D83683EFABEA42DCBDE34A43D8EB3BkAG" TargetMode = "External"/>
	<Relationship Id="rId52" Type="http://schemas.openxmlformats.org/officeDocument/2006/relationships/hyperlink" Target="consultantplus://offline/ref=7D1074F6A96E0476411F33844FEF4184D267C6C4991E563635E31664D9FA39ABCE18B5BE1B5AAEF09A9AE21885D83683EFABEA42DCBDE34A43D8EB3BkAG" TargetMode = "External"/>
	<Relationship Id="rId53" Type="http://schemas.openxmlformats.org/officeDocument/2006/relationships/hyperlink" Target="consultantplus://offline/ref=7D1074F6A96E0476411F33844FEF4184D267C6C4981F563F34E31664D9FA39ABCE18B5BE1B5AAEF09A9AE61285D83683EFABEA42DCBDE34A43D8EB3BkAG" TargetMode = "External"/>
	<Relationship Id="rId54" Type="http://schemas.openxmlformats.org/officeDocument/2006/relationships/hyperlink" Target="consultantplus://offline/ref=7D1074F6A96E0476411F33844FEF4184D267C6C49B1D573134E31664D9FA39ABCE18B5BE1B5AAEF09A9AE61C85D83683EFABEA42DCBDE34A43D8EB3BkAG" TargetMode = "External"/>
	<Relationship Id="rId55" Type="http://schemas.openxmlformats.org/officeDocument/2006/relationships/hyperlink" Target="consultantplus://offline/ref=7D1074F6A96E0476411F33844FEF4184D267C6C4991E563635E31664D9FA39ABCE18B5BE1B5AAEF09A9AE21F85D83683EFABEA42DCBDE34A43D8EB3BkAG" TargetMode = "External"/>
	<Relationship Id="rId56" Type="http://schemas.openxmlformats.org/officeDocument/2006/relationships/hyperlink" Target="consultantplus://offline/ref=7D1074F6A96E0476411F33844FEF4184D267C6C4991E563635E31664D9FA39ABCE18B5BE1B5AAEF09A9AE21E85D83683EFABEA42DCBDE34A43D8EB3BkAG" TargetMode = "External"/>
	<Relationship Id="rId57" Type="http://schemas.openxmlformats.org/officeDocument/2006/relationships/hyperlink" Target="consultantplus://offline/ref=7D1074F6A96E0476411F33844FEF4184D267C6C49B1D573134E31664D9FA39ABCE18B5BE1B5AAEF09A9AE61C85D83683EFABEA42DCBDE34A43D8EB3BkAG" TargetMode = "External"/>
	<Relationship Id="rId58" Type="http://schemas.openxmlformats.org/officeDocument/2006/relationships/hyperlink" Target="consultantplus://offline/ref=7D1074F6A96E0476411F33844FEF4184D267C6C4991E563635E31664D9FA39ABCE18B5BE1B5AAEF09A9AE21D85D83683EFABEA42DCBDE34A43D8EB3BkAG" TargetMode = "External"/>
	<Relationship Id="rId59" Type="http://schemas.openxmlformats.org/officeDocument/2006/relationships/hyperlink" Target="consultantplus://offline/ref=7D1074F6A96E0476411F33844FEF4184D267C6C49B1D573134E31664D9FA39ABCE18B5BE1B5AAEF09A9AE61C85D83683EFABEA42DCBDE34A43D8EB3BkAG" TargetMode = "External"/>
	<Relationship Id="rId60" Type="http://schemas.openxmlformats.org/officeDocument/2006/relationships/hyperlink" Target="consultantplus://offline/ref=7D1074F6A96E0476411F33844FEF4184D267C6C4991E563635E31664D9FA39ABCE18B5BE1B5AAEF09A9AE21385D83683EFABEA42DCBDE34A43D8EB3BkAG" TargetMode = "External"/>
	<Relationship Id="rId61" Type="http://schemas.openxmlformats.org/officeDocument/2006/relationships/hyperlink" Target="consultantplus://offline/ref=7D1074F6A96E0476411F33844FEF4184D267C6C4991E563635E31664D9FA39ABCE18B5BE1B5AAEF09A9AE21285D83683EFABEA42DCBDE34A43D8EB3BkAG" TargetMode = "External"/>
	<Relationship Id="rId62" Type="http://schemas.openxmlformats.org/officeDocument/2006/relationships/hyperlink" Target="consultantplus://offline/ref=7D1074F6A96E0476411F33844FEF4184D267C6C4981F563F34E31664D9FA39ABCE18B5BE1B5AAEF09A9AE71B85D83683EFABEA42DCBDE34A43D8EB3BkAG" TargetMode = "External"/>
	<Relationship Id="rId63" Type="http://schemas.openxmlformats.org/officeDocument/2006/relationships/hyperlink" Target="consultantplus://offline/ref=7D1074F6A96E0476411F33844FEF4184D267C6C49B1D573134E31664D9FA39ABCE18B5BE1B5AAEF09A9AE61C85D83683EFABEA42DCBDE34A43D8EB3BkAG" TargetMode = "External"/>
	<Relationship Id="rId64" Type="http://schemas.openxmlformats.org/officeDocument/2006/relationships/hyperlink" Target="consultantplus://offline/ref=7D1074F6A96E0476411F33844FEF4184D267C6C4991E563635E31664D9FA39ABCE18B5BE1B5AAEF09A9AE31B85D83683EFABEA42DCBDE34A43D8EB3BkAG" TargetMode = "External"/>
	<Relationship Id="rId65" Type="http://schemas.openxmlformats.org/officeDocument/2006/relationships/hyperlink" Target="consultantplus://offline/ref=7D1074F6A96E0476411F33844FEF4184D267C6C49B1D573134E31664D9FA39ABCE18B5BE1B5AAEF09A9AE61C85D83683EFABEA42DCBDE34A43D8EB3BkAG" TargetMode = "External"/>
	<Relationship Id="rId66" Type="http://schemas.openxmlformats.org/officeDocument/2006/relationships/hyperlink" Target="consultantplus://offline/ref=7D1074F6A96E0476411F33844FEF4184D267C6C4991E563635E31664D9FA39ABCE18B5BE1B5AAEF09A9AE31885D83683EFABEA42DCBDE34A43D8EB3BkAG" TargetMode = "External"/>
	<Relationship Id="rId67" Type="http://schemas.openxmlformats.org/officeDocument/2006/relationships/hyperlink" Target="consultantplus://offline/ref=7D1074F6A96E0476411F33844FEF4184D267C6C4991E563635E31664D9FA39ABCE18B5BE1B5AAEF09A9AE31F85D83683EFABEA42DCBDE34A43D8EB3BkAG" TargetMode = "External"/>
	<Relationship Id="rId68" Type="http://schemas.openxmlformats.org/officeDocument/2006/relationships/hyperlink" Target="consultantplus://offline/ref=7D1074F6A96E0476411F33844FEF4184D267C6C4981F563F34E31664D9FA39ABCE18B5BE1B5AAEF09A9AE71A85D83683EFABEA42DCBDE34A43D8EB3BkAG" TargetMode = "External"/>
	<Relationship Id="rId69" Type="http://schemas.openxmlformats.org/officeDocument/2006/relationships/hyperlink" Target="consultantplus://offline/ref=7D1074F6A96E0476411F33844FEF4184D267C6C4991E563635E31664D9FA39ABCE18B5BE1B5AAEF09A9AE31E85D83683EFABEA42DCBDE34A43D8EB3BkA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ЗС Ульяновской области от 29.05.2014 N 578/18-5
(ред. от 24.08.2022)
"Об утверждении Положения о Молодежном парламенте при Законодательном Собрании Ульяновской области"</dc:title>
  <dcterms:created xsi:type="dcterms:W3CDTF">2022-11-20T06:36:55Z</dcterms:created>
</cp:coreProperties>
</file>