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Приказ Министерства просвещения и воспитания Ульяновской области от 24.11.2023 N 18</w:t>
              <w:br/>
              <w:t xml:space="preserve">"Об утверждении требований к условиям и порядку оказания государственной услуги в социальной сфере по реализации дополнительных образовательных программ (за исключением дополнительных предпрофессиональных программ в области искусства) в рамках исполнения государственного социального заказа в соответствии с социальным сертификатом"</w:t>
              <w:br/>
              <w:t xml:space="preserve">(Зарегистрировано в Министерстве просвещения и воспитания Ульяновской области 24.11.2023 N ГР-01/18)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Министерстве просвещения и воспитания Ульяновской области 24 ноября 2023 г. N ГР-01/18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И ВОСПИТАНИЯ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ноября 2023 г. N 18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 К УСЛОВИЯМ И ПОРЯДКУ</w:t>
      </w:r>
    </w:p>
    <w:p>
      <w:pPr>
        <w:pStyle w:val="2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2"/>
        <w:jc w:val="center"/>
      </w:pPr>
      <w:r>
        <w:rPr>
          <w:sz w:val="20"/>
        </w:rPr>
        <w:t xml:space="preserve">ПО РЕАЛИЗАЦИИ ДОПОЛНИТЕЛЬНЫХ ОБРАЗОВАТЕЛЬНЫХ ПРОГРАММ</w:t>
      </w:r>
    </w:p>
    <w:p>
      <w:pPr>
        <w:pStyle w:val="2"/>
        <w:jc w:val="center"/>
      </w:pPr>
      <w:r>
        <w:rPr>
          <w:sz w:val="20"/>
        </w:rPr>
        <w:t xml:space="preserve">(ЗА ИСКЛЮЧЕНИЕМ ДОПОЛНИТЕЛЬНЫХ ПРЕДПРОФЕССИОНАЛЬНЫХ ПРОГРАММ</w:t>
      </w:r>
    </w:p>
    <w:p>
      <w:pPr>
        <w:pStyle w:val="2"/>
        <w:jc w:val="center"/>
      </w:pPr>
      <w:r>
        <w:rPr>
          <w:sz w:val="20"/>
        </w:rPr>
        <w:t xml:space="preserve">В ОБЛАСТИ ИСКУССТВА) В РАМКАХ ИСПОЛНЕНИЯ ГОСУДАРСТВЕННОГО</w:t>
      </w:r>
    </w:p>
    <w:p>
      <w:pPr>
        <w:pStyle w:val="2"/>
        <w:jc w:val="center"/>
      </w:pPr>
      <w:r>
        <w:rPr>
          <w:sz w:val="20"/>
        </w:rPr>
        <w:t xml:space="preserve">СОЦИАЛЬНОГО ЗАКАЗА В СООТВЕТСТВИИ С СОЦИАЛЬНЫМ СЕРТИФИКАТОМ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4 статьи 5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8" w:tooltip="Постановление Правительства Ульяновской области от 21.12.2021 N 682-П (ред. от 28.12.2023) &quot;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бласти, о форме и сроках формирования отчета об их исполнении&quot; (вместе с &quot;Правилами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Ульяновской 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21.12.2021 N 682-П "О порядке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Ульяновской области, о форме и сроках формирования отчета об их исполнении"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условиям и порядку оказания государственной услуги в социальной сфере по реализации дополнительных образовательных программ (за исключением дополнительных предпрофессиональных программ в области искусства) в рамках исполнения государственного социального заказа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Министра просвещения и воспитания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И.В.БАЛАШОВА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просвещения и воспитания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24 ноября 2023 г. N 18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УСЛОВИЯМ И ПОРЯДКУ ОКАЗАНИЯ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СОЦИАЛЬНОЙ СФЕРЕ ПО РЕАЛИЗАЦИИ ДОПОЛНИТЕЛЬНЫХ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ПРОГРАММ (ЗА ИСКЛЮЧЕНИЕМ ДОПОЛНИТЕЛЬНЫХ</w:t>
      </w:r>
    </w:p>
    <w:p>
      <w:pPr>
        <w:pStyle w:val="2"/>
        <w:jc w:val="center"/>
      </w:pPr>
      <w:r>
        <w:rPr>
          <w:sz w:val="20"/>
        </w:rPr>
        <w:t xml:space="preserve">ПРЕДПРОФЕССИОНАЛЬНЫХ ПРОГРАММ В ОБЛАСТИ ИСКУССТВА) В РАМКАХ</w:t>
      </w:r>
    </w:p>
    <w:p>
      <w:pPr>
        <w:pStyle w:val="2"/>
        <w:jc w:val="center"/>
      </w:pPr>
      <w:r>
        <w:rPr>
          <w:sz w:val="20"/>
        </w:rPr>
        <w:t xml:space="preserve">ИСПОЛНЕНИЯ ГОСУДАРСТВЕННОГО СОЦИАЛЬНОГО ЗАКАЗА</w:t>
      </w:r>
    </w:p>
    <w:p>
      <w:pPr>
        <w:pStyle w:val="2"/>
        <w:jc w:val="center"/>
      </w:pPr>
      <w:r>
        <w:rPr>
          <w:sz w:val="20"/>
        </w:rPr>
        <w:t xml:space="preserve">В СООТВЕТСТВИИ С СОЦИАЛЬНЫМ СЕРТИФИКАТОМ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устанавливают условия и порядок оказания государственной услуги в социальной сфере по реализации дополнительных образовательных программ (за исключением дополнительных предпрофессиональных программ в области искусства) в рамках исполнения государственного социального заказа в соответствии с социальным сертификатом (далее - дополнительная образовательная программа, требования, государственная услуга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услуга должна быть оказана в определенном объеме, на определенных условиях и определенного качества, установленные государственным социальным заказам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получение государственной услуги предоставляется физическим лицам в возрасте от 5 до 18 лет (далее - Потребитель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Оказание государственной услуги потребителю услуг осуществляется юридическим лицом и (или) индивидуальными предпринимателями, осуществляющим образовательную деятельность по дополнительным образовательным программам (далее - Исполнитель услуг), включенным в реестр исполнителей государственных услуг в социальной сфере в соответствии с социальным сертификатом, сформированный в соответствии с </w:t>
      </w:r>
      <w:hyperlink w:history="0" r:id="rId9" w:tooltip="Постановление Правительства Ульяновской области от 18.09.2023 N 482-П &quot;Об утверждении Положения о порядке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сфере, утвержденным постановлением Правительства Ульяновской области от 18.09.2023 N 482-П "Об утверждении Положения о порядке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Государственная услуга оказывается в соответствии с законодательством Российской Федерации в сфере образования и санитарно-эпидемиологическими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Государственная услуга предоставляется за счет средств областного бюджета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занятию педагогической деятельностью по дополнительным образовательным программам в рамках исполнения государственного социального заказа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предоставления государственной услуги определяется сроком обучения по Дополнительным 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Реализация дополнительных образовательных программ в рамках исполнения государственного социального заказа в соответствии с социальным сертификатом осуществляется при наличии положительного заключения независимой оценки качества дополнительных общеразвивающих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Государственная услуга оказывается в соответствии с </w:t>
      </w:r>
      <w:hyperlink w:history="0" r:id="rId10" w:tooltip="Приказ Минпросвещения России от 27.07.2022 N 629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6.09.2022 N 7022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Минпросвещения России от 27.07.2022 N 629 "Об утверждении Порядка организации и осуществления образовательной деятельности по дополнительным общеобразовательным программам" и </w:t>
      </w:r>
      <w:hyperlink w:history="0" r:id="rId11" w:tooltip="Приказ Министерства просвещения и воспитания Ульяновской области N 19, Министерства искусства и культурной политики Ульяновской области N 10 от 11.08.2022 &quot;Об утверждении типового административного регламента предоставления услуги &quot;Запись на обучение по дополнительной общеобразовательной программе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просвещения и воспитания Ульяновской области и Министерства искусства и культурной политики Ульяновской области от 11.08.2022 N 19/10 "Об утверждении типового административного регламента предоставления услуги "Запись на обучение по дополнительной общеобразовательной программе".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Государственная услуга осуществляется в соответствии с социальным сертификатом.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Социальный сертификат формируется с учетом </w:t>
      </w:r>
      <w:hyperlink w:history="0" r:id="rId12" w:tooltip="Постановление Правительства РФ от 24.11.2020 N 1915 (ред. от 30.05.2023) &quot;Об утверждении общих требований к форме и содержанию социального сертификата на получение государственной (муниципальной) услуги в социальной сфере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, предусмотренных постановлением Правительства Российской Федерации от 24.11.2020 N 1915 "Об утверждении общих требований к форме и содержанию социального сертификата на получение государственной (муниципальной) услуги в социальной сфере" в государственной информационной системе "Навигатор дополнительного образования детей Ульяновской области (далее - Постановление N 1915, ГИС соответственно).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Статус социального сертификата может принимать одно из следующих значений: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действительный - в случае первичного формирования социального сертификата или открытия потребителю услуги повторной возможности предъявления социального сертификата исполнителю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недействительный -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непредъявления социального сертификата исполнителю услуг в течение 30 (тридцати) календарных дней со дня формирования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исключения потребителя услуг из реестра потребителей услуг в случаях добровольного отказа от предоставления государственной услуги, поступления сведений, указывающих на отсутствие у гражданина права на включение его в реестр потребителей услуг, смерти потребителя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 или отсутствия возможности у потребителя услуги или исполнителя услуги в заключение договора о предоставлении государственной услуги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статуса социального сертификата формируется автоматически при наступлении случаев, указанных в настоящем </w:t>
      </w:r>
      <w:hyperlink w:history="0" w:anchor="P56" w:tooltip="13. Статус социального сертификата может принимать одно из следующих значений:">
        <w:r>
          <w:rPr>
            <w:sz w:val="20"/>
            <w:color w:val="0000ff"/>
          </w:rPr>
          <w:t xml:space="preserve">пункте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Основанием для получения социального сертификата является поданное потребителем услуги, его законным представителем заявления о зачислении на обучение по дополнительной образовательной программе и согласия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После подачи заявления на обучение потребителю услуг в личный кабинет ГИС направляется уведомление о необходимости заключения Договора о предоставлении государственной услуги между потребителем услуг и исполнителем услуг (далее - Договор о предоставлении государственной услуги), форма и условия которого определяются соглашениями, заключаемыми по результатам отбора исполнителей услуг,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Договор о предоставлении государственной услуги заключается в электронной форме и подписывается сторонами посредством ГИС. Проект Договора о предоставлении государственной услуги в течение 3 (трех) рабочих дней, следующих за днем формирования проекта Договора о предоставлении государственной услуги в ГИС, подписывается потребителем услуг путем выражения согласия с условиями Договора о предоставлении государственной услуги в личном кабинете законного представителя потребителя услуг в ГИС и направляется исполнителю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10 (десяти) рабочих дней со дня заключения Договора о предоставлении государственной услуги исполнитель услуг издает приказ о зачислении потребителя услуг на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Потребитель услуг приступает к освоению образовательной программы на основании приказа исполнителя услуг о приеме на обучение. Срок действия договора соответствует сроку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Государственная услуга признается оказанной в полном объеме в случае фактической реализации учебных часов, объем которых установлен в учебном плане дополнительной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Договор о предоставлении государственной услуги может быть расторгнут в соответствии с законодательством Российской Федерации по инициативе потребителя услуг, его законного представителя,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Заключение соглашения на финансовое обеспечение выполнения государственного задания с образовательной организацией, находящейся в ведении Министерства просвещения и воспитания Ульяновской области, осуществляется в соответствии с </w:t>
      </w:r>
      <w:hyperlink w:history="0" r:id="rId13" w:tooltip="Постановление Правительства Ульяновской области от 10.09.2015 N 457-П (ред. от 24.10.2023) &quot;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10.09.2015 N 457-П "О порядке формирования государственного задания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просвещения и воспитания Ульяновской области от 24.11.2023 N 18</w:t>
            <w:br/>
            <w:t>"Об утверждении требований к условия...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5815&amp;dst=100046" TargetMode = "External"/>
	<Relationship Id="rId8" Type="http://schemas.openxmlformats.org/officeDocument/2006/relationships/hyperlink" Target="https://login.consultant.ru/link/?req=doc&amp;base=RLAW076&amp;n=72853" TargetMode = "External"/>
	<Relationship Id="rId9" Type="http://schemas.openxmlformats.org/officeDocument/2006/relationships/hyperlink" Target="https://login.consultant.ru/link/?req=doc&amp;base=RLAW076&amp;n=71261&amp;dst=100009" TargetMode = "External"/>
	<Relationship Id="rId10" Type="http://schemas.openxmlformats.org/officeDocument/2006/relationships/hyperlink" Target="https://login.consultant.ru/link/?req=doc&amp;base=LAW&amp;n=427531&amp;dst=100015" TargetMode = "External"/>
	<Relationship Id="rId11" Type="http://schemas.openxmlformats.org/officeDocument/2006/relationships/hyperlink" Target="https://login.consultant.ru/link/?req=doc&amp;base=RLAW076&amp;n=64938" TargetMode = "External"/>
	<Relationship Id="rId12" Type="http://schemas.openxmlformats.org/officeDocument/2006/relationships/hyperlink" Target="https://login.consultant.ru/link/?req=doc&amp;base=LAW&amp;n=449126&amp;dst=100008" TargetMode = "External"/>
	<Relationship Id="rId13" Type="http://schemas.openxmlformats.org/officeDocument/2006/relationships/hyperlink" Target="https://login.consultant.ru/link/?req=doc&amp;base=RLAW076&amp;n=718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просвещения и воспитания Ульяновской области от 24.11.2023 N 18
"Об утверждении требований к условиям и порядку оказания государственной услуги в социальной сфере по реализации дополнительных образовательных программ (за исключением дополнительных предпрофессиональных программ в области искусства) в рамках исполнения государственного социального заказа в соответствии с социальным сертификатом"
(Зарегистрировано в Министерстве просвещения и воспитания Ульяновской области 24.11.2023 N ГР-0</dc:title>
  <dcterms:created xsi:type="dcterms:W3CDTF">2024-06-08T16:35:33Z</dcterms:created>
</cp:coreProperties>
</file>