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Минсоцразвития Ульяновской области от 22.11.2023 N 83-п</w:t>
              <w:br/>
              <w:t xml:space="preserve">(ред. от 20.02.2024)</w:t>
              <w:br/>
              <w:t xml:space="preserve">"Об утверждении административного регламента предоставления Министерством социального развития Ульяновской области государственной услуги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br/>
              <w:t xml:space="preserve">(Зарегистрировано в Минсоцразвития Ульяновской области 22.11.2023 N ГР-12/83)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Министерстве социального развития Ульяновской области 22 ноября 2023 г. N ГР-12/83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СОЦИАЛЬНОГО РАЗВИТИЯ</w:t>
      </w:r>
    </w:p>
    <w:p>
      <w:pPr>
        <w:pStyle w:val="2"/>
        <w:jc w:val="center"/>
      </w:pPr>
      <w:r>
        <w:rPr>
          <w:sz w:val="20"/>
        </w:rPr>
        <w:t xml:space="preserve">УЛЬЯНОВСКОЙ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ноября 2023 г. N 83-п</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СОЦИАЛЬНОГО РАЗВИТИЯ</w:t>
      </w:r>
    </w:p>
    <w:p>
      <w:pPr>
        <w:pStyle w:val="2"/>
        <w:jc w:val="center"/>
      </w:pPr>
      <w:r>
        <w:rPr>
          <w:sz w:val="20"/>
        </w:rPr>
        <w:t xml:space="preserve">УЛЬЯНОВСКОЙ ОБЛАСТИ ГОСУДАРСТВЕННОЙ УСЛУГИ "НАЗНАЧЕНИЕ</w:t>
      </w:r>
    </w:p>
    <w:p>
      <w:pPr>
        <w:pStyle w:val="2"/>
        <w:jc w:val="center"/>
      </w:pPr>
      <w:r>
        <w:rPr>
          <w:sz w:val="20"/>
        </w:rPr>
        <w:t xml:space="preserve">И ВЫПЛАТА ЕДИНОВРЕМЕННОГО ПОСОБИЯ ДОБРОВОЛЬНЫМ ПОЖАРНЫМ,</w:t>
      </w:r>
    </w:p>
    <w:p>
      <w:pPr>
        <w:pStyle w:val="2"/>
        <w:jc w:val="center"/>
      </w:pPr>
      <w:r>
        <w:rPr>
          <w:sz w:val="20"/>
        </w:rPr>
        <w:t xml:space="preserve">РАБОТНИКАМ ОБЩЕСТВЕННОГО ОБЪЕДИНЕНИЯ ПОЖАРНОЙ ОХРАНЫ</w:t>
      </w:r>
    </w:p>
    <w:p>
      <w:pPr>
        <w:pStyle w:val="2"/>
        <w:jc w:val="center"/>
      </w:pPr>
      <w:r>
        <w:rPr>
          <w:sz w:val="20"/>
        </w:rPr>
        <w:t xml:space="preserve">В СЛУЧАЕ ПОЛУЧЕНИЯ ИМИ УВЕЧЬЯ (РАНЕНИЯ, ТРАВМЫ, КОНТУЗИИ),</w:t>
      </w:r>
    </w:p>
    <w:p>
      <w:pPr>
        <w:pStyle w:val="2"/>
        <w:jc w:val="center"/>
      </w:pPr>
      <w:r>
        <w:rPr>
          <w:sz w:val="20"/>
        </w:rPr>
        <w:t xml:space="preserve">ЗАБОЛЕВАНИЯ, НАСТУПИВШИХ ВСЛЕДСТВИЕ ПРИЧИНЕНИЯ</w:t>
      </w:r>
    </w:p>
    <w:p>
      <w:pPr>
        <w:pStyle w:val="2"/>
        <w:jc w:val="center"/>
      </w:pPr>
      <w:r>
        <w:rPr>
          <w:sz w:val="20"/>
        </w:rPr>
        <w:t xml:space="preserve">ВРЕДА ЗДОРОВЬЮ ПРИ ТУШЕНИИ ПОЖАРОВ, ПРОВЕДЕНИИ</w:t>
      </w:r>
    </w:p>
    <w:p>
      <w:pPr>
        <w:pStyle w:val="2"/>
        <w:jc w:val="center"/>
      </w:pPr>
      <w:r>
        <w:rPr>
          <w:sz w:val="20"/>
        </w:rPr>
        <w:t xml:space="preserve">АВАРИЙНО-СПАСАТЕЛЬНЫХ РАБОТ, СПАСЕНИИ ЛЮДЕЙ И ИМУЩЕСТВА</w:t>
      </w:r>
    </w:p>
    <w:p>
      <w:pPr>
        <w:pStyle w:val="2"/>
        <w:jc w:val="center"/>
      </w:pPr>
      <w:r>
        <w:rPr>
          <w:sz w:val="20"/>
        </w:rPr>
        <w:t xml:space="preserve">ПРИ ПОЖАРАХ И ОКАЗАНИИ ПЕРВОЙ ПОМОЩИ ПОСТРАДАВШИМ</w:t>
      </w:r>
    </w:p>
    <w:p>
      <w:pPr>
        <w:pStyle w:val="2"/>
        <w:jc w:val="center"/>
      </w:pPr>
      <w:r>
        <w:rPr>
          <w:sz w:val="20"/>
        </w:rPr>
        <w:t xml:space="preserve">И ПРИВЕДШИХ К СТОЙКОЙ УТРАТЕ ТРУДОСПОСОБНОСТИ"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color w:val="392c69"/>
              </w:rPr>
              <w:t xml:space="preserve"> Минсоцразвития Ульяновской области от 20.02.2024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Ульяновской области от 06.10.2011 N 170-ЗО (ред. от 07.08.2020) &quot;О мерах государственной поддержки общественных объединений пожарной охраны и добровольных пожарных в Ульяновской области&quot; (принят ЗС Ульяновской области 29.09.2011) {КонсультантПлюс}">
        <w:r>
          <w:rPr>
            <w:sz w:val="20"/>
            <w:color w:val="0000ff"/>
          </w:rPr>
          <w:t xml:space="preserve">Законом</w:t>
        </w:r>
      </w:hyperlink>
      <w:r>
        <w:rPr>
          <w:sz w:val="20"/>
        </w:rPr>
        <w:t xml:space="preserve"> Ульяновской области от 06.10.2011 N 170-ЗО "О мерах государственной поддержки общественных объединений пожарной охраны и добровольных пожарных в Ульяновской области", </w:t>
      </w:r>
      <w:hyperlink w:history="0" r:id="rId9" w:tooltip="Постановление Правительства Ульяновской области от 23.12.2011 N 640-П (ред. от 18.01.2024) &quot;О некоторых мерах, направленных на обеспечение реализации Закона Ульяновской области &quot;О мерах государственной поддержки общественных объединений пожарной охраны и добровольных пожарных в Ульяновской области&quot; (вместе с &quot;Порядком предоставления общественным объединениям пожарной охраны в Ульяновской области печатной площади в государственных периодических печатных изданиях Ульяновской области&quot;, &quot;Порядком предоставления {КонсультантПлюс}">
        <w:r>
          <w:rPr>
            <w:sz w:val="20"/>
            <w:color w:val="0000ff"/>
          </w:rPr>
          <w:t xml:space="preserve">постановлением</w:t>
        </w:r>
      </w:hyperlink>
      <w:r>
        <w:rPr>
          <w:sz w:val="20"/>
        </w:rPr>
        <w:t xml:space="preserve"> Правительства Ульяновской области от 23.12.2011 N 640-П "О некоторых мерах по реализации Закона Ульяновской области "О мерах государственной поддержки общественных объединений пожарной охраны и добровольных пожарных в Ульяновской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41" w:tooltip="АДМИНИСТРАТИВНЫЙ РЕГЛАМЕНТ">
        <w:r>
          <w:rPr>
            <w:sz w:val="20"/>
            <w:color w:val="0000ff"/>
          </w:rPr>
          <w:t xml:space="preserve">регламент</w:t>
        </w:r>
      </w:hyperlink>
      <w:r>
        <w:rPr>
          <w:sz w:val="20"/>
        </w:rPr>
        <w:t xml:space="preserve"> предоставления Министерством социального развития Ульяновской области государственной услуги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2. Признать утратившим силу </w:t>
      </w:r>
      <w:hyperlink w:history="0" r:id="rId10" w:tooltip="Приказ Министерства здравоохранения, семьи и социального благополучия Ульяновской области от 18.10.2016 N 170-п &quot;Об утверждении административного регламента предоставления территориальными органами Министерства здравоохранения, семьи и социального благополучия Ульяновской области государственной услуги по назначению и выплате государственных выплат отдельным категориям граждан в части предоставления единовременного пособия добровольным пожарным, работником общественного объединения пожарной охраны в случае  ------------ Утратил силу или отменен {КонсультантПлюс}">
        <w:r>
          <w:rPr>
            <w:sz w:val="20"/>
            <w:color w:val="0000ff"/>
          </w:rPr>
          <w:t xml:space="preserve">приказ</w:t>
        </w:r>
      </w:hyperlink>
      <w:r>
        <w:rPr>
          <w:sz w:val="20"/>
        </w:rPr>
        <w:t xml:space="preserve"> Министерства здравоохранения, семьи и социального благополучия Ульяновской области от 18.10.2016 N 170-п "Об утверждении административного регламента предоставления территориальными органами Министерства здравоохранения, семьи и социального благополучия Ульяновской области государственной услуги по назначению и выплате государственных выплат отдельным категориям граждан в части предоставления единовременного пособия добровольным пожарным, работником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3. Настоящий приказ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Д.В.БАТРАКОВ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социального развития Ульяновской области</w:t>
      </w:r>
    </w:p>
    <w:p>
      <w:pPr>
        <w:pStyle w:val="0"/>
        <w:jc w:val="right"/>
      </w:pPr>
      <w:r>
        <w:rPr>
          <w:sz w:val="20"/>
        </w:rPr>
        <w:t xml:space="preserve">от 22 ноября 2023 г. N 83-п</w:t>
      </w:r>
    </w:p>
    <w:p>
      <w:pPr>
        <w:pStyle w:val="0"/>
        <w:jc w:val="both"/>
      </w:pPr>
      <w:r>
        <w:rPr>
          <w:sz w:val="20"/>
        </w:rPr>
      </w:r>
    </w:p>
    <w:bookmarkStart w:id="41" w:name="P41"/>
    <w:bookmarkEnd w:id="41"/>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СОЦИАЛЬНОГО РАЗВИТИЯ</w:t>
      </w:r>
    </w:p>
    <w:p>
      <w:pPr>
        <w:pStyle w:val="2"/>
        <w:jc w:val="center"/>
      </w:pPr>
      <w:r>
        <w:rPr>
          <w:sz w:val="20"/>
        </w:rPr>
        <w:t xml:space="preserve">УЛЬЯНОВСКОЙ ОБЛАСТИ ГОСУДАРСТВЕННОЙ УСЛУГИ "НАЗНАЧЕНИЕ</w:t>
      </w:r>
    </w:p>
    <w:p>
      <w:pPr>
        <w:pStyle w:val="2"/>
        <w:jc w:val="center"/>
      </w:pPr>
      <w:r>
        <w:rPr>
          <w:sz w:val="20"/>
        </w:rPr>
        <w:t xml:space="preserve">И ВЫПЛАТА ЕДИНОВРЕМЕННОГО ПОСОБИЯ ДОБРОВОЛЬНЫМ ПОЖАРНЫМ,</w:t>
      </w:r>
    </w:p>
    <w:p>
      <w:pPr>
        <w:pStyle w:val="2"/>
        <w:jc w:val="center"/>
      </w:pPr>
      <w:r>
        <w:rPr>
          <w:sz w:val="20"/>
        </w:rPr>
        <w:t xml:space="preserve">РАБОТНИКАМ ОБЩЕСТВЕННОГО ОБЪЕДИНЕНИЯ ПОЖАРНОЙ ОХРАНЫ</w:t>
      </w:r>
    </w:p>
    <w:p>
      <w:pPr>
        <w:pStyle w:val="2"/>
        <w:jc w:val="center"/>
      </w:pPr>
      <w:r>
        <w:rPr>
          <w:sz w:val="20"/>
        </w:rPr>
        <w:t xml:space="preserve">В СЛУЧАЕ ПОЛУЧЕНИЯ ИМИ УВЕЧЬЯ (РАНЕНИЯ, ТРАВМЫ, КОНТУЗИИ),</w:t>
      </w:r>
    </w:p>
    <w:p>
      <w:pPr>
        <w:pStyle w:val="2"/>
        <w:jc w:val="center"/>
      </w:pPr>
      <w:r>
        <w:rPr>
          <w:sz w:val="20"/>
        </w:rPr>
        <w:t xml:space="preserve">ЗАБОЛЕВАНИЯ, НАСТУПИВШИХ ВСЛЕДСТВИЕ ПРИЧИНЕНИЯ ВРЕДА</w:t>
      </w:r>
    </w:p>
    <w:p>
      <w:pPr>
        <w:pStyle w:val="2"/>
        <w:jc w:val="center"/>
      </w:pPr>
      <w:r>
        <w:rPr>
          <w:sz w:val="20"/>
        </w:rPr>
        <w:t xml:space="preserve">ЗДОРОВЬЮ ПРИ ТУШЕНИИ ПОЖАРОВ, ПРОВЕДЕНИИ</w:t>
      </w:r>
    </w:p>
    <w:p>
      <w:pPr>
        <w:pStyle w:val="2"/>
        <w:jc w:val="center"/>
      </w:pPr>
      <w:r>
        <w:rPr>
          <w:sz w:val="20"/>
        </w:rPr>
        <w:t xml:space="preserve">АВАРИЙНО-СПАСАТЕЛЬНЫХ РАБОТ, СПАСЕНИИ ЛЮДЕЙ И ИМУЩЕСТВА</w:t>
      </w:r>
    </w:p>
    <w:p>
      <w:pPr>
        <w:pStyle w:val="2"/>
        <w:jc w:val="center"/>
      </w:pPr>
      <w:r>
        <w:rPr>
          <w:sz w:val="20"/>
        </w:rPr>
        <w:t xml:space="preserve">ПРИ ПОЖАРАХ И ОКАЗАНИИ ПЕРВОЙ ПОМОЩИ ПОСТРАДАВШИМ</w:t>
      </w:r>
    </w:p>
    <w:p>
      <w:pPr>
        <w:pStyle w:val="2"/>
        <w:jc w:val="center"/>
      </w:pPr>
      <w:r>
        <w:rPr>
          <w:sz w:val="20"/>
        </w:rPr>
        <w:t xml:space="preserve">И ПРИВЕДШИХ К СТОЙКОЙ УТРАТЕ ТРУДОСПОСОБНОСТИ"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color w:val="392c69"/>
              </w:rPr>
              <w:t xml:space="preserve"> Минсоцразвития Ульяновской области от 20.02.2024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устанавливает порядок предоставления Министерством социального развития Ульяновской области (далее также - Министерство) государственной услуги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 (далее - Административный регламент, государственная услуга).</w:t>
      </w:r>
    </w:p>
    <w:p>
      <w:pPr>
        <w:pStyle w:val="0"/>
        <w:spacing w:before="200" w:line-rule="auto"/>
        <w:ind w:firstLine="540"/>
        <w:jc w:val="both"/>
      </w:pPr>
      <w:r>
        <w:rPr>
          <w:sz w:val="20"/>
        </w:rPr>
        <w:t xml:space="preserve">1.2. Государственная услуга предоставляется добровольным пожарным, работникам общественных объединений пожарной охраны, получивших увечья (ранения, травмы, контузии), заболевания, наступившие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приведшие к стойкой утрате трудоспособности.</w:t>
      </w:r>
    </w:p>
    <w:p>
      <w:pPr>
        <w:pStyle w:val="0"/>
        <w:spacing w:before="200" w:line-rule="auto"/>
        <w:ind w:firstLine="540"/>
        <w:jc w:val="both"/>
      </w:pPr>
      <w:r>
        <w:rPr>
          <w:sz w:val="20"/>
        </w:rPr>
        <w:t xml:space="preserve">При предоставлении государственной услуги от имени заявителя может выступать его представитель, имеющий право действовать от имени заявителя в соответствии с законодательством Российской Федерации (далее - представитель заявителя) в случае обращения лично в Министерство или посредством почтовой связи.</w:t>
      </w:r>
    </w:p>
    <w:p>
      <w:pPr>
        <w:pStyle w:val="0"/>
        <w:spacing w:before="200" w:line-rule="auto"/>
        <w:ind w:firstLine="540"/>
        <w:jc w:val="both"/>
      </w:pPr>
      <w:r>
        <w:rPr>
          <w:sz w:val="20"/>
        </w:rPr>
        <w:t xml:space="preserve">Обратиться за получением государственной услуги необходимо не позднее шести месяцев со дня получения добровольным пожарным,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1.3.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Вариант предоставления государственной услуги (далее - вариант) определяется в соответствии с </w:t>
      </w:r>
      <w:hyperlink w:history="0" w:anchor="P1049" w:tooltip="Таблица N 2. Комбинации значений признаков,">
        <w:r>
          <w:rPr>
            <w:sz w:val="20"/>
            <w:color w:val="0000ff"/>
          </w:rPr>
          <w:t xml:space="preserve">таблицей N 2</w:t>
        </w:r>
      </w:hyperlink>
      <w:r>
        <w:rPr>
          <w:sz w:val="20"/>
        </w:rPr>
        <w:t xml:space="preserve"> приложения N 1 к настоящему Административному </w:t>
      </w:r>
      <w:hyperlink w:history="0" r:id="rId12" w:tooltip="&quot;Порядок открытия, ведения и закрытия банковских счетов кредитных организаций в государственной корпорации &quot;Агентство по страхованию вкладов&quot; (утв. решением Правления ГК &quot;Агентство по страхованию вкладов&quot; от 11.01.2023, протокол N 1) {КонсультантПлюс}">
        <w:r>
          <w:rPr>
            <w:sz w:val="20"/>
            <w:color w:val="0000ff"/>
          </w:rPr>
          <w:t xml:space="preserve">регламенту</w:t>
        </w:r>
      </w:hyperlink>
      <w:r>
        <w:rPr>
          <w:sz w:val="20"/>
        </w:rPr>
        <w:t xml:space="preserve">, исходя из установленных в </w:t>
      </w:r>
      <w:hyperlink w:history="0" w:anchor="P1023" w:tooltip="Таблица N 1. Перечень признаков заявителей">
        <w:r>
          <w:rPr>
            <w:sz w:val="20"/>
            <w:color w:val="0000ff"/>
          </w:rPr>
          <w:t xml:space="preserve">таблице N 1</w:t>
        </w:r>
      </w:hyperlink>
      <w:r>
        <w:rPr>
          <w:sz w:val="20"/>
        </w:rPr>
        <w:t xml:space="preserve"> приложения N 1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jc w:val="both"/>
      </w:pPr>
      <w:r>
        <w:rPr>
          <w:sz w:val="20"/>
        </w:rPr>
      </w:r>
    </w:p>
    <w:p>
      <w:pPr>
        <w:pStyle w:val="2"/>
        <w:outlineLvl w:val="2"/>
        <w:jc w:val="center"/>
      </w:pPr>
      <w:r>
        <w:rPr>
          <w:sz w:val="20"/>
        </w:rPr>
        <w:t xml:space="preserve">2.2. Наименование исполнительного органа</w:t>
      </w:r>
    </w:p>
    <w:p>
      <w:pPr>
        <w:pStyle w:val="2"/>
        <w:jc w:val="center"/>
      </w:pPr>
      <w:r>
        <w:rPr>
          <w:sz w:val="20"/>
        </w:rPr>
        <w:t xml:space="preserve">Ульяновской области, предоставляющего государственную</w:t>
      </w:r>
    </w:p>
    <w:p>
      <w:pPr>
        <w:pStyle w:val="2"/>
        <w:jc w:val="center"/>
      </w:pPr>
      <w:r>
        <w:rPr>
          <w:sz w:val="20"/>
        </w:rPr>
        <w:t xml:space="preserve">услугу (далее - орган исполнительной власти)</w:t>
      </w:r>
    </w:p>
    <w:p>
      <w:pPr>
        <w:pStyle w:val="0"/>
        <w:jc w:val="both"/>
      </w:pPr>
      <w:r>
        <w:rPr>
          <w:sz w:val="20"/>
        </w:rPr>
      </w:r>
    </w:p>
    <w:p>
      <w:pPr>
        <w:pStyle w:val="0"/>
        <w:ind w:firstLine="540"/>
        <w:jc w:val="both"/>
      </w:pPr>
      <w:r>
        <w:rPr>
          <w:sz w:val="20"/>
        </w:rPr>
        <w:t xml:space="preserve">Государственная услуга предоставляется Министерством социального развития Ульяновской области с участием Областного государственного учреждения социальной защиты населения Ульяновской области (далее - Учреждение),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0"/>
        <w:spacing w:before="200" w:line-rule="auto"/>
        <w:ind w:firstLine="540"/>
        <w:jc w:val="both"/>
      </w:pPr>
      <w:r>
        <w:rPr>
          <w:sz w:val="20"/>
        </w:rPr>
        <w:t xml:space="preserve">ОГКУ "Правительство для граждан" может принять решение об отказе в приеме заявления о предоставлении государственной услуги, документов и (или) информации, необходимых для предоставления государственной услуги.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являются:</w:t>
      </w:r>
    </w:p>
    <w:p>
      <w:pPr>
        <w:pStyle w:val="0"/>
        <w:spacing w:before="200" w:line-rule="auto"/>
        <w:ind w:firstLine="540"/>
        <w:jc w:val="both"/>
      </w:pPr>
      <w:r>
        <w:rPr>
          <w:sz w:val="20"/>
        </w:rPr>
        <w:t xml:space="preserve">1) в части назначения и выплаты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решение о предоставлении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2) в части исправления опечаток и (или) ошибок в документах, выданных в результате предоставления государственной услуги (далее - исправление опечаток):</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2.3.2. Документом, содержащим решение о предоставлении государственной услуги, на основании которого заявителю предоставляется результат предоставления государственной услуги, является соответствующее распоряжение Министерства.</w:t>
      </w:r>
    </w:p>
    <w:p>
      <w:pPr>
        <w:pStyle w:val="0"/>
        <w:spacing w:before="200" w:line-rule="auto"/>
        <w:ind w:firstLine="540"/>
        <w:jc w:val="both"/>
      </w:pPr>
      <w:r>
        <w:rPr>
          <w:sz w:val="20"/>
        </w:rPr>
        <w:t xml:space="preserve">Реквизитами распоряжения Министерства являются: наименование Министерства, наименование распоряжения, его регистрационный номер, дата принятия решения, основания для принятия соответствующего решения, подпись заместителя Министра, уполномоченного на принятие решений о предоставлении государственной услуги (далее - заместитель Министра).</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Учреждением в форме уведомления о принятом решении (далее - уведомление). 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В случае представления заявления через ОГКУ "Правительство для граждан" уведомление направляется Учреждением в ОГКУ "Правительство для граждан". Порядок и сроки передачи Учреждением уведомления в ОГКУ "Правительство для граждан", а также порядок выдачи такого уведомления ОГКУ "Правительство для граждан" определяются соглашением о взаимодействии.</w:t>
      </w:r>
    </w:p>
    <w:p>
      <w:pPr>
        <w:pStyle w:val="0"/>
        <w:spacing w:before="200" w:line-rule="auto"/>
        <w:ind w:firstLine="540"/>
        <w:jc w:val="both"/>
      </w:pPr>
      <w:r>
        <w:rPr>
          <w:sz w:val="20"/>
        </w:rPr>
        <w:t xml:space="preserve">Сведения о направлении заявителю уведомления фиксируется в личном деле заявителя в интеграционной информационной системе по персонифицированному учету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SiTex - "Электронный социальный регистр населения Ульяновской области" (далее - ИС SiTex).</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Максимальный срок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Министерстве,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Министерство - не более пятнадцати рабочих дней;</w:t>
      </w:r>
    </w:p>
    <w:p>
      <w:pPr>
        <w:pStyle w:val="0"/>
        <w:jc w:val="both"/>
      </w:pPr>
      <w:r>
        <w:rPr>
          <w:sz w:val="20"/>
        </w:rPr>
        <w:t xml:space="preserve">(в ред. </w:t>
      </w:r>
      <w:hyperlink w:history="0" r:id="rId1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в случае, если запрос и документы и (или) информация, необходимые для предоставления государственной услуги, поданы заявителем в ОГКУ "Правительство для граждан" - не более пятнадцати рабочих дней.</w:t>
      </w:r>
    </w:p>
    <w:p>
      <w:pPr>
        <w:pStyle w:val="0"/>
        <w:jc w:val="both"/>
      </w:pPr>
      <w:r>
        <w:rPr>
          <w:sz w:val="20"/>
        </w:rPr>
        <w:t xml:space="preserve">(в ред. </w:t>
      </w:r>
      <w:hyperlink w:history="0" r:id="rId1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Срок предоставления государственной услуги определяется для каждого Варианта и приведен в их описании, содержащимся в </w:t>
      </w:r>
      <w:hyperlink w:history="0" w:anchor="P214" w:tooltip="3. Состав, последовательность и сроки выполнения">
        <w:r>
          <w:rPr>
            <w:sz w:val="20"/>
            <w:color w:val="0000ff"/>
          </w:rPr>
          <w:t xml:space="preserve">разделе 3</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организаций, предусмотренных </w:t>
      </w:r>
      <w:hyperlink w:history="0" r:id="rId1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государственных услуг), а также их должностных лиц, государственных гражданских служащих, работников размещены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2.6.1. Заявление о предоставлении государственной услуги и документы, предусмотренные настоящим пунктом, представляются заявителем одним из следующих способов:</w:t>
      </w:r>
    </w:p>
    <w:p>
      <w:pPr>
        <w:pStyle w:val="0"/>
        <w:spacing w:before="200" w:line-rule="auto"/>
        <w:ind w:firstLine="540"/>
        <w:jc w:val="both"/>
      </w:pPr>
      <w:r>
        <w:rPr>
          <w:sz w:val="20"/>
        </w:rPr>
        <w:t xml:space="preserve">через Учреждение;</w:t>
      </w:r>
    </w:p>
    <w:p>
      <w:pPr>
        <w:pStyle w:val="0"/>
        <w:spacing w:before="200" w:line-rule="auto"/>
        <w:ind w:firstLine="540"/>
        <w:jc w:val="both"/>
      </w:pPr>
      <w:r>
        <w:rPr>
          <w:sz w:val="20"/>
        </w:rPr>
        <w:t xml:space="preserve">через ОГКУ "Правительство для граждан";</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Абзац исключен. - </w:t>
      </w:r>
      <w:hyperlink w:history="0" r:id="rId1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2.6.2. 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являются:</w:t>
      </w:r>
    </w:p>
    <w:p>
      <w:pPr>
        <w:pStyle w:val="0"/>
        <w:spacing w:before="200" w:line-rule="auto"/>
        <w:ind w:firstLine="540"/>
        <w:jc w:val="both"/>
      </w:pPr>
      <w:r>
        <w:rPr>
          <w:sz w:val="20"/>
        </w:rPr>
        <w:t xml:space="preserve">1) в части назначения и выплаты единовременного пособия добровольным пожарным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а) </w:t>
      </w:r>
      <w:hyperlink w:history="0" w:anchor="P1092"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установленной приложением N 2 к настоящему Административному регламенту;</w:t>
      </w:r>
    </w:p>
    <w:p>
      <w:pPr>
        <w:pStyle w:val="0"/>
        <w:jc w:val="both"/>
      </w:pPr>
      <w:r>
        <w:rPr>
          <w:sz w:val="20"/>
        </w:rPr>
        <w:t xml:space="preserve">(в ред. </w:t>
      </w:r>
      <w:hyperlink w:history="0" r:id="rId1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б) документ, удостоверяющий личность заявителя;</w:t>
      </w:r>
    </w:p>
    <w:p>
      <w:pPr>
        <w:pStyle w:val="0"/>
        <w:spacing w:before="200" w:line-rule="auto"/>
        <w:ind w:firstLine="540"/>
        <w:jc w:val="both"/>
      </w:pPr>
      <w:r>
        <w:rPr>
          <w:sz w:val="20"/>
        </w:rPr>
        <w:t xml:space="preserve">в) документ, удостоверяющий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г) документ, подтверждающий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д)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е) справка, подтверждающая факт привлечения подразделения добровольной пожарной охраны, в составе которого заявитель выполнял обязанности добровольного пожарного, к тушению пожаров, проведению аварийно-спасательных работ, спасению людей и имущества при пожарах и оказанию первой помощи пострадавшим, выданной общественным объединением пожарной охраны;</w:t>
      </w:r>
    </w:p>
    <w:p>
      <w:pPr>
        <w:pStyle w:val="0"/>
        <w:spacing w:before="200" w:line-rule="auto"/>
        <w:ind w:firstLine="540"/>
        <w:jc w:val="both"/>
      </w:pPr>
      <w:r>
        <w:rPr>
          <w:sz w:val="20"/>
        </w:rPr>
        <w:t xml:space="preserve">2) в части назначения и выплаты единовременного пособия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p>
      <w:pPr>
        <w:pStyle w:val="0"/>
        <w:spacing w:before="200" w:line-rule="auto"/>
        <w:ind w:firstLine="540"/>
        <w:jc w:val="both"/>
      </w:pPr>
      <w:r>
        <w:rPr>
          <w:sz w:val="20"/>
        </w:rPr>
        <w:t xml:space="preserve">а) </w:t>
      </w:r>
      <w:hyperlink w:history="0" w:anchor="P1092" w:tooltip="                                 Заявление">
        <w:r>
          <w:rPr>
            <w:sz w:val="20"/>
            <w:color w:val="0000ff"/>
          </w:rPr>
          <w:t xml:space="preserve">заявление</w:t>
        </w:r>
      </w:hyperlink>
      <w:r>
        <w:rPr>
          <w:sz w:val="20"/>
        </w:rPr>
        <w:t xml:space="preserve"> о предоставлении государственной услуги составленное по форме, установленной приложением N 2 к настоящему Административному регламенту;</w:t>
      </w:r>
    </w:p>
    <w:p>
      <w:pPr>
        <w:pStyle w:val="0"/>
        <w:jc w:val="both"/>
      </w:pPr>
      <w:r>
        <w:rPr>
          <w:sz w:val="20"/>
        </w:rPr>
        <w:t xml:space="preserve">(в ред. </w:t>
      </w:r>
      <w:hyperlink w:history="0" r:id="rId1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б) документ, удостоверяющий личность заявителя;</w:t>
      </w:r>
    </w:p>
    <w:p>
      <w:pPr>
        <w:pStyle w:val="0"/>
        <w:spacing w:before="200" w:line-rule="auto"/>
        <w:ind w:firstLine="540"/>
        <w:jc w:val="both"/>
      </w:pPr>
      <w:r>
        <w:rPr>
          <w:sz w:val="20"/>
        </w:rPr>
        <w:t xml:space="preserve">в) документ, удостоверяющий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г) документ, подтверждающий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д)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3) в части исправления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а) </w:t>
      </w:r>
      <w:hyperlink w:history="0" w:anchor="P1178" w:tooltip="                                 Заявление">
        <w:r>
          <w:rPr>
            <w:sz w:val="20"/>
            <w:color w:val="0000ff"/>
          </w:rPr>
          <w:t xml:space="preserve">заявление</w:t>
        </w:r>
      </w:hyperlink>
      <w:r>
        <w:rPr>
          <w:sz w:val="20"/>
        </w:rPr>
        <w:t xml:space="preserve"> об исправлении опечаток составленное по форме, установленной приложением N 3 к настоящему Административному регламенту;</w:t>
      </w:r>
    </w:p>
    <w:p>
      <w:pPr>
        <w:pStyle w:val="0"/>
        <w:jc w:val="both"/>
      </w:pPr>
      <w:r>
        <w:rPr>
          <w:sz w:val="20"/>
        </w:rPr>
        <w:t xml:space="preserve">(в ред. </w:t>
      </w:r>
      <w:hyperlink w:history="0" r:id="rId1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б) документ, удостоверяющий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в) документ, подтверждающий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г)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д) документ, имеющий юридическую силу, содержащий правильные данные.</w:t>
      </w:r>
    </w:p>
    <w:p>
      <w:pPr>
        <w:pStyle w:val="0"/>
        <w:spacing w:before="200" w:line-rule="auto"/>
        <w:ind w:firstLine="540"/>
        <w:jc w:val="both"/>
      </w:pPr>
      <w:r>
        <w:rPr>
          <w:sz w:val="20"/>
        </w:rPr>
        <w:t xml:space="preserve">2.6.3. Перечень документов, необходимых для предоставления государственной услуги в соответствии с нормативными правовыми актами, представляемых заявителями по собственной инициативе:</w:t>
      </w:r>
    </w:p>
    <w:p>
      <w:pPr>
        <w:pStyle w:val="0"/>
        <w:spacing w:before="200" w:line-rule="auto"/>
        <w:ind w:firstLine="540"/>
        <w:jc w:val="both"/>
      </w:pPr>
      <w:r>
        <w:rPr>
          <w:sz w:val="20"/>
        </w:rPr>
        <w:t xml:space="preserve">1) сведения о страховом номере индивидуального лицевого счета гражданина в системе индивидуального (персонифицированного) учета (СНИЛС) заявителя;</w:t>
      </w:r>
    </w:p>
    <w:p>
      <w:pPr>
        <w:pStyle w:val="0"/>
        <w:spacing w:before="200" w:line-rule="auto"/>
        <w:ind w:firstLine="540"/>
        <w:jc w:val="both"/>
      </w:pPr>
      <w:r>
        <w:rPr>
          <w:sz w:val="20"/>
        </w:rPr>
        <w:t xml:space="preserve">2) сведения о группе инвалидности;</w:t>
      </w:r>
    </w:p>
    <w:p>
      <w:pPr>
        <w:pStyle w:val="0"/>
        <w:spacing w:before="200" w:line-rule="auto"/>
        <w:ind w:firstLine="540"/>
        <w:jc w:val="both"/>
      </w:pPr>
      <w:r>
        <w:rPr>
          <w:sz w:val="20"/>
        </w:rPr>
        <w:t xml:space="preserve">3) сведения о получении добровольным пожарным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jc w:val="both"/>
      </w:pPr>
      <w:r>
        <w:rPr>
          <w:sz w:val="20"/>
        </w:rPr>
      </w:r>
    </w:p>
    <w:p>
      <w:pPr>
        <w:pStyle w:val="2"/>
        <w:outlineLvl w:val="2"/>
        <w:jc w:val="center"/>
      </w:pPr>
      <w:r>
        <w:rPr>
          <w:sz w:val="20"/>
        </w:rPr>
        <w:t xml:space="preserve">2.7.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заявителю в приеме указанных заявления и документов является представление утратившего силу документа, удостоверяющего в соответствии с законодательством Российской Федерации личность заявителя, либо отсутствие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представителем заявителя основаниями для отказа в приеме указанных заявления и документов является представление утративших силу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 либо отсутствие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w:t>
      </w:r>
    </w:p>
    <w:p>
      <w:pPr>
        <w:pStyle w:val="0"/>
        <w:jc w:val="both"/>
      </w:pPr>
      <w:r>
        <w:rPr>
          <w:sz w:val="20"/>
        </w:rPr>
      </w:r>
    </w:p>
    <w:p>
      <w:pPr>
        <w:pStyle w:val="2"/>
        <w:outlineLvl w:val="2"/>
        <w:jc w:val="center"/>
      </w:pPr>
      <w:r>
        <w:rPr>
          <w:sz w:val="20"/>
        </w:rPr>
        <w:t xml:space="preserve">2.8.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2.8.2. Основаниями для отказа заявителю в предоставлении государственной услуги являются:</w:t>
      </w:r>
    </w:p>
    <w:p>
      <w:pPr>
        <w:pStyle w:val="0"/>
        <w:spacing w:before="200" w:line-rule="auto"/>
        <w:ind w:firstLine="540"/>
        <w:jc w:val="both"/>
      </w:pPr>
      <w:r>
        <w:rPr>
          <w:sz w:val="20"/>
        </w:rPr>
        <w:t xml:space="preserve">1) отсутствие у заявителя права на получение единовременного пособия;</w:t>
      </w:r>
    </w:p>
    <w:p>
      <w:pPr>
        <w:pStyle w:val="0"/>
        <w:spacing w:before="200" w:line-rule="auto"/>
        <w:ind w:firstLine="540"/>
        <w:jc w:val="both"/>
      </w:pPr>
      <w:r>
        <w:rPr>
          <w:sz w:val="20"/>
        </w:rPr>
        <w:t xml:space="preserve">2) представление документов, которые должны быть представлены заявителем или его представителем самостоятельно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jc w:val="both"/>
      </w:pPr>
      <w:r>
        <w:rPr>
          <w:sz w:val="20"/>
        </w:rPr>
      </w:r>
    </w:p>
    <w:p>
      <w:pPr>
        <w:pStyle w:val="2"/>
        <w:outlineLvl w:val="2"/>
        <w:jc w:val="center"/>
      </w:pPr>
      <w:r>
        <w:rPr>
          <w:sz w:val="20"/>
        </w:rPr>
        <w:t xml:space="preserve">2.9. Размер платы, взимаемой с заявителя</w:t>
      </w:r>
    </w:p>
    <w:p>
      <w:pPr>
        <w:pStyle w:val="2"/>
        <w:jc w:val="center"/>
      </w:pPr>
      <w:r>
        <w:rPr>
          <w:sz w:val="20"/>
        </w:rPr>
        <w:t xml:space="preserve">при предоставлении государственной услуги,</w:t>
      </w:r>
    </w:p>
    <w:p>
      <w:pPr>
        <w:pStyle w:val="2"/>
        <w:jc w:val="center"/>
      </w:pPr>
      <w:r>
        <w:rPr>
          <w:sz w:val="20"/>
        </w:rPr>
        <w:t xml:space="preserve">и способы ее взимания</w:t>
      </w:r>
    </w:p>
    <w:p>
      <w:pPr>
        <w:pStyle w:val="0"/>
        <w:jc w:val="both"/>
      </w:pPr>
      <w:r>
        <w:rPr>
          <w:sz w:val="20"/>
        </w:rPr>
      </w:r>
    </w:p>
    <w:p>
      <w:pPr>
        <w:pStyle w:val="0"/>
        <w:ind w:firstLine="540"/>
        <w:jc w:val="both"/>
      </w:pPr>
      <w:r>
        <w:rPr>
          <w:sz w:val="20"/>
        </w:rPr>
        <w:t xml:space="preserve">Государственная услуга предоставляется без взимания государственной пошлины или иной платы за предоставление государственной услуги.</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Максимальный срок ожидания в очереди для подачи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pPr>
        <w:pStyle w:val="0"/>
        <w:jc w:val="both"/>
      </w:pPr>
      <w:r>
        <w:rPr>
          <w:sz w:val="20"/>
        </w:rPr>
      </w:r>
    </w:p>
    <w:p>
      <w:pPr>
        <w:pStyle w:val="2"/>
        <w:outlineLvl w:val="2"/>
        <w:jc w:val="center"/>
      </w:pPr>
      <w:r>
        <w:rPr>
          <w:sz w:val="20"/>
        </w:rPr>
        <w:t xml:space="preserve">2.11. 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Регистрация заявления и приложенных к нему документов, в случае их представления соответственно через Учреждение или ОГКУ "Правительство для граждан" осуществляется информационной системой Министерства в день поступления в нее заявления и копий документов, предусмотренных настоящим Административным регламентом.</w:t>
      </w:r>
    </w:p>
    <w:p>
      <w:pPr>
        <w:pStyle w:val="0"/>
        <w:spacing w:before="200" w:line-rule="auto"/>
        <w:ind w:firstLine="540"/>
        <w:jc w:val="both"/>
      </w:pPr>
      <w:r>
        <w:rPr>
          <w:sz w:val="20"/>
        </w:rPr>
        <w:t xml:space="preserve">В случае представления заявления и документов (копий документов), предусмотренных настоящим Административным регламентом, через оператора почтовой связи регистрация указанных заявления и документов (копий документов)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2"/>
        <w:jc w:val="center"/>
      </w:pPr>
      <w:r>
        <w:rPr>
          <w:sz w:val="20"/>
        </w:rPr>
        <w:t xml:space="preserve">2.12. Требования к помещениям, в которых</w:t>
      </w:r>
    </w:p>
    <w:p>
      <w:pPr>
        <w:pStyle w:val="2"/>
        <w:jc w:val="center"/>
      </w:pPr>
      <w:r>
        <w:rPr>
          <w:sz w:val="20"/>
        </w:rPr>
        <w:t xml:space="preserve">предоставляются государственные услуги</w:t>
      </w:r>
    </w:p>
    <w:p>
      <w:pPr>
        <w:pStyle w:val="0"/>
        <w:jc w:val="both"/>
      </w:pPr>
      <w:r>
        <w:rPr>
          <w:sz w:val="20"/>
        </w:rPr>
      </w:r>
    </w:p>
    <w:p>
      <w:pPr>
        <w:pStyle w:val="0"/>
        <w:ind w:firstLine="540"/>
        <w:jc w:val="both"/>
      </w:pPr>
      <w:r>
        <w:rPr>
          <w:sz w:val="20"/>
        </w:rPr>
        <w:t xml:space="preserve">Помещения,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pPr>
        <w:pStyle w:val="0"/>
        <w:spacing w:before="200" w:line-rule="auto"/>
        <w:ind w:firstLine="540"/>
        <w:jc w:val="both"/>
      </w:pPr>
      <w:r>
        <w:rPr>
          <w:sz w:val="20"/>
        </w:rPr>
        <w:t xml:space="preserve">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0"/>
        <w:spacing w:before="200" w:line-rule="auto"/>
        <w:ind w:firstLine="540"/>
        <w:jc w:val="both"/>
      </w:pPr>
      <w:r>
        <w:rPr>
          <w:sz w:val="20"/>
        </w:rPr>
        <w:t xml:space="preserve">Кабинеты приема заявителей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(последнее - при наличии) и должности специалиста, предоставляющего государственную услугу;</w:t>
      </w:r>
    </w:p>
    <w:p>
      <w:pPr>
        <w:pStyle w:val="0"/>
        <w:spacing w:before="200" w:line-rule="auto"/>
        <w:ind w:firstLine="540"/>
        <w:jc w:val="both"/>
      </w:pPr>
      <w:r>
        <w:rPr>
          <w:sz w:val="20"/>
        </w:rPr>
        <w:t xml:space="preserve">графика работы.</w:t>
      </w:r>
    </w:p>
    <w:p>
      <w:pPr>
        <w:pStyle w:val="0"/>
        <w:spacing w:before="200" w:line-rule="auto"/>
        <w:ind w:firstLine="540"/>
        <w:jc w:val="both"/>
      </w:pPr>
      <w:r>
        <w:rPr>
          <w:sz w:val="20"/>
        </w:rPr>
        <w:t xml:space="preserve">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государственной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pPr>
        <w:pStyle w:val="0"/>
        <w:jc w:val="both"/>
      </w:pPr>
      <w:r>
        <w:rPr>
          <w:sz w:val="20"/>
        </w:rPr>
      </w:r>
    </w:p>
    <w:p>
      <w:pPr>
        <w:pStyle w:val="2"/>
        <w:outlineLvl w:val="2"/>
        <w:jc w:val="center"/>
      </w:pPr>
      <w:r>
        <w:rPr>
          <w:sz w:val="20"/>
        </w:rPr>
        <w:t xml:space="preserve">2.13. Показатели доступности</w:t>
      </w:r>
    </w:p>
    <w:p>
      <w:pPr>
        <w:pStyle w:val="2"/>
        <w:jc w:val="center"/>
      </w:pPr>
      <w:r>
        <w:rPr>
          <w:sz w:val="20"/>
        </w:rPr>
        <w:t xml:space="preserve">и качества государственной услуги</w:t>
      </w:r>
    </w:p>
    <w:p>
      <w:pPr>
        <w:pStyle w:val="0"/>
        <w:jc w:val="both"/>
      </w:pPr>
      <w:r>
        <w:rPr>
          <w:sz w:val="20"/>
        </w:rPr>
      </w:r>
    </w:p>
    <w:p>
      <w:pPr>
        <w:pStyle w:val="0"/>
        <w:ind w:firstLine="540"/>
        <w:jc w:val="both"/>
      </w:pPr>
      <w:r>
        <w:rPr>
          <w:sz w:val="20"/>
        </w:rPr>
        <w:t xml:space="preserve">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1) обеспечение беспрепятственного доступа заявителей к помещениям, в которых предоставляется государственная услуга;</w:t>
      </w:r>
    </w:p>
    <w:p>
      <w:pPr>
        <w:pStyle w:val="0"/>
        <w:spacing w:before="200" w:line-rule="auto"/>
        <w:ind w:firstLine="540"/>
        <w:jc w:val="both"/>
      </w:pPr>
      <w:r>
        <w:rPr>
          <w:sz w:val="20"/>
        </w:rPr>
        <w:t xml:space="preserve">2) размещение информации о порядке предоставления государственной услуги на официальном сайте Министерства, на Едином портале;</w:t>
      </w:r>
    </w:p>
    <w:p>
      <w:pPr>
        <w:pStyle w:val="0"/>
        <w:spacing w:before="200" w:line-rule="auto"/>
        <w:ind w:firstLine="540"/>
        <w:jc w:val="both"/>
      </w:pPr>
      <w:r>
        <w:rPr>
          <w:sz w:val="20"/>
        </w:rPr>
        <w:t xml:space="preserve">3) соблюдение порядка предоставления государственной услуги, в том числе в соответствии с Вариантом ее предоставления;</w:t>
      </w:r>
    </w:p>
    <w:p>
      <w:pPr>
        <w:pStyle w:val="0"/>
        <w:spacing w:before="200" w:line-rule="auto"/>
        <w:ind w:firstLine="540"/>
        <w:jc w:val="both"/>
      </w:pPr>
      <w:r>
        <w:rPr>
          <w:sz w:val="20"/>
        </w:rPr>
        <w:t xml:space="preserve">4)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5) количество взаимодействий заявителя с должностными лицами при получении государственной услуги - не более двух, общей продолжительностью - не более 30 минут;</w:t>
      </w:r>
    </w:p>
    <w:p>
      <w:pPr>
        <w:pStyle w:val="0"/>
        <w:spacing w:before="200" w:line-rule="auto"/>
        <w:ind w:firstLine="540"/>
        <w:jc w:val="both"/>
      </w:pPr>
      <w:r>
        <w:rPr>
          <w:sz w:val="20"/>
        </w:rPr>
        <w:t xml:space="preserve">6) наличие возможности записи на прием в Министерство для подачи заявления о предоставлении государственной услуги (лично, по телефону);</w:t>
      </w:r>
    </w:p>
    <w:p>
      <w:pPr>
        <w:pStyle w:val="0"/>
        <w:spacing w:before="200" w:line-rule="auto"/>
        <w:ind w:firstLine="540"/>
        <w:jc w:val="both"/>
      </w:pPr>
      <w:r>
        <w:rPr>
          <w:sz w:val="20"/>
        </w:rPr>
        <w:t xml:space="preserve">7) наличие возможности заявителя оценить качество предоставления государственной услуги (срок предоставления государственной услуги);</w:t>
      </w:r>
    </w:p>
    <w:p>
      <w:pPr>
        <w:pStyle w:val="0"/>
        <w:spacing w:before="200" w:line-rule="auto"/>
        <w:ind w:firstLine="540"/>
        <w:jc w:val="both"/>
      </w:pPr>
      <w:r>
        <w:rPr>
          <w:sz w:val="20"/>
        </w:rPr>
        <w:t xml:space="preserve">8) 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pPr>
        <w:pStyle w:val="0"/>
        <w:spacing w:before="200" w:line-rule="auto"/>
        <w:ind w:firstLine="540"/>
        <w:jc w:val="both"/>
      </w:pPr>
      <w:r>
        <w:rPr>
          <w:sz w:val="20"/>
        </w:rPr>
        <w:t xml:space="preserve">9) возможность получения государственной услуги в ОГКУ "Правительство 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p>
    <w:p>
      <w:pPr>
        <w:pStyle w:val="0"/>
        <w:spacing w:before="200" w:line-rule="auto"/>
        <w:ind w:firstLine="540"/>
        <w:jc w:val="both"/>
      </w:pPr>
      <w:r>
        <w:rPr>
          <w:sz w:val="20"/>
        </w:rPr>
        <w:t xml:space="preserve">10) наличие возможности записи в ОГКУ "Правительство для граждан" для подачи заявления о предоставлении государственной услуги (лично, по телефону, через официальный сайт ОГКУ "Правительство для граждан").</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государственных услуг в многофункциональных</w:t>
      </w:r>
    </w:p>
    <w:p>
      <w:pPr>
        <w:pStyle w:val="2"/>
        <w:jc w:val="center"/>
      </w:pPr>
      <w:r>
        <w:rPr>
          <w:sz w:val="20"/>
        </w:rPr>
        <w:t xml:space="preserve">центрах и особенности предоставления государственных услуг</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При предоставлении государственный услуги используется ИС SiTex.</w:t>
      </w:r>
    </w:p>
    <w:p>
      <w:pPr>
        <w:pStyle w:val="0"/>
        <w:jc w:val="both"/>
      </w:pPr>
      <w:r>
        <w:rPr>
          <w:sz w:val="20"/>
        </w:rPr>
      </w:r>
    </w:p>
    <w:bookmarkStart w:id="214" w:name="P214"/>
    <w:bookmarkEnd w:id="214"/>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jc w:val="both"/>
      </w:pPr>
      <w:r>
        <w:rPr>
          <w:sz w:val="20"/>
        </w:rPr>
      </w:r>
    </w:p>
    <w:p>
      <w:pPr>
        <w:pStyle w:val="0"/>
        <w:ind w:firstLine="540"/>
        <w:jc w:val="both"/>
      </w:pPr>
      <w:r>
        <w:rPr>
          <w:sz w:val="20"/>
        </w:rPr>
        <w:t xml:space="preserve">При обращении заявителя государственная услуга предоставляется в соответствии с вариантами, указанными в </w:t>
      </w:r>
      <w:hyperlink w:history="0" w:anchor="P1049" w:tooltip="Таблица N 2. Комбинации значений признаков,">
        <w:r>
          <w:rPr>
            <w:sz w:val="20"/>
            <w:color w:val="0000ff"/>
          </w:rPr>
          <w:t xml:space="preserve">таблице 2</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Возможность оставления заявления о предоставлении государственной услуги без рассмотрения не предусмотрена.</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Вариант определяется путем анкетирования заявителя, в процессе которого устанавливается результат предоставления государственной услуги, за предоставлением которого заявитель обратился, а также признаки заявителя. Вопросы, направленные на определение признаков заявителя, приведены в </w:t>
      </w:r>
      <w:hyperlink w:history="0" w:anchor="P1023" w:tooltip="Таблица N 1. Перечень признаков заявителей">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Профилирование осуществляется сотрудником Учреждения или работником ОГКУ "Правительство для граждан".</w:t>
      </w:r>
    </w:p>
    <w:p>
      <w:pPr>
        <w:pStyle w:val="0"/>
        <w:spacing w:before="200" w:line-rule="auto"/>
        <w:ind w:firstLine="540"/>
        <w:jc w:val="both"/>
      </w:pPr>
      <w:r>
        <w:rPr>
          <w:sz w:val="20"/>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0"/>
        <w:spacing w:before="200" w:line-rule="auto"/>
        <w:ind w:firstLine="540"/>
        <w:jc w:val="both"/>
      </w:pPr>
      <w:r>
        <w:rPr>
          <w:sz w:val="20"/>
        </w:rPr>
        <w:t xml:space="preserve">Описания вариантов, приведенных в настоящем разделе, размещаются Министерством в общедоступном месте.</w:t>
      </w:r>
    </w:p>
    <w:p>
      <w:pPr>
        <w:pStyle w:val="0"/>
        <w:jc w:val="both"/>
      </w:pPr>
      <w:r>
        <w:rPr>
          <w:sz w:val="20"/>
        </w:rPr>
      </w:r>
    </w:p>
    <w:bookmarkStart w:id="231" w:name="P231"/>
    <w:bookmarkEnd w:id="231"/>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пятнадцать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2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государственной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соответствующее распоряжение Министерства,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Заявителю направляется уведомление о принятом решении.</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1) отсутствие у заявителя права на получение единовременного пособия;</w:t>
      </w:r>
    </w:p>
    <w:p>
      <w:pPr>
        <w:pStyle w:val="0"/>
        <w:spacing w:before="200" w:line-rule="auto"/>
        <w:ind w:firstLine="540"/>
        <w:jc w:val="both"/>
      </w:pPr>
      <w:r>
        <w:rPr>
          <w:sz w:val="20"/>
        </w:rPr>
        <w:t xml:space="preserve">2) представление документов, предусмотренных настоящим Административным регламентом,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и регистрация заявления и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непосредственно в Учреждение, либо через ОГКУ "Правительство для граждан", либо посредством почтовой связи </w:t>
      </w:r>
      <w:hyperlink w:history="0" w:anchor="P1092" w:tooltip="                                 Заявление">
        <w:r>
          <w:rPr>
            <w:sz w:val="20"/>
            <w:color w:val="0000ff"/>
          </w:rPr>
          <w:t xml:space="preserve">заявление</w:t>
        </w:r>
      </w:hyperlink>
      <w:r>
        <w:rPr>
          <w:sz w:val="20"/>
        </w:rPr>
        <w:t xml:space="preserve">, составленное по форме, установленной приложением N 2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2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Заявление и документы, необходимые для предоставления варианта государственной услуги, могут быть предоставлены представителем заявителя 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2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2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2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2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2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2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справка, подтверждающая факт привлечения подразделения добровольной пожарной охраны в составе которого заявитель выполнял обязанности добровольного пожарного, к тушению пожаров, проведению аварийно-спасательных работ, спасению людей и имущества при пожарах и оказанию первой помощи пострадавшим, выданной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2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2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3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w:t>
      </w:r>
    </w:p>
    <w:p>
      <w:pPr>
        <w:pStyle w:val="0"/>
        <w:jc w:val="both"/>
      </w:pPr>
      <w:r>
        <w:rPr>
          <w:sz w:val="20"/>
        </w:rPr>
        <w:t xml:space="preserve">(в ред. </w:t>
      </w:r>
      <w:hyperlink w:history="0" r:id="rId3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3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3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3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справка о получении добровольным пожарным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3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3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3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справка об инвалидности.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3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3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4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заявителю в приеме указанных заявления и документов является представление утратившего силу документа, удостоверяющего в соответствии с законодательством Российской Федерации личность заявителя, либо отсутствие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6.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в ОГКУ "Правительство для граждан"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7. Регистрация запроса (заявления) и документов, необходимых для предоставления варианта государственной услуги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 необходимых для предоставления государственной услуги.</w:t>
      </w:r>
    </w:p>
    <w:p>
      <w:pPr>
        <w:pStyle w:val="0"/>
        <w:spacing w:before="200" w:line-rule="auto"/>
        <w:ind w:firstLine="540"/>
        <w:jc w:val="both"/>
      </w:pPr>
      <w:r>
        <w:rPr>
          <w:sz w:val="20"/>
        </w:rPr>
        <w:t xml:space="preserve">Срок регистрации запроса (заявления) и документов, необходимых для предоставления варианта государственной услуги в случае их представления через оператора почтовой связи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Министерство внутренних дел Российской Федерации (далее -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(пяти)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Фонд пенсионного и социального страхования Российской Федерации (далее -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"Справка из медицинской организации о получении добровольным пожарным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Поставщиком сведений является медицинская организация, установившая причинно-следственную связь увечья (ранения, травмы, контузии) либо заболевания, с причинением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добровольного пожарного и сведения о получении им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которые должны быть представлены заявителем или его представителем самостоятельно в полном объеме без нарушения предъявляемых к ним требований, содержание в указанных заявлении и документах полных и 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десять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4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пять рабочих дней, и исчисляется со дня принятия решения о предоставлении государственной услуги.</w:t>
      </w:r>
    </w:p>
    <w:p>
      <w:pPr>
        <w:pStyle w:val="0"/>
        <w:jc w:val="both"/>
      </w:pPr>
      <w:r>
        <w:rPr>
          <w:sz w:val="20"/>
        </w:rPr>
        <w:t xml:space="preserve">(в ред. </w:t>
      </w:r>
      <w:hyperlink w:history="0" r:id="rId4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370" w:name="P370"/>
    <w:bookmarkEnd w:id="370"/>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пятнадцать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4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 на основании которого представителю заявителя предоставляется результат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государственной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соответствующее распоряжение Министерства,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1) отсутствие у заявителя права на получение единовременного пособия;</w:t>
      </w:r>
    </w:p>
    <w:p>
      <w:pPr>
        <w:pStyle w:val="0"/>
        <w:spacing w:before="200" w:line-rule="auto"/>
        <w:ind w:firstLine="540"/>
        <w:jc w:val="both"/>
      </w:pPr>
      <w:r>
        <w:rPr>
          <w:sz w:val="20"/>
        </w:rPr>
        <w:t xml:space="preserve">2) представление документов, предусмотренных настоящим Административным регламентом,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и регистрация заявления и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необходимо представить непосредственно в Учреждение, либо через ОГКУ "Правительство для граждан", либо посредством почтовой связи </w:t>
      </w:r>
      <w:hyperlink w:history="0" w:anchor="P1178" w:tooltip="                                 Заявление">
        <w:r>
          <w:rPr>
            <w:sz w:val="20"/>
            <w:color w:val="0000ff"/>
          </w:rPr>
          <w:t xml:space="preserve">заявление</w:t>
        </w:r>
      </w:hyperlink>
      <w:r>
        <w:rPr>
          <w:sz w:val="20"/>
        </w:rPr>
        <w:t xml:space="preserve">, составленное по форме, установленной приложением N 3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4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4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4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4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4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4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5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5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5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5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справка, подтверждающая факт привлечения подразделения добровольной пожарной охраны в составе которого заявитель выполнял обязанности добровольного пожарного, к тушению пожаров, проведению аварийно-спасательных работ, спасению людей и имущества при пожарах и оказанию первой помощи пострадавшим, выданной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5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5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5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w:t>
      </w:r>
    </w:p>
    <w:p>
      <w:pPr>
        <w:pStyle w:val="0"/>
        <w:jc w:val="both"/>
      </w:pPr>
      <w:r>
        <w:rPr>
          <w:sz w:val="20"/>
        </w:rPr>
        <w:t xml:space="preserve">(в ред. </w:t>
      </w:r>
      <w:hyperlink w:history="0" r:id="rId5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5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5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6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справка о получении добровольным пожарным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6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6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6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справка об инвалидности.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6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6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6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представителя заявителя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представителю заявителя в приеме указанных заявления и документов является представление утративших силу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 либо отсутствие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6. 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в ОГКУ "Правительство для граждан"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7. Регистрация запроса (заявления) и документов, необходимых для предоставления варианта государственной услуги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 необходимых для предоставления государственной услуги.</w:t>
      </w:r>
    </w:p>
    <w:p>
      <w:pPr>
        <w:pStyle w:val="0"/>
        <w:spacing w:before="200" w:line-rule="auto"/>
        <w:ind w:firstLine="540"/>
        <w:jc w:val="both"/>
      </w:pPr>
      <w:r>
        <w:rPr>
          <w:sz w:val="20"/>
        </w:rPr>
        <w:t xml:space="preserve">Срок регистрации запроса (заявления) и документов, необходимых для предоставления варианта государственной услуги в случае их представления через оператора почтовой связи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Фонд пенсионного и социального страхования Российской Федерации (далее -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"Справка из медицинской организации о получении добровольным пожарным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Поставщиком сведений является медицинская организация, установившая причинно-следственную связь увечья (ранения, травмы, контузии) либо заболевания, с причинением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добровольного пожарного и сведения о получении им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которые должны быть представлены заявителем или его представителем самостоятельно в полном объеме без нарушения предъявляемых к ним требований, содержание в указанных заявлении и документах полных и 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десяти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6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пять рабочих дней, и исчисляется со дня принятия решения о предоставлении государственной услуги.</w:t>
      </w:r>
    </w:p>
    <w:p>
      <w:pPr>
        <w:pStyle w:val="0"/>
        <w:jc w:val="both"/>
      </w:pPr>
      <w:r>
        <w:rPr>
          <w:sz w:val="20"/>
        </w:rPr>
        <w:t xml:space="preserve">(в ред. </w:t>
      </w:r>
      <w:hyperlink w:history="0" r:id="rId6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представителя заявителя независимо от его места нахождения.</w:t>
      </w:r>
    </w:p>
    <w:p>
      <w:pPr>
        <w:pStyle w:val="0"/>
        <w:jc w:val="both"/>
      </w:pPr>
      <w:r>
        <w:rPr>
          <w:sz w:val="20"/>
        </w:rPr>
      </w:r>
    </w:p>
    <w:bookmarkStart w:id="516" w:name="P516"/>
    <w:bookmarkEnd w:id="516"/>
    <w:p>
      <w:pPr>
        <w:pStyle w:val="2"/>
        <w:outlineLvl w:val="3"/>
        <w:jc w:val="center"/>
      </w:pPr>
      <w:r>
        <w:rPr>
          <w:sz w:val="20"/>
        </w:rPr>
        <w:t xml:space="preserve">Вариант 3</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пятнадцать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6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государственной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соответствующее распоряжение Министерства,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1) отсутствие у заявителя права на получение единовременного пособия;</w:t>
      </w:r>
    </w:p>
    <w:p>
      <w:pPr>
        <w:pStyle w:val="0"/>
        <w:spacing w:before="200" w:line-rule="auto"/>
        <w:ind w:firstLine="540"/>
        <w:jc w:val="both"/>
      </w:pPr>
      <w:r>
        <w:rPr>
          <w:sz w:val="20"/>
        </w:rPr>
        <w:t xml:space="preserve">2) представление документов, предусмотренных настоящим Административным регламентом,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и регистрация заявления и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непосредственно в Учреждение, либо через ОГКУ "Правительство для граждан", либо посредством почтовой связи </w:t>
      </w:r>
      <w:hyperlink w:history="0" w:anchor="P1092" w:tooltip="                                 Заявление">
        <w:r>
          <w:rPr>
            <w:sz w:val="20"/>
            <w:color w:val="0000ff"/>
          </w:rPr>
          <w:t xml:space="preserve">заявление</w:t>
        </w:r>
      </w:hyperlink>
      <w:r>
        <w:rPr>
          <w:sz w:val="20"/>
        </w:rPr>
        <w:t xml:space="preserve">, составленное по форме, установленной приложением N 2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7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Заявление и документы, необходимые для предоставления варианта государственной услуги, могут быть предоставлены представителем заявителя.</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7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7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7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7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7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7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w:t>
      </w:r>
    </w:p>
    <w:p>
      <w:pPr>
        <w:pStyle w:val="0"/>
        <w:jc w:val="both"/>
      </w:pPr>
      <w:r>
        <w:rPr>
          <w:sz w:val="20"/>
        </w:rPr>
        <w:t xml:space="preserve">(в ред. </w:t>
      </w:r>
      <w:hyperlink w:history="0" r:id="rId7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7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7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8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справка о получении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8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8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8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справка об инвалидности.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8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8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8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заявителя при взаимодействии с заявителями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заявителю в приеме указанных заявления и документов является представление утратившего силу документа, удостоверяющего в соответствии с законодательством Российской Федерации личность заявителя, либо отсутствие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6.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в ОГКУ "Правительство для граждан"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7. Регистрация запроса (заявления) и документов, необходимых для предоставления варианта государственной услуги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 необходимых для предоставления государственной услуги.</w:t>
      </w:r>
    </w:p>
    <w:p>
      <w:pPr>
        <w:pStyle w:val="0"/>
        <w:spacing w:before="200" w:line-rule="auto"/>
        <w:ind w:firstLine="540"/>
        <w:jc w:val="both"/>
      </w:pPr>
      <w:r>
        <w:rPr>
          <w:sz w:val="20"/>
        </w:rPr>
        <w:t xml:space="preserve">Срок регистрации запроса (заявления) и документов, необходимых для предоставления варианта государственной услуги в случае их представления через оператора почтовой связи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Фонд пенсионного и социального страхования Российской Федерации (далее -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"Справка из медицинской организации о получении работником общественного объединения пожарной охраны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Поставщиком сведений является медицинская организация, установившая причинно-следственную связь увечья (ранения, травмы, контузии) либо заболевания, с причинением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работника общественного объединения пожарной охраны и сведения о получении им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которые должны быть представлены заявителем или его представителем самостоятельно в полном объеме без нарушения предъявляемых к ним требований, содержание в указанных заявлении и документах полных и 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десяти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8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пять рабочих дней, и исчисляется со дня принятия решения о предоставлении государственной услуги.</w:t>
      </w:r>
    </w:p>
    <w:p>
      <w:pPr>
        <w:pStyle w:val="0"/>
        <w:jc w:val="both"/>
      </w:pPr>
      <w:r>
        <w:rPr>
          <w:sz w:val="20"/>
        </w:rPr>
        <w:t xml:space="preserve">(в ред. </w:t>
      </w:r>
      <w:hyperlink w:history="0" r:id="rId8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647" w:name="P647"/>
    <w:bookmarkEnd w:id="647"/>
    <w:p>
      <w:pPr>
        <w:pStyle w:val="2"/>
        <w:outlineLvl w:val="3"/>
        <w:jc w:val="center"/>
      </w:pPr>
      <w:r>
        <w:rPr>
          <w:sz w:val="20"/>
        </w:rPr>
        <w:t xml:space="preserve">Вариант 4</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пятнадцать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8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Результатом предоставления варианта является решение о предоставлении (об отказе в предоставлении) государственной услуги, на основании которого представителю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Факт получения результата предоставления государственной услуги фиксируется в ИС SiTex.</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соответствующее распоряжение Министерства, на основании которого заявителю предоставляется результат предоставления государственной услуги.</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1) отсутствие у заявителя права на получение единовременного пособия;</w:t>
      </w:r>
    </w:p>
    <w:p>
      <w:pPr>
        <w:pStyle w:val="0"/>
        <w:spacing w:before="200" w:line-rule="auto"/>
        <w:ind w:firstLine="540"/>
        <w:jc w:val="both"/>
      </w:pPr>
      <w:r>
        <w:rPr>
          <w:sz w:val="20"/>
        </w:rPr>
        <w:t xml:space="preserve">2) представление документов, предусмотренных настоящим Административным регламентом, которые должны быть представлены заявителем или его представителем самостоятельно, или в предусмотренных настоящим Порядком случаях их копий не в полном объеме либо с нарушением предъявляемых к ним требований и (или) наличие в них, а также в представленном заявлении неполных и (или) недостоверных сведений.</w:t>
      </w:r>
    </w:p>
    <w:p>
      <w:pPr>
        <w:pStyle w:val="0"/>
        <w:spacing w:before="200" w:line-rule="auto"/>
        <w:ind w:firstLine="540"/>
        <w:jc w:val="both"/>
      </w:pPr>
      <w:r>
        <w:rPr>
          <w:sz w:val="20"/>
        </w:rPr>
        <w:t xml:space="preserve">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и регистрация заявления и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необходимо представить непосредственно в Учреждение, либо через ОГКУ "Правительство для граждан", либо посредством почтовой связи </w:t>
      </w:r>
      <w:hyperlink w:history="0" w:anchor="P1178" w:tooltip="                                 Заявление">
        <w:r>
          <w:rPr>
            <w:sz w:val="20"/>
            <w:color w:val="0000ff"/>
          </w:rPr>
          <w:t xml:space="preserve">заявление</w:t>
        </w:r>
      </w:hyperlink>
      <w:r>
        <w:rPr>
          <w:sz w:val="20"/>
        </w:rPr>
        <w:t xml:space="preserve">, составленное по форме, установленной приложением N 3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9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9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9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9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9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9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9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акт о несчастном случае, составленный общественным объединением пожарной охраны.</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9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9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9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1) СНИЛС.</w:t>
      </w:r>
    </w:p>
    <w:p>
      <w:pPr>
        <w:pStyle w:val="0"/>
        <w:jc w:val="both"/>
      </w:pPr>
      <w:r>
        <w:rPr>
          <w:sz w:val="20"/>
        </w:rPr>
        <w:t xml:space="preserve">(в ред. </w:t>
      </w:r>
      <w:hyperlink w:history="0" r:id="rId10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0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0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0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справка о получении работником общественного объединения пожарной охраны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0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0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0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справка об инвалидности.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0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0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0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представителя заявителя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представителю заявителя в приеме указанных заявления и документов является представление утративших силу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 либо отсутствие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6. Услуга предусматривает возможность приема запроса (заявления) и документов, необходимых для предоставления варианта государственной услуги, с использованием услуг почтовой связи, в Учреждении, в ОГКУ "Правительство для граждан" по выбору представителя заявителя независимо от его места жительства или места пребывания.</w:t>
      </w:r>
    </w:p>
    <w:p>
      <w:pPr>
        <w:pStyle w:val="0"/>
        <w:spacing w:before="200" w:line-rule="auto"/>
        <w:ind w:firstLine="540"/>
        <w:jc w:val="both"/>
      </w:pPr>
      <w:r>
        <w:rPr>
          <w:sz w:val="20"/>
        </w:rPr>
        <w:t xml:space="preserve">7. Регистрация запроса (заявления) и документов, необходимых для предоставления варианта государственной услуги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 необходимых для предоставления государственной услуги.</w:t>
      </w:r>
    </w:p>
    <w:p>
      <w:pPr>
        <w:pStyle w:val="0"/>
        <w:spacing w:before="200" w:line-rule="auto"/>
        <w:ind w:firstLine="540"/>
        <w:jc w:val="both"/>
      </w:pPr>
      <w:r>
        <w:rPr>
          <w:sz w:val="20"/>
        </w:rPr>
        <w:t xml:space="preserve">Срок регистрации запроса (заявления) и документов, необходимых для предоставления варианта государственной услуги в случае их представления через оператора почтовой связи осуществляется не позднее первого рабочего дня, следующего за днем их доставки в Учреждение.</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 "Проверка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2) "Проверка соответствия фамильно-именной группы, даты рождения, пола и СНИЛС".</w:t>
      </w:r>
    </w:p>
    <w:p>
      <w:pPr>
        <w:pStyle w:val="0"/>
        <w:spacing w:before="200" w:line-rule="auto"/>
        <w:ind w:firstLine="540"/>
        <w:jc w:val="both"/>
      </w:pPr>
      <w:r>
        <w:rPr>
          <w:sz w:val="20"/>
        </w:rPr>
        <w:t xml:space="preserve">Поставщиком сведений является Фонд пенсионного и социального страхования Российской Федерации (далее -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СНИЛС, пол.</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Соответствует/Не соответствует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3) "Выписка сведений об инвалиде".</w:t>
      </w:r>
    </w:p>
    <w:p>
      <w:pPr>
        <w:pStyle w:val="0"/>
        <w:spacing w:before="200" w:line-rule="auto"/>
        <w:ind w:firstLine="540"/>
        <w:jc w:val="both"/>
      </w:pPr>
      <w:r>
        <w:rPr>
          <w:sz w:val="20"/>
        </w:rPr>
        <w:t xml:space="preserve">Поставщиком сведений является Социальный фонд России.</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СНИЛС, дата начала периода, дата окончания периода.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СНИЛС, пол, адрес регистрации, документ, удостоверяющий личность (наименование, серия, номер, когда выдан, кем выдан), группа инвалидности, причина инвалидности, формулировка причины инвалидности (не из справочника), инвалидность установлена на срок до, окончание периода действия инвалидности, группа инвалидности установлена впервые или повторно, дата установления группы инвалидности, номер Акта МСЭ, дата Акта МСЭ, серия справки МСЭ, номер справки МСЭ, дата справки МСЭ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часа.</w:t>
      </w:r>
    </w:p>
    <w:p>
      <w:pPr>
        <w:pStyle w:val="0"/>
        <w:spacing w:before="200" w:line-rule="auto"/>
        <w:ind w:firstLine="540"/>
        <w:jc w:val="both"/>
      </w:pPr>
      <w:r>
        <w:rPr>
          <w:sz w:val="20"/>
        </w:rPr>
        <w:t xml:space="preserve">Социальный фонд России представляет запрашиваемые сведения в срок, не превышающий 5 рабочих дней;</w:t>
      </w:r>
    </w:p>
    <w:p>
      <w:pPr>
        <w:pStyle w:val="0"/>
        <w:spacing w:before="200" w:line-rule="auto"/>
        <w:ind w:firstLine="540"/>
        <w:jc w:val="both"/>
      </w:pPr>
      <w:r>
        <w:rPr>
          <w:sz w:val="20"/>
        </w:rPr>
        <w:t xml:space="preserve">4) "Справка из медицинской организации о получении работником общественного объединения пожарной охраны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Поставщиком сведений является медицинская организация, установившая причинно-следственную связь увечья (ранения, травмы, контузии) либо заболевания, с причинением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w:t>
      </w:r>
    </w:p>
    <w:p>
      <w:pPr>
        <w:pStyle w:val="0"/>
        <w:spacing w:before="200" w:line-rule="auto"/>
        <w:ind w:firstLine="540"/>
        <w:jc w:val="both"/>
      </w:pPr>
      <w:r>
        <w:rPr>
          <w:sz w:val="20"/>
        </w:rPr>
        <w:t xml:space="preserve">Направляемые в запросе сведения: наименование органа или организации, направляющих межведомственный запрос; наименование органа или организации, в адрес которых направляется межведомственный запрос;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фамилия, имя, отчество, реквизиты документа, удостоверяющего личность (наименование, серия, номер, кем выдан, дата выдачи);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работника общественного объединения пожарной охраны и сведения о получении им увечья (ранения, травмы, контузии) либо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(принятие решения).</w:t>
      </w:r>
    </w:p>
    <w:p>
      <w:pPr>
        <w:pStyle w:val="0"/>
        <w:spacing w:before="200" w:line-rule="auto"/>
        <w:ind w:firstLine="540"/>
        <w:jc w:val="both"/>
      </w:pPr>
      <w:r>
        <w:rPr>
          <w:sz w:val="20"/>
        </w:rPr>
        <w:t xml:space="preserve">Основанием для направления запроса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Запрос направляется в течение 1 рабочего дня.</w:t>
      </w:r>
    </w:p>
    <w:p>
      <w:pPr>
        <w:pStyle w:val="0"/>
        <w:spacing w:before="200" w:line-rule="auto"/>
        <w:ind w:firstLine="540"/>
        <w:jc w:val="both"/>
      </w:pPr>
      <w:r>
        <w:rPr>
          <w:sz w:val="20"/>
        </w:rPr>
        <w:t xml:space="preserve">Медицинская организация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каждого из следующих критериев принятия решения:</w:t>
      </w:r>
    </w:p>
    <w:p>
      <w:pPr>
        <w:pStyle w:val="0"/>
        <w:spacing w:before="200" w:line-rule="auto"/>
        <w:ind w:firstLine="540"/>
        <w:jc w:val="both"/>
      </w:pPr>
      <w:r>
        <w:rPr>
          <w:sz w:val="20"/>
        </w:rPr>
        <w:t xml:space="preserve">наличие у заявителя права на получение единовременного пособия;</w:t>
      </w:r>
    </w:p>
    <w:p>
      <w:pPr>
        <w:pStyle w:val="0"/>
        <w:spacing w:before="200" w:line-rule="auto"/>
        <w:ind w:firstLine="540"/>
        <w:jc w:val="both"/>
      </w:pPr>
      <w:r>
        <w:rPr>
          <w:sz w:val="20"/>
        </w:rPr>
        <w:t xml:space="preserve">представление документов, которые должны быть представлены заявителем или его представителем самостоятельно в полном объеме без нарушения предъявляемых к ним требований, содержание в указанных заявлении и документах полных и достоверных сведений.</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указанных выше критериев.</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 осуществляется не позднее десяти рабочих дней со дня регистрации заявления о предоставлении государственной услуги.</w:t>
      </w:r>
    </w:p>
    <w:p>
      <w:pPr>
        <w:pStyle w:val="0"/>
        <w:jc w:val="both"/>
      </w:pPr>
      <w:r>
        <w:rPr>
          <w:sz w:val="20"/>
        </w:rPr>
        <w:t xml:space="preserve">(в ред. </w:t>
      </w:r>
      <w:hyperlink w:history="0" r:id="rId11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пять рабочих дней, и исчисляется со дня принятия решения о предоставлении государственной услуги.</w:t>
      </w:r>
    </w:p>
    <w:p>
      <w:pPr>
        <w:pStyle w:val="0"/>
        <w:jc w:val="both"/>
      </w:pPr>
      <w:r>
        <w:rPr>
          <w:sz w:val="20"/>
        </w:rPr>
        <w:t xml:space="preserve">(в ред. </w:t>
      </w:r>
      <w:hyperlink w:history="0" r:id="rId11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представителя заявителя независимо от его места нахождения.</w:t>
      </w:r>
    </w:p>
    <w:p>
      <w:pPr>
        <w:pStyle w:val="0"/>
        <w:jc w:val="both"/>
      </w:pPr>
      <w:r>
        <w:rPr>
          <w:sz w:val="20"/>
        </w:rPr>
      </w:r>
    </w:p>
    <w:bookmarkStart w:id="785" w:name="P785"/>
    <w:bookmarkEnd w:id="785"/>
    <w:p>
      <w:pPr>
        <w:pStyle w:val="2"/>
        <w:outlineLvl w:val="3"/>
        <w:jc w:val="center"/>
      </w:pPr>
      <w:r>
        <w:rPr>
          <w:sz w:val="20"/>
        </w:rPr>
        <w:t xml:space="preserve">Вариант 5</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пять рабочих дней.</w:t>
      </w:r>
    </w:p>
    <w:p>
      <w:pPr>
        <w:pStyle w:val="0"/>
        <w:jc w:val="both"/>
      </w:pPr>
      <w:r>
        <w:rPr>
          <w:sz w:val="20"/>
        </w:rPr>
        <w:t xml:space="preserve">(в ред. </w:t>
      </w:r>
      <w:hyperlink w:history="0" r:id="rId11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В результате предоставления варианта заявителю предоставляется:</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 содержащий решение о предоставлении государственной услуги, настоящим Административным регламентом не предусмотрен.</w:t>
      </w:r>
    </w:p>
    <w:p>
      <w:pPr>
        <w:pStyle w:val="0"/>
        <w:spacing w:before="200" w:line-rule="auto"/>
        <w:ind w:firstLine="540"/>
        <w:jc w:val="both"/>
      </w:pPr>
      <w:r>
        <w:rPr>
          <w:sz w:val="20"/>
        </w:rPr>
        <w:t xml:space="preserve">3. Министерство отказывает заявителю в предоставлении государственной услуги при наличии следующих оснований:</w:t>
      </w:r>
    </w:p>
    <w:p>
      <w:pPr>
        <w:pStyle w:val="0"/>
        <w:spacing w:before="200" w:line-rule="auto"/>
        <w:ind w:firstLine="540"/>
        <w:jc w:val="both"/>
      </w:pPr>
      <w:r>
        <w:rPr>
          <w:sz w:val="20"/>
        </w:rPr>
        <w:t xml:space="preserve">отсутствие факта допущения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4. Административные процедуры, осуществляемые при предоставлении государственной услуги в соответствии с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Заявителю для получения государственной услуги необходимо представить в ОГКУ "Правительство для граждан", в Министерство </w:t>
      </w:r>
      <w:hyperlink w:history="0" w:anchor="P1281" w:tooltip="                                 Заявление">
        <w:r>
          <w:rPr>
            <w:sz w:val="20"/>
            <w:color w:val="0000ff"/>
          </w:rPr>
          <w:t xml:space="preserve">заявление</w:t>
        </w:r>
      </w:hyperlink>
      <w:r>
        <w:rPr>
          <w:sz w:val="20"/>
        </w:rPr>
        <w:t xml:space="preserve"> об исправлении опечаток составленное по форме, установленной приложением N 4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11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1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1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11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1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1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1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Заявитель самостоятельно заполняет обязательные поля в форме заявления о предоставлении государственной услуги.</w:t>
      </w:r>
    </w:p>
    <w:p>
      <w:pPr>
        <w:pStyle w:val="0"/>
        <w:spacing w:before="200" w:line-rule="auto"/>
        <w:ind w:firstLine="540"/>
        <w:jc w:val="both"/>
      </w:pPr>
      <w:r>
        <w:rPr>
          <w:sz w:val="20"/>
        </w:rPr>
        <w:t xml:space="preserve">3. Документы, необходимые для предоставления государственной услуги, которые заявитель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4. Вне зависимости от способа подачи заявления способом установления личности (идентификации) заявителя является документ, удостоверяющий личность.</w:t>
      </w:r>
    </w:p>
    <w:p>
      <w:pPr>
        <w:pStyle w:val="0"/>
        <w:spacing w:before="200" w:line-rule="auto"/>
        <w:ind w:firstLine="540"/>
        <w:jc w:val="both"/>
      </w:pPr>
      <w:r>
        <w:rPr>
          <w:sz w:val="20"/>
        </w:rPr>
        <w:t xml:space="preserve">5.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заявителю в приеме указанных заявления и документов является представление утратившего силу документа, удостоверяющего в соответствии с законодательством Российской Федерации личность заявителя, либо отсутствие документа, удостоверяющего в соответствии с законодательством Российской Федерации личность заявителя.</w:t>
      </w:r>
    </w:p>
    <w:p>
      <w:pPr>
        <w:pStyle w:val="0"/>
        <w:spacing w:before="200" w:line-rule="auto"/>
        <w:ind w:firstLine="540"/>
        <w:jc w:val="both"/>
      </w:pPr>
      <w:r>
        <w:rPr>
          <w:sz w:val="20"/>
        </w:rPr>
        <w:t xml:space="preserve">6. Государственная услуга не предусматривает возможность приема запроса и документов, необходимых для предоставления варианта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7.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следующего межведомственного информационного запроса:</w:t>
      </w:r>
    </w:p>
    <w:p>
      <w:pPr>
        <w:pStyle w:val="0"/>
        <w:spacing w:before="200" w:line-rule="auto"/>
        <w:ind w:firstLine="540"/>
        <w:jc w:val="both"/>
      </w:pPr>
      <w:r>
        <w:rPr>
          <w:sz w:val="20"/>
        </w:rPr>
        <w:t xml:space="preserve">"Проверка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следующего критерия принятия решения:</w:t>
      </w:r>
    </w:p>
    <w:p>
      <w:pPr>
        <w:pStyle w:val="0"/>
        <w:spacing w:before="200" w:line-rule="auto"/>
        <w:ind w:firstLine="540"/>
        <w:jc w:val="both"/>
      </w:pPr>
      <w:r>
        <w:rPr>
          <w:sz w:val="20"/>
        </w:rPr>
        <w:t xml:space="preserve">наличие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указанного выше критерия.</w:t>
      </w:r>
    </w:p>
    <w:p>
      <w:pPr>
        <w:pStyle w:val="0"/>
        <w:spacing w:before="200" w:line-rule="auto"/>
        <w:ind w:firstLine="540"/>
        <w:jc w:val="both"/>
      </w:pPr>
      <w:r>
        <w:rPr>
          <w:sz w:val="20"/>
        </w:rPr>
        <w:t xml:space="preserve">Принятие решения о предоставлении государственной услуги осуществляется в срок, не превышающий пять рабочих дней, и исчисляется со дня регистрации Министерством заявления и документов,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pPr>
        <w:pStyle w:val="0"/>
        <w:jc w:val="both"/>
      </w:pPr>
      <w:r>
        <w:rPr>
          <w:sz w:val="20"/>
        </w:rPr>
        <w:t xml:space="preserve">(в ред. </w:t>
      </w:r>
      <w:hyperlink w:history="0" r:id="rId12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bookmarkStart w:id="861" w:name="P861"/>
    <w:bookmarkEnd w:id="861"/>
    <w:p>
      <w:pPr>
        <w:pStyle w:val="2"/>
        <w:outlineLvl w:val="3"/>
        <w:jc w:val="center"/>
      </w:pPr>
      <w:r>
        <w:rPr>
          <w:sz w:val="20"/>
        </w:rPr>
        <w:t xml:space="preserve">Вариант 6</w:t>
      </w:r>
    </w:p>
    <w:p>
      <w:pPr>
        <w:pStyle w:val="0"/>
        <w:jc w:val="both"/>
      </w:pPr>
      <w:r>
        <w:rPr>
          <w:sz w:val="20"/>
        </w:rPr>
      </w:r>
    </w:p>
    <w:p>
      <w:pPr>
        <w:pStyle w:val="0"/>
        <w:ind w:firstLine="540"/>
        <w:jc w:val="both"/>
      </w:pPr>
      <w:r>
        <w:rPr>
          <w:sz w:val="20"/>
        </w:rPr>
        <w:t xml:space="preserve">1. Максимальный срок предоставления варианта составляет пять рабочих дней.</w:t>
      </w:r>
    </w:p>
    <w:p>
      <w:pPr>
        <w:pStyle w:val="0"/>
        <w:jc w:val="both"/>
      </w:pPr>
      <w:r>
        <w:rPr>
          <w:sz w:val="20"/>
        </w:rPr>
        <w:t xml:space="preserve">(в ред. </w:t>
      </w:r>
      <w:hyperlink w:history="0" r:id="rId12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В результате предоставления варианта заявителю предоставляется:</w:t>
      </w:r>
    </w:p>
    <w:p>
      <w:pPr>
        <w:pStyle w:val="0"/>
        <w:spacing w:before="200" w:line-rule="auto"/>
        <w:ind w:firstLine="540"/>
        <w:jc w:val="both"/>
      </w:pPr>
      <w:r>
        <w:rPr>
          <w:sz w:val="20"/>
        </w:rPr>
        <w:t xml:space="preserve">исправленный результат предоставления государственной услуги;</w:t>
      </w:r>
    </w:p>
    <w:p>
      <w:pPr>
        <w:pStyle w:val="0"/>
        <w:spacing w:before="200" w:line-rule="auto"/>
        <w:ind w:firstLine="540"/>
        <w:jc w:val="both"/>
      </w:pPr>
      <w:r>
        <w:rPr>
          <w:sz w:val="20"/>
        </w:rPr>
        <w:t xml:space="preserve">распоряжение об отказе в исправлении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 содержащий решение о предоставлении государственной услуги, настоящим Административным регламентом не предусмотрен.</w:t>
      </w:r>
    </w:p>
    <w:p>
      <w:pPr>
        <w:pStyle w:val="0"/>
        <w:spacing w:before="200" w:line-rule="auto"/>
        <w:ind w:firstLine="540"/>
        <w:jc w:val="both"/>
      </w:pPr>
      <w:r>
        <w:rPr>
          <w:sz w:val="20"/>
        </w:rPr>
        <w:t xml:space="preserve">3. Министерство отказывает представителю заявителя в предоставлении государственной услуги при отсутствии факта допущения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4. Административные процедуры, осуществляемые при предоставлении государственной услуги в соответствии с настоящим вариантом:</w:t>
      </w:r>
    </w:p>
    <w:p>
      <w:pPr>
        <w:pStyle w:val="0"/>
        <w:spacing w:before="200" w:line-rule="auto"/>
        <w:ind w:firstLine="540"/>
        <w:jc w:val="both"/>
      </w:pPr>
      <w:r>
        <w:rPr>
          <w:sz w:val="20"/>
        </w:rPr>
        <w:t xml:space="preserve">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4) предоставление результата государственной услуги.</w:t>
      </w:r>
    </w:p>
    <w:p>
      <w:pPr>
        <w:pStyle w:val="0"/>
        <w:spacing w:before="200" w:line-rule="auto"/>
        <w:ind w:firstLine="540"/>
        <w:jc w:val="both"/>
      </w:pPr>
      <w:r>
        <w:rPr>
          <w:sz w:val="20"/>
        </w:rPr>
        <w:t xml:space="preserve">5. Настоящим вариантом административная процедура приостановления предоставления государственной услуги не предусмотрена.</w:t>
      </w:r>
    </w:p>
    <w:p>
      <w:pPr>
        <w:pStyle w:val="0"/>
        <w:jc w:val="both"/>
      </w:pPr>
      <w:r>
        <w:rPr>
          <w:sz w:val="20"/>
        </w:rPr>
      </w:r>
    </w:p>
    <w:p>
      <w:pPr>
        <w:pStyle w:val="2"/>
        <w:outlineLvl w:val="4"/>
        <w:jc w:val="center"/>
      </w:pPr>
      <w:r>
        <w:rPr>
          <w:sz w:val="20"/>
        </w:rPr>
        <w:t xml:space="preserve">Прием запроса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 Представителю заявителя для получения государственной услуги необходимо представить в ОГКУ "Правительство для граждан", в Министерство </w:t>
      </w:r>
      <w:hyperlink w:history="0" w:anchor="P1355" w:tooltip="                                 Заявление">
        <w:r>
          <w:rPr>
            <w:sz w:val="20"/>
            <w:color w:val="0000ff"/>
          </w:rPr>
          <w:t xml:space="preserve">заявление</w:t>
        </w:r>
      </w:hyperlink>
      <w:r>
        <w:rPr>
          <w:sz w:val="20"/>
        </w:rPr>
        <w:t xml:space="preserve"> об исправлении опечаток составленное по форме, установленной приложением N 5 к настоящему Административному регламенту, а также документы, необходимые для предоставления государственной услуги.</w:t>
      </w:r>
    </w:p>
    <w:p>
      <w:pPr>
        <w:pStyle w:val="0"/>
        <w:jc w:val="both"/>
      </w:pPr>
      <w:r>
        <w:rPr>
          <w:sz w:val="20"/>
        </w:rPr>
        <w:t xml:space="preserve">(в ред. </w:t>
      </w:r>
      <w:hyperlink w:history="0" r:id="rId12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административной процедуре принимает участие ОГКУ "Правительство для граждан".</w:t>
      </w:r>
    </w:p>
    <w:p>
      <w:pPr>
        <w:pStyle w:val="0"/>
        <w:spacing w:before="200" w:line-rule="auto"/>
        <w:ind w:firstLine="540"/>
        <w:jc w:val="both"/>
      </w:pPr>
      <w:r>
        <w:rPr>
          <w:sz w:val="20"/>
        </w:rPr>
        <w:t xml:space="preserve">2.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документ, удостоверяющий личность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23"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2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засвидетельствованная нотариусом или иным должностным лицом, имеющим право совершать нотариальные действия;</w:t>
      </w:r>
    </w:p>
    <w:p>
      <w:pPr>
        <w:pStyle w:val="0"/>
        <w:jc w:val="both"/>
      </w:pPr>
      <w:r>
        <w:rPr>
          <w:sz w:val="20"/>
        </w:rPr>
        <w:t xml:space="preserve">(в ред. </w:t>
      </w:r>
      <w:hyperlink w:history="0" r:id="rId12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2) документ, подтверждающий полномочия представителя заявителя.</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26"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27"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28"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документ, выданный в результате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Требования, предъявляемые к документу при подаче:</w:t>
      </w:r>
    </w:p>
    <w:p>
      <w:pPr>
        <w:pStyle w:val="0"/>
        <w:spacing w:before="200" w:line-rule="auto"/>
        <w:ind w:firstLine="540"/>
        <w:jc w:val="both"/>
      </w:pPr>
      <w:r>
        <w:rPr>
          <w:sz w:val="20"/>
        </w:rPr>
        <w:t xml:space="preserve">в Учреждение - подлинник;</w:t>
      </w:r>
    </w:p>
    <w:p>
      <w:pPr>
        <w:pStyle w:val="0"/>
        <w:jc w:val="both"/>
      </w:pPr>
      <w:r>
        <w:rPr>
          <w:sz w:val="20"/>
        </w:rPr>
        <w:t xml:space="preserve">(в ред. </w:t>
      </w:r>
      <w:hyperlink w:history="0" r:id="rId129"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в ОГКУ "Правительство для граждан" - подлинник;</w:t>
      </w:r>
    </w:p>
    <w:p>
      <w:pPr>
        <w:pStyle w:val="0"/>
        <w:jc w:val="both"/>
      </w:pPr>
      <w:r>
        <w:rPr>
          <w:sz w:val="20"/>
        </w:rPr>
        <w:t xml:space="preserve">(в ред. </w:t>
      </w:r>
      <w:hyperlink w:history="0" r:id="rId130"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с использованием услуг почтовой связи - копия, заверенная в установленном порядке.</w:t>
      </w:r>
    </w:p>
    <w:p>
      <w:pPr>
        <w:pStyle w:val="0"/>
        <w:jc w:val="both"/>
      </w:pPr>
      <w:r>
        <w:rPr>
          <w:sz w:val="20"/>
        </w:rPr>
        <w:t xml:space="preserve">(в ред. </w:t>
      </w:r>
      <w:hyperlink w:history="0" r:id="rId131"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Представитель заявителя самостоятельно заполняет обязательные поля в форме заявления о предоставлении государственной услуги.</w:t>
      </w:r>
    </w:p>
    <w:p>
      <w:pPr>
        <w:pStyle w:val="0"/>
        <w:spacing w:before="200" w:line-rule="auto"/>
        <w:ind w:firstLine="540"/>
        <w:jc w:val="both"/>
      </w:pPr>
      <w:r>
        <w:rPr>
          <w:sz w:val="20"/>
        </w:rPr>
        <w:t xml:space="preserve">4. Документы, необходимые для предоставления государственной услуги, которые представитель заявителя вправе представить по собственной инициативе, законодательными или иными нормативными правовыми актами Российской Федерации не предусмотрены.</w:t>
      </w:r>
    </w:p>
    <w:p>
      <w:pPr>
        <w:pStyle w:val="0"/>
        <w:spacing w:before="200" w:line-rule="auto"/>
        <w:ind w:firstLine="540"/>
        <w:jc w:val="both"/>
      </w:pPr>
      <w:r>
        <w:rPr>
          <w:sz w:val="20"/>
        </w:rPr>
        <w:t xml:space="preserve">5. Вне зависимости от способа подачи заявления способом установления личности (идентификации) представителя заявителя является документ, удостоверяющий личность.</w:t>
      </w:r>
    </w:p>
    <w:p>
      <w:pPr>
        <w:pStyle w:val="0"/>
        <w:spacing w:before="200" w:line-rule="auto"/>
        <w:ind w:firstLine="540"/>
        <w:jc w:val="both"/>
      </w:pPr>
      <w:r>
        <w:rPr>
          <w:sz w:val="20"/>
        </w:rPr>
        <w:t xml:space="preserve">6. Основания для отказа в приеме заявления и документов, необходимых для предоставления государственной услуги, при обращении непосредственно в Министерство законодательством Российской Федерации не предусмотрены.</w:t>
      </w:r>
    </w:p>
    <w:p>
      <w:pPr>
        <w:pStyle w:val="0"/>
        <w:spacing w:before="200" w:line-rule="auto"/>
        <w:ind w:firstLine="540"/>
        <w:jc w:val="both"/>
      </w:pPr>
      <w:r>
        <w:rPr>
          <w:sz w:val="20"/>
        </w:rPr>
        <w:t xml:space="preserve">В случае представления заявления и документов, необходимых для предоставления государственной услуги, через ОГКУ "Правительство для граждан" основаниями для отказа представителю заявителя в приеме указанных заявления и документов является представление утративших силу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 либо отсутствие документа, удостоверяющего личность в соответствии с законодательством Российской Федерации, и (или) документа, подтверждающего в соответствии с законодательством Российской Федерации полномочия представителя заявителя.</w:t>
      </w:r>
    </w:p>
    <w:p>
      <w:pPr>
        <w:pStyle w:val="0"/>
        <w:spacing w:before="200" w:line-rule="auto"/>
        <w:ind w:firstLine="540"/>
        <w:jc w:val="both"/>
      </w:pPr>
      <w:r>
        <w:rPr>
          <w:sz w:val="20"/>
        </w:rPr>
        <w:t xml:space="preserve">7. Государственная услуга не предусматривает возможность приема запроса и документов, необходимых для предоставления варианта государственной услуги по выбору представителя заявителя, независимо от его места нахождения.</w:t>
      </w:r>
    </w:p>
    <w:p>
      <w:pPr>
        <w:pStyle w:val="0"/>
        <w:spacing w:before="200" w:line-rule="auto"/>
        <w:ind w:firstLine="540"/>
        <w:jc w:val="both"/>
      </w:pPr>
      <w:r>
        <w:rPr>
          <w:sz w:val="20"/>
        </w:rPr>
        <w:t xml:space="preserve">8. Срок регистрации запроса и документов, необходимых для предоставления государственной услуги, составляет в Министерстве, ОГКУ "Правительство для граждан" не более 15 минут с момента поступления заявления и документов, необходимых для предоставления государственной услуги.</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Для получения государственной услуги необходимо направление следующего межведомственного информационного запроса:</w:t>
      </w:r>
    </w:p>
    <w:p>
      <w:pPr>
        <w:pStyle w:val="0"/>
        <w:spacing w:before="200" w:line-rule="auto"/>
        <w:ind w:firstLine="540"/>
        <w:jc w:val="both"/>
      </w:pPr>
      <w:r>
        <w:rPr>
          <w:sz w:val="20"/>
        </w:rPr>
        <w:t xml:space="preserve">"Проверка действительности паспорта".</w:t>
      </w:r>
    </w:p>
    <w:p>
      <w:pPr>
        <w:pStyle w:val="0"/>
        <w:spacing w:before="200" w:line-rule="auto"/>
        <w:ind w:firstLine="540"/>
        <w:jc w:val="both"/>
      </w:pPr>
      <w:r>
        <w:rPr>
          <w:sz w:val="20"/>
        </w:rPr>
        <w:t xml:space="preserve">Поставщиком сведений является МВД РФ.</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запроса.</w:t>
      </w:r>
    </w:p>
    <w:p>
      <w:pPr>
        <w:pStyle w:val="0"/>
        <w:spacing w:before="200" w:line-rule="auto"/>
        <w:ind w:firstLine="540"/>
        <w:jc w:val="both"/>
      </w:pPr>
      <w:r>
        <w:rPr>
          <w:sz w:val="20"/>
        </w:rPr>
        <w:t xml:space="preserve">Запрашиваемые в запросе сведения и цели использования запрашиваемых в запросе сведений:</w:t>
      </w:r>
    </w:p>
    <w:p>
      <w:pPr>
        <w:pStyle w:val="0"/>
        <w:spacing w:before="200" w:line-rule="auto"/>
        <w:ind w:firstLine="540"/>
        <w:jc w:val="both"/>
      </w:pPr>
      <w:r>
        <w:rPr>
          <w:sz w:val="20"/>
        </w:rPr>
        <w:t xml:space="preserve">Фамилия, имя, отчество, дата рождения, код выдавшего подразделения, серия документа, номер документа, дата выдачи документа, регион, статус паспорта, причина недействительности, текстовый комментарий к ответу (принятие решения).</w:t>
      </w:r>
    </w:p>
    <w:p>
      <w:pPr>
        <w:pStyle w:val="0"/>
        <w:spacing w:before="200" w:line-rule="auto"/>
        <w:ind w:firstLine="540"/>
        <w:jc w:val="both"/>
      </w:pPr>
      <w:r>
        <w:rPr>
          <w:sz w:val="20"/>
        </w:rPr>
        <w:t xml:space="preserve">Основанием для направления запроса является заявление заявителя.</w:t>
      </w:r>
    </w:p>
    <w:p>
      <w:pPr>
        <w:pStyle w:val="0"/>
        <w:spacing w:before="200" w:line-rule="auto"/>
        <w:ind w:firstLine="540"/>
        <w:jc w:val="both"/>
      </w:pPr>
      <w:r>
        <w:rPr>
          <w:sz w:val="20"/>
        </w:rPr>
        <w:t xml:space="preserve">Запрос направляется в течение 15 минут.</w:t>
      </w:r>
    </w:p>
    <w:p>
      <w:pPr>
        <w:pStyle w:val="0"/>
        <w:spacing w:before="200" w:line-rule="auto"/>
        <w:ind w:firstLine="540"/>
        <w:jc w:val="both"/>
      </w:pPr>
      <w:r>
        <w:rPr>
          <w:sz w:val="20"/>
        </w:rPr>
        <w:t xml:space="preserve">МВД РФ представляет запрашиваемые сведения в срок, не превышающий 5 рабочих дней.</w:t>
      </w:r>
    </w:p>
    <w:p>
      <w:pPr>
        <w:pStyle w:val="0"/>
        <w:jc w:val="both"/>
      </w:pPr>
      <w:r>
        <w:rPr>
          <w:sz w:val="20"/>
        </w:rPr>
      </w:r>
    </w:p>
    <w:p>
      <w:pPr>
        <w:pStyle w:val="2"/>
        <w:outlineLvl w:val="4"/>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Решение о предоставлении государственной услуги принимается Министерством при выполнении следующего критерия принятия решения:</w:t>
      </w:r>
    </w:p>
    <w:p>
      <w:pPr>
        <w:pStyle w:val="0"/>
        <w:spacing w:before="200" w:line-rule="auto"/>
        <w:ind w:firstLine="540"/>
        <w:jc w:val="both"/>
      </w:pPr>
      <w:r>
        <w:rPr>
          <w:sz w:val="20"/>
        </w:rPr>
        <w:t xml:space="preserve">наличие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Решение об отказе в предоставлении государственной услуги принимается при невыполнении указанного выше критерия.</w:t>
      </w:r>
    </w:p>
    <w:p>
      <w:pPr>
        <w:pStyle w:val="0"/>
        <w:spacing w:before="200" w:line-rule="auto"/>
        <w:ind w:firstLine="540"/>
        <w:jc w:val="both"/>
      </w:pPr>
      <w:r>
        <w:rPr>
          <w:sz w:val="20"/>
        </w:rPr>
        <w:t xml:space="preserve">Принятие решения о предоставлении государственной услуги осуществляется в срок, не превышающий пять рабочих дней, и исчисляется со дня регистрации Министерством заявления и документов,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pPr>
        <w:pStyle w:val="0"/>
        <w:jc w:val="both"/>
      </w:pPr>
      <w:r>
        <w:rPr>
          <w:sz w:val="20"/>
        </w:rPr>
        <w:t xml:space="preserve">(в ред. </w:t>
      </w:r>
      <w:hyperlink w:history="0" r:id="rId132"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Результат предоставления государственной услуги может быть получен в отделении почтовой связи, в Министерстве, в ОГКУ "Правительство для граждан".</w:t>
      </w:r>
    </w:p>
    <w:p>
      <w:pPr>
        <w:pStyle w:val="0"/>
        <w:spacing w:before="200" w:line-rule="auto"/>
        <w:ind w:firstLine="540"/>
        <w:jc w:val="both"/>
      </w:pPr>
      <w:r>
        <w:rPr>
          <w:sz w:val="20"/>
        </w:rPr>
        <w:t xml:space="preserve">Предоставление результата государственной услуги осуществляется в срок, не превышающий одного рабочего дня, и исчисляется со дня принятия решения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не может быть предоставлен по выбору представителя заявителя независимо от его места нахождения.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социального развития Ульяновской области (далее - Министр).</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путем проведения анализа отчетности, представляемой ежемесячно должностными лицами, ответственными за предоставление государственной услуги.</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осуществляется Министром в формах проведения проверок и рассмотрения жалоб на решения, действия (бездействие)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Проверки могут быть плановыми и внеплановыми. Плановые проверки проводятся ежеквартально.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распоряжений Министерства.</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Министерства, ответственных за предоставление государственной услуги.</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ответственные за предоставление государственной услуги, несут административную ответственность в соответствии со </w:t>
      </w:r>
      <w:hyperlink w:history="0" r:id="rId133" w:tooltip="Закон Ульяновской области от 28.02.2011 N 16-ЗО (ред. от 27.04.2024) &quot;Кодекс Ульяновской области об административных правонарушениях&quot; (принят ЗС Ульяновской области 24.02.2011) {КонсультантПлюс}">
        <w:r>
          <w:rPr>
            <w:sz w:val="20"/>
            <w:color w:val="0000ff"/>
          </w:rPr>
          <w:t xml:space="preserve">статьей 25</w:t>
        </w:r>
      </w:hyperlink>
      <w:r>
        <w:rPr>
          <w:sz w:val="20"/>
        </w:rPr>
        <w:t xml:space="preserve"> Кодекса Ульяновской области об административных правонарушениях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Министерства, ответственные за предоставление государственной услуги, обязаны сообщать о личной заинтересованности в результатах проводимых административных процедур либо аффилированности с заявителями, которые могут привести к конфликту интересов, а также в случае непринятия должностным лицом мер по предотвращению такого конфликта, несут дисциплинарную ответственность в порядке, предусмотренном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Министерства закрепляется в должностных регламентах (должностных инструкциях) в соответствии с требованиями законодательства Российской Федерации.</w:t>
      </w:r>
    </w:p>
    <w:p>
      <w:pPr>
        <w:pStyle w:val="0"/>
        <w:jc w:val="both"/>
      </w:pPr>
      <w:r>
        <w:rPr>
          <w:sz w:val="20"/>
        </w:rPr>
        <w:t xml:space="preserve">(в ред. </w:t>
      </w:r>
      <w:hyperlink w:history="0" r:id="rId134"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многофункционального</w:t>
      </w:r>
    </w:p>
    <w:p>
      <w:pPr>
        <w:pStyle w:val="2"/>
        <w:jc w:val="center"/>
      </w:pPr>
      <w:r>
        <w:rPr>
          <w:sz w:val="20"/>
        </w:rPr>
        <w:t xml:space="preserve">центра, организаций, осуществляющих функции</w:t>
      </w:r>
    </w:p>
    <w:p>
      <w:pPr>
        <w:pStyle w:val="2"/>
        <w:jc w:val="center"/>
      </w:pPr>
      <w:r>
        <w:rPr>
          <w:sz w:val="20"/>
        </w:rPr>
        <w:t xml:space="preserve">по предоставлению государственных услуг, а также их</w:t>
      </w:r>
    </w:p>
    <w:p>
      <w:pPr>
        <w:pStyle w:val="2"/>
        <w:jc w:val="center"/>
      </w:pPr>
      <w:r>
        <w:rPr>
          <w:sz w:val="20"/>
        </w:rPr>
        <w:t xml:space="preserve">должностных лиц, государственных служащих, работников</w:t>
      </w:r>
    </w:p>
    <w:p>
      <w:pPr>
        <w:pStyle w:val="0"/>
        <w:jc w:val="both"/>
      </w:pPr>
      <w:r>
        <w:rPr>
          <w:sz w:val="20"/>
        </w:rPr>
      </w:r>
    </w:p>
    <w:p>
      <w:pPr>
        <w:pStyle w:val="0"/>
        <w:ind w:firstLine="540"/>
        <w:jc w:val="both"/>
      </w:pPr>
      <w:r>
        <w:rPr>
          <w:sz w:val="20"/>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5.1. Способы информирования заявителей</w:t>
      </w:r>
    </w:p>
    <w:p>
      <w:pPr>
        <w:pStyle w:val="2"/>
        <w:jc w:val="center"/>
      </w:pPr>
      <w:r>
        <w:rPr>
          <w:sz w:val="20"/>
        </w:rPr>
        <w:t xml:space="preserve">о порядке досудебного (внесудебного) обжалования</w:t>
      </w:r>
    </w:p>
    <w:p>
      <w:pPr>
        <w:pStyle w:val="0"/>
        <w:jc w:val="both"/>
      </w:pPr>
      <w:r>
        <w:rPr>
          <w:sz w:val="20"/>
        </w:rPr>
      </w:r>
    </w:p>
    <w:p>
      <w:pPr>
        <w:pStyle w:val="0"/>
        <w:ind w:firstLine="540"/>
        <w:jc w:val="both"/>
      </w:pPr>
      <w:r>
        <w:rPr>
          <w:sz w:val="20"/>
        </w:rPr>
        <w:t xml:space="preserve">Информацию можно получить у ответственного лица при личном обращении или по телефону в Министерство, а также посредством использования информации, размещенной на официальном сайте Министерства, на Едином портале.</w:t>
      </w:r>
    </w:p>
    <w:p>
      <w:pPr>
        <w:pStyle w:val="0"/>
        <w:jc w:val="both"/>
      </w:pPr>
      <w:r>
        <w:rPr>
          <w:sz w:val="20"/>
        </w:rPr>
      </w:r>
    </w:p>
    <w:p>
      <w:pPr>
        <w:pStyle w:val="2"/>
        <w:outlineLvl w:val="2"/>
        <w:jc w:val="center"/>
      </w:pPr>
      <w:r>
        <w:rPr>
          <w:sz w:val="20"/>
        </w:rPr>
        <w:t xml:space="preserve">5.2. Формы и способы подачи заявителями жалобы</w:t>
      </w:r>
    </w:p>
    <w:p>
      <w:pPr>
        <w:pStyle w:val="0"/>
        <w:jc w:val="both"/>
      </w:pPr>
      <w:r>
        <w:rPr>
          <w:sz w:val="20"/>
        </w:rPr>
      </w:r>
    </w:p>
    <w:p>
      <w:pPr>
        <w:pStyle w:val="0"/>
        <w:ind w:firstLine="540"/>
        <w:jc w:val="both"/>
      </w:pPr>
      <w:r>
        <w:rPr>
          <w:sz w:val="20"/>
        </w:rPr>
        <w:t xml:space="preserve">Жалоба в письменной форме на бумажном носителе может быть направлена по почте, подана через ОГКУ "Правительство для граждан", принята при личном приеме заявителя в Министерстве.</w:t>
      </w:r>
    </w:p>
    <w:p>
      <w:pPr>
        <w:pStyle w:val="0"/>
        <w:spacing w:before="200" w:line-rule="auto"/>
        <w:ind w:firstLine="540"/>
        <w:jc w:val="both"/>
      </w:pPr>
      <w:r>
        <w:rPr>
          <w:sz w:val="20"/>
        </w:rPr>
        <w:t xml:space="preserve">Жалоба в электронной форме может быть подана заявителем посредством:</w:t>
      </w:r>
    </w:p>
    <w:p>
      <w:pPr>
        <w:pStyle w:val="0"/>
        <w:spacing w:before="200" w:line-rule="auto"/>
        <w:ind w:firstLine="540"/>
        <w:jc w:val="both"/>
      </w:pPr>
      <w:r>
        <w:rPr>
          <w:sz w:val="20"/>
        </w:rPr>
        <w:t xml:space="preserve">1) официального сайта Министерства, ОГКУ "Правительство для граждан", Правительства Ульяновской области в информационно-телекоммуникационной сети "Интернет";</w:t>
      </w:r>
    </w:p>
    <w:p>
      <w:pPr>
        <w:pStyle w:val="0"/>
        <w:spacing w:before="200" w:line-rule="auto"/>
        <w:ind w:firstLine="540"/>
        <w:jc w:val="both"/>
      </w:pPr>
      <w:r>
        <w:rPr>
          <w:sz w:val="20"/>
        </w:rPr>
        <w:t xml:space="preserve">2) Единого портала;</w:t>
      </w:r>
    </w:p>
    <w:p>
      <w:pPr>
        <w:pStyle w:val="0"/>
        <w:jc w:val="both"/>
      </w:pPr>
      <w:r>
        <w:rPr>
          <w:sz w:val="20"/>
        </w:rPr>
        <w:t xml:space="preserve">(в ред. </w:t>
      </w:r>
      <w:hyperlink w:history="0" r:id="rId135" w:tooltip="Приказ Минсоцразвития Ульяновской области от 20.02.2024 N 19-п &quot;О внесении изменений в приказ Министерства социального развития Ульяновской области от 22.11.2023 N 83-п&quot; (Зарегистрировано в Министерстве социального развития Ульяновской области 20.02.2024 N ГР-12/19) {КонсультантПлюс}">
        <w:r>
          <w:rPr>
            <w:sz w:val="20"/>
            <w:color w:val="0000ff"/>
          </w:rPr>
          <w:t xml:space="preserve">приказа</w:t>
        </w:r>
      </w:hyperlink>
      <w:r>
        <w:rPr>
          <w:sz w:val="20"/>
        </w:rPr>
        <w:t xml:space="preserve"> Минсоцразвития Ульяновской области от 20.02.2024 N 19-п)</w:t>
      </w:r>
    </w:p>
    <w:p>
      <w:pPr>
        <w:pStyle w:val="0"/>
        <w:spacing w:before="200" w:line-rule="auto"/>
        <w:ind w:firstLine="540"/>
        <w:jc w:val="both"/>
      </w:pPr>
      <w:r>
        <w:rPr>
          <w:sz w:val="20"/>
        </w:rPr>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w:t>
      </w:r>
    </w:p>
    <w:p>
      <w:pPr>
        <w:pStyle w:val="0"/>
        <w:jc w:val="right"/>
      </w:pPr>
      <w:r>
        <w:rPr>
          <w:sz w:val="20"/>
        </w:rPr>
        <w:t xml:space="preserve">"Назначение и выплата единовременного пособия</w:t>
      </w:r>
    </w:p>
    <w:p>
      <w:pPr>
        <w:pStyle w:val="0"/>
        <w:jc w:val="right"/>
      </w:pPr>
      <w:r>
        <w:rPr>
          <w:sz w:val="20"/>
        </w:rPr>
        <w:t xml:space="preserve">добровольным пожарным, работникам общественного</w:t>
      </w:r>
    </w:p>
    <w:p>
      <w:pPr>
        <w:pStyle w:val="0"/>
        <w:jc w:val="right"/>
      </w:pPr>
      <w:r>
        <w:rPr>
          <w:sz w:val="20"/>
        </w:rPr>
        <w:t xml:space="preserve">объединения пожарной охраны в случае получения ими увечья</w:t>
      </w:r>
    </w:p>
    <w:p>
      <w:pPr>
        <w:pStyle w:val="0"/>
        <w:jc w:val="right"/>
      </w:pPr>
      <w:r>
        <w:rPr>
          <w:sz w:val="20"/>
        </w:rPr>
        <w:t xml:space="preserve">(ранения, травмы, контузии), заболевания, наступивших</w:t>
      </w:r>
    </w:p>
    <w:p>
      <w:pPr>
        <w:pStyle w:val="0"/>
        <w:jc w:val="right"/>
      </w:pPr>
      <w:r>
        <w:rPr>
          <w:sz w:val="20"/>
        </w:rPr>
        <w:t xml:space="preserve">вследствие причинения вреда здоровью при тушении пожаров,</w:t>
      </w:r>
    </w:p>
    <w:p>
      <w:pPr>
        <w:pStyle w:val="0"/>
        <w:jc w:val="right"/>
      </w:pPr>
      <w:r>
        <w:rPr>
          <w:sz w:val="20"/>
        </w:rPr>
        <w:t xml:space="preserve">проведении аварийно-спасательных работ, спасении людей</w:t>
      </w:r>
    </w:p>
    <w:p>
      <w:pPr>
        <w:pStyle w:val="0"/>
        <w:jc w:val="right"/>
      </w:pPr>
      <w:r>
        <w:rPr>
          <w:sz w:val="20"/>
        </w:rPr>
        <w:t xml:space="preserve">и имущества при пожарах и оказании первой помощи</w:t>
      </w:r>
    </w:p>
    <w:p>
      <w:pPr>
        <w:pStyle w:val="0"/>
        <w:jc w:val="right"/>
      </w:pPr>
      <w:r>
        <w:rPr>
          <w:sz w:val="20"/>
        </w:rPr>
        <w:t xml:space="preserve">пострадавшим и приведших к стойкой</w:t>
      </w:r>
    </w:p>
    <w:p>
      <w:pPr>
        <w:pStyle w:val="0"/>
        <w:jc w:val="right"/>
      </w:pPr>
      <w:r>
        <w:rPr>
          <w:sz w:val="20"/>
        </w:rPr>
        <w:t xml:space="preserve">утрате трудоспособности"</w:t>
      </w:r>
    </w:p>
    <w:p>
      <w:pPr>
        <w:pStyle w:val="0"/>
        <w:jc w:val="both"/>
      </w:pPr>
      <w:r>
        <w:rPr>
          <w:sz w:val="20"/>
        </w:rPr>
      </w:r>
    </w:p>
    <w:bookmarkStart w:id="1023" w:name="P1023"/>
    <w:bookmarkEnd w:id="1023"/>
    <w:p>
      <w:pPr>
        <w:pStyle w:val="2"/>
        <w:outlineLvl w:val="2"/>
        <w:jc w:val="center"/>
      </w:pPr>
      <w:r>
        <w:rPr>
          <w:sz w:val="20"/>
        </w:rPr>
        <w:t xml:space="preserve">Таблица N 1. Перечень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3394"/>
        <w:gridCol w:w="473"/>
        <w:gridCol w:w="4573"/>
      </w:tblGrid>
      <w:tr>
        <w:tc>
          <w:tcPr>
            <w:tcW w:w="595" w:type="dxa"/>
          </w:tcPr>
          <w:p>
            <w:pPr>
              <w:pStyle w:val="0"/>
              <w:jc w:val="center"/>
            </w:pPr>
            <w:r>
              <w:rPr>
                <w:sz w:val="20"/>
              </w:rPr>
              <w:t xml:space="preserve">N</w:t>
            </w:r>
          </w:p>
        </w:tc>
        <w:tc>
          <w:tcPr>
            <w:tcW w:w="3394" w:type="dxa"/>
          </w:tcPr>
          <w:p>
            <w:pPr>
              <w:pStyle w:val="0"/>
              <w:jc w:val="center"/>
            </w:pPr>
            <w:r>
              <w:rPr>
                <w:sz w:val="20"/>
              </w:rPr>
              <w:t xml:space="preserve">Признак заявителя</w:t>
            </w:r>
          </w:p>
        </w:tc>
        <w:tc>
          <w:tcPr>
            <w:gridSpan w:val="2"/>
            <w:tcW w:w="5046" w:type="dxa"/>
          </w:tcPr>
          <w:p>
            <w:pPr>
              <w:pStyle w:val="0"/>
              <w:jc w:val="center"/>
            </w:pPr>
            <w:r>
              <w:rPr>
                <w:sz w:val="20"/>
              </w:rPr>
              <w:t xml:space="preserve">Значение признака заявителя</w:t>
            </w:r>
          </w:p>
        </w:tc>
      </w:tr>
      <w:tr>
        <w:tc>
          <w:tcPr>
            <w:gridSpan w:val="4"/>
            <w:tcW w:w="9035" w:type="dxa"/>
          </w:tcPr>
          <w:p>
            <w:pPr>
              <w:pStyle w:val="0"/>
              <w:jc w:val="both"/>
            </w:pPr>
            <w:r>
              <w:rPr>
                <w:sz w:val="20"/>
              </w:rPr>
              <w:t xml:space="preserve">Результат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tc>
      </w:tr>
      <w:tr>
        <w:tc>
          <w:tcPr>
            <w:tcW w:w="595" w:type="dxa"/>
            <w:vAlign w:val="center"/>
            <w:vMerge w:val="restart"/>
          </w:tcPr>
          <w:p>
            <w:pPr>
              <w:pStyle w:val="0"/>
            </w:pPr>
            <w:r>
              <w:rPr>
                <w:sz w:val="20"/>
              </w:rPr>
              <w:t xml:space="preserve">1.</w:t>
            </w:r>
          </w:p>
        </w:tc>
        <w:tc>
          <w:tcPr>
            <w:tcW w:w="3394" w:type="dxa"/>
            <w:vAlign w:val="center"/>
            <w:vMerge w:val="restart"/>
          </w:tcPr>
          <w:p>
            <w:pPr>
              <w:pStyle w:val="0"/>
              <w:jc w:val="both"/>
            </w:pPr>
            <w:r>
              <w:rPr>
                <w:sz w:val="20"/>
              </w:rPr>
              <w:t xml:space="preserve">Лицо, обратившееся за предоставлением государственной услуги</w:t>
            </w:r>
          </w:p>
        </w:tc>
        <w:tc>
          <w:tcPr>
            <w:tcW w:w="473" w:type="dxa"/>
            <w:tcBorders>
              <w:bottom w:val="nil"/>
              <w:right w:val="nil"/>
            </w:tcBorders>
          </w:tcPr>
          <w:p>
            <w:pPr>
              <w:pStyle w:val="0"/>
              <w:jc w:val="right"/>
            </w:pPr>
            <w:r>
              <w:rPr>
                <w:sz w:val="20"/>
              </w:rPr>
              <w:t xml:space="preserve">1.</w:t>
            </w:r>
          </w:p>
        </w:tc>
        <w:tc>
          <w:tcPr>
            <w:tcW w:w="4573" w:type="dxa"/>
            <w:tcBorders>
              <w:left w:val="nil"/>
              <w:bottom w:val="nil"/>
            </w:tcBorders>
          </w:tcPr>
          <w:p>
            <w:pPr>
              <w:pStyle w:val="0"/>
            </w:pPr>
            <w:r>
              <w:rPr>
                <w:sz w:val="20"/>
              </w:rPr>
              <w:t xml:space="preserve">Лицо, получившее увечья (ранения, травмы, контузии), заболевания, наступившие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приведшие к стойкой утрате трудоспособности (далее - заявитель)</w:t>
            </w:r>
          </w:p>
        </w:tc>
      </w:tr>
      <w:tr>
        <w:tc>
          <w:tcPr>
            <w:vMerge w:val="continue"/>
          </w:tcPr>
          <w:p/>
        </w:tc>
        <w:tc>
          <w:tcPr>
            <w:vMerge w:val="continue"/>
          </w:tcPr>
          <w:p/>
        </w:tc>
        <w:tc>
          <w:tcPr>
            <w:tcW w:w="473" w:type="dxa"/>
            <w:tcBorders>
              <w:top w:val="nil"/>
              <w:right w:val="nil"/>
            </w:tcBorders>
          </w:tcPr>
          <w:p>
            <w:pPr>
              <w:pStyle w:val="0"/>
              <w:jc w:val="right"/>
            </w:pPr>
            <w:r>
              <w:rPr>
                <w:sz w:val="20"/>
              </w:rPr>
              <w:t xml:space="preserve">2.</w:t>
            </w:r>
          </w:p>
        </w:tc>
        <w:tc>
          <w:tcPr>
            <w:tcW w:w="4573" w:type="dxa"/>
            <w:tcBorders>
              <w:top w:val="nil"/>
              <w:left w:val="nil"/>
            </w:tcBorders>
          </w:tcPr>
          <w:p>
            <w:pPr>
              <w:pStyle w:val="0"/>
              <w:jc w:val="both"/>
            </w:pPr>
            <w:r>
              <w:rPr>
                <w:sz w:val="20"/>
              </w:rPr>
              <w:t xml:space="preserve">Представитель заявителя</w:t>
            </w:r>
          </w:p>
        </w:tc>
      </w:tr>
      <w:tr>
        <w:tc>
          <w:tcPr>
            <w:tcW w:w="595" w:type="dxa"/>
            <w:vAlign w:val="center"/>
            <w:vMerge w:val="restart"/>
          </w:tcPr>
          <w:p>
            <w:pPr>
              <w:pStyle w:val="0"/>
            </w:pPr>
            <w:r>
              <w:rPr>
                <w:sz w:val="20"/>
              </w:rPr>
              <w:t xml:space="preserve">2.</w:t>
            </w:r>
          </w:p>
        </w:tc>
        <w:tc>
          <w:tcPr>
            <w:tcW w:w="3394" w:type="dxa"/>
            <w:vAlign w:val="center"/>
            <w:vMerge w:val="restart"/>
          </w:tcPr>
          <w:p>
            <w:pPr>
              <w:pStyle w:val="0"/>
            </w:pPr>
            <w:r>
              <w:rPr>
                <w:sz w:val="20"/>
              </w:rPr>
              <w:t xml:space="preserve">Категория заявителя</w:t>
            </w:r>
          </w:p>
        </w:tc>
        <w:tc>
          <w:tcPr>
            <w:tcW w:w="473" w:type="dxa"/>
            <w:tcBorders>
              <w:bottom w:val="nil"/>
              <w:right w:val="nil"/>
            </w:tcBorders>
          </w:tcPr>
          <w:p>
            <w:pPr>
              <w:pStyle w:val="0"/>
              <w:jc w:val="right"/>
            </w:pPr>
            <w:r>
              <w:rPr>
                <w:sz w:val="20"/>
              </w:rPr>
              <w:t xml:space="preserve">1.</w:t>
            </w:r>
          </w:p>
        </w:tc>
        <w:tc>
          <w:tcPr>
            <w:tcW w:w="4573" w:type="dxa"/>
            <w:tcBorders>
              <w:left w:val="nil"/>
              <w:bottom w:val="nil"/>
            </w:tcBorders>
          </w:tcPr>
          <w:p>
            <w:pPr>
              <w:pStyle w:val="0"/>
            </w:pPr>
            <w:r>
              <w:rPr>
                <w:sz w:val="20"/>
              </w:rPr>
              <w:t xml:space="preserve">Добровольный пожарный</w:t>
            </w:r>
          </w:p>
        </w:tc>
      </w:tr>
      <w:tr>
        <w:tc>
          <w:tcPr>
            <w:vMerge w:val="continue"/>
          </w:tcPr>
          <w:p/>
        </w:tc>
        <w:tc>
          <w:tcPr>
            <w:vMerge w:val="continue"/>
          </w:tcPr>
          <w:p/>
        </w:tc>
        <w:tc>
          <w:tcPr>
            <w:tcW w:w="473" w:type="dxa"/>
            <w:tcBorders>
              <w:top w:val="nil"/>
              <w:right w:val="nil"/>
            </w:tcBorders>
          </w:tcPr>
          <w:p>
            <w:pPr>
              <w:pStyle w:val="0"/>
              <w:jc w:val="right"/>
            </w:pPr>
            <w:r>
              <w:rPr>
                <w:sz w:val="20"/>
              </w:rPr>
              <w:t xml:space="preserve">2.</w:t>
            </w:r>
          </w:p>
        </w:tc>
        <w:tc>
          <w:tcPr>
            <w:tcW w:w="4573" w:type="dxa"/>
            <w:tcBorders>
              <w:top w:val="nil"/>
              <w:left w:val="nil"/>
            </w:tcBorders>
          </w:tcPr>
          <w:p>
            <w:pPr>
              <w:pStyle w:val="0"/>
            </w:pPr>
            <w:r>
              <w:rPr>
                <w:sz w:val="20"/>
              </w:rPr>
              <w:t xml:space="preserve">Работник общественного объединения пожарной охраны</w:t>
            </w:r>
          </w:p>
        </w:tc>
      </w:tr>
      <w:tr>
        <w:tc>
          <w:tcPr>
            <w:gridSpan w:val="4"/>
            <w:tcW w:w="9035" w:type="dxa"/>
          </w:tcPr>
          <w:p>
            <w:pPr>
              <w:pStyle w:val="0"/>
              <w:jc w:val="both"/>
            </w:pPr>
            <w:r>
              <w:rPr>
                <w:sz w:val="20"/>
              </w:rPr>
              <w:t xml:space="preserve">Результат "Исправление опечаток и (или) ошибок в документах, выданных в результате предоставления государственной услуги по назначению и выплате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tc>
      </w:tr>
      <w:tr>
        <w:tc>
          <w:tcPr>
            <w:tcW w:w="595" w:type="dxa"/>
            <w:vAlign w:val="center"/>
            <w:vMerge w:val="restart"/>
          </w:tcPr>
          <w:p>
            <w:pPr>
              <w:pStyle w:val="0"/>
            </w:pPr>
            <w:r>
              <w:rPr>
                <w:sz w:val="20"/>
              </w:rPr>
              <w:t xml:space="preserve">1.</w:t>
            </w:r>
          </w:p>
        </w:tc>
        <w:tc>
          <w:tcPr>
            <w:tcW w:w="3394" w:type="dxa"/>
            <w:vAlign w:val="center"/>
            <w:vMerge w:val="restart"/>
          </w:tcPr>
          <w:p>
            <w:pPr>
              <w:pStyle w:val="0"/>
            </w:pPr>
            <w:r>
              <w:rPr>
                <w:sz w:val="20"/>
              </w:rPr>
              <w:t xml:space="preserve">Лицо, обратившееся за предоставлением государственной услуги</w:t>
            </w:r>
          </w:p>
        </w:tc>
        <w:tc>
          <w:tcPr>
            <w:tcW w:w="473" w:type="dxa"/>
            <w:tcBorders>
              <w:bottom w:val="nil"/>
              <w:right w:val="nil"/>
            </w:tcBorders>
          </w:tcPr>
          <w:p>
            <w:pPr>
              <w:pStyle w:val="0"/>
              <w:jc w:val="right"/>
            </w:pPr>
            <w:r>
              <w:rPr>
                <w:sz w:val="20"/>
              </w:rPr>
              <w:t xml:space="preserve">1.</w:t>
            </w:r>
          </w:p>
        </w:tc>
        <w:tc>
          <w:tcPr>
            <w:tcW w:w="4573" w:type="dxa"/>
            <w:tcBorders>
              <w:left w:val="nil"/>
              <w:bottom w:val="nil"/>
            </w:tcBorders>
          </w:tcPr>
          <w:p>
            <w:pPr>
              <w:pStyle w:val="0"/>
            </w:pPr>
            <w:r>
              <w:rPr>
                <w:sz w:val="20"/>
              </w:rPr>
              <w:t xml:space="preserve">Заявитель</w:t>
            </w:r>
          </w:p>
        </w:tc>
      </w:tr>
      <w:tr>
        <w:tblPrEx>
          <w:tblBorders>
            <w:insideH w:val="nil"/>
          </w:tblBorders>
        </w:tblPrEx>
        <w:tc>
          <w:tcPr>
            <w:vMerge w:val="continue"/>
          </w:tcPr>
          <w:p/>
        </w:tc>
        <w:tc>
          <w:tcPr>
            <w:vMerge w:val="continue"/>
          </w:tcPr>
          <w:p/>
        </w:tc>
        <w:tc>
          <w:tcPr>
            <w:tcW w:w="473" w:type="dxa"/>
            <w:tcBorders>
              <w:top w:val="nil"/>
              <w:right w:val="nil"/>
            </w:tcBorders>
          </w:tcPr>
          <w:p>
            <w:pPr>
              <w:pStyle w:val="0"/>
              <w:jc w:val="right"/>
            </w:pPr>
            <w:r>
              <w:rPr>
                <w:sz w:val="20"/>
              </w:rPr>
              <w:t xml:space="preserve">2.</w:t>
            </w:r>
          </w:p>
        </w:tc>
        <w:tc>
          <w:tcPr>
            <w:tcW w:w="4573" w:type="dxa"/>
            <w:tcBorders>
              <w:top w:val="nil"/>
              <w:left w:val="nil"/>
            </w:tcBorders>
          </w:tcPr>
          <w:p>
            <w:pPr>
              <w:pStyle w:val="0"/>
            </w:pPr>
            <w:r>
              <w:rPr>
                <w:sz w:val="20"/>
              </w:rPr>
              <w:t xml:space="preserve">Представитель заявителя</w:t>
            </w:r>
          </w:p>
        </w:tc>
      </w:tr>
    </w:tbl>
    <w:p>
      <w:pPr>
        <w:pStyle w:val="0"/>
        <w:jc w:val="both"/>
      </w:pPr>
      <w:r>
        <w:rPr>
          <w:sz w:val="20"/>
        </w:rPr>
      </w:r>
    </w:p>
    <w:bookmarkStart w:id="1049" w:name="P1049"/>
    <w:bookmarkEnd w:id="1049"/>
    <w:p>
      <w:pPr>
        <w:pStyle w:val="2"/>
        <w:outlineLvl w:val="2"/>
        <w:jc w:val="center"/>
      </w:pPr>
      <w:r>
        <w:rPr>
          <w:sz w:val="20"/>
        </w:rPr>
        <w:t xml:space="preserve">Таблица N 2. Комбинации значений признаков,</w:t>
      </w:r>
    </w:p>
    <w:p>
      <w:pPr>
        <w:pStyle w:val="2"/>
        <w:jc w:val="center"/>
      </w:pPr>
      <w:r>
        <w:rPr>
          <w:sz w:val="20"/>
        </w:rPr>
        <w:t xml:space="preserve">каждая из которых соответствует одному</w:t>
      </w:r>
    </w:p>
    <w:p>
      <w:pPr>
        <w:pStyle w:val="2"/>
        <w:jc w:val="center"/>
      </w:pPr>
      <w:r>
        <w:rPr>
          <w:sz w:val="20"/>
        </w:rPr>
        <w:t xml:space="preserve">варианту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6"/>
        <w:gridCol w:w="7654"/>
      </w:tblGrid>
      <w:tr>
        <w:tc>
          <w:tcPr>
            <w:tcW w:w="1416" w:type="dxa"/>
            <w:vAlign w:val="bottom"/>
          </w:tcPr>
          <w:p>
            <w:pPr>
              <w:pStyle w:val="0"/>
              <w:jc w:val="center"/>
            </w:pPr>
            <w:r>
              <w:rPr>
                <w:sz w:val="20"/>
              </w:rPr>
              <w:t xml:space="preserve">N варианта</w:t>
            </w:r>
          </w:p>
        </w:tc>
        <w:tc>
          <w:tcPr>
            <w:tcW w:w="7654" w:type="dxa"/>
            <w:vAlign w:val="center"/>
          </w:tcPr>
          <w:p>
            <w:pPr>
              <w:pStyle w:val="0"/>
              <w:jc w:val="center"/>
            </w:pPr>
            <w:r>
              <w:rPr>
                <w:sz w:val="20"/>
              </w:rPr>
              <w:t xml:space="preserve">Комбинации значений признаков заявителя</w:t>
            </w:r>
          </w:p>
        </w:tc>
      </w:tr>
      <w:tr>
        <w:tc>
          <w:tcPr>
            <w:gridSpan w:val="2"/>
            <w:tcW w:w="9070" w:type="dxa"/>
            <w:vAlign w:val="bottom"/>
          </w:tcPr>
          <w:p>
            <w:pPr>
              <w:pStyle w:val="0"/>
              <w:jc w:val="both"/>
            </w:pPr>
            <w:r>
              <w:rPr>
                <w:sz w:val="20"/>
              </w:rPr>
              <w:t xml:space="preserve">Результат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tc>
      </w:tr>
      <w:tr>
        <w:tc>
          <w:tcPr>
            <w:tcW w:w="1416" w:type="dxa"/>
            <w:vAlign w:val="bottom"/>
          </w:tcPr>
          <w:p>
            <w:pPr>
              <w:pStyle w:val="0"/>
              <w:jc w:val="center"/>
            </w:pPr>
            <w:hyperlink w:history="0" w:anchor="P231" w:tooltip="Вариант 1">
              <w:r>
                <w:rPr>
                  <w:sz w:val="20"/>
                  <w:color w:val="0000ff"/>
                </w:rPr>
                <w:t xml:space="preserve">1</w:t>
              </w:r>
            </w:hyperlink>
            <w:r>
              <w:rPr>
                <w:sz w:val="20"/>
              </w:rPr>
              <w:t xml:space="preserve">.</w:t>
            </w:r>
          </w:p>
        </w:tc>
        <w:tc>
          <w:tcPr>
            <w:tcW w:w="7654" w:type="dxa"/>
            <w:vAlign w:val="bottom"/>
          </w:tcPr>
          <w:p>
            <w:pPr>
              <w:pStyle w:val="0"/>
            </w:pPr>
            <w:r>
              <w:rPr>
                <w:sz w:val="20"/>
              </w:rPr>
              <w:t xml:space="preserve">Заявитель - добровольный пожарный</w:t>
            </w:r>
          </w:p>
        </w:tc>
      </w:tr>
      <w:tr>
        <w:tc>
          <w:tcPr>
            <w:tcW w:w="1416" w:type="dxa"/>
            <w:vAlign w:val="bottom"/>
          </w:tcPr>
          <w:p>
            <w:pPr>
              <w:pStyle w:val="0"/>
              <w:jc w:val="center"/>
            </w:pPr>
            <w:hyperlink w:history="0" w:anchor="P370" w:tooltip="Вариант 2">
              <w:r>
                <w:rPr>
                  <w:sz w:val="20"/>
                  <w:color w:val="0000ff"/>
                </w:rPr>
                <w:t xml:space="preserve">2</w:t>
              </w:r>
            </w:hyperlink>
            <w:r>
              <w:rPr>
                <w:sz w:val="20"/>
              </w:rPr>
              <w:t xml:space="preserve">.</w:t>
            </w:r>
          </w:p>
        </w:tc>
        <w:tc>
          <w:tcPr>
            <w:tcW w:w="7654" w:type="dxa"/>
            <w:vAlign w:val="bottom"/>
          </w:tcPr>
          <w:p>
            <w:pPr>
              <w:pStyle w:val="0"/>
            </w:pPr>
            <w:r>
              <w:rPr>
                <w:sz w:val="20"/>
              </w:rPr>
              <w:t xml:space="preserve">Представитель заявителя - добровольного пожарного</w:t>
            </w:r>
          </w:p>
        </w:tc>
      </w:tr>
      <w:tr>
        <w:tc>
          <w:tcPr>
            <w:tcW w:w="1416" w:type="dxa"/>
          </w:tcPr>
          <w:p>
            <w:pPr>
              <w:pStyle w:val="0"/>
              <w:jc w:val="center"/>
            </w:pPr>
            <w:hyperlink w:history="0" w:anchor="P516" w:tooltip="Вариант 3">
              <w:r>
                <w:rPr>
                  <w:sz w:val="20"/>
                  <w:color w:val="0000ff"/>
                </w:rPr>
                <w:t xml:space="preserve">3</w:t>
              </w:r>
            </w:hyperlink>
            <w:r>
              <w:rPr>
                <w:sz w:val="20"/>
              </w:rPr>
              <w:t xml:space="preserve">.</w:t>
            </w:r>
          </w:p>
        </w:tc>
        <w:tc>
          <w:tcPr>
            <w:tcW w:w="7654" w:type="dxa"/>
            <w:vAlign w:val="bottom"/>
          </w:tcPr>
          <w:p>
            <w:pPr>
              <w:pStyle w:val="0"/>
            </w:pPr>
            <w:r>
              <w:rPr>
                <w:sz w:val="20"/>
              </w:rPr>
              <w:t xml:space="preserve">Заявитель - работник общественного объединения пожарной охраны</w:t>
            </w:r>
          </w:p>
        </w:tc>
      </w:tr>
      <w:tr>
        <w:tc>
          <w:tcPr>
            <w:tcW w:w="1416" w:type="dxa"/>
          </w:tcPr>
          <w:p>
            <w:pPr>
              <w:pStyle w:val="0"/>
              <w:jc w:val="center"/>
            </w:pPr>
            <w:hyperlink w:history="0" w:anchor="P647" w:tooltip="Вариант 4">
              <w:r>
                <w:rPr>
                  <w:sz w:val="20"/>
                  <w:color w:val="0000ff"/>
                </w:rPr>
                <w:t xml:space="preserve">4</w:t>
              </w:r>
            </w:hyperlink>
            <w:r>
              <w:rPr>
                <w:sz w:val="20"/>
              </w:rPr>
              <w:t xml:space="preserve">.</w:t>
            </w:r>
          </w:p>
        </w:tc>
        <w:tc>
          <w:tcPr>
            <w:tcW w:w="7654" w:type="dxa"/>
            <w:vAlign w:val="bottom"/>
          </w:tcPr>
          <w:p>
            <w:pPr>
              <w:pStyle w:val="0"/>
            </w:pPr>
            <w:r>
              <w:rPr>
                <w:sz w:val="20"/>
              </w:rPr>
              <w:t xml:space="preserve">Представитель заявителя - работника общественного объединения пожарной охраны</w:t>
            </w:r>
          </w:p>
        </w:tc>
      </w:tr>
      <w:tr>
        <w:tc>
          <w:tcPr>
            <w:gridSpan w:val="2"/>
            <w:tcW w:w="9070" w:type="dxa"/>
          </w:tcPr>
          <w:p>
            <w:pPr>
              <w:pStyle w:val="0"/>
              <w:jc w:val="both"/>
            </w:pPr>
            <w:r>
              <w:rPr>
                <w:sz w:val="20"/>
              </w:rPr>
              <w:t xml:space="preserve">Результат "Исправление опечаток и (или) ошибок в документах, выданных в результате предоставления государственной услуги по назначению и выплате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к стойкой утрате трудоспособности"</w:t>
            </w:r>
          </w:p>
        </w:tc>
      </w:tr>
      <w:tr>
        <w:tc>
          <w:tcPr>
            <w:tcW w:w="1416" w:type="dxa"/>
          </w:tcPr>
          <w:p>
            <w:pPr>
              <w:pStyle w:val="0"/>
              <w:jc w:val="center"/>
            </w:pPr>
            <w:hyperlink w:history="0" w:anchor="P785" w:tooltip="Вариант 5">
              <w:r>
                <w:rPr>
                  <w:sz w:val="20"/>
                  <w:color w:val="0000ff"/>
                </w:rPr>
                <w:t xml:space="preserve">5</w:t>
              </w:r>
            </w:hyperlink>
            <w:r>
              <w:rPr>
                <w:sz w:val="20"/>
              </w:rPr>
              <w:t xml:space="preserve">.</w:t>
            </w:r>
          </w:p>
        </w:tc>
        <w:tc>
          <w:tcPr>
            <w:tcW w:w="7654" w:type="dxa"/>
          </w:tcPr>
          <w:p>
            <w:pPr>
              <w:pStyle w:val="0"/>
            </w:pPr>
            <w:r>
              <w:rPr>
                <w:sz w:val="20"/>
              </w:rPr>
              <w:t xml:space="preserve">Заявитель</w:t>
            </w:r>
          </w:p>
        </w:tc>
      </w:tr>
      <w:tr>
        <w:tc>
          <w:tcPr>
            <w:tcW w:w="1416" w:type="dxa"/>
          </w:tcPr>
          <w:p>
            <w:pPr>
              <w:pStyle w:val="0"/>
              <w:jc w:val="center"/>
            </w:pPr>
            <w:hyperlink w:history="0" w:anchor="P861" w:tooltip="Вариант 6">
              <w:r>
                <w:rPr>
                  <w:sz w:val="20"/>
                  <w:color w:val="0000ff"/>
                </w:rPr>
                <w:t xml:space="preserve">6</w:t>
              </w:r>
            </w:hyperlink>
            <w:r>
              <w:rPr>
                <w:sz w:val="20"/>
              </w:rPr>
              <w:t xml:space="preserve">.</w:t>
            </w:r>
          </w:p>
        </w:tc>
        <w:tc>
          <w:tcPr>
            <w:tcW w:w="7654" w:type="dxa"/>
          </w:tcPr>
          <w:p>
            <w:pPr>
              <w:pStyle w:val="0"/>
            </w:pPr>
            <w:r>
              <w:rPr>
                <w:sz w:val="20"/>
              </w:rPr>
              <w:t xml:space="preserve">Представитель заявителя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w:t>
      </w:r>
    </w:p>
    <w:p>
      <w:pPr>
        <w:pStyle w:val="0"/>
        <w:jc w:val="right"/>
      </w:pPr>
      <w:r>
        <w:rPr>
          <w:sz w:val="20"/>
        </w:rPr>
        <w:t xml:space="preserve">"Назначение и выплата единовременного пособия</w:t>
      </w:r>
    </w:p>
    <w:p>
      <w:pPr>
        <w:pStyle w:val="0"/>
        <w:jc w:val="right"/>
      </w:pPr>
      <w:r>
        <w:rPr>
          <w:sz w:val="20"/>
        </w:rPr>
        <w:t xml:space="preserve">добровольным пожарным, работникам общественного</w:t>
      </w:r>
    </w:p>
    <w:p>
      <w:pPr>
        <w:pStyle w:val="0"/>
        <w:jc w:val="right"/>
      </w:pPr>
      <w:r>
        <w:rPr>
          <w:sz w:val="20"/>
        </w:rPr>
        <w:t xml:space="preserve">объединения пожарной охраны в случае получения ими увечья</w:t>
      </w:r>
    </w:p>
    <w:p>
      <w:pPr>
        <w:pStyle w:val="0"/>
        <w:jc w:val="right"/>
      </w:pPr>
      <w:r>
        <w:rPr>
          <w:sz w:val="20"/>
        </w:rPr>
        <w:t xml:space="preserve">(ранения, травмы, контузии), заболевания, наступивших</w:t>
      </w:r>
    </w:p>
    <w:p>
      <w:pPr>
        <w:pStyle w:val="0"/>
        <w:jc w:val="right"/>
      </w:pPr>
      <w:r>
        <w:rPr>
          <w:sz w:val="20"/>
        </w:rPr>
        <w:t xml:space="preserve">вследствие причинения вреда здоровью при тушении пожаров,</w:t>
      </w:r>
    </w:p>
    <w:p>
      <w:pPr>
        <w:pStyle w:val="0"/>
        <w:jc w:val="right"/>
      </w:pPr>
      <w:r>
        <w:rPr>
          <w:sz w:val="20"/>
        </w:rPr>
        <w:t xml:space="preserve">проведении аварийно-спасательных работ, спасении людей</w:t>
      </w:r>
    </w:p>
    <w:p>
      <w:pPr>
        <w:pStyle w:val="0"/>
        <w:jc w:val="right"/>
      </w:pPr>
      <w:r>
        <w:rPr>
          <w:sz w:val="20"/>
        </w:rPr>
        <w:t xml:space="preserve">и имущества при пожарах и оказании первой помощи</w:t>
      </w:r>
    </w:p>
    <w:p>
      <w:pPr>
        <w:pStyle w:val="0"/>
        <w:jc w:val="right"/>
      </w:pPr>
      <w:r>
        <w:rPr>
          <w:sz w:val="20"/>
        </w:rPr>
        <w:t xml:space="preserve">пострадавшим и приведших к стойкой</w:t>
      </w:r>
    </w:p>
    <w:p>
      <w:pPr>
        <w:pStyle w:val="0"/>
        <w:jc w:val="right"/>
      </w:pPr>
      <w:r>
        <w:rPr>
          <w:sz w:val="20"/>
        </w:rPr>
        <w:t xml:space="preserve">утрате трудоспособности"</w:t>
      </w:r>
    </w:p>
    <w:p>
      <w:pPr>
        <w:pStyle w:val="0"/>
        <w:jc w:val="both"/>
      </w:pPr>
      <w:r>
        <w:rPr>
          <w:sz w:val="20"/>
        </w:rPr>
      </w:r>
    </w:p>
    <w:p>
      <w:pPr>
        <w:pStyle w:val="1"/>
        <w:jc w:val="both"/>
      </w:pPr>
      <w:r>
        <w:rPr>
          <w:sz w:val="20"/>
        </w:rPr>
        <w:t xml:space="preserve">Регистрационный номер                   В Министерство социального развития</w:t>
      </w:r>
    </w:p>
    <w:p>
      <w:pPr>
        <w:pStyle w:val="1"/>
        <w:jc w:val="both"/>
      </w:pPr>
      <w:r>
        <w:rPr>
          <w:sz w:val="20"/>
        </w:rPr>
        <w:t xml:space="preserve">_____________________                                   Ульяновской области</w:t>
      </w:r>
    </w:p>
    <w:p>
      <w:pPr>
        <w:pStyle w:val="1"/>
        <w:jc w:val="both"/>
      </w:pPr>
      <w:r>
        <w:rPr>
          <w:sz w:val="20"/>
        </w:rPr>
        <w:t xml:space="preserve">"__" ________ 20__ г.</w:t>
      </w:r>
    </w:p>
    <w:p>
      <w:pPr>
        <w:pStyle w:val="1"/>
        <w:jc w:val="both"/>
      </w:pPr>
      <w:r>
        <w:rPr>
          <w:sz w:val="20"/>
        </w:rPr>
      </w:r>
    </w:p>
    <w:bookmarkStart w:id="1092" w:name="P1092"/>
    <w:bookmarkEnd w:id="1092"/>
    <w:p>
      <w:pPr>
        <w:pStyle w:val="1"/>
        <w:jc w:val="both"/>
      </w:pPr>
      <w:r>
        <w:rPr>
          <w:sz w:val="20"/>
        </w:rPr>
        <w:t xml:space="preserve">                                 Заявление</w:t>
      </w:r>
    </w:p>
    <w:p>
      <w:pPr>
        <w:pStyle w:val="1"/>
        <w:jc w:val="both"/>
      </w:pPr>
      <w:r>
        <w:rPr>
          <w:sz w:val="20"/>
        </w:rPr>
        <w:t xml:space="preserve">            о предоставлении гражданину государственной услуги</w:t>
      </w:r>
    </w:p>
    <w:p>
      <w:pPr>
        <w:pStyle w:val="1"/>
        <w:jc w:val="both"/>
      </w:pPr>
      <w:r>
        <w:rPr>
          <w:sz w:val="20"/>
        </w:rPr>
        <w:t xml:space="preserve">        "Назначение и выплата единовременного пособия добровольным</w:t>
      </w:r>
    </w:p>
    <w:p>
      <w:pPr>
        <w:pStyle w:val="1"/>
        <w:jc w:val="both"/>
      </w:pPr>
      <w:r>
        <w:rPr>
          <w:sz w:val="20"/>
        </w:rPr>
        <w:t xml:space="preserve">          пожарным, работникам общественного объединения пожарной</w:t>
      </w:r>
    </w:p>
    <w:p>
      <w:pPr>
        <w:pStyle w:val="1"/>
        <w:jc w:val="both"/>
      </w:pPr>
      <w:r>
        <w:rPr>
          <w:sz w:val="20"/>
        </w:rPr>
        <w:t xml:space="preserve">          охраны в случае получения ими увечья (ранения, травмы,</w:t>
      </w:r>
    </w:p>
    <w:p>
      <w:pPr>
        <w:pStyle w:val="1"/>
        <w:jc w:val="both"/>
      </w:pPr>
      <w:r>
        <w:rPr>
          <w:sz w:val="20"/>
        </w:rPr>
        <w:t xml:space="preserve">         контузии), заболевания, наступивших вследствие причинения</w:t>
      </w:r>
    </w:p>
    <w:p>
      <w:pPr>
        <w:pStyle w:val="1"/>
        <w:jc w:val="both"/>
      </w:pPr>
      <w:r>
        <w:rPr>
          <w:sz w:val="20"/>
        </w:rPr>
        <w:t xml:space="preserve">              вреда здоровью при тушении пожаров, проведении</w:t>
      </w:r>
    </w:p>
    <w:p>
      <w:pPr>
        <w:pStyle w:val="1"/>
        <w:jc w:val="both"/>
      </w:pPr>
      <w:r>
        <w:rPr>
          <w:sz w:val="20"/>
        </w:rPr>
        <w:t xml:space="preserve">          аварийно-спасательных работ, спасении людей и имущества</w:t>
      </w:r>
    </w:p>
    <w:p>
      <w:pPr>
        <w:pStyle w:val="1"/>
        <w:jc w:val="both"/>
      </w:pPr>
      <w:r>
        <w:rPr>
          <w:sz w:val="20"/>
        </w:rPr>
        <w:t xml:space="preserve">             при пожарах и оказании первой помощи пострадавшим</w:t>
      </w:r>
    </w:p>
    <w:p>
      <w:pPr>
        <w:pStyle w:val="1"/>
        <w:jc w:val="both"/>
      </w:pPr>
      <w:r>
        <w:rPr>
          <w:sz w:val="20"/>
        </w:rPr>
        <w:t xml:space="preserve">              и приведших к стойкой утрате трудоспособности"</w:t>
      </w:r>
    </w:p>
    <w:p>
      <w:pPr>
        <w:pStyle w:val="1"/>
        <w:jc w:val="both"/>
      </w:pPr>
      <w:r>
        <w:rPr>
          <w:sz w:val="20"/>
        </w:rPr>
      </w:r>
    </w:p>
    <w:p>
      <w:pPr>
        <w:pStyle w:val="1"/>
        <w:jc w:val="both"/>
      </w:pPr>
      <w:r>
        <w:rPr>
          <w:sz w:val="20"/>
        </w:rPr>
        <w:t xml:space="preserve">Прошу выплатить единовременное пособие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О себе сообщаю следующие сведения:</w:t>
      </w:r>
    </w:p>
    <w:p>
      <w:pPr>
        <w:pStyle w:val="1"/>
        <w:jc w:val="both"/>
      </w:pPr>
      <w:r>
        <w:rPr>
          <w:sz w:val="20"/>
        </w:rPr>
        <w:t xml:space="preserve">Ф.И.О. (последнее - при наличии) __________________________________________</w:t>
      </w:r>
    </w:p>
    <w:p>
      <w:pPr>
        <w:pStyle w:val="1"/>
        <w:jc w:val="both"/>
      </w:pPr>
      <w:r>
        <w:rPr>
          <w:sz w:val="20"/>
        </w:rPr>
        <w:t xml:space="preserve">СНИЛС _____________________________________________________________________</w:t>
      </w:r>
    </w:p>
    <w:p>
      <w:pPr>
        <w:pStyle w:val="1"/>
        <w:jc w:val="both"/>
      </w:pPr>
      <w:r>
        <w:rPr>
          <w:sz w:val="20"/>
        </w:rPr>
        <w:t xml:space="preserve">Документ, удостоверяющий личность: ________ серия _________ номер _________</w:t>
      </w:r>
    </w:p>
    <w:p>
      <w:pPr>
        <w:pStyle w:val="1"/>
        <w:jc w:val="both"/>
      </w:pPr>
      <w:r>
        <w:rPr>
          <w:sz w:val="20"/>
        </w:rPr>
        <w:t xml:space="preserve">Кем выдан _________________________________________________________________</w:t>
      </w:r>
    </w:p>
    <w:p>
      <w:pPr>
        <w:pStyle w:val="1"/>
        <w:jc w:val="both"/>
      </w:pPr>
      <w:r>
        <w:rPr>
          <w:sz w:val="20"/>
        </w:rPr>
        <w:t xml:space="preserve">_______________________________________________, дата выдачи ______________</w:t>
      </w:r>
    </w:p>
    <w:p>
      <w:pPr>
        <w:pStyle w:val="1"/>
        <w:jc w:val="both"/>
      </w:pPr>
      <w:r>
        <w:rPr>
          <w:sz w:val="20"/>
        </w:rPr>
        <w:t xml:space="preserve">Адрес места жительства: ___________________________________________________</w:t>
      </w:r>
    </w:p>
    <w:p>
      <w:pPr>
        <w:pStyle w:val="1"/>
        <w:jc w:val="both"/>
      </w:pPr>
      <w:r>
        <w:rPr>
          <w:sz w:val="20"/>
        </w:rPr>
        <w:t xml:space="preserve">Телефон _______________________________ E-mail ____________________________</w:t>
      </w:r>
    </w:p>
    <w:p>
      <w:pPr>
        <w:pStyle w:val="1"/>
        <w:jc w:val="both"/>
      </w:pPr>
      <w:r>
        <w:rPr>
          <w:sz w:val="20"/>
        </w:rPr>
      </w:r>
    </w:p>
    <w:p>
      <w:pPr>
        <w:pStyle w:val="1"/>
        <w:jc w:val="both"/>
      </w:pPr>
      <w:r>
        <w:rPr>
          <w:sz w:val="20"/>
        </w:rPr>
        <w:t xml:space="preserve">Наименование медицинской организации, установившей причинно-следственную</w:t>
      </w:r>
    </w:p>
    <w:p>
      <w:pPr>
        <w:pStyle w:val="1"/>
        <w:jc w:val="both"/>
      </w:pPr>
      <w:r>
        <w:rPr>
          <w:sz w:val="20"/>
        </w:rPr>
        <w:t xml:space="preserve">связь увечья (ранения, травмы, контузии), заболевания, с участием в тушении</w:t>
      </w:r>
    </w:p>
    <w:p>
      <w:pPr>
        <w:pStyle w:val="1"/>
        <w:jc w:val="both"/>
      </w:pPr>
      <w:r>
        <w:rPr>
          <w:sz w:val="20"/>
        </w:rPr>
        <w:t xml:space="preserve">пожаров, проведении аварийно-спасательных работ, спасении людей и имущества</w:t>
      </w:r>
    </w:p>
    <w:p>
      <w:pPr>
        <w:pStyle w:val="1"/>
        <w:jc w:val="both"/>
      </w:pPr>
      <w:r>
        <w:rPr>
          <w:sz w:val="20"/>
        </w:rPr>
        <w:t xml:space="preserve">при пожарах и оказании первой помощи пострадавшим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t xml:space="preserve">    5. ____________________________________________________________________</w:t>
      </w:r>
    </w:p>
    <w:p>
      <w:pPr>
        <w:pStyle w:val="1"/>
        <w:jc w:val="both"/>
      </w:pPr>
      <w:r>
        <w:rPr>
          <w:sz w:val="20"/>
        </w:rPr>
        <w:t xml:space="preserve">    6. ____________________________________________________________________</w:t>
      </w:r>
    </w:p>
    <w:p>
      <w:pPr>
        <w:pStyle w:val="1"/>
        <w:jc w:val="both"/>
      </w:pPr>
      <w:r>
        <w:rPr>
          <w:sz w:val="20"/>
        </w:rPr>
        <w:t xml:space="preserve">    7. ____________________________________________________________________</w:t>
      </w:r>
    </w:p>
    <w:p>
      <w:pPr>
        <w:pStyle w:val="1"/>
        <w:jc w:val="both"/>
      </w:pPr>
      <w:r>
        <w:rPr>
          <w:sz w:val="20"/>
        </w:rPr>
        <w:t xml:space="preserve">    8. ____________________________________________________________________</w:t>
      </w:r>
    </w:p>
    <w:p>
      <w:pPr>
        <w:pStyle w:val="1"/>
        <w:jc w:val="both"/>
      </w:pPr>
      <w:r>
        <w:rPr>
          <w:sz w:val="20"/>
        </w:rPr>
        <w:t xml:space="preserve">    9. ____________________________________________________________________</w:t>
      </w:r>
    </w:p>
    <w:p>
      <w:pPr>
        <w:pStyle w:val="1"/>
        <w:jc w:val="both"/>
      </w:pPr>
      <w:r>
        <w:rPr>
          <w:sz w:val="20"/>
        </w:rPr>
      </w:r>
    </w:p>
    <w:p>
      <w:pPr>
        <w:pStyle w:val="1"/>
        <w:jc w:val="both"/>
      </w:pPr>
      <w:r>
        <w:rPr>
          <w:sz w:val="20"/>
        </w:rPr>
        <w:t xml:space="preserve">    Способ получения единовременной выплаты (отметить "V"):</w:t>
      </w:r>
    </w:p>
    <w:p>
      <w:pPr>
        <w:pStyle w:val="1"/>
        <w:jc w:val="both"/>
      </w:pPr>
      <w:r>
        <w:rPr>
          <w:sz w:val="20"/>
        </w:rPr>
        <w:t xml:space="preserve">___ через отделение почтовой связи по месту жительства (пребывания)</w:t>
      </w:r>
    </w:p>
    <w:p>
      <w:pPr>
        <w:pStyle w:val="1"/>
        <w:jc w:val="both"/>
      </w:pPr>
      <w:r>
        <w:rPr>
          <w:sz w:val="20"/>
        </w:rPr>
        <w:t xml:space="preserve">___ через кредитную организацию ___________________________________________</w:t>
      </w:r>
    </w:p>
    <w:p>
      <w:pPr>
        <w:pStyle w:val="1"/>
        <w:jc w:val="both"/>
      </w:pPr>
      <w:r>
        <w:rPr>
          <w:sz w:val="20"/>
        </w:rPr>
        <w:t xml:space="preserve">реквизиты счета ___________________________________________________________</w:t>
      </w:r>
    </w:p>
    <w:p>
      <w:pPr>
        <w:pStyle w:val="1"/>
        <w:jc w:val="both"/>
      </w:pPr>
      <w:r>
        <w:rPr>
          <w:sz w:val="20"/>
        </w:rPr>
        <w:t xml:space="preserve">    Способ получения результата предоставления государственной услуги:</w:t>
      </w:r>
    </w:p>
    <w:p>
      <w:pPr>
        <w:pStyle w:val="1"/>
        <w:jc w:val="both"/>
      </w:pPr>
      <w:r>
        <w:rPr>
          <w:sz w:val="20"/>
        </w:rPr>
        <w:t xml:space="preserve">___ через  отделение   почтовой  связи  (в  случае  если заявление подано в</w:t>
      </w:r>
    </w:p>
    <w:p>
      <w:pPr>
        <w:pStyle w:val="1"/>
        <w:jc w:val="both"/>
      </w:pPr>
      <w:r>
        <w:rPr>
          <w:sz w:val="20"/>
        </w:rPr>
        <w:t xml:space="preserve">Учреждение или посредством почтовой связи);</w:t>
      </w:r>
    </w:p>
    <w:p>
      <w:pPr>
        <w:pStyle w:val="1"/>
        <w:jc w:val="both"/>
      </w:pPr>
      <w:r>
        <w:rPr>
          <w:sz w:val="20"/>
        </w:rPr>
        <w:t xml:space="preserve">___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t xml:space="preserve">                        "__" __________ 20__ г. ___________________________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w:t>
      </w:r>
    </w:p>
    <w:p>
      <w:pPr>
        <w:pStyle w:val="1"/>
        <w:jc w:val="both"/>
      </w:pPr>
      <w:r>
        <w:rPr>
          <w:sz w:val="20"/>
        </w:rPr>
        <w:t xml:space="preserve">Дата подачи документов ____________________</w:t>
      </w:r>
    </w:p>
    <w:p>
      <w:pPr>
        <w:pStyle w:val="1"/>
        <w:jc w:val="both"/>
      </w:pPr>
      <w:r>
        <w:rPr>
          <w:sz w:val="20"/>
        </w:rPr>
        <w:t xml:space="preserve">Подпись 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w:t>
      </w:r>
    </w:p>
    <w:p>
      <w:pPr>
        <w:pStyle w:val="0"/>
        <w:jc w:val="right"/>
      </w:pPr>
      <w:r>
        <w:rPr>
          <w:sz w:val="20"/>
        </w:rPr>
        <w:t xml:space="preserve">"Назначение и выплата единовременного пособия</w:t>
      </w:r>
    </w:p>
    <w:p>
      <w:pPr>
        <w:pStyle w:val="0"/>
        <w:jc w:val="right"/>
      </w:pPr>
      <w:r>
        <w:rPr>
          <w:sz w:val="20"/>
        </w:rPr>
        <w:t xml:space="preserve">добровольным пожарным, работникам общественного</w:t>
      </w:r>
    </w:p>
    <w:p>
      <w:pPr>
        <w:pStyle w:val="0"/>
        <w:jc w:val="right"/>
      </w:pPr>
      <w:r>
        <w:rPr>
          <w:sz w:val="20"/>
        </w:rPr>
        <w:t xml:space="preserve">объединения пожарной охраны в случае получения ими увечья</w:t>
      </w:r>
    </w:p>
    <w:p>
      <w:pPr>
        <w:pStyle w:val="0"/>
        <w:jc w:val="right"/>
      </w:pPr>
      <w:r>
        <w:rPr>
          <w:sz w:val="20"/>
        </w:rPr>
        <w:t xml:space="preserve">(ранения, травмы, контузии), заболевания, наступивших</w:t>
      </w:r>
    </w:p>
    <w:p>
      <w:pPr>
        <w:pStyle w:val="0"/>
        <w:jc w:val="right"/>
      </w:pPr>
      <w:r>
        <w:rPr>
          <w:sz w:val="20"/>
        </w:rPr>
        <w:t xml:space="preserve">вследствие причинения вреда здоровью при тушении пожаров,</w:t>
      </w:r>
    </w:p>
    <w:p>
      <w:pPr>
        <w:pStyle w:val="0"/>
        <w:jc w:val="right"/>
      </w:pPr>
      <w:r>
        <w:rPr>
          <w:sz w:val="20"/>
        </w:rPr>
        <w:t xml:space="preserve">проведении аварийно-спасательных работ, спасении людей</w:t>
      </w:r>
    </w:p>
    <w:p>
      <w:pPr>
        <w:pStyle w:val="0"/>
        <w:jc w:val="right"/>
      </w:pPr>
      <w:r>
        <w:rPr>
          <w:sz w:val="20"/>
        </w:rPr>
        <w:t xml:space="preserve">и имущества при пожарах и оказании первой помощи</w:t>
      </w:r>
    </w:p>
    <w:p>
      <w:pPr>
        <w:pStyle w:val="0"/>
        <w:jc w:val="right"/>
      </w:pPr>
      <w:r>
        <w:rPr>
          <w:sz w:val="20"/>
        </w:rPr>
        <w:t xml:space="preserve">пострадавшим и приведших к стойкой</w:t>
      </w:r>
    </w:p>
    <w:p>
      <w:pPr>
        <w:pStyle w:val="0"/>
        <w:jc w:val="right"/>
      </w:pPr>
      <w:r>
        <w:rPr>
          <w:sz w:val="20"/>
        </w:rPr>
        <w:t xml:space="preserve">утрате трудоспособности"</w:t>
      </w:r>
    </w:p>
    <w:p>
      <w:pPr>
        <w:pStyle w:val="0"/>
        <w:jc w:val="both"/>
      </w:pPr>
      <w:r>
        <w:rPr>
          <w:sz w:val="20"/>
        </w:rPr>
      </w:r>
    </w:p>
    <w:p>
      <w:pPr>
        <w:pStyle w:val="1"/>
        <w:jc w:val="both"/>
      </w:pPr>
      <w:r>
        <w:rPr>
          <w:sz w:val="20"/>
        </w:rPr>
        <w:t xml:space="preserve">Регистрационный номер                   В Министерство социального развития</w:t>
      </w:r>
    </w:p>
    <w:p>
      <w:pPr>
        <w:pStyle w:val="1"/>
        <w:jc w:val="both"/>
      </w:pPr>
      <w:r>
        <w:rPr>
          <w:sz w:val="20"/>
        </w:rPr>
        <w:t xml:space="preserve">_____________________                                   Ульяновской области</w:t>
      </w:r>
    </w:p>
    <w:p>
      <w:pPr>
        <w:pStyle w:val="1"/>
        <w:jc w:val="both"/>
      </w:pPr>
      <w:r>
        <w:rPr>
          <w:sz w:val="20"/>
        </w:rPr>
        <w:t xml:space="preserve">"__" ________ 20__ г.</w:t>
      </w:r>
    </w:p>
    <w:p>
      <w:pPr>
        <w:pStyle w:val="1"/>
        <w:jc w:val="both"/>
      </w:pPr>
      <w:r>
        <w:rPr>
          <w:sz w:val="20"/>
        </w:rPr>
      </w:r>
    </w:p>
    <w:bookmarkStart w:id="1178" w:name="P1178"/>
    <w:bookmarkEnd w:id="1178"/>
    <w:p>
      <w:pPr>
        <w:pStyle w:val="1"/>
        <w:jc w:val="both"/>
      </w:pPr>
      <w:r>
        <w:rPr>
          <w:sz w:val="20"/>
        </w:rPr>
        <w:t xml:space="preserve">                                 Заявление</w:t>
      </w:r>
    </w:p>
    <w:p>
      <w:pPr>
        <w:pStyle w:val="1"/>
        <w:jc w:val="both"/>
      </w:pPr>
      <w:r>
        <w:rPr>
          <w:sz w:val="20"/>
        </w:rPr>
        <w:t xml:space="preserve">            о предоставлении гражданину государственной услуги</w:t>
      </w:r>
    </w:p>
    <w:p>
      <w:pPr>
        <w:pStyle w:val="1"/>
        <w:jc w:val="both"/>
      </w:pPr>
      <w:r>
        <w:rPr>
          <w:sz w:val="20"/>
        </w:rPr>
        <w:t xml:space="preserve">        "Назначение и выплата единовременного пособия добровольным</w:t>
      </w:r>
    </w:p>
    <w:p>
      <w:pPr>
        <w:pStyle w:val="1"/>
        <w:jc w:val="both"/>
      </w:pPr>
      <w:r>
        <w:rPr>
          <w:sz w:val="20"/>
        </w:rPr>
        <w:t xml:space="preserve">          пожарным, работникам общественного объединения пожарной</w:t>
      </w:r>
    </w:p>
    <w:p>
      <w:pPr>
        <w:pStyle w:val="1"/>
        <w:jc w:val="both"/>
      </w:pPr>
      <w:r>
        <w:rPr>
          <w:sz w:val="20"/>
        </w:rPr>
        <w:t xml:space="preserve">          охраны в случае получения ими увечья (ранения, травмы,</w:t>
      </w:r>
    </w:p>
    <w:p>
      <w:pPr>
        <w:pStyle w:val="1"/>
        <w:jc w:val="both"/>
      </w:pPr>
      <w:r>
        <w:rPr>
          <w:sz w:val="20"/>
        </w:rPr>
        <w:t xml:space="preserve">         контузии), заболевания, наступивших вследствие причинения</w:t>
      </w:r>
    </w:p>
    <w:p>
      <w:pPr>
        <w:pStyle w:val="1"/>
        <w:jc w:val="both"/>
      </w:pPr>
      <w:r>
        <w:rPr>
          <w:sz w:val="20"/>
        </w:rPr>
        <w:t xml:space="preserve">              вреда здоровью при тушении пожаров, проведении</w:t>
      </w:r>
    </w:p>
    <w:p>
      <w:pPr>
        <w:pStyle w:val="1"/>
        <w:jc w:val="both"/>
      </w:pPr>
      <w:r>
        <w:rPr>
          <w:sz w:val="20"/>
        </w:rPr>
        <w:t xml:space="preserve">          аварийно-спасательных работ, спасении людей и имущества</w:t>
      </w:r>
    </w:p>
    <w:p>
      <w:pPr>
        <w:pStyle w:val="1"/>
        <w:jc w:val="both"/>
      </w:pPr>
      <w:r>
        <w:rPr>
          <w:sz w:val="20"/>
        </w:rPr>
        <w:t xml:space="preserve">             при пожарах и оказании первой помощи пострадавшим</w:t>
      </w:r>
    </w:p>
    <w:p>
      <w:pPr>
        <w:pStyle w:val="1"/>
        <w:jc w:val="both"/>
      </w:pPr>
      <w:r>
        <w:rPr>
          <w:sz w:val="20"/>
        </w:rPr>
        <w:t xml:space="preserve">              и приведших к стойкой утрате трудоспособности"</w:t>
      </w:r>
    </w:p>
    <w:p>
      <w:pPr>
        <w:pStyle w:val="1"/>
        <w:jc w:val="both"/>
      </w:pPr>
      <w:r>
        <w:rPr>
          <w:sz w:val="20"/>
        </w:rPr>
      </w:r>
    </w:p>
    <w:p>
      <w:pPr>
        <w:pStyle w:val="1"/>
        <w:jc w:val="both"/>
      </w:pPr>
      <w:r>
        <w:rPr>
          <w:sz w:val="20"/>
        </w:rPr>
        <w:t xml:space="preserve">Прошу выплатить единовременное пособие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О себе сообщаю следующие сведения:</w:t>
      </w:r>
    </w:p>
    <w:p>
      <w:pPr>
        <w:pStyle w:val="1"/>
        <w:jc w:val="both"/>
      </w:pPr>
      <w:r>
        <w:rPr>
          <w:sz w:val="20"/>
        </w:rPr>
        <w:t xml:space="preserve">Ф.И.О. (последнее - при наличии) __________________________________________</w:t>
      </w:r>
    </w:p>
    <w:p>
      <w:pPr>
        <w:pStyle w:val="1"/>
        <w:jc w:val="both"/>
      </w:pPr>
      <w:r>
        <w:rPr>
          <w:sz w:val="20"/>
        </w:rPr>
        <w:t xml:space="preserve">СНИЛС _____________________________________________________________________</w:t>
      </w:r>
    </w:p>
    <w:p>
      <w:pPr>
        <w:pStyle w:val="1"/>
        <w:jc w:val="both"/>
      </w:pPr>
      <w:r>
        <w:rPr>
          <w:sz w:val="20"/>
        </w:rPr>
        <w:t xml:space="preserve">Документ, удостоверяющий личность: ________ серия _________ номер _________</w:t>
      </w:r>
    </w:p>
    <w:p>
      <w:pPr>
        <w:pStyle w:val="1"/>
        <w:jc w:val="both"/>
      </w:pPr>
      <w:r>
        <w:rPr>
          <w:sz w:val="20"/>
        </w:rPr>
        <w:t xml:space="preserve">Кем выдан _________________________________________________________________</w:t>
      </w:r>
    </w:p>
    <w:p>
      <w:pPr>
        <w:pStyle w:val="1"/>
        <w:jc w:val="both"/>
      </w:pPr>
      <w:r>
        <w:rPr>
          <w:sz w:val="20"/>
        </w:rPr>
        <w:t xml:space="preserve">_______________________________________________, дата выдачи ______________</w:t>
      </w:r>
    </w:p>
    <w:p>
      <w:pPr>
        <w:pStyle w:val="1"/>
        <w:jc w:val="both"/>
      </w:pPr>
      <w:r>
        <w:rPr>
          <w:sz w:val="20"/>
        </w:rPr>
        <w:t xml:space="preserve">Адрес места жительства: ___________________________________________________</w:t>
      </w:r>
    </w:p>
    <w:p>
      <w:pPr>
        <w:pStyle w:val="1"/>
        <w:jc w:val="both"/>
      </w:pPr>
      <w:r>
        <w:rPr>
          <w:sz w:val="20"/>
        </w:rPr>
        <w:t xml:space="preserve">Телефон _______________________________ E-mail ____________________________</w:t>
      </w:r>
    </w:p>
    <w:p>
      <w:pPr>
        <w:pStyle w:val="1"/>
        <w:jc w:val="both"/>
      </w:pPr>
      <w:r>
        <w:rPr>
          <w:sz w:val="20"/>
        </w:rPr>
      </w:r>
    </w:p>
    <w:p>
      <w:pPr>
        <w:pStyle w:val="1"/>
        <w:jc w:val="both"/>
      </w:pPr>
      <w:r>
        <w:rPr>
          <w:sz w:val="20"/>
        </w:rPr>
        <w:t xml:space="preserve">Наименование медицинской организации, установившей причинно-следственную</w:t>
      </w:r>
    </w:p>
    <w:p>
      <w:pPr>
        <w:pStyle w:val="1"/>
        <w:jc w:val="both"/>
      </w:pPr>
      <w:r>
        <w:rPr>
          <w:sz w:val="20"/>
        </w:rPr>
        <w:t xml:space="preserve">связь увечья (ранения, травмы, контузии), заболевания, с участием в тушении</w:t>
      </w:r>
    </w:p>
    <w:p>
      <w:pPr>
        <w:pStyle w:val="1"/>
        <w:jc w:val="both"/>
      </w:pPr>
      <w:r>
        <w:rPr>
          <w:sz w:val="20"/>
        </w:rPr>
        <w:t xml:space="preserve">пожаров, проведении аварийно-спасательных работ, спасении людей и имущества</w:t>
      </w:r>
    </w:p>
    <w:p>
      <w:pPr>
        <w:pStyle w:val="1"/>
        <w:jc w:val="both"/>
      </w:pPr>
      <w:r>
        <w:rPr>
          <w:sz w:val="20"/>
        </w:rPr>
        <w:t xml:space="preserve">при пожарах и оказании первой помощи пострадавшим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 заявлению прилагаю следующие документы:</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t xml:space="preserve">6. ________________________________________________________________________</w:t>
      </w:r>
    </w:p>
    <w:p>
      <w:pPr>
        <w:pStyle w:val="1"/>
        <w:jc w:val="both"/>
      </w:pPr>
      <w:r>
        <w:rPr>
          <w:sz w:val="20"/>
        </w:rPr>
        <w:t xml:space="preserve">7. ________________________________________________________________________</w:t>
      </w:r>
    </w:p>
    <w:p>
      <w:pPr>
        <w:pStyle w:val="1"/>
        <w:jc w:val="both"/>
      </w:pPr>
      <w:r>
        <w:rPr>
          <w:sz w:val="20"/>
        </w:rPr>
        <w:t xml:space="preserve">8. ________________________________________________________________________</w:t>
      </w:r>
    </w:p>
    <w:p>
      <w:pPr>
        <w:pStyle w:val="1"/>
        <w:jc w:val="both"/>
      </w:pPr>
      <w:r>
        <w:rPr>
          <w:sz w:val="20"/>
        </w:rPr>
        <w:t xml:space="preserve">9. ________________________________________________________________________</w:t>
      </w:r>
    </w:p>
    <w:p>
      <w:pPr>
        <w:pStyle w:val="1"/>
        <w:jc w:val="both"/>
      </w:pPr>
      <w:r>
        <w:rPr>
          <w:sz w:val="20"/>
        </w:rPr>
      </w:r>
    </w:p>
    <w:p>
      <w:pPr>
        <w:pStyle w:val="1"/>
        <w:jc w:val="both"/>
      </w:pPr>
      <w:r>
        <w:rPr>
          <w:sz w:val="20"/>
        </w:rPr>
        <w:t xml:space="preserve">Способ получения единовременной выплаты (отметить "V"):</w:t>
      </w:r>
    </w:p>
    <w:p>
      <w:pPr>
        <w:pStyle w:val="1"/>
        <w:jc w:val="both"/>
      </w:pPr>
      <w:r>
        <w:rPr>
          <w:sz w:val="20"/>
        </w:rPr>
        <w:t xml:space="preserve">___ через отделение почтовой связи по месту жительства (пребывания)</w:t>
      </w:r>
    </w:p>
    <w:p>
      <w:pPr>
        <w:pStyle w:val="1"/>
        <w:jc w:val="both"/>
      </w:pPr>
      <w:r>
        <w:rPr>
          <w:sz w:val="20"/>
        </w:rPr>
        <w:t xml:space="preserve">___ через кредитную организацию ___________________________________________</w:t>
      </w:r>
    </w:p>
    <w:p>
      <w:pPr>
        <w:pStyle w:val="1"/>
        <w:jc w:val="both"/>
      </w:pPr>
      <w:r>
        <w:rPr>
          <w:sz w:val="20"/>
        </w:rPr>
        <w:t xml:space="preserve">реквизиты счета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___ через  отделение  почтовой  связи   (в  случае  если заявление подано в</w:t>
      </w:r>
    </w:p>
    <w:p>
      <w:pPr>
        <w:pStyle w:val="1"/>
        <w:jc w:val="both"/>
      </w:pPr>
      <w:r>
        <w:rPr>
          <w:sz w:val="20"/>
        </w:rPr>
        <w:t xml:space="preserve">Учреждение или посредством почтовой связи);</w:t>
      </w:r>
    </w:p>
    <w:p>
      <w:pPr>
        <w:pStyle w:val="1"/>
        <w:jc w:val="both"/>
      </w:pPr>
      <w:r>
        <w:rPr>
          <w:sz w:val="20"/>
        </w:rPr>
        <w:t xml:space="preserve">___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Заявление подано законным (уполномоченным) представителем заявителя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серия ___________ номер __________, выданный ______________________________</w:t>
      </w:r>
    </w:p>
    <w:p>
      <w:pPr>
        <w:pStyle w:val="1"/>
        <w:jc w:val="both"/>
      </w:pPr>
      <w:r>
        <w:rPr>
          <w:sz w:val="20"/>
        </w:rPr>
        <w:t xml:space="preserve">                                               (кем выдан,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Полномочия представителя подтверждены 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подтверждающего полномочия)</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t xml:space="preserve">                        "__" __________ 20__ г. ___________________________</w:t>
      </w:r>
    </w:p>
    <w:p>
      <w:pPr>
        <w:pStyle w:val="1"/>
        <w:jc w:val="both"/>
      </w:pPr>
      <w:r>
        <w:rPr>
          <w:sz w:val="20"/>
        </w:rPr>
        <w:t xml:space="preserve">                                                  подпись представителя</w:t>
      </w:r>
    </w:p>
    <w:p>
      <w:pPr>
        <w:pStyle w:val="1"/>
        <w:jc w:val="both"/>
      </w:pPr>
      <w:r>
        <w:rPr>
          <w:sz w:val="20"/>
        </w:rPr>
        <w:t xml:space="preserve">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w:t>
      </w:r>
    </w:p>
    <w:p>
      <w:pPr>
        <w:pStyle w:val="1"/>
        <w:jc w:val="both"/>
      </w:pPr>
      <w:r>
        <w:rPr>
          <w:sz w:val="20"/>
        </w:rPr>
        <w:t xml:space="preserve">Дата подачи документов ____________________</w:t>
      </w:r>
    </w:p>
    <w:p>
      <w:pPr>
        <w:pStyle w:val="1"/>
        <w:jc w:val="both"/>
      </w:pPr>
      <w:r>
        <w:rPr>
          <w:sz w:val="20"/>
        </w:rPr>
        <w:t xml:space="preserve">Подпись 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w:t>
      </w:r>
    </w:p>
    <w:p>
      <w:pPr>
        <w:pStyle w:val="0"/>
        <w:jc w:val="right"/>
      </w:pPr>
      <w:r>
        <w:rPr>
          <w:sz w:val="20"/>
        </w:rPr>
        <w:t xml:space="preserve">"Назначение и выплата единовременного пособия</w:t>
      </w:r>
    </w:p>
    <w:p>
      <w:pPr>
        <w:pStyle w:val="0"/>
        <w:jc w:val="right"/>
      </w:pPr>
      <w:r>
        <w:rPr>
          <w:sz w:val="20"/>
        </w:rPr>
        <w:t xml:space="preserve">добровольным пожарным, работникам общественного</w:t>
      </w:r>
    </w:p>
    <w:p>
      <w:pPr>
        <w:pStyle w:val="0"/>
        <w:jc w:val="right"/>
      </w:pPr>
      <w:r>
        <w:rPr>
          <w:sz w:val="20"/>
        </w:rPr>
        <w:t xml:space="preserve">объединения пожарной охраны в случае получения ими увечья</w:t>
      </w:r>
    </w:p>
    <w:p>
      <w:pPr>
        <w:pStyle w:val="0"/>
        <w:jc w:val="right"/>
      </w:pPr>
      <w:r>
        <w:rPr>
          <w:sz w:val="20"/>
        </w:rPr>
        <w:t xml:space="preserve">(ранения, травмы, контузии), заболевания, наступивших</w:t>
      </w:r>
    </w:p>
    <w:p>
      <w:pPr>
        <w:pStyle w:val="0"/>
        <w:jc w:val="right"/>
      </w:pPr>
      <w:r>
        <w:rPr>
          <w:sz w:val="20"/>
        </w:rPr>
        <w:t xml:space="preserve">вследствие причинения вреда здоровью при тушении пожаров,</w:t>
      </w:r>
    </w:p>
    <w:p>
      <w:pPr>
        <w:pStyle w:val="0"/>
        <w:jc w:val="right"/>
      </w:pPr>
      <w:r>
        <w:rPr>
          <w:sz w:val="20"/>
        </w:rPr>
        <w:t xml:space="preserve">проведении аварийно-спасательных работ, спасении людей</w:t>
      </w:r>
    </w:p>
    <w:p>
      <w:pPr>
        <w:pStyle w:val="0"/>
        <w:jc w:val="right"/>
      </w:pPr>
      <w:r>
        <w:rPr>
          <w:sz w:val="20"/>
        </w:rPr>
        <w:t xml:space="preserve">и имущества при пожарах и оказании первой помощи</w:t>
      </w:r>
    </w:p>
    <w:p>
      <w:pPr>
        <w:pStyle w:val="0"/>
        <w:jc w:val="right"/>
      </w:pPr>
      <w:r>
        <w:rPr>
          <w:sz w:val="20"/>
        </w:rPr>
        <w:t xml:space="preserve">пострадавшим и приведших к стойкой</w:t>
      </w:r>
    </w:p>
    <w:p>
      <w:pPr>
        <w:pStyle w:val="0"/>
        <w:jc w:val="right"/>
      </w:pPr>
      <w:r>
        <w:rPr>
          <w:sz w:val="20"/>
        </w:rPr>
        <w:t xml:space="preserve">утрате трудоспособности"</w:t>
      </w:r>
    </w:p>
    <w:p>
      <w:pPr>
        <w:pStyle w:val="0"/>
        <w:jc w:val="both"/>
      </w:pPr>
      <w:r>
        <w:rPr>
          <w:sz w:val="20"/>
        </w:rPr>
      </w:r>
    </w:p>
    <w:p>
      <w:pPr>
        <w:pStyle w:val="1"/>
        <w:jc w:val="both"/>
      </w:pPr>
      <w:r>
        <w:rPr>
          <w:sz w:val="20"/>
        </w:rPr>
        <w:t xml:space="preserve">Регистрационный номер                   В Министерство социального развития</w:t>
      </w:r>
    </w:p>
    <w:p>
      <w:pPr>
        <w:pStyle w:val="1"/>
        <w:jc w:val="both"/>
      </w:pPr>
      <w:r>
        <w:rPr>
          <w:sz w:val="20"/>
        </w:rPr>
        <w:t xml:space="preserve">_____________________                                   Ульяновской области</w:t>
      </w:r>
    </w:p>
    <w:p>
      <w:pPr>
        <w:pStyle w:val="1"/>
        <w:jc w:val="both"/>
      </w:pPr>
      <w:r>
        <w:rPr>
          <w:sz w:val="20"/>
        </w:rPr>
        <w:t xml:space="preserve">"__" ________ 20__ г.</w:t>
      </w:r>
    </w:p>
    <w:p>
      <w:pPr>
        <w:pStyle w:val="1"/>
        <w:jc w:val="both"/>
      </w:pPr>
      <w:r>
        <w:rPr>
          <w:sz w:val="20"/>
        </w:rPr>
      </w:r>
    </w:p>
    <w:bookmarkStart w:id="1281" w:name="P1281"/>
    <w:bookmarkEnd w:id="1281"/>
    <w:p>
      <w:pPr>
        <w:pStyle w:val="1"/>
        <w:jc w:val="both"/>
      </w:pPr>
      <w:r>
        <w:rPr>
          <w:sz w:val="20"/>
        </w:rPr>
        <w:t xml:space="preserve">                                 Заявление</w:t>
      </w:r>
    </w:p>
    <w:p>
      <w:pPr>
        <w:pStyle w:val="1"/>
        <w:jc w:val="both"/>
      </w:pPr>
      <w:r>
        <w:rPr>
          <w:sz w:val="20"/>
        </w:rPr>
        <w:t xml:space="preserve">           об исправлении опечаток и (или) ошибок в документах,</w:t>
      </w:r>
    </w:p>
    <w:p>
      <w:pPr>
        <w:pStyle w:val="1"/>
        <w:jc w:val="both"/>
      </w:pPr>
      <w:r>
        <w:rPr>
          <w:sz w:val="20"/>
        </w:rPr>
        <w:t xml:space="preserve">        выданных в результате предоставления государственной услуги</w:t>
      </w:r>
    </w:p>
    <w:p>
      <w:pPr>
        <w:pStyle w:val="1"/>
        <w:jc w:val="both"/>
      </w:pPr>
      <w:r>
        <w:rPr>
          <w:sz w:val="20"/>
        </w:rPr>
        <w:t xml:space="preserve">       по назначению и выплате единовременного пособия добровольным</w:t>
      </w:r>
    </w:p>
    <w:p>
      <w:pPr>
        <w:pStyle w:val="1"/>
        <w:jc w:val="both"/>
      </w:pPr>
      <w:r>
        <w:rPr>
          <w:sz w:val="20"/>
        </w:rPr>
        <w:t xml:space="preserve">          пожарным, работникам общественного объединения пожарной</w:t>
      </w:r>
    </w:p>
    <w:p>
      <w:pPr>
        <w:pStyle w:val="1"/>
        <w:jc w:val="both"/>
      </w:pPr>
      <w:r>
        <w:rPr>
          <w:sz w:val="20"/>
        </w:rPr>
        <w:t xml:space="preserve">          охраны в случае получения ими увечья (ранения, травмы,</w:t>
      </w:r>
    </w:p>
    <w:p>
      <w:pPr>
        <w:pStyle w:val="1"/>
        <w:jc w:val="both"/>
      </w:pPr>
      <w:r>
        <w:rPr>
          <w:sz w:val="20"/>
        </w:rPr>
        <w:t xml:space="preserve">         контузии), заболевания, наступивших вследствие причинения</w:t>
      </w:r>
    </w:p>
    <w:p>
      <w:pPr>
        <w:pStyle w:val="1"/>
        <w:jc w:val="both"/>
      </w:pPr>
      <w:r>
        <w:rPr>
          <w:sz w:val="20"/>
        </w:rPr>
        <w:t xml:space="preserve">              вреда здоровью при тушении пожаров, проведении</w:t>
      </w:r>
    </w:p>
    <w:p>
      <w:pPr>
        <w:pStyle w:val="1"/>
        <w:jc w:val="both"/>
      </w:pPr>
      <w:r>
        <w:rPr>
          <w:sz w:val="20"/>
        </w:rPr>
        <w:t xml:space="preserve">          аварийно-спасательных работ, спасении людей и имущества</w:t>
      </w:r>
    </w:p>
    <w:p>
      <w:pPr>
        <w:pStyle w:val="1"/>
        <w:jc w:val="both"/>
      </w:pPr>
      <w:r>
        <w:rPr>
          <w:sz w:val="20"/>
        </w:rPr>
        <w:t xml:space="preserve">             при пожарах и оказании первой помощи пострадавшим</w:t>
      </w:r>
    </w:p>
    <w:p>
      <w:pPr>
        <w:pStyle w:val="1"/>
        <w:jc w:val="both"/>
      </w:pPr>
      <w:r>
        <w:rPr>
          <w:sz w:val="20"/>
        </w:rPr>
        <w:t xml:space="preserve">              и приведших к стойкой утрате трудоспособности"</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Данные документа, удостоверяющего личность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(вид документа, серия, номер, дата выдачи, кем выдан)</w:t>
      </w:r>
    </w:p>
    <w:p>
      <w:pPr>
        <w:pStyle w:val="1"/>
        <w:jc w:val="both"/>
      </w:pPr>
      <w:r>
        <w:rPr>
          <w:sz w:val="20"/>
        </w:rPr>
        <w:t xml:space="preserve">Адрес _____________________________________________________________________</w:t>
      </w:r>
    </w:p>
    <w:p>
      <w:pPr>
        <w:pStyle w:val="1"/>
        <w:jc w:val="both"/>
      </w:pPr>
      <w:r>
        <w:rPr>
          <w:sz w:val="20"/>
        </w:rPr>
        <w:t xml:space="preserve">             (указывается адрес места жительства (места регистрации)</w:t>
      </w:r>
    </w:p>
    <w:p>
      <w:pPr>
        <w:pStyle w:val="1"/>
        <w:jc w:val="both"/>
      </w:pPr>
      <w:r>
        <w:rPr>
          <w:sz w:val="20"/>
        </w:rPr>
        <w:t xml:space="preserve">___________________________________________________________________________</w:t>
      </w:r>
    </w:p>
    <w:p>
      <w:pPr>
        <w:pStyle w:val="1"/>
        <w:jc w:val="both"/>
      </w:pPr>
      <w:r>
        <w:rPr>
          <w:sz w:val="20"/>
        </w:rPr>
        <w:t xml:space="preserve">Телефон _______________________________ E-mail ____________________________</w:t>
      </w:r>
    </w:p>
    <w:p>
      <w:pPr>
        <w:pStyle w:val="1"/>
        <w:jc w:val="both"/>
      </w:pPr>
      <w:r>
        <w:rPr>
          <w:sz w:val="20"/>
        </w:rPr>
        <w:t xml:space="preserve">прошу исправить ошибки (опечатки), допущенные в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а именно: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(конкретное описание допущенной ошибки (опечатки))</w:t>
      </w:r>
    </w:p>
    <w:p>
      <w:pPr>
        <w:pStyle w:val="1"/>
        <w:jc w:val="both"/>
      </w:pPr>
      <w:r>
        <w:rPr>
          <w:sz w:val="20"/>
        </w:rPr>
        <w:t xml:space="preserve">К заявлению прилагаю следующие документы: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___ через  отделение   почтовой  связи  (в  случае  если заявление подано в</w:t>
      </w:r>
    </w:p>
    <w:p>
      <w:pPr>
        <w:pStyle w:val="1"/>
        <w:jc w:val="both"/>
      </w:pPr>
      <w:r>
        <w:rPr>
          <w:sz w:val="20"/>
        </w:rPr>
        <w:t xml:space="preserve">Учреждение или посредством почтовой связи);</w:t>
      </w:r>
    </w:p>
    <w:p>
      <w:pPr>
        <w:pStyle w:val="1"/>
        <w:jc w:val="both"/>
      </w:pPr>
      <w:r>
        <w:rPr>
          <w:sz w:val="20"/>
        </w:rPr>
        <w:t xml:space="preserve">___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r>
    </w:p>
    <w:p>
      <w:pPr>
        <w:pStyle w:val="1"/>
        <w:jc w:val="both"/>
      </w:pPr>
      <w:r>
        <w:rPr>
          <w:sz w:val="20"/>
        </w:rPr>
        <w:t xml:space="preserve">    Достоверность сведений, указанных мною в заявлении подтверждаю.</w:t>
      </w:r>
    </w:p>
    <w:p>
      <w:pPr>
        <w:pStyle w:val="1"/>
        <w:jc w:val="both"/>
      </w:pPr>
      <w:r>
        <w:rPr>
          <w:sz w:val="20"/>
        </w:rPr>
        <w:t xml:space="preserve">                        "__" __________ 20__ г. ___________________________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w:t>
      </w:r>
    </w:p>
    <w:p>
      <w:pPr>
        <w:pStyle w:val="1"/>
        <w:jc w:val="both"/>
      </w:pPr>
      <w:r>
        <w:rPr>
          <w:sz w:val="20"/>
        </w:rPr>
        <w:t xml:space="preserve">Дата подачи документов ____________________</w:t>
      </w:r>
    </w:p>
    <w:p>
      <w:pPr>
        <w:pStyle w:val="1"/>
        <w:jc w:val="both"/>
      </w:pPr>
      <w:r>
        <w:rPr>
          <w:sz w:val="20"/>
        </w:rPr>
        <w:t xml:space="preserve">Подпись 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социального развития</w:t>
      </w:r>
    </w:p>
    <w:p>
      <w:pPr>
        <w:pStyle w:val="0"/>
        <w:jc w:val="right"/>
      </w:pPr>
      <w:r>
        <w:rPr>
          <w:sz w:val="20"/>
        </w:rPr>
        <w:t xml:space="preserve">Ульяновской области государственной услуги</w:t>
      </w:r>
    </w:p>
    <w:p>
      <w:pPr>
        <w:pStyle w:val="0"/>
        <w:jc w:val="right"/>
      </w:pPr>
      <w:r>
        <w:rPr>
          <w:sz w:val="20"/>
        </w:rPr>
        <w:t xml:space="preserve">"Назначение и выплата единовременного пособия</w:t>
      </w:r>
    </w:p>
    <w:p>
      <w:pPr>
        <w:pStyle w:val="0"/>
        <w:jc w:val="right"/>
      </w:pPr>
      <w:r>
        <w:rPr>
          <w:sz w:val="20"/>
        </w:rPr>
        <w:t xml:space="preserve">добровольным пожарным, работникам общественного</w:t>
      </w:r>
    </w:p>
    <w:p>
      <w:pPr>
        <w:pStyle w:val="0"/>
        <w:jc w:val="right"/>
      </w:pPr>
      <w:r>
        <w:rPr>
          <w:sz w:val="20"/>
        </w:rPr>
        <w:t xml:space="preserve">объединения пожарной охраны в случае получения ими увечья</w:t>
      </w:r>
    </w:p>
    <w:p>
      <w:pPr>
        <w:pStyle w:val="0"/>
        <w:jc w:val="right"/>
      </w:pPr>
      <w:r>
        <w:rPr>
          <w:sz w:val="20"/>
        </w:rPr>
        <w:t xml:space="preserve">(ранения, травмы, контузии), заболевания, наступивших</w:t>
      </w:r>
    </w:p>
    <w:p>
      <w:pPr>
        <w:pStyle w:val="0"/>
        <w:jc w:val="right"/>
      </w:pPr>
      <w:r>
        <w:rPr>
          <w:sz w:val="20"/>
        </w:rPr>
        <w:t xml:space="preserve">вследствие причинения вреда здоровью при тушении пожаров,</w:t>
      </w:r>
    </w:p>
    <w:p>
      <w:pPr>
        <w:pStyle w:val="0"/>
        <w:jc w:val="right"/>
      </w:pPr>
      <w:r>
        <w:rPr>
          <w:sz w:val="20"/>
        </w:rPr>
        <w:t xml:space="preserve">проведении аварийно-спасательных работ, спасении людей</w:t>
      </w:r>
    </w:p>
    <w:p>
      <w:pPr>
        <w:pStyle w:val="0"/>
        <w:jc w:val="right"/>
      </w:pPr>
      <w:r>
        <w:rPr>
          <w:sz w:val="20"/>
        </w:rPr>
        <w:t xml:space="preserve">и имущества при пожарах и оказании первой помощи</w:t>
      </w:r>
    </w:p>
    <w:p>
      <w:pPr>
        <w:pStyle w:val="0"/>
        <w:jc w:val="right"/>
      </w:pPr>
      <w:r>
        <w:rPr>
          <w:sz w:val="20"/>
        </w:rPr>
        <w:t xml:space="preserve">пострадавшим и приведших к стойкой</w:t>
      </w:r>
    </w:p>
    <w:p>
      <w:pPr>
        <w:pStyle w:val="0"/>
        <w:jc w:val="right"/>
      </w:pPr>
      <w:r>
        <w:rPr>
          <w:sz w:val="20"/>
        </w:rPr>
        <w:t xml:space="preserve">утрате трудоспособности"</w:t>
      </w:r>
    </w:p>
    <w:p>
      <w:pPr>
        <w:pStyle w:val="0"/>
        <w:jc w:val="both"/>
      </w:pPr>
      <w:r>
        <w:rPr>
          <w:sz w:val="20"/>
        </w:rPr>
      </w:r>
    </w:p>
    <w:p>
      <w:pPr>
        <w:pStyle w:val="1"/>
        <w:jc w:val="both"/>
      </w:pPr>
      <w:r>
        <w:rPr>
          <w:sz w:val="20"/>
        </w:rPr>
        <w:t xml:space="preserve">Регистрационный номер                   В Министерство социального развития</w:t>
      </w:r>
    </w:p>
    <w:p>
      <w:pPr>
        <w:pStyle w:val="1"/>
        <w:jc w:val="both"/>
      </w:pPr>
      <w:r>
        <w:rPr>
          <w:sz w:val="20"/>
        </w:rPr>
        <w:t xml:space="preserve">____________________                                    Ульяновской области</w:t>
      </w:r>
    </w:p>
    <w:p>
      <w:pPr>
        <w:pStyle w:val="1"/>
        <w:jc w:val="both"/>
      </w:pPr>
      <w:r>
        <w:rPr>
          <w:sz w:val="20"/>
        </w:rPr>
        <w:t xml:space="preserve">"___" _______ 20__ г.</w:t>
      </w:r>
    </w:p>
    <w:p>
      <w:pPr>
        <w:pStyle w:val="1"/>
        <w:jc w:val="both"/>
      </w:pPr>
      <w:r>
        <w:rPr>
          <w:sz w:val="20"/>
        </w:rPr>
      </w:r>
    </w:p>
    <w:bookmarkStart w:id="1355" w:name="P1355"/>
    <w:bookmarkEnd w:id="1355"/>
    <w:p>
      <w:pPr>
        <w:pStyle w:val="1"/>
        <w:jc w:val="both"/>
      </w:pPr>
      <w:r>
        <w:rPr>
          <w:sz w:val="20"/>
        </w:rPr>
        <w:t xml:space="preserve">                                 Заявление</w:t>
      </w:r>
    </w:p>
    <w:p>
      <w:pPr>
        <w:pStyle w:val="1"/>
        <w:jc w:val="both"/>
      </w:pPr>
      <w:r>
        <w:rPr>
          <w:sz w:val="20"/>
        </w:rPr>
        <w:t xml:space="preserve">           об исправлении опечаток и (или) ошибок в документах,</w:t>
      </w:r>
    </w:p>
    <w:p>
      <w:pPr>
        <w:pStyle w:val="1"/>
        <w:jc w:val="both"/>
      </w:pPr>
      <w:r>
        <w:rPr>
          <w:sz w:val="20"/>
        </w:rPr>
        <w:t xml:space="preserve">        выданных в результате предоставления государственной услуги</w:t>
      </w:r>
    </w:p>
    <w:p>
      <w:pPr>
        <w:pStyle w:val="1"/>
        <w:jc w:val="both"/>
      </w:pPr>
      <w:r>
        <w:rPr>
          <w:sz w:val="20"/>
        </w:rPr>
        <w:t xml:space="preserve">       по назначению и выплате единовременного пособия добровольным</w:t>
      </w:r>
    </w:p>
    <w:p>
      <w:pPr>
        <w:pStyle w:val="1"/>
        <w:jc w:val="both"/>
      </w:pPr>
      <w:r>
        <w:rPr>
          <w:sz w:val="20"/>
        </w:rPr>
        <w:t xml:space="preserve">          пожарным, работникам общественного объединения пожарной</w:t>
      </w:r>
    </w:p>
    <w:p>
      <w:pPr>
        <w:pStyle w:val="1"/>
        <w:jc w:val="both"/>
      </w:pPr>
      <w:r>
        <w:rPr>
          <w:sz w:val="20"/>
        </w:rPr>
        <w:t xml:space="preserve">          охраны в случае получения ими увечья (ранения, травмы,</w:t>
      </w:r>
    </w:p>
    <w:p>
      <w:pPr>
        <w:pStyle w:val="1"/>
        <w:jc w:val="both"/>
      </w:pPr>
      <w:r>
        <w:rPr>
          <w:sz w:val="20"/>
        </w:rPr>
        <w:t xml:space="preserve">         контузии), заболевания, наступивших вследствие причинения</w:t>
      </w:r>
    </w:p>
    <w:p>
      <w:pPr>
        <w:pStyle w:val="1"/>
        <w:jc w:val="both"/>
      </w:pPr>
      <w:r>
        <w:rPr>
          <w:sz w:val="20"/>
        </w:rPr>
        <w:t xml:space="preserve">              вреда здоровью при тушении пожаров, проведении</w:t>
      </w:r>
    </w:p>
    <w:p>
      <w:pPr>
        <w:pStyle w:val="1"/>
        <w:jc w:val="both"/>
      </w:pPr>
      <w:r>
        <w:rPr>
          <w:sz w:val="20"/>
        </w:rPr>
        <w:t xml:space="preserve">          аварийно-спасательных работ, спасении людей и имущества</w:t>
      </w:r>
    </w:p>
    <w:p>
      <w:pPr>
        <w:pStyle w:val="1"/>
        <w:jc w:val="both"/>
      </w:pPr>
      <w:r>
        <w:rPr>
          <w:sz w:val="20"/>
        </w:rPr>
        <w:t xml:space="preserve">             при пожарах и оказании первой помощи пострадавшим</w:t>
      </w:r>
    </w:p>
    <w:p>
      <w:pPr>
        <w:pStyle w:val="1"/>
        <w:jc w:val="both"/>
      </w:pPr>
      <w:r>
        <w:rPr>
          <w:sz w:val="20"/>
        </w:rPr>
        <w:t xml:space="preserve">              и приведших к стойкой утрате трудоспособности"</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Данные документа, удостоверяющего личность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(вид документа, серия, номер, дата выдачи, кем выдан)</w:t>
      </w:r>
    </w:p>
    <w:p>
      <w:pPr>
        <w:pStyle w:val="1"/>
        <w:jc w:val="both"/>
      </w:pPr>
      <w:r>
        <w:rPr>
          <w:sz w:val="20"/>
        </w:rPr>
        <w:t xml:space="preserve">Адрес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адрес места жительства (места регистрации)</w:t>
      </w:r>
    </w:p>
    <w:p>
      <w:pPr>
        <w:pStyle w:val="1"/>
        <w:jc w:val="both"/>
      </w:pPr>
      <w:r>
        <w:rPr>
          <w:sz w:val="20"/>
        </w:rPr>
        <w:t xml:space="preserve">Телефон _______________________________ E-mail ____________________________</w:t>
      </w:r>
    </w:p>
    <w:p>
      <w:pPr>
        <w:pStyle w:val="1"/>
        <w:jc w:val="both"/>
      </w:pPr>
      <w:r>
        <w:rPr>
          <w:sz w:val="20"/>
        </w:rPr>
        <w:t xml:space="preserve">прошу исправить ошибки (опечатки), допущенные в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а именно: 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(конкретное описание допущенной ошибки (опечатки))</w:t>
      </w:r>
    </w:p>
    <w:p>
      <w:pPr>
        <w:pStyle w:val="1"/>
        <w:jc w:val="both"/>
      </w:pPr>
      <w:r>
        <w:rPr>
          <w:sz w:val="20"/>
        </w:rPr>
        <w:t xml:space="preserve">К заявлению прилагаю следующие документы: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Способ получения результата предоставления государственной услуги:</w:t>
      </w:r>
    </w:p>
    <w:p>
      <w:pPr>
        <w:pStyle w:val="1"/>
        <w:jc w:val="both"/>
      </w:pPr>
      <w:r>
        <w:rPr>
          <w:sz w:val="20"/>
        </w:rPr>
        <w:t xml:space="preserve">___ через  отделение  почтовой   связи  (в  случае  если заявление подано в</w:t>
      </w:r>
    </w:p>
    <w:p>
      <w:pPr>
        <w:pStyle w:val="1"/>
        <w:jc w:val="both"/>
      </w:pPr>
      <w:r>
        <w:rPr>
          <w:sz w:val="20"/>
        </w:rPr>
        <w:t xml:space="preserve">Учреждение или посредством почтовой связи);</w:t>
      </w:r>
    </w:p>
    <w:p>
      <w:pPr>
        <w:pStyle w:val="1"/>
        <w:jc w:val="both"/>
      </w:pPr>
      <w:r>
        <w:rPr>
          <w:sz w:val="20"/>
        </w:rPr>
        <w:t xml:space="preserve">___ в  ОГКУ  "Правительство для  граждан" (в случае если заявление подано в</w:t>
      </w:r>
    </w:p>
    <w:p>
      <w:pPr>
        <w:pStyle w:val="1"/>
        <w:jc w:val="both"/>
      </w:pPr>
      <w:r>
        <w:rPr>
          <w:sz w:val="20"/>
        </w:rPr>
        <w:t xml:space="preserve">ОГКУ "Правительство для граждан").</w:t>
      </w:r>
    </w:p>
    <w:p>
      <w:pPr>
        <w:pStyle w:val="1"/>
        <w:jc w:val="both"/>
      </w:pPr>
      <w:r>
        <w:rPr>
          <w:sz w:val="20"/>
        </w:rPr>
        <w:t xml:space="preserve">Заявление подано законным (уполномоченным) представителем заявителя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серия _________ номер _____________, выданный _____________________________</w:t>
      </w:r>
    </w:p>
    <w:p>
      <w:pPr>
        <w:pStyle w:val="1"/>
        <w:jc w:val="both"/>
      </w:pPr>
      <w:r>
        <w:rPr>
          <w:sz w:val="20"/>
        </w:rPr>
        <w:t xml:space="preserve">                                                (кем выдан,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Полномочия представителя подтверждены 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подтверждающего полномочия)</w:t>
      </w:r>
    </w:p>
    <w:p>
      <w:pPr>
        <w:pStyle w:val="1"/>
        <w:jc w:val="both"/>
      </w:pPr>
      <w:r>
        <w:rPr>
          <w:sz w:val="20"/>
        </w:rPr>
      </w:r>
    </w:p>
    <w:p>
      <w:pPr>
        <w:pStyle w:val="1"/>
        <w:jc w:val="both"/>
      </w:pPr>
      <w:r>
        <w:rPr>
          <w:sz w:val="20"/>
        </w:rPr>
        <w:t xml:space="preserve">Достоверность сведений, указанных мною в заявлении подтверждаю.</w:t>
      </w:r>
    </w:p>
    <w:p>
      <w:pPr>
        <w:pStyle w:val="1"/>
        <w:jc w:val="both"/>
      </w:pPr>
      <w:r>
        <w:rPr>
          <w:sz w:val="20"/>
        </w:rPr>
      </w:r>
    </w:p>
    <w:p>
      <w:pPr>
        <w:pStyle w:val="1"/>
        <w:jc w:val="both"/>
      </w:pPr>
      <w:r>
        <w:rPr>
          <w:sz w:val="20"/>
        </w:rPr>
        <w:t xml:space="preserve">"__" __________ 20___ г. _______________________________</w:t>
      </w:r>
    </w:p>
    <w:p>
      <w:pPr>
        <w:pStyle w:val="1"/>
        <w:jc w:val="both"/>
      </w:pPr>
      <w:r>
        <w:rPr>
          <w:sz w:val="20"/>
        </w:rPr>
        <w:t xml:space="preserve">                         подпись представителя заявителя</w:t>
      </w:r>
    </w:p>
    <w:p>
      <w:pPr>
        <w:pStyle w:val="1"/>
        <w:jc w:val="both"/>
      </w:pPr>
      <w:r>
        <w:rPr>
          <w:sz w:val="20"/>
        </w:rPr>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Заявление и документы гр. _________________________________________________</w:t>
      </w:r>
    </w:p>
    <w:p>
      <w:pPr>
        <w:pStyle w:val="1"/>
        <w:jc w:val="both"/>
      </w:pPr>
      <w:r>
        <w:rPr>
          <w:sz w:val="20"/>
        </w:rPr>
        <w:t xml:space="preserve">принял ____________________________________________________________________</w:t>
      </w:r>
    </w:p>
    <w:p>
      <w:pPr>
        <w:pStyle w:val="1"/>
        <w:jc w:val="both"/>
      </w:pPr>
      <w:r>
        <w:rPr>
          <w:sz w:val="20"/>
        </w:rPr>
        <w:t xml:space="preserve">рег. N заявления __________________________</w:t>
      </w:r>
    </w:p>
    <w:p>
      <w:pPr>
        <w:pStyle w:val="1"/>
        <w:jc w:val="both"/>
      </w:pPr>
      <w:r>
        <w:rPr>
          <w:sz w:val="20"/>
        </w:rPr>
        <w:t xml:space="preserve">Дата подачи документов ____________________</w:t>
      </w:r>
    </w:p>
    <w:p>
      <w:pPr>
        <w:pStyle w:val="1"/>
        <w:jc w:val="both"/>
      </w:pPr>
      <w:r>
        <w:rPr>
          <w:sz w:val="20"/>
        </w:rPr>
        <w:t xml:space="preserve">Подпись 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Минсоцразвития Ульяновской области от 22.11.2023 N 83-п</w:t>
            <w:br/>
            <w:t>(ред. от 20.02.2024)</w:t>
            <w:br/>
            <w:t>"Об утверждении административного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6&amp;n=73802&amp;dst=100007" TargetMode = "External"/>
	<Relationship Id="rId8" Type="http://schemas.openxmlformats.org/officeDocument/2006/relationships/hyperlink" Target="https://login.consultant.ru/link/?req=doc&amp;base=RLAW076&amp;n=54392&amp;dst=100068" TargetMode = "External"/>
	<Relationship Id="rId9" Type="http://schemas.openxmlformats.org/officeDocument/2006/relationships/hyperlink" Target="https://login.consultant.ru/link/?req=doc&amp;base=RLAW076&amp;n=73101&amp;dst=100055" TargetMode = "External"/>
	<Relationship Id="rId10" Type="http://schemas.openxmlformats.org/officeDocument/2006/relationships/hyperlink" Target="https://login.consultant.ru/link/?req=doc&amp;base=RLAW076&amp;n=40140" TargetMode = "External"/>
	<Relationship Id="rId11" Type="http://schemas.openxmlformats.org/officeDocument/2006/relationships/hyperlink" Target="https://login.consultant.ru/link/?req=doc&amp;base=RLAW076&amp;n=73802&amp;dst=100008" TargetMode = "External"/>
	<Relationship Id="rId12" Type="http://schemas.openxmlformats.org/officeDocument/2006/relationships/hyperlink" Target="https://login.consultant.ru/link/?req=doc&amp;base=LAW&amp;n=437061" TargetMode = "External"/>
	<Relationship Id="rId13" Type="http://schemas.openxmlformats.org/officeDocument/2006/relationships/hyperlink" Target="https://login.consultant.ru/link/?req=doc&amp;base=RLAW076&amp;n=73802&amp;dst=100014" TargetMode = "External"/>
	<Relationship Id="rId14" Type="http://schemas.openxmlformats.org/officeDocument/2006/relationships/hyperlink" Target="https://login.consultant.ru/link/?req=doc&amp;base=RLAW076&amp;n=73802&amp;dst=100015" TargetMode = "External"/>
	<Relationship Id="rId15" Type="http://schemas.openxmlformats.org/officeDocument/2006/relationships/hyperlink" Target="https://login.consultant.ru/link/?req=doc&amp;base=LAW&amp;n=465798&amp;dst=100352" TargetMode = "External"/>
	<Relationship Id="rId16" Type="http://schemas.openxmlformats.org/officeDocument/2006/relationships/hyperlink" Target="https://login.consultant.ru/link/?req=doc&amp;base=RLAW076&amp;n=73802&amp;dst=100011" TargetMode = "External"/>
	<Relationship Id="rId17" Type="http://schemas.openxmlformats.org/officeDocument/2006/relationships/hyperlink" Target="https://login.consultant.ru/link/?req=doc&amp;base=RLAW076&amp;n=73802&amp;dst=100017" TargetMode = "External"/>
	<Relationship Id="rId18" Type="http://schemas.openxmlformats.org/officeDocument/2006/relationships/hyperlink" Target="https://login.consultant.ru/link/?req=doc&amp;base=RLAW076&amp;n=73802&amp;dst=100018" TargetMode = "External"/>
	<Relationship Id="rId19" Type="http://schemas.openxmlformats.org/officeDocument/2006/relationships/hyperlink" Target="https://login.consultant.ru/link/?req=doc&amp;base=RLAW076&amp;n=73802&amp;dst=100019" TargetMode = "External"/>
	<Relationship Id="rId20" Type="http://schemas.openxmlformats.org/officeDocument/2006/relationships/hyperlink" Target="https://login.consultant.ru/link/?req=doc&amp;base=RLAW076&amp;n=73802&amp;dst=100022" TargetMode = "External"/>
	<Relationship Id="rId21" Type="http://schemas.openxmlformats.org/officeDocument/2006/relationships/hyperlink" Target="https://login.consultant.ru/link/?req=doc&amp;base=RLAW076&amp;n=73802&amp;dst=100024" TargetMode = "External"/>
	<Relationship Id="rId22" Type="http://schemas.openxmlformats.org/officeDocument/2006/relationships/hyperlink" Target="https://login.consultant.ru/link/?req=doc&amp;base=RLAW076&amp;n=73802&amp;dst=100027" TargetMode = "External"/>
	<Relationship Id="rId23" Type="http://schemas.openxmlformats.org/officeDocument/2006/relationships/hyperlink" Target="https://login.consultant.ru/link/?req=doc&amp;base=RLAW076&amp;n=73802&amp;dst=100027" TargetMode = "External"/>
	<Relationship Id="rId24" Type="http://schemas.openxmlformats.org/officeDocument/2006/relationships/hyperlink" Target="https://login.consultant.ru/link/?req=doc&amp;base=RLAW076&amp;n=73802&amp;dst=100028" TargetMode = "External"/>
	<Relationship Id="rId25" Type="http://schemas.openxmlformats.org/officeDocument/2006/relationships/hyperlink" Target="https://login.consultant.ru/link/?req=doc&amp;base=RLAW076&amp;n=73802&amp;dst=100030" TargetMode = "External"/>
	<Relationship Id="rId26" Type="http://schemas.openxmlformats.org/officeDocument/2006/relationships/hyperlink" Target="https://login.consultant.ru/link/?req=doc&amp;base=RLAW076&amp;n=73802&amp;dst=100030" TargetMode = "External"/>
	<Relationship Id="rId27" Type="http://schemas.openxmlformats.org/officeDocument/2006/relationships/hyperlink" Target="https://login.consultant.ru/link/?req=doc&amp;base=RLAW076&amp;n=73802&amp;dst=100031" TargetMode = "External"/>
	<Relationship Id="rId28" Type="http://schemas.openxmlformats.org/officeDocument/2006/relationships/hyperlink" Target="https://login.consultant.ru/link/?req=doc&amp;base=RLAW076&amp;n=73802&amp;dst=100033" TargetMode = "External"/>
	<Relationship Id="rId29" Type="http://schemas.openxmlformats.org/officeDocument/2006/relationships/hyperlink" Target="https://login.consultant.ru/link/?req=doc&amp;base=RLAW076&amp;n=73802&amp;dst=100033" TargetMode = "External"/>
	<Relationship Id="rId30" Type="http://schemas.openxmlformats.org/officeDocument/2006/relationships/hyperlink" Target="https://login.consultant.ru/link/?req=doc&amp;base=RLAW076&amp;n=73802&amp;dst=100034" TargetMode = "External"/>
	<Relationship Id="rId31" Type="http://schemas.openxmlformats.org/officeDocument/2006/relationships/hyperlink" Target="https://login.consultant.ru/link/?req=doc&amp;base=RLAW076&amp;n=73802&amp;dst=100037" TargetMode = "External"/>
	<Relationship Id="rId32" Type="http://schemas.openxmlformats.org/officeDocument/2006/relationships/hyperlink" Target="https://login.consultant.ru/link/?req=doc&amp;base=RLAW076&amp;n=73802&amp;dst=100038" TargetMode = "External"/>
	<Relationship Id="rId33" Type="http://schemas.openxmlformats.org/officeDocument/2006/relationships/hyperlink" Target="https://login.consultant.ru/link/?req=doc&amp;base=RLAW076&amp;n=73802&amp;dst=100038" TargetMode = "External"/>
	<Relationship Id="rId34" Type="http://schemas.openxmlformats.org/officeDocument/2006/relationships/hyperlink" Target="https://login.consultant.ru/link/?req=doc&amp;base=RLAW076&amp;n=73802&amp;dst=100039" TargetMode = "External"/>
	<Relationship Id="rId35" Type="http://schemas.openxmlformats.org/officeDocument/2006/relationships/hyperlink" Target="https://login.consultant.ru/link/?req=doc&amp;base=RLAW076&amp;n=73802&amp;dst=100041" TargetMode = "External"/>
	<Relationship Id="rId36" Type="http://schemas.openxmlformats.org/officeDocument/2006/relationships/hyperlink" Target="https://login.consultant.ru/link/?req=doc&amp;base=RLAW076&amp;n=73802&amp;dst=100041" TargetMode = "External"/>
	<Relationship Id="rId37" Type="http://schemas.openxmlformats.org/officeDocument/2006/relationships/hyperlink" Target="https://login.consultant.ru/link/?req=doc&amp;base=RLAW076&amp;n=73802&amp;dst=100042" TargetMode = "External"/>
	<Relationship Id="rId38" Type="http://schemas.openxmlformats.org/officeDocument/2006/relationships/hyperlink" Target="https://login.consultant.ru/link/?req=doc&amp;base=RLAW076&amp;n=73802&amp;dst=100044" TargetMode = "External"/>
	<Relationship Id="rId39" Type="http://schemas.openxmlformats.org/officeDocument/2006/relationships/hyperlink" Target="https://login.consultant.ru/link/?req=doc&amp;base=RLAW076&amp;n=73802&amp;dst=100044" TargetMode = "External"/>
	<Relationship Id="rId40" Type="http://schemas.openxmlformats.org/officeDocument/2006/relationships/hyperlink" Target="https://login.consultant.ru/link/?req=doc&amp;base=RLAW076&amp;n=73802&amp;dst=100045" TargetMode = "External"/>
	<Relationship Id="rId41" Type="http://schemas.openxmlformats.org/officeDocument/2006/relationships/hyperlink" Target="https://login.consultant.ru/link/?req=doc&amp;base=RLAW076&amp;n=73802&amp;dst=100047" TargetMode = "External"/>
	<Relationship Id="rId42" Type="http://schemas.openxmlformats.org/officeDocument/2006/relationships/hyperlink" Target="https://login.consultant.ru/link/?req=doc&amp;base=RLAW076&amp;n=73802&amp;dst=100049" TargetMode = "External"/>
	<Relationship Id="rId43" Type="http://schemas.openxmlformats.org/officeDocument/2006/relationships/hyperlink" Target="https://login.consultant.ru/link/?req=doc&amp;base=RLAW076&amp;n=73802&amp;dst=100051" TargetMode = "External"/>
	<Relationship Id="rId44" Type="http://schemas.openxmlformats.org/officeDocument/2006/relationships/hyperlink" Target="https://login.consultant.ru/link/?req=doc&amp;base=RLAW076&amp;n=73802&amp;dst=100053" TargetMode = "External"/>
	<Relationship Id="rId45" Type="http://schemas.openxmlformats.org/officeDocument/2006/relationships/hyperlink" Target="https://login.consultant.ru/link/?req=doc&amp;base=RLAW076&amp;n=73802&amp;dst=100056" TargetMode = "External"/>
	<Relationship Id="rId46" Type="http://schemas.openxmlformats.org/officeDocument/2006/relationships/hyperlink" Target="https://login.consultant.ru/link/?req=doc&amp;base=RLAW076&amp;n=73802&amp;dst=100057" TargetMode = "External"/>
	<Relationship Id="rId47" Type="http://schemas.openxmlformats.org/officeDocument/2006/relationships/hyperlink" Target="https://login.consultant.ru/link/?req=doc&amp;base=RLAW076&amp;n=73802&amp;dst=100056" TargetMode = "External"/>
	<Relationship Id="rId48" Type="http://schemas.openxmlformats.org/officeDocument/2006/relationships/hyperlink" Target="https://login.consultant.ru/link/?req=doc&amp;base=RLAW076&amp;n=73802&amp;dst=100059" TargetMode = "External"/>
	<Relationship Id="rId49" Type="http://schemas.openxmlformats.org/officeDocument/2006/relationships/hyperlink" Target="https://login.consultant.ru/link/?req=doc&amp;base=RLAW076&amp;n=73802&amp;dst=100059" TargetMode = "External"/>
	<Relationship Id="rId50" Type="http://schemas.openxmlformats.org/officeDocument/2006/relationships/hyperlink" Target="https://login.consultant.ru/link/?req=doc&amp;base=RLAW076&amp;n=73802&amp;dst=100060" TargetMode = "External"/>
	<Relationship Id="rId51" Type="http://schemas.openxmlformats.org/officeDocument/2006/relationships/hyperlink" Target="https://login.consultant.ru/link/?req=doc&amp;base=RLAW076&amp;n=73802&amp;dst=100062" TargetMode = "External"/>
	<Relationship Id="rId52" Type="http://schemas.openxmlformats.org/officeDocument/2006/relationships/hyperlink" Target="https://login.consultant.ru/link/?req=doc&amp;base=RLAW076&amp;n=73802&amp;dst=100062" TargetMode = "External"/>
	<Relationship Id="rId53" Type="http://schemas.openxmlformats.org/officeDocument/2006/relationships/hyperlink" Target="https://login.consultant.ru/link/?req=doc&amp;base=RLAW076&amp;n=73802&amp;dst=100063" TargetMode = "External"/>
	<Relationship Id="rId54" Type="http://schemas.openxmlformats.org/officeDocument/2006/relationships/hyperlink" Target="https://login.consultant.ru/link/?req=doc&amp;base=RLAW076&amp;n=73802&amp;dst=100065" TargetMode = "External"/>
	<Relationship Id="rId55" Type="http://schemas.openxmlformats.org/officeDocument/2006/relationships/hyperlink" Target="https://login.consultant.ru/link/?req=doc&amp;base=RLAW076&amp;n=73802&amp;dst=100065" TargetMode = "External"/>
	<Relationship Id="rId56" Type="http://schemas.openxmlformats.org/officeDocument/2006/relationships/hyperlink" Target="https://login.consultant.ru/link/?req=doc&amp;base=RLAW076&amp;n=73802&amp;dst=100066" TargetMode = "External"/>
	<Relationship Id="rId57" Type="http://schemas.openxmlformats.org/officeDocument/2006/relationships/hyperlink" Target="https://login.consultant.ru/link/?req=doc&amp;base=RLAW076&amp;n=73802&amp;dst=100069" TargetMode = "External"/>
	<Relationship Id="rId58" Type="http://schemas.openxmlformats.org/officeDocument/2006/relationships/hyperlink" Target="https://login.consultant.ru/link/?req=doc&amp;base=RLAW076&amp;n=73802&amp;dst=100070" TargetMode = "External"/>
	<Relationship Id="rId59" Type="http://schemas.openxmlformats.org/officeDocument/2006/relationships/hyperlink" Target="https://login.consultant.ru/link/?req=doc&amp;base=RLAW076&amp;n=73802&amp;dst=100070" TargetMode = "External"/>
	<Relationship Id="rId60" Type="http://schemas.openxmlformats.org/officeDocument/2006/relationships/hyperlink" Target="https://login.consultant.ru/link/?req=doc&amp;base=RLAW076&amp;n=73802&amp;dst=100071" TargetMode = "External"/>
	<Relationship Id="rId61" Type="http://schemas.openxmlformats.org/officeDocument/2006/relationships/hyperlink" Target="https://login.consultant.ru/link/?req=doc&amp;base=RLAW076&amp;n=73802&amp;dst=100073" TargetMode = "External"/>
	<Relationship Id="rId62" Type="http://schemas.openxmlformats.org/officeDocument/2006/relationships/hyperlink" Target="https://login.consultant.ru/link/?req=doc&amp;base=RLAW076&amp;n=73802&amp;dst=100073" TargetMode = "External"/>
	<Relationship Id="rId63" Type="http://schemas.openxmlformats.org/officeDocument/2006/relationships/hyperlink" Target="https://login.consultant.ru/link/?req=doc&amp;base=RLAW076&amp;n=73802&amp;dst=100074" TargetMode = "External"/>
	<Relationship Id="rId64" Type="http://schemas.openxmlformats.org/officeDocument/2006/relationships/hyperlink" Target="https://login.consultant.ru/link/?req=doc&amp;base=RLAW076&amp;n=73802&amp;dst=100076" TargetMode = "External"/>
	<Relationship Id="rId65" Type="http://schemas.openxmlformats.org/officeDocument/2006/relationships/hyperlink" Target="https://login.consultant.ru/link/?req=doc&amp;base=RLAW076&amp;n=73802&amp;dst=100076" TargetMode = "External"/>
	<Relationship Id="rId66" Type="http://schemas.openxmlformats.org/officeDocument/2006/relationships/hyperlink" Target="https://login.consultant.ru/link/?req=doc&amp;base=RLAW076&amp;n=73802&amp;dst=100077" TargetMode = "External"/>
	<Relationship Id="rId67" Type="http://schemas.openxmlformats.org/officeDocument/2006/relationships/hyperlink" Target="https://login.consultant.ru/link/?req=doc&amp;base=RLAW076&amp;n=73802&amp;dst=100079" TargetMode = "External"/>
	<Relationship Id="rId68" Type="http://schemas.openxmlformats.org/officeDocument/2006/relationships/hyperlink" Target="https://login.consultant.ru/link/?req=doc&amp;base=RLAW076&amp;n=73802&amp;dst=100081" TargetMode = "External"/>
	<Relationship Id="rId69" Type="http://schemas.openxmlformats.org/officeDocument/2006/relationships/hyperlink" Target="https://login.consultant.ru/link/?req=doc&amp;base=RLAW076&amp;n=73802&amp;dst=100083" TargetMode = "External"/>
	<Relationship Id="rId70" Type="http://schemas.openxmlformats.org/officeDocument/2006/relationships/hyperlink" Target="https://login.consultant.ru/link/?req=doc&amp;base=RLAW076&amp;n=73802&amp;dst=100085" TargetMode = "External"/>
	<Relationship Id="rId71" Type="http://schemas.openxmlformats.org/officeDocument/2006/relationships/hyperlink" Target="https://login.consultant.ru/link/?req=doc&amp;base=RLAW076&amp;n=73802&amp;dst=100088" TargetMode = "External"/>
	<Relationship Id="rId72" Type="http://schemas.openxmlformats.org/officeDocument/2006/relationships/hyperlink" Target="https://login.consultant.ru/link/?req=doc&amp;base=RLAW076&amp;n=73802&amp;dst=100088" TargetMode = "External"/>
	<Relationship Id="rId73" Type="http://schemas.openxmlformats.org/officeDocument/2006/relationships/hyperlink" Target="https://login.consultant.ru/link/?req=doc&amp;base=RLAW076&amp;n=73802&amp;dst=100089" TargetMode = "External"/>
	<Relationship Id="rId74" Type="http://schemas.openxmlformats.org/officeDocument/2006/relationships/hyperlink" Target="https://login.consultant.ru/link/?req=doc&amp;base=RLAW076&amp;n=73802&amp;dst=100091" TargetMode = "External"/>
	<Relationship Id="rId75" Type="http://schemas.openxmlformats.org/officeDocument/2006/relationships/hyperlink" Target="https://login.consultant.ru/link/?req=doc&amp;base=RLAW076&amp;n=73802&amp;dst=100091" TargetMode = "External"/>
	<Relationship Id="rId76" Type="http://schemas.openxmlformats.org/officeDocument/2006/relationships/hyperlink" Target="https://login.consultant.ru/link/?req=doc&amp;base=RLAW076&amp;n=73802&amp;dst=100092" TargetMode = "External"/>
	<Relationship Id="rId77" Type="http://schemas.openxmlformats.org/officeDocument/2006/relationships/hyperlink" Target="https://login.consultant.ru/link/?req=doc&amp;base=RLAW076&amp;n=73802&amp;dst=100095" TargetMode = "External"/>
	<Relationship Id="rId78" Type="http://schemas.openxmlformats.org/officeDocument/2006/relationships/hyperlink" Target="https://login.consultant.ru/link/?req=doc&amp;base=RLAW076&amp;n=73802&amp;dst=100096" TargetMode = "External"/>
	<Relationship Id="rId79" Type="http://schemas.openxmlformats.org/officeDocument/2006/relationships/hyperlink" Target="https://login.consultant.ru/link/?req=doc&amp;base=RLAW076&amp;n=73802&amp;dst=100096" TargetMode = "External"/>
	<Relationship Id="rId80" Type="http://schemas.openxmlformats.org/officeDocument/2006/relationships/hyperlink" Target="https://login.consultant.ru/link/?req=doc&amp;base=RLAW076&amp;n=73802&amp;dst=100097" TargetMode = "External"/>
	<Relationship Id="rId81" Type="http://schemas.openxmlformats.org/officeDocument/2006/relationships/hyperlink" Target="https://login.consultant.ru/link/?req=doc&amp;base=RLAW076&amp;n=73802&amp;dst=100099" TargetMode = "External"/>
	<Relationship Id="rId82" Type="http://schemas.openxmlformats.org/officeDocument/2006/relationships/hyperlink" Target="https://login.consultant.ru/link/?req=doc&amp;base=RLAW076&amp;n=73802&amp;dst=100099" TargetMode = "External"/>
	<Relationship Id="rId83" Type="http://schemas.openxmlformats.org/officeDocument/2006/relationships/hyperlink" Target="https://login.consultant.ru/link/?req=doc&amp;base=RLAW076&amp;n=73802&amp;dst=100100" TargetMode = "External"/>
	<Relationship Id="rId84" Type="http://schemas.openxmlformats.org/officeDocument/2006/relationships/hyperlink" Target="https://login.consultant.ru/link/?req=doc&amp;base=RLAW076&amp;n=73802&amp;dst=100102" TargetMode = "External"/>
	<Relationship Id="rId85" Type="http://schemas.openxmlformats.org/officeDocument/2006/relationships/hyperlink" Target="https://login.consultant.ru/link/?req=doc&amp;base=RLAW076&amp;n=73802&amp;dst=100102" TargetMode = "External"/>
	<Relationship Id="rId86" Type="http://schemas.openxmlformats.org/officeDocument/2006/relationships/hyperlink" Target="https://login.consultant.ru/link/?req=doc&amp;base=RLAW076&amp;n=73802&amp;dst=100103" TargetMode = "External"/>
	<Relationship Id="rId87" Type="http://schemas.openxmlformats.org/officeDocument/2006/relationships/hyperlink" Target="https://login.consultant.ru/link/?req=doc&amp;base=RLAW076&amp;n=73802&amp;dst=100105" TargetMode = "External"/>
	<Relationship Id="rId88" Type="http://schemas.openxmlformats.org/officeDocument/2006/relationships/hyperlink" Target="https://login.consultant.ru/link/?req=doc&amp;base=RLAW076&amp;n=73802&amp;dst=100107" TargetMode = "External"/>
	<Relationship Id="rId89" Type="http://schemas.openxmlformats.org/officeDocument/2006/relationships/hyperlink" Target="https://login.consultant.ru/link/?req=doc&amp;base=RLAW076&amp;n=73802&amp;dst=100109" TargetMode = "External"/>
	<Relationship Id="rId90" Type="http://schemas.openxmlformats.org/officeDocument/2006/relationships/hyperlink" Target="https://login.consultant.ru/link/?req=doc&amp;base=RLAW076&amp;n=73802&amp;dst=100111" TargetMode = "External"/>
	<Relationship Id="rId91" Type="http://schemas.openxmlformats.org/officeDocument/2006/relationships/hyperlink" Target="https://login.consultant.ru/link/?req=doc&amp;base=RLAW076&amp;n=73802&amp;dst=100114" TargetMode = "External"/>
	<Relationship Id="rId92" Type="http://schemas.openxmlformats.org/officeDocument/2006/relationships/hyperlink" Target="https://login.consultant.ru/link/?req=doc&amp;base=RLAW076&amp;n=73802&amp;dst=100114" TargetMode = "External"/>
	<Relationship Id="rId93" Type="http://schemas.openxmlformats.org/officeDocument/2006/relationships/hyperlink" Target="https://login.consultant.ru/link/?req=doc&amp;base=RLAW076&amp;n=73802&amp;dst=100115" TargetMode = "External"/>
	<Relationship Id="rId94" Type="http://schemas.openxmlformats.org/officeDocument/2006/relationships/hyperlink" Target="https://login.consultant.ru/link/?req=doc&amp;base=RLAW076&amp;n=73802&amp;dst=100117" TargetMode = "External"/>
	<Relationship Id="rId95" Type="http://schemas.openxmlformats.org/officeDocument/2006/relationships/hyperlink" Target="https://login.consultant.ru/link/?req=doc&amp;base=RLAW076&amp;n=73802&amp;dst=100117" TargetMode = "External"/>
	<Relationship Id="rId96" Type="http://schemas.openxmlformats.org/officeDocument/2006/relationships/hyperlink" Target="https://login.consultant.ru/link/?req=doc&amp;base=RLAW076&amp;n=73802&amp;dst=100118" TargetMode = "External"/>
	<Relationship Id="rId97" Type="http://schemas.openxmlformats.org/officeDocument/2006/relationships/hyperlink" Target="https://login.consultant.ru/link/?req=doc&amp;base=RLAW076&amp;n=73802&amp;dst=100120" TargetMode = "External"/>
	<Relationship Id="rId98" Type="http://schemas.openxmlformats.org/officeDocument/2006/relationships/hyperlink" Target="https://login.consultant.ru/link/?req=doc&amp;base=RLAW076&amp;n=73802&amp;dst=100120" TargetMode = "External"/>
	<Relationship Id="rId99" Type="http://schemas.openxmlformats.org/officeDocument/2006/relationships/hyperlink" Target="https://login.consultant.ru/link/?req=doc&amp;base=RLAW076&amp;n=73802&amp;dst=100121" TargetMode = "External"/>
	<Relationship Id="rId100" Type="http://schemas.openxmlformats.org/officeDocument/2006/relationships/hyperlink" Target="https://login.consultant.ru/link/?req=doc&amp;base=RLAW076&amp;n=73802&amp;dst=100124" TargetMode = "External"/>
	<Relationship Id="rId101" Type="http://schemas.openxmlformats.org/officeDocument/2006/relationships/hyperlink" Target="https://login.consultant.ru/link/?req=doc&amp;base=RLAW076&amp;n=73802&amp;dst=100125" TargetMode = "External"/>
	<Relationship Id="rId102" Type="http://schemas.openxmlformats.org/officeDocument/2006/relationships/hyperlink" Target="https://login.consultant.ru/link/?req=doc&amp;base=RLAW076&amp;n=73802&amp;dst=100125" TargetMode = "External"/>
	<Relationship Id="rId103" Type="http://schemas.openxmlformats.org/officeDocument/2006/relationships/hyperlink" Target="https://login.consultant.ru/link/?req=doc&amp;base=RLAW076&amp;n=73802&amp;dst=100126" TargetMode = "External"/>
	<Relationship Id="rId104" Type="http://schemas.openxmlformats.org/officeDocument/2006/relationships/hyperlink" Target="https://login.consultant.ru/link/?req=doc&amp;base=RLAW076&amp;n=73802&amp;dst=100128" TargetMode = "External"/>
	<Relationship Id="rId105" Type="http://schemas.openxmlformats.org/officeDocument/2006/relationships/hyperlink" Target="https://login.consultant.ru/link/?req=doc&amp;base=RLAW076&amp;n=73802&amp;dst=100128" TargetMode = "External"/>
	<Relationship Id="rId106" Type="http://schemas.openxmlformats.org/officeDocument/2006/relationships/hyperlink" Target="https://login.consultant.ru/link/?req=doc&amp;base=RLAW076&amp;n=73802&amp;dst=100129" TargetMode = "External"/>
	<Relationship Id="rId107" Type="http://schemas.openxmlformats.org/officeDocument/2006/relationships/hyperlink" Target="https://login.consultant.ru/link/?req=doc&amp;base=RLAW076&amp;n=73802&amp;dst=100131" TargetMode = "External"/>
	<Relationship Id="rId108" Type="http://schemas.openxmlformats.org/officeDocument/2006/relationships/hyperlink" Target="https://login.consultant.ru/link/?req=doc&amp;base=RLAW076&amp;n=73802&amp;dst=100131" TargetMode = "External"/>
	<Relationship Id="rId109" Type="http://schemas.openxmlformats.org/officeDocument/2006/relationships/hyperlink" Target="https://login.consultant.ru/link/?req=doc&amp;base=RLAW076&amp;n=73802&amp;dst=100132" TargetMode = "External"/>
	<Relationship Id="rId110" Type="http://schemas.openxmlformats.org/officeDocument/2006/relationships/hyperlink" Target="https://login.consultant.ru/link/?req=doc&amp;base=RLAW076&amp;n=73802&amp;dst=100134" TargetMode = "External"/>
	<Relationship Id="rId111" Type="http://schemas.openxmlformats.org/officeDocument/2006/relationships/hyperlink" Target="https://login.consultant.ru/link/?req=doc&amp;base=RLAW076&amp;n=73802&amp;dst=100136" TargetMode = "External"/>
	<Relationship Id="rId112" Type="http://schemas.openxmlformats.org/officeDocument/2006/relationships/hyperlink" Target="https://login.consultant.ru/link/?req=doc&amp;base=RLAW076&amp;n=73802&amp;dst=100138" TargetMode = "External"/>
	<Relationship Id="rId113" Type="http://schemas.openxmlformats.org/officeDocument/2006/relationships/hyperlink" Target="https://login.consultant.ru/link/?req=doc&amp;base=RLAW076&amp;n=73802&amp;dst=100140" TargetMode = "External"/>
	<Relationship Id="rId114" Type="http://schemas.openxmlformats.org/officeDocument/2006/relationships/hyperlink" Target="https://login.consultant.ru/link/?req=doc&amp;base=RLAW076&amp;n=73802&amp;dst=100143" TargetMode = "External"/>
	<Relationship Id="rId115" Type="http://schemas.openxmlformats.org/officeDocument/2006/relationships/hyperlink" Target="https://login.consultant.ru/link/?req=doc&amp;base=RLAW076&amp;n=73802&amp;dst=100143" TargetMode = "External"/>
	<Relationship Id="rId116" Type="http://schemas.openxmlformats.org/officeDocument/2006/relationships/hyperlink" Target="https://login.consultant.ru/link/?req=doc&amp;base=RLAW076&amp;n=73802&amp;dst=100144" TargetMode = "External"/>
	<Relationship Id="rId117" Type="http://schemas.openxmlformats.org/officeDocument/2006/relationships/hyperlink" Target="https://login.consultant.ru/link/?req=doc&amp;base=RLAW076&amp;n=73802&amp;dst=100146" TargetMode = "External"/>
	<Relationship Id="rId118" Type="http://schemas.openxmlformats.org/officeDocument/2006/relationships/hyperlink" Target="https://login.consultant.ru/link/?req=doc&amp;base=RLAW076&amp;n=73802&amp;dst=100146" TargetMode = "External"/>
	<Relationship Id="rId119" Type="http://schemas.openxmlformats.org/officeDocument/2006/relationships/hyperlink" Target="https://login.consultant.ru/link/?req=doc&amp;base=RLAW076&amp;n=73802&amp;dst=100147" TargetMode = "External"/>
	<Relationship Id="rId120" Type="http://schemas.openxmlformats.org/officeDocument/2006/relationships/hyperlink" Target="https://login.consultant.ru/link/?req=doc&amp;base=RLAW076&amp;n=73802&amp;dst=100149" TargetMode = "External"/>
	<Relationship Id="rId121" Type="http://schemas.openxmlformats.org/officeDocument/2006/relationships/hyperlink" Target="https://login.consultant.ru/link/?req=doc&amp;base=RLAW076&amp;n=73802&amp;dst=100151" TargetMode = "External"/>
	<Relationship Id="rId122" Type="http://schemas.openxmlformats.org/officeDocument/2006/relationships/hyperlink" Target="https://login.consultant.ru/link/?req=doc&amp;base=RLAW076&amp;n=73802&amp;dst=100153" TargetMode = "External"/>
	<Relationship Id="rId123" Type="http://schemas.openxmlformats.org/officeDocument/2006/relationships/hyperlink" Target="https://login.consultant.ru/link/?req=doc&amp;base=RLAW076&amp;n=73802&amp;dst=100156" TargetMode = "External"/>
	<Relationship Id="rId124" Type="http://schemas.openxmlformats.org/officeDocument/2006/relationships/hyperlink" Target="https://login.consultant.ru/link/?req=doc&amp;base=RLAW076&amp;n=73802&amp;dst=100156" TargetMode = "External"/>
	<Relationship Id="rId125" Type="http://schemas.openxmlformats.org/officeDocument/2006/relationships/hyperlink" Target="https://login.consultant.ru/link/?req=doc&amp;base=RLAW076&amp;n=73802&amp;dst=100157" TargetMode = "External"/>
	<Relationship Id="rId126" Type="http://schemas.openxmlformats.org/officeDocument/2006/relationships/hyperlink" Target="https://login.consultant.ru/link/?req=doc&amp;base=RLAW076&amp;n=73802&amp;dst=100159" TargetMode = "External"/>
	<Relationship Id="rId127" Type="http://schemas.openxmlformats.org/officeDocument/2006/relationships/hyperlink" Target="https://login.consultant.ru/link/?req=doc&amp;base=RLAW076&amp;n=73802&amp;dst=100159" TargetMode = "External"/>
	<Relationship Id="rId128" Type="http://schemas.openxmlformats.org/officeDocument/2006/relationships/hyperlink" Target="https://login.consultant.ru/link/?req=doc&amp;base=RLAW076&amp;n=73802&amp;dst=100160" TargetMode = "External"/>
	<Relationship Id="rId129" Type="http://schemas.openxmlformats.org/officeDocument/2006/relationships/hyperlink" Target="https://login.consultant.ru/link/?req=doc&amp;base=RLAW076&amp;n=73802&amp;dst=100162" TargetMode = "External"/>
	<Relationship Id="rId130" Type="http://schemas.openxmlformats.org/officeDocument/2006/relationships/hyperlink" Target="https://login.consultant.ru/link/?req=doc&amp;base=RLAW076&amp;n=73802&amp;dst=100162" TargetMode = "External"/>
	<Relationship Id="rId131" Type="http://schemas.openxmlformats.org/officeDocument/2006/relationships/hyperlink" Target="https://login.consultant.ru/link/?req=doc&amp;base=RLAW076&amp;n=73802&amp;dst=100163" TargetMode = "External"/>
	<Relationship Id="rId132" Type="http://schemas.openxmlformats.org/officeDocument/2006/relationships/hyperlink" Target="https://login.consultant.ru/link/?req=doc&amp;base=RLAW076&amp;n=73802&amp;dst=100165" TargetMode = "External"/>
	<Relationship Id="rId133" Type="http://schemas.openxmlformats.org/officeDocument/2006/relationships/hyperlink" Target="https://login.consultant.ru/link/?req=doc&amp;base=RLAW076&amp;n=74562&amp;dst=100286" TargetMode = "External"/>
	<Relationship Id="rId134" Type="http://schemas.openxmlformats.org/officeDocument/2006/relationships/hyperlink" Target="https://login.consultant.ru/link/?req=doc&amp;base=RLAW076&amp;n=73802&amp;dst=100168" TargetMode = "External"/>
	<Relationship Id="rId135" Type="http://schemas.openxmlformats.org/officeDocument/2006/relationships/hyperlink" Target="https://login.consultant.ru/link/?req=doc&amp;base=RLAW076&amp;n=73802&amp;dst=10017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Минсоцразвития Ульяновской области от 22.11.2023 N 83-п
(ред. от 20.02.2024)
"Об утверждении административного регламента предоставления Министерством социального развития Ульяновской области государственной услуги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dc:title>
  <dcterms:created xsi:type="dcterms:W3CDTF">2024-06-08T15:52:30Z</dcterms:created>
</cp:coreProperties>
</file>