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молодежной политики Владимирской области от 08.11.2023 N 40-н</w:t>
              <w:br/>
              <w:t xml:space="preserve">"О создании Общественного совета при Министерстве образования и молодежной политики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МОЛОДЕЖНОЙ ПОЛИТИКИ</w:t>
      </w:r>
    </w:p>
    <w:p>
      <w:pPr>
        <w:pStyle w:val="2"/>
        <w:jc w:val="center"/>
      </w:pPr>
      <w:r>
        <w:rPr>
          <w:sz w:val="20"/>
        </w:rPr>
        <w:t xml:space="preserve">ВЛАДИМИРСКОЙ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8 ноября 2023 г. N 40-н</w:t>
      </w:r>
    </w:p>
    <w:p>
      <w:pPr>
        <w:pStyle w:val="2"/>
        <w:jc w:val="both"/>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ОБРАЗОВАНИЯ И МОЛОДЕЖНОЙ ПОЛИТИКИ ВЛАДИМИРСКОЙ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Владимирской обл. от 31.12.2014 N 1403 (ред. от 22.02.2023) &quot;О порядке образования общественных советов при исполнительных органах Владимирской области&quot; {КонсультантПлюс}">
        <w:r>
          <w:rPr>
            <w:sz w:val="20"/>
            <w:color w:val="0000ff"/>
          </w:rPr>
          <w:t xml:space="preserve">постановлением</w:t>
        </w:r>
      </w:hyperlink>
      <w:r>
        <w:rPr>
          <w:sz w:val="20"/>
        </w:rPr>
        <w:t xml:space="preserve"> администрации Владимирской области от 31.12.2014 N 1403 "О порядке образования общественных советов при исполнительных органах Владимирской области", </w:t>
      </w:r>
      <w:hyperlink w:history="0" r:id="rId8" w:tooltip="Постановление Правительства Владимирской области от 15.02.2023 N 71 (ред. от 29.09.2023) &quot;Об утверждении Положения о Министерстве образования и молодежной политики Владимирской области&quot; {КонсультантПлюс}">
        <w:r>
          <w:rPr>
            <w:sz w:val="20"/>
            <w:color w:val="0000ff"/>
          </w:rPr>
          <w:t xml:space="preserve">пунктом 3.1.45</w:t>
        </w:r>
      </w:hyperlink>
      <w:r>
        <w:rPr>
          <w:sz w:val="20"/>
        </w:rPr>
        <w:t xml:space="preserve"> Положения о Министерстве образования и молодежной политики Владимирской области, утвержденного постановлением Правительства Владимирской области от 15.02.2023 N 71, приказываю:</w:t>
      </w:r>
    </w:p>
    <w:p>
      <w:pPr>
        <w:pStyle w:val="0"/>
        <w:spacing w:before="200" w:line-rule="auto"/>
        <w:ind w:firstLine="540"/>
        <w:jc w:val="both"/>
      </w:pPr>
      <w:r>
        <w:rPr>
          <w:sz w:val="20"/>
        </w:rPr>
        <w:t xml:space="preserve">1. Создать Общественный совет при Министерстве образования и молодежной политики Владимирской области.</w:t>
      </w:r>
    </w:p>
    <w:p>
      <w:pPr>
        <w:pStyle w:val="0"/>
        <w:spacing w:before="200" w:line-rule="auto"/>
        <w:ind w:firstLine="540"/>
        <w:jc w:val="both"/>
      </w:pPr>
      <w:r>
        <w:rPr>
          <w:sz w:val="20"/>
        </w:rPr>
        <w:t xml:space="preserve">2. Утвердить </w:t>
      </w:r>
      <w:hyperlink w:history="0" w:anchor="P31" w:tooltip="ПОЛОЖЕНИЕ">
        <w:r>
          <w:rPr>
            <w:sz w:val="20"/>
            <w:color w:val="0000ff"/>
          </w:rPr>
          <w:t xml:space="preserve">Положение</w:t>
        </w:r>
      </w:hyperlink>
      <w:r>
        <w:rPr>
          <w:sz w:val="20"/>
        </w:rPr>
        <w:t xml:space="preserve"> об Общественном совете при Министерстве образования и молодежной политики Владимирской области согласно приложению.</w:t>
      </w:r>
    </w:p>
    <w:p>
      <w:pPr>
        <w:pStyle w:val="0"/>
        <w:spacing w:before="200" w:line-rule="auto"/>
        <w:ind w:firstLine="540"/>
        <w:jc w:val="both"/>
      </w:pPr>
      <w:r>
        <w:rPr>
          <w:sz w:val="20"/>
        </w:rPr>
        <w:t xml:space="preserve">3. Определить ответственным за организацию работы Общественного совета при Министерстве образования и молодежной политики Владимирской области отдел кадровой работы и организационного обеспечения Министерства образования и молодежной политики Владимирской области.</w:t>
      </w:r>
    </w:p>
    <w:p>
      <w:pPr>
        <w:pStyle w:val="0"/>
        <w:spacing w:before="200" w:line-rule="auto"/>
        <w:ind w:firstLine="540"/>
        <w:jc w:val="both"/>
      </w:pPr>
      <w:r>
        <w:rPr>
          <w:sz w:val="20"/>
        </w:rPr>
        <w:t xml:space="preserve">4. Контроль за исполнением настоящего приказа возложить на первого заместителя Министра образования и молодежной политики Владимирской области С.А. Арлашину.</w:t>
      </w:r>
    </w:p>
    <w:p>
      <w:pPr>
        <w:pStyle w:val="0"/>
        <w:spacing w:before="200" w:line-rule="auto"/>
        <w:ind w:firstLine="540"/>
        <w:jc w:val="both"/>
      </w:pPr>
      <w:r>
        <w:rPr>
          <w:sz w:val="20"/>
        </w:rPr>
        <w:t xml:space="preserve">5.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И.о. Министра</w:t>
      </w:r>
    </w:p>
    <w:p>
      <w:pPr>
        <w:pStyle w:val="0"/>
        <w:jc w:val="right"/>
      </w:pPr>
      <w:r>
        <w:rPr>
          <w:sz w:val="20"/>
        </w:rPr>
        <w:t xml:space="preserve">О.В.ЖИРЯКОВА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образования</w:t>
      </w:r>
    </w:p>
    <w:p>
      <w:pPr>
        <w:pStyle w:val="0"/>
        <w:jc w:val="right"/>
      </w:pPr>
      <w:r>
        <w:rPr>
          <w:sz w:val="20"/>
        </w:rPr>
        <w:t xml:space="preserve">и молодежной политики</w:t>
      </w:r>
    </w:p>
    <w:p>
      <w:pPr>
        <w:pStyle w:val="0"/>
        <w:jc w:val="right"/>
      </w:pPr>
      <w:r>
        <w:rPr>
          <w:sz w:val="20"/>
        </w:rPr>
        <w:t xml:space="preserve">Владимирской области</w:t>
      </w:r>
    </w:p>
    <w:p>
      <w:pPr>
        <w:pStyle w:val="0"/>
        <w:jc w:val="right"/>
      </w:pPr>
      <w:r>
        <w:rPr>
          <w:sz w:val="20"/>
        </w:rPr>
        <w:t xml:space="preserve">от 08.11.2023 N 40-н</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И МОЛОДЕЖНОЙ ПОЛИТИКИ ВЛАДИМИРСКОЙ ОБЛАСТИ</w:t>
      </w:r>
    </w:p>
    <w:p>
      <w:pPr>
        <w:pStyle w:val="0"/>
        <w:jc w:val="both"/>
      </w:pPr>
      <w:r>
        <w:rPr>
          <w:sz w:val="20"/>
        </w:rPr>
      </w:r>
    </w:p>
    <w:p>
      <w:pPr>
        <w:pStyle w:val="0"/>
        <w:ind w:firstLine="540"/>
        <w:jc w:val="both"/>
      </w:pPr>
      <w:r>
        <w:rPr>
          <w:sz w:val="20"/>
        </w:rPr>
        <w:t xml:space="preserve">1. Общественный совет при Министерстве образования и молодежной политики Владимирской области (далее - Общественный совет) является постоянно действующим органом, созданным при Министерстве образования и молодежной политики Владимирской области (далее - Министерство).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федеральными законами, иными нормативными правовыми актами Российской Федерации, нормативными правовыми актами Владимирской области и настоящим Положением.</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законами Владимирской области, нормативными правовыми актами Министерства и настоящим Положением.</w:t>
      </w:r>
    </w:p>
    <w:p>
      <w:pPr>
        <w:pStyle w:val="0"/>
        <w:spacing w:before="200" w:line-rule="auto"/>
        <w:ind w:firstLine="540"/>
        <w:jc w:val="both"/>
      </w:pPr>
      <w:r>
        <w:rPr>
          <w:sz w:val="20"/>
        </w:rPr>
        <w:t xml:space="preserve">3. Общественный совет:</w:t>
      </w:r>
    </w:p>
    <w:p>
      <w:pPr>
        <w:pStyle w:val="0"/>
        <w:spacing w:before="200" w:line-rule="auto"/>
        <w:ind w:firstLine="540"/>
        <w:jc w:val="both"/>
      </w:pPr>
      <w:r>
        <w:rPr>
          <w:sz w:val="20"/>
        </w:rPr>
        <w:t xml:space="preserve">- проводит обсуждение нормативных правовых актов области, разрабатываемых Министерством, определенных как общественно значимые;</w:t>
      </w:r>
    </w:p>
    <w:p>
      <w:pPr>
        <w:pStyle w:val="0"/>
        <w:spacing w:before="200" w:line-rule="auto"/>
        <w:ind w:firstLine="540"/>
        <w:jc w:val="both"/>
      </w:pPr>
      <w:r>
        <w:rPr>
          <w:sz w:val="20"/>
        </w:rPr>
        <w:t xml:space="preserve">- проводит обсуждение нормативных правовых актов области, разрабатываемых Министерством, которыми устанавливаются публичные нормативные обязательства, определяются размеры публичных нормативных обязательств и (или) устанавливается порядок их индексации, а также порядок выполнения публичных нормативных обязательств;</w:t>
      </w:r>
    </w:p>
    <w:p>
      <w:pPr>
        <w:pStyle w:val="0"/>
        <w:spacing w:before="200" w:line-rule="auto"/>
        <w:ind w:firstLine="540"/>
        <w:jc w:val="both"/>
      </w:pPr>
      <w:r>
        <w:rPr>
          <w:sz w:val="20"/>
        </w:rPr>
        <w:t xml:space="preserve">- проводит обсуждение нормативных правовых актов области, разрабатываемых Министерством, об утверждении порядков организации и осуществления государственного контроля (надзора) в соответствующей сфере деятельности;</w:t>
      </w:r>
    </w:p>
    <w:p>
      <w:pPr>
        <w:pStyle w:val="0"/>
        <w:spacing w:before="200" w:line-rule="auto"/>
        <w:ind w:firstLine="540"/>
        <w:jc w:val="both"/>
      </w:pPr>
      <w:r>
        <w:rPr>
          <w:sz w:val="20"/>
        </w:rPr>
        <w:t xml:space="preserve">- проводит обсуждение нормативных правовых актов области, разрабатываемых Министерством, об утверждении административных регламентов осуществления государственного контроля (надзора) в соответствующей сфере деятельности.</w:t>
      </w:r>
    </w:p>
    <w:p>
      <w:pPr>
        <w:pStyle w:val="0"/>
        <w:spacing w:before="200" w:line-rule="auto"/>
        <w:ind w:firstLine="540"/>
        <w:jc w:val="both"/>
      </w:pPr>
      <w:r>
        <w:rPr>
          <w:sz w:val="20"/>
        </w:rPr>
        <w:t xml:space="preserve">4. Общественный совет для реализации возложенных на него функций вправе:</w:t>
      </w:r>
    </w:p>
    <w:p>
      <w:pPr>
        <w:pStyle w:val="0"/>
        <w:spacing w:before="200" w:line-rule="auto"/>
        <w:ind w:firstLine="540"/>
        <w:jc w:val="both"/>
      </w:pPr>
      <w:r>
        <w:rPr>
          <w:sz w:val="20"/>
        </w:rPr>
        <w:t xml:space="preserve">- привлекать к своей работе представителей Общественной палаты Владимирской области (далее - Общественная палата), общественных объединений, осуществляющих деятельность в сфере образования, для обсуждения нормативных правовых актов области, разрабатываемых Министерством;</w:t>
      </w:r>
    </w:p>
    <w:p>
      <w:pPr>
        <w:pStyle w:val="0"/>
        <w:spacing w:before="200" w:line-rule="auto"/>
        <w:ind w:firstLine="540"/>
        <w:jc w:val="both"/>
      </w:pPr>
      <w:r>
        <w:rPr>
          <w:sz w:val="20"/>
        </w:rPr>
        <w:t xml:space="preserve">- направлять запросы в заинтересованные органы государственной власти Владимирской области, общественные, образовательные и иные организации;</w:t>
      </w:r>
    </w:p>
    <w:p>
      <w:pPr>
        <w:pStyle w:val="0"/>
        <w:spacing w:before="200" w:line-rule="auto"/>
        <w:ind w:firstLine="540"/>
        <w:jc w:val="both"/>
      </w:pPr>
      <w:r>
        <w:rPr>
          <w:sz w:val="20"/>
        </w:rPr>
        <w:t xml:space="preserve">- приглашать на заседание Общественного совета начальников отделов Министерства, а также представителей заинтересованных органов государственной власти Владимирской области, общественных, образовательных и иных организаций;</w:t>
      </w:r>
    </w:p>
    <w:p>
      <w:pPr>
        <w:pStyle w:val="0"/>
        <w:spacing w:before="200" w:line-rule="auto"/>
        <w:ind w:firstLine="540"/>
        <w:jc w:val="both"/>
      </w:pPr>
      <w:r>
        <w:rPr>
          <w:sz w:val="20"/>
        </w:rPr>
        <w:t xml:space="preserve">- взаимодействовать с Министерством по вопросам рассмотрения нормативных правовых актов области, разрабатываемых Министерством;</w:t>
      </w:r>
    </w:p>
    <w:p>
      <w:pPr>
        <w:pStyle w:val="0"/>
        <w:spacing w:before="200" w:line-rule="auto"/>
        <w:ind w:firstLine="540"/>
        <w:jc w:val="both"/>
      </w:pPr>
      <w:r>
        <w:rPr>
          <w:sz w:val="20"/>
        </w:rPr>
        <w:t xml:space="preserve">- рассматривать проекты нормативных правовых актов, касающихся сферы деятельности Министерства, и вырабатывать по ним рекомендации, включая проекты нормативных правовых актов и иных документов в соответствии с </w:t>
      </w:r>
      <w:hyperlink w:history="0" r:id="rId10" w:tooltip="Постановление администрации Владимирской обл. от 31.12.2014 N 1403 (ред. от 22.02.2023) &quot;О порядке образования общественных советов при исполнительных органах Владимирской области&quot; {КонсультантПлюс}">
        <w:r>
          <w:rPr>
            <w:sz w:val="20"/>
            <w:color w:val="0000ff"/>
          </w:rPr>
          <w:t xml:space="preserve">составом</w:t>
        </w:r>
      </w:hyperlink>
      <w:r>
        <w:rPr>
          <w:sz w:val="20"/>
        </w:rPr>
        <w:t xml:space="preserve"> нормативных правовых актов области, разрабатываемых исполнительными органами Владимирской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области, утвержденным постановлением администрации Владимирской области от 31.12.2014 N 1403 "О порядке образования общественных советов при органах исполнительной власти Владимирской области".</w:t>
      </w:r>
    </w:p>
    <w:p>
      <w:pPr>
        <w:pStyle w:val="0"/>
        <w:spacing w:before="200" w:line-rule="auto"/>
        <w:ind w:firstLine="540"/>
        <w:jc w:val="both"/>
      </w:pPr>
      <w:r>
        <w:rPr>
          <w:sz w:val="20"/>
        </w:rPr>
        <w:t xml:space="preserve">5. Состав Общественного совета формируется Министерством совместно с Общественной палатой Владимирской области. В состав общественного совета включаются члены общественной палаты Владимирской области, независимые от исполнительных органов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6. Численность Общественного совета составляет не менее пяти человек.</w:t>
      </w:r>
    </w:p>
    <w:p>
      <w:pPr>
        <w:pStyle w:val="0"/>
        <w:spacing w:before="200" w:line-rule="auto"/>
        <w:ind w:firstLine="540"/>
        <w:jc w:val="both"/>
      </w:pPr>
      <w:r>
        <w:rPr>
          <w:sz w:val="20"/>
        </w:rPr>
        <w:t xml:space="preserve">7. Состав Общественного совета утверждается приказом Министерства, не имеющим нормативный характер, сроком на три года.</w:t>
      </w:r>
    </w:p>
    <w:p>
      <w:pPr>
        <w:pStyle w:val="0"/>
        <w:spacing w:before="200" w:line-rule="auto"/>
        <w:ind w:firstLine="540"/>
        <w:jc w:val="both"/>
      </w:pPr>
      <w:r>
        <w:rPr>
          <w:sz w:val="20"/>
        </w:rPr>
        <w:t xml:space="preserve">8. Основной формой деятельности Общественного совета являются заседания. Заседания Общественного совета проводятся по мере необходимости, но не реже чем один раз в квартал,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заместители председателя Общественного совета.</w:t>
      </w:r>
    </w:p>
    <w:p>
      <w:pPr>
        <w:pStyle w:val="0"/>
        <w:spacing w:before="200" w:line-rule="auto"/>
        <w:ind w:firstLine="540"/>
        <w:jc w:val="both"/>
      </w:pPr>
      <w:r>
        <w:rPr>
          <w:sz w:val="20"/>
        </w:rPr>
        <w:t xml:space="preserve">9.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pPr>
        <w:pStyle w:val="0"/>
        <w:spacing w:before="200" w:line-rule="auto"/>
        <w:ind w:firstLine="540"/>
        <w:jc w:val="both"/>
      </w:pPr>
      <w:r>
        <w:rPr>
          <w:sz w:val="20"/>
        </w:rPr>
        <w:t xml:space="preserve">10. Решения Общественного совета носят рекомендательный характер.</w:t>
      </w:r>
    </w:p>
    <w:p>
      <w:pPr>
        <w:pStyle w:val="0"/>
        <w:spacing w:before="200" w:line-rule="auto"/>
        <w:ind w:firstLine="540"/>
        <w:jc w:val="both"/>
      </w:pPr>
      <w:r>
        <w:rPr>
          <w:sz w:val="20"/>
        </w:rPr>
        <w:t xml:space="preserve">11. Решения Общественного совета оформляются протоколом, который подписывается председателем и секретарем.</w:t>
      </w:r>
    </w:p>
    <w:p>
      <w:pPr>
        <w:pStyle w:val="0"/>
        <w:spacing w:before="200" w:line-rule="auto"/>
        <w:ind w:firstLine="540"/>
        <w:jc w:val="both"/>
      </w:pPr>
      <w:r>
        <w:rPr>
          <w:sz w:val="20"/>
        </w:rPr>
        <w:t xml:space="preserve">12.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Общественного совета, заключения и иные документы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Общественного совета и иных необходимых документов;</w:t>
      </w:r>
    </w:p>
    <w:p>
      <w:pPr>
        <w:pStyle w:val="0"/>
        <w:spacing w:before="200" w:line-rule="auto"/>
        <w:ind w:firstLine="540"/>
        <w:jc w:val="both"/>
      </w:pPr>
      <w:r>
        <w:rPr>
          <w:sz w:val="20"/>
        </w:rPr>
        <w:t xml:space="preserve">- принимает решение о проведении внеочередного заседания Общественного совета.</w:t>
      </w:r>
    </w:p>
    <w:p>
      <w:pPr>
        <w:pStyle w:val="0"/>
        <w:spacing w:before="200" w:line-rule="auto"/>
        <w:ind w:firstLine="540"/>
        <w:jc w:val="both"/>
      </w:pPr>
      <w:r>
        <w:rPr>
          <w:sz w:val="20"/>
        </w:rPr>
        <w:t xml:space="preserve">13. Заместитель председателя Общественного совета:</w:t>
      </w:r>
    </w:p>
    <w:p>
      <w:pPr>
        <w:pStyle w:val="0"/>
        <w:spacing w:before="200" w:line-rule="auto"/>
        <w:ind w:firstLine="540"/>
        <w:jc w:val="both"/>
      </w:pPr>
      <w:r>
        <w:rPr>
          <w:sz w:val="20"/>
        </w:rPr>
        <w:t xml:space="preserve">- исполняет обязанности председателя Общественного совета в его отсутствие;</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 подписывает протокол заседания Общественного совета в случае, если они председательствует на заседаниях Общественного совета.</w:t>
      </w:r>
    </w:p>
    <w:p>
      <w:pPr>
        <w:pStyle w:val="0"/>
        <w:spacing w:before="200" w:line-rule="auto"/>
        <w:ind w:firstLine="540"/>
        <w:jc w:val="both"/>
      </w:pPr>
      <w:r>
        <w:rPr>
          <w:sz w:val="20"/>
        </w:rPr>
        <w:t xml:space="preserve">14.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ежегодном плане деятельности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решений Общественного совета и иных документов Общественного совета;</w:t>
      </w:r>
    </w:p>
    <w:p>
      <w:pPr>
        <w:pStyle w:val="0"/>
        <w:spacing w:before="200" w:line-rule="auto"/>
        <w:ind w:firstLine="540"/>
        <w:jc w:val="both"/>
      </w:pPr>
      <w:r>
        <w:rPr>
          <w:sz w:val="20"/>
        </w:rPr>
        <w:t xml:space="preserve">- 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pPr>
        <w:pStyle w:val="0"/>
        <w:spacing w:before="200" w:line-rule="auto"/>
        <w:ind w:firstLine="540"/>
        <w:jc w:val="both"/>
      </w:pPr>
      <w:r>
        <w:rPr>
          <w:sz w:val="20"/>
        </w:rPr>
        <w:t xml:space="preserve">15. Члены Общественного совета:</w:t>
      </w:r>
    </w:p>
    <w:p>
      <w:pPr>
        <w:pStyle w:val="0"/>
        <w:spacing w:before="200" w:line-rule="auto"/>
        <w:ind w:firstLine="540"/>
        <w:jc w:val="both"/>
      </w:pPr>
      <w:r>
        <w:rPr>
          <w:sz w:val="20"/>
        </w:rPr>
        <w:t xml:space="preserve">- участвуют в деятельности Общественного совета, а также в подготовке документов для рассмотрения на заседаниях Общественного совета;</w:t>
      </w:r>
    </w:p>
    <w:p>
      <w:pPr>
        <w:pStyle w:val="0"/>
        <w:spacing w:before="200" w:line-rule="auto"/>
        <w:ind w:firstLine="540"/>
        <w:jc w:val="both"/>
      </w:pPr>
      <w:r>
        <w:rPr>
          <w:sz w:val="20"/>
        </w:rPr>
        <w:t xml:space="preserve">- знакомятся с документами, касающимся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 вносят предложения по формированию повестки заседания Общественного совета;</w:t>
      </w:r>
    </w:p>
    <w:p>
      <w:pPr>
        <w:pStyle w:val="0"/>
        <w:spacing w:before="200" w:line-rule="auto"/>
        <w:ind w:firstLine="540"/>
        <w:jc w:val="both"/>
      </w:pPr>
      <w:r>
        <w:rPr>
          <w:sz w:val="20"/>
        </w:rPr>
        <w:t xml:space="preserve">- вправе получать информацию о реализации решений Общественного совета, направленных Министерством.</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16.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pPr>
        <w:pStyle w:val="0"/>
        <w:spacing w:before="200" w:line-rule="auto"/>
        <w:ind w:firstLine="540"/>
        <w:jc w:val="both"/>
      </w:pPr>
      <w:r>
        <w:rPr>
          <w:sz w:val="20"/>
        </w:rPr>
        <w:t xml:space="preserve">17. Информация о деятельности Общественного совета подлежит размещению в информационно-телекоммуникационной сети "Интернет" на официальном сайте Министерства.</w:t>
      </w:r>
    </w:p>
    <w:p>
      <w:pPr>
        <w:pStyle w:val="0"/>
        <w:spacing w:before="200" w:line-rule="auto"/>
        <w:ind w:firstLine="540"/>
        <w:jc w:val="both"/>
      </w:pPr>
      <w:r>
        <w:rPr>
          <w:sz w:val="20"/>
        </w:rPr>
        <w:t xml:space="preserve">Общественный совет вправе распространять информацию о своей деятельности, в том числе через средства массовой информации.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молодежной политики Владимирской области от 08.11.2023 N 40-н</w:t>
            <w:br/>
            <w:t>"О создании Общественног...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292A09B49F664576CE7FAE50017B81B025B6F0ECE3F3EE77E46AC6E13E2B529003832DDD967A4E471FFFEF5CFF914404q9g7Q" TargetMode = "External"/>
	<Relationship Id="rId8" Type="http://schemas.openxmlformats.org/officeDocument/2006/relationships/hyperlink" Target="consultantplus://offline/ref=35292A09B49F664576CE7FAE50017B81B025B6F0ECE2F5EF78EA6AC6E13E2B529003832DCF962242451EE0EF54EAC71542C1F8CBBB23ABF3086AE7E6q7g0Q" TargetMode = "External"/>
	<Relationship Id="rId9" Type="http://schemas.openxmlformats.org/officeDocument/2006/relationships/hyperlink" Target="consultantplus://offline/ref=35292A09B49F664576CE61A3466D258BB026EFF8E6BDABBA7CEC6294B63E7717C60A8A7892D32E5D471EE3qEgDQ" TargetMode = "External"/>
	<Relationship Id="rId10" Type="http://schemas.openxmlformats.org/officeDocument/2006/relationships/hyperlink" Target="consultantplus://offline/ref=35292A09B49F664576CE7FAE50017B81B025B6F0ECE3F3EE77E46AC6E13E2B529003832DCF962242451EE1E85EEAC71542C1F8CBBB23ABF3086AE7E6q7g0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молодежной политики Владимирской области от 08.11.2023 N 40-н
"О создании Общественного совета при Министерстве образования и молодежной политики Владимирской области"</dc:title>
  <dcterms:created xsi:type="dcterms:W3CDTF">2023-11-21T16:32:42Z</dcterms:created>
</cp:coreProperties>
</file>