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Волгоградской обл. от 04.02.2019 N 35-п</w:t>
              <w:br/>
              <w:t xml:space="preserve">(ред. от 27.04.2023)</w:t>
              <w:br/>
              <w:t xml:space="preserve">"Об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февраля 2019 г. N 35-п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ПРЕДОСТАВЛЯЮЩИМ СОЦИАЛЬНЫЕ УСЛУГИ</w:t>
      </w:r>
    </w:p>
    <w:p>
      <w:pPr>
        <w:pStyle w:val="2"/>
        <w:jc w:val="center"/>
      </w:pPr>
      <w:r>
        <w:rPr>
          <w:sz w:val="20"/>
        </w:rPr>
        <w:t xml:space="preserve">В СТАЦИОНАРНОЙ ФОРМЕ 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Волгоградской обл. от 27.01.2020 </w:t>
            </w:r>
            <w:hyperlink w:history="0" r:id="rId7" w:tooltip="Постановление Администрации Волгоградской обл. от 27.01.2020 N 18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N 18-п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10.08.2020 </w:t>
            </w:r>
            <w:hyperlink w:history="0" r:id="rId8" w:tooltip="Постановление Администрации Волгоградской обл. от 10.08.2020 N 460-п &quot;О внесении изменений в некоторые постановления Администра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460-п</w:t>
              </w:r>
            </w:hyperlink>
            <w:r>
              <w:rPr>
                <w:sz w:val="20"/>
                <w:color w:val="392c69"/>
              </w:rPr>
              <w:t xml:space="preserve">, от 30.10.2020 </w:t>
            </w:r>
            <w:hyperlink w:history="0" r:id="rId9" w:tooltip="Постановление Администрации Волгоградской обл. от 30.10.2020 N 669-п &quot;О внесении изменений в некоторые постановления Администра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669-п</w:t>
              </w:r>
            </w:hyperlink>
            <w:r>
              <w:rPr>
                <w:sz w:val="20"/>
                <w:color w:val="392c69"/>
              </w:rPr>
              <w:t xml:space="preserve">, от 14.07.2021 </w:t>
            </w:r>
            <w:hyperlink w:history="0" r:id="rId10" w:tooltip="Постановление Администрации Волгоградской обл. от 14.07.2021 N 367-п &quot;О внесении изменения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N 367-п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22.08.2022 </w:t>
            </w:r>
            <w:hyperlink w:history="0" r:id="rId11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N 491-п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2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295-п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Федеральным </w:t>
      </w:r>
      <w:hyperlink w:history="0" r:id="rId1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 Администрация Волгоградской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04 февраля 2019 г. N 35-п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ПРЕДОСТАВЛЯЮЩИМ</w:t>
      </w:r>
    </w:p>
    <w:p>
      <w:pPr>
        <w:pStyle w:val="2"/>
        <w:jc w:val="center"/>
      </w:pPr>
      <w:r>
        <w:rPr>
          <w:sz w:val="20"/>
        </w:rPr>
        <w:t xml:space="preserve">СОЦИАЛЬНЫЕ УСЛУГИ В СТАЦИОНАРНОЙ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14.07.2021 </w:t>
            </w:r>
            <w:hyperlink w:history="0" r:id="rId16" w:tooltip="Постановление Администрации Волгоградской обл. от 14.07.2021 N 367-п &quot;О внесении изменения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N 367-п</w:t>
              </w:r>
            </w:hyperlink>
            <w:r>
              <w:rPr>
                <w:sz w:val="20"/>
                <w:color w:val="392c69"/>
              </w:rPr>
              <w:t xml:space="preserve">, от 22.08.2022 </w:t>
            </w:r>
            <w:hyperlink w:history="0" r:id="rId17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N 491-п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8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295-п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условия, цели, порядок определения объема и предоставления из областного бюджета субсидий социально ориентированным некоммерческим организациям, предоставляющим социальные услуги в стационарной форме социального обслуживания (далее именуются - субсидии), в том числе результаты предоставления субсидии, требования к отчетности и осуществлению контроля за соблюдением условий и порядка предоставления субсидии и ответственность за их нарушение.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 общественно полезных услуг -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иностранным агентом и не имеет задолженностей по налогам и сборам, иным предусмотренным законодательством Российской Федерации обязательным платежам. Исполнитель общественно полезных услуг должен быть включен в реестр некоммерческих организаций - исполнителей общественно полезных услуг в соответствии со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социального обслуживания в стационарной форме является общественно полезной услугой в соответствии с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социальные услуги, предоставляемые в стационарной форме социального обслуживания (далее именуются - социальные услуги), - услуги, оказываемые в соответствии: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23" w:tooltip="Приказ комитета социальной защиты населения Волгоградской обл. от 15.09.2021 N 1930 (ред. от 19.05.2023) &quot;Об утверждении Порядка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области, утвержденным приказом Комитета от 15 сентября 2021 г. N 1930;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25" w:tooltip="Приказ комитета социальной защиты населения Волгоградской обл. от 18.02.2015 N 319 (ред. от 17.06.2021) &quot;Об утверждении Порядка предоставления социальных услуг в стационарной форме несовершеннолетним в социально-реабилитационных центрах для несовершеннолетних (социально-реабилитационных отделениях для несовершеннолетних)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социальных услуг в стационарной форме несовершеннолетним в социально-реабилитационных центрах для несовершеннолетних (социально-реабилитационных отделениях для несовершеннолетних), утвержденным приказом Комитета от 18 февраля 2015 г. N 319;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26" w:tooltip="Приказ комитета социальной защиты населения Волгоградской обл. от 18.02.2015 N 322 (ред. от 17.06.2021) &quot;Об утверждении Порядка предоставления социальных услуг в стационарной форме социального обслуживания детям-инвалидам, страдающим психическими расстройствам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социальных услуг в стационарной форме социального обслуживания детям-инвалидам, страдающим психическими расстройствами, утвержденным приказом Комитета от 18 февраля 2015 г. N 322;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понятия, используемые в настоящем Порядке, применяются в значениях, определенных Федеральным </w:t>
      </w:r>
      <w:hyperlink w:history="0" r:id="rId2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социально ориентированным некоммерческим организациям, в том числе являющимся исполнителями общественно полезных услуг, предоставляющим социальные услуги (далее именуются - СО НКО), в целях финансового обеспечения затрат, связанных с предоставлением социальных услуг, не оплаченных получателями социальных услуг, состоящих из прямых и косвенных расходов на предоставление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прямым расходам на предоставление социальных услуг относятся зависящие от численности получателей социальных услуг расходы, непосредственно связанные с предоставлением социальной услуги ее получателю: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и начисления на выплаты по оплате труда персонала, предоставляющего социальную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общехозяйственные расходы, непосредственно связанные с предоставлением социальной услуги ее получателю [расходы на оказание услуг связи, коммунальных и транспортных услуг, затраты на горюче-смазочные материалы, мягкий инвентарь, продукты питания (услуги по организации питания), лекарственные препараты, расходные материалы медицинского назначения, средства индивидуальной защиты, организацию мероприятий с целью предупреждения распространения вирусных инфекций, в том числе тестирования персонала и получателей социальных услуг, арендная плата];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косвенным расходам на предоставление социальных услуг относятся необходимые для предоставления социальной услуги расходы, которые нельзя учесть в себестоимости социальных услуг методом прямого счета (поскольку они не зависят от численности получателей социальных услуг):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на оплату труда и начисления на выплаты по оплате труда управленческого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общехозяйственные расходы на оплату товаров, работ (услуг), необходимых для обеспечения собственных нужд поставщика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канцелярские товары, уборочный инвентарь, моющие и дезинфицирующие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работы (услуги), включающие работы (услуги) по содержанию имущества (санитарно-гигиеническое обслуживание - дератизация, дезинфекция, вывоз мусора, техническое обслуживание технических средств, текущий ремонт зданий и оборудования, ремонт автотранспорта), по установке и монтажу локальных вычислительных сетей, систем охранной и пожарной сигнализации, видеонаблюдения, контроля доступа, а также услуги вневедомственной, пожарной охраны, услуги по страхованию, по изготовлению и (или) приобретению бланочной продукции и услуги в области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в рамках реализации государственной </w:t>
      </w:r>
      <w:hyperlink w:history="0" r:id="rId29" w:tooltip="Постановление Администрации Волгоградской обл. от 25.09.2017 N 504-п (ред. от 23.03.2023) &quot;Об утверждении государственной программы Волгоградской области &quot;Социальная поддержка и защита населения Волгоград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г. N 504-п, и регионального проекта "Разработка и реализация программы системной поддержки и повышения качества жизни граждан старшего поколения (Волгоградская область)" федерального проекта "Разработка и реализация программы системной поддержки и повышения качества жизни граждан старшего поколения (Старшее поколение)"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Главным распорядителем и получателем средств областного бюджета, предусмотренных на предоставление субсидий, является комитет социальной защиты населения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за счет собственных средств областного бюджета в пределах бюджетных ассигнований, предусмотренных в областном бюджете на соответствующий финансовый год и на плановый период, и лимитов бюджетных обязательств, доведенных Комитету в текущем финансовом году на цели, указанные в </w:t>
      </w:r>
      <w:hyperlink w:history="0" w:anchor="P56" w:tooltip="1.3. Субсидии предоставляются социально ориентированным некоммерческим организациям, в том числе являющимся исполнителями общественно полезных услуг, предоставляющим социальные услуги (далее именуются - СО НКО), в целях финансового обеспечения затрат, связанных с предоставлением социальных услуг, не оплаченных получателями социальных услуг, состоящих из прямых и косвенных расходов на предоставление социальных услуг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Субсидии предоставляются по результатам конкурса для предоставления субсидий (далее именуется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по муниципальному району или городскому округу Волгоградской области (далее именуется - территория предоставления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Волгоградской области об областном бюджете на очередной финансовый год и на плановый период (закона Волгоградской области о внесении изменений в закон Волгоградской области об областном бюджете), в порядке, предусмотренном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30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конкурса выступает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формирует комиссию для рассмотрения и оценки заявок на участие в конкурсе (далее именуется - конкурсная комиссия) и утверждает ее состав. В состав конкурсной комиссии включаются в том числе члены общественного совета при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Комитет не позднее одного рабочего дня до даты начала приема заявок на участие в конкурсе (далее именуется - заявка) обеспечивает в установленном порядке размещение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по адресу: </w:t>
      </w:r>
      <w:r>
        <w:rPr>
          <w:sz w:val="20"/>
        </w:rPr>
        <w:t xml:space="preserve">https://uszn.volgograd.ru</w:t>
      </w:r>
      <w:r>
        <w:rPr>
          <w:sz w:val="20"/>
        </w:rPr>
        <w:t xml:space="preserve"> (далее именуется - сайт Комитета) объявление о проведении конкурса, которое должно содержать: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территории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 категория получателей социальных услуг на территории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исполнения порядков предоставления социальных услуг из числа перечисленных в </w:t>
      </w:r>
      <w:hyperlink w:history="0" w:anchor="P46" w:tooltip="1.2. Для целей настоящего Порядка используются следующие поняти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конкурса и перечень документов, представляемых СО НКО для подтверждения их соответствия требованиям к участникам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СО НКО разъяснений положений объявления о проведении конкурса, даты начала (окончания) срока предоставления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или единственный участник конкурса должен подписать соглашение о предоставлении субсидии (далее именуется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или единственного участника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конкурса на сайте Комитета, которая не может быть позднее 14-го календарного дня, следующего за днем определения победителя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вправе изменить условия конкурса или отменить конкурс только в течение первой половины срока, установленного для представления заявок. Информация об изменении условий конкурса или отмене конкурса размещается на сайте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7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Волгоградской обл. от 22.08.2022 N 491-п.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которым должен соответствовать участник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1-е число месяца представления в Комитет заявки: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не является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w:history="0" w:anchor="P56" w:tooltip="1.3. Субсидии предоставляются социально ориентированным некоммерческим организациям, в том числе являющимся исполнителями общественно полезных услуг, предоставляющим социальные услуги (далее именуются - СО НКО), в целях финансового обеспечения затрат, связанных с предоставлением социальных услуг, не оплаченных получателями социальных услуг, состоящих из прямых и косвенных расходов на предоставление социальных услуг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СО 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формирования указанной справки не может быть ранее 1-го числа месяца подачи заявки;</w:t>
      </w:r>
    </w:p>
    <w:p>
      <w:pPr>
        <w:pStyle w:val="0"/>
        <w:jc w:val="both"/>
      </w:pPr>
      <w:r>
        <w:rPr>
          <w:sz w:val="20"/>
        </w:rPr>
        <w:t xml:space="preserve">(пп. 2 введен </w:t>
      </w:r>
      <w:hyperlink w:history="0" r:id="rId40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) осуществление СО НКО на территории Волгоградской области деятельности по предоставлению социальных услуг, входящих в перечень социальных услуг, предоставляемых в стационарной форме социального обслуживания, установленный </w:t>
      </w:r>
      <w:hyperlink w:history="0" r:id="rId42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Волгоградской области от 06 ноября 2014 г. N 140-ОД "О социальном обслуживании граждан в Волгоградской области" (далее именуется - Перечень);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) наличие у СО НКО лицензии на осуществление медицинской деятельности по следующим видам работ и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организаций социального обслуживания лиц, страдающих психическими расстройствами, на оказание: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специализированной медико-санитарной помощи в амбулаторных условиях по психиатрии;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врачебной медико-санитарной помощи в амбулаторных условиях по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доврачебной медико-санитарной помощи в амбулаторных условиях по сестринскому делу;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прочих организаций социального обслуживания на оказание: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врачебной медико-санитарной помощи в амбулаторных условиях по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доврачебной медико-санитарной помощи в амбулаторных условиях по сестринскому делу;</w:t>
      </w:r>
    </w:p>
    <w:p>
      <w:pPr>
        <w:pStyle w:val="0"/>
        <w:jc w:val="both"/>
      </w:pPr>
      <w:r>
        <w:rPr>
          <w:sz w:val="20"/>
        </w:rPr>
        <w:t xml:space="preserve">(подпункт введен </w:t>
      </w:r>
      <w:hyperlink w:history="0" r:id="rId44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) наличие в штатном расписании СО НКО работников, состав и численность которых обеспечивает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предоставляющих услуги по уходу, должна соответствовать </w:t>
      </w:r>
      <w:hyperlink w:history="0" r:id="rId46" w:tooltip="Приказ комитета социальной защиты населения Волгоградской обл. от 18.06.2021 N 1225 (ред. от 28.07.2022) &quot;Об утверждении Нормативов штатной численности организаций социального обслуживания Волгоградской области &quot;Психоневрологический интернат (отделение)&quot;, &quot;Дом-интернат для престарелых и инвалидов&quot; и &quot;Геронтологический центр&quot; (с изм. и доп., вступающими в силу с 01.01.2023) {КонсультантПлюс}">
        <w:r>
          <w:rPr>
            <w:sz w:val="20"/>
            <w:color w:val="0000ff"/>
          </w:rPr>
          <w:t xml:space="preserve">Нормативам</w:t>
        </w:r>
      </w:hyperlink>
      <w:r>
        <w:rPr>
          <w:sz w:val="20"/>
        </w:rPr>
        <w:t xml:space="preserve"> штатной численности организаций социального обслуживания Волгоградской области "Психоневрологический интернат (отделение)", "Дом-интернат для престарелых и инвалидов" и "Геронтологический центр", утвержденных приказом Комитета от 18 июня 2021 г. N 1225 (далее именуются - Нормативы),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в СО НКО сиделок (помощников по уходу), младших медицинских сестер по уходу за больными, социальных работников, в обязанности которых входит осуществление ухода, - общей численности младших медицинских сестер по уходу за больными, предусмотренной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в СО НКО медицинских сестер палатных (постовых) и (или) медицинских сестер патронажных - общей численности медицинских сестер палатных (постовых), предусмотренной Нормативами;</w:t>
      </w:r>
    </w:p>
    <w:p>
      <w:pPr>
        <w:pStyle w:val="0"/>
        <w:jc w:val="both"/>
      </w:pPr>
      <w:r>
        <w:rPr>
          <w:sz w:val="20"/>
        </w:rPr>
        <w:t xml:space="preserve">(подпункт введен </w:t>
      </w:r>
      <w:hyperlink w:history="0" r:id="rId47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) наличие расчетного или корреспондентского счета, открытого СО НКО в учреждениях Центрального банка Российской Федерации или кредитных организациях (далее именуется - расчетный или корреспондентский счет).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конкурсе руководитель СО НКО либо представитель СО НКО по доверенности в течение срока подачи (приема) заявок представляет в Комитет заявку,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участие в конкурсе и получение субсидии по форме, утверждаемой Комитетом, включающее в том числе сведения о соответствии СО НКО требованиям </w:t>
      </w:r>
      <w:hyperlink w:history="0" w:anchor="P108" w:tooltip="2.3. Требования, которым должен соответствовать участник конкурса:">
        <w:r>
          <w:rPr>
            <w:sz w:val="20"/>
            <w:color w:val="0000ff"/>
          </w:rPr>
          <w:t xml:space="preserve">пункта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пояснительную записку, включающую в себя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социальных услуг, предоставляемых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 и видах социальных услуг, которые могут быть предоставлены СО НКО сверх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общедоступных информационных ресурсов с указанием наименования и адреса сайта, веб-страницы, информационных стендов в помещениях СО НКО, брошюр о деятельности СО НКО в текущем году, публикаций о деятельности СО НКО в средствах массовой информации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27.04.2023. - </w:t>
      </w:r>
      <w:hyperlink w:history="0" r:id="rId49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Волгоградской обл. от 27.04.2023 N 295-п;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 о стаже работы руководителя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полномочия лица, представляющего документы, действовать от имени СО НКО;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численность и стаж работы работников СО НКО в сфере социального обслуживания [копии трудовых книжек и (или) выписки из электронных трудовых книжек; копии трудовых договоров];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документов, подтверждающих образование и повышение квалификации (профессиональную переподготовку) работников, осуществляющих социальное обслуживание в стационарной форме (в случае если работники имеют образование по профилю социального обслуживания или иной осуществляемой СО НКО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учредительных документов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информацию о банковских реквизитах расчетного или корреспондентского счета СО НКО для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копию (копии) лицензии (лицензий) на осуществление СО НКО медицинской деятельности;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50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копию локального нормативного акта СО НКО об утверждении перечня предоставляемых социальных услуг;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брошюры, фотографии информационных стендов, расположенных в здании СО НКО, публикации в средствах массовой информации и иные материалы, подтверждающие наличие у СО НКО общедоступных информационных ресурсов (при наличии);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копию уведомления о признании СО НКО исполнителем общественно полезных услуг (в случае если СО НКО признано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согласие СО НКО на публикацию (размещение) в информационно-телекоммуникационной сети Интернет информации об участнике конкурса, о подаваемой заявке, иной информации об участнике конкурса, связанной с соответствующим конкурсом, а также согласия на обработку персональных данных (для физических лиц, персональные данные которых представлены в составе подаваемых документов) в соответствии с требованиями Федерального </w:t>
      </w:r>
      <w:hyperlink w:history="0" r:id="rId5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 по примерной форме, утвержденной приказом Комитета;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копию штатного расписания СО НКО.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53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Комитет в течение двух рабочих дней со дня окончания срока приема заявок запрашивает в отношении СО НКО в порядке межведомственного информационного взаимодействия выписку из Единого государственного реестра юридических лиц и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Волгоградской обл. от 22.08.2022 </w:t>
      </w:r>
      <w:hyperlink w:history="0" r:id="rId54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N 491-п</w:t>
        </w:r>
      </w:hyperlink>
      <w:r>
        <w:rPr>
          <w:sz w:val="20"/>
        </w:rPr>
        <w:t xml:space="preserve">, от 27.04.2023 </w:t>
      </w:r>
      <w:hyperlink w:history="0" r:id="rId55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N 295-п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вправе представить указанные документы в Комитет самостоятельно одновременно с подачей заявки, указанной в </w:t>
      </w:r>
      <w:hyperlink w:history="0" w:anchor="P133" w:tooltip="2.4. Для участия в конкурсе руководитель СО НКО либо представитель СО НКО по доверенности в течение срока подачи (приема) заявок представляет в Комитет заявку, которая должна содержать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указанных документов СО НКО запрос в порядке межведомственного информационного взаимодействия не осуществляется.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Представленная СО НКО выписка из Единого государственного реестра юридических лиц, полученная в том числе через многофункциональные центры предоставления государственных и муниципальных услуг, должна быть выдана не ранее 1-го числа месяца подачи заявки. В случае представления указанной выписки, выданной ранее установленного срока, Комитет запрашивает ее в порядке межведомственного информационного взаимодействия в сроки, установленные настоящим пунктом.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Волгоградской обл. от 22.08.2022 </w:t>
      </w:r>
      <w:hyperlink w:history="0" r:id="rId58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N 491-п</w:t>
        </w:r>
      </w:hyperlink>
      <w:r>
        <w:rPr>
          <w:sz w:val="20"/>
        </w:rPr>
        <w:t xml:space="preserve">, от 27.04.2023 </w:t>
      </w:r>
      <w:hyperlink w:history="0" r:id="rId59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N 295-п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Представленная СО НКО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должна быть выдана не ранее 1-го числа месяца подачи заявки. В случае представления указанной справки, выданной ранее установленного срока, Комитет запрашивает ее в порядке межведомственного информационного взаимодействия в сроки, установленные настоящим пунктом.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 НКО статуса исполнителя общественно полезных услуг проверяется Комитетом в реестре некоммерческих организаций - исполнителей общественно полезных услуг, размещенном на официальном сайте Министерства юстиции Российской Федерации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Копии документов в составе заявки должны быть удостоверены подписью руководителя СО НКО. Документы представляются на бумажном носителе при непосредственном обращении в Комитет или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 НКО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для участия в конкурсе одну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всего срока приема заявок изменить поданную заявку путем направления новой заявки, при этом указав на отмену своей предыдущей заявки. В случае отсутствия указания об отмене предыдущей заявки все поданные СО НКО заявки не рассматриваются;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окончания срока приема заявок отозвать заявку путем направления в Комитет соответствующего обращения. Отозванные заявки не учитываются при определении количества представленных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регистрирует представленные СО НКО заявки в день подачи в порядке поступления в журнале учета заявок с указанием даты и времени их подачи. Датой подачи заявки считается дата ее представления при непосредственном обращении в Комитет или дата поступления почтового отправления;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10 рабочих дней со дня окончания приема заявок рассматривает представленные СО НКО документы на предмет соответствия СО НКО и представленных ею документов условиям и требованиям, установленным настоящим Порядком, учитывая документы и информацию, полученные в порядке межведомственного информационного взаимодействия, а также имеющиеся в Комитете, и принимает в отношении каждой СО НКО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допуске СО НКО к участию в конкурсе и оценке заявок (далее именуется - решение о допуске);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 и отказе в допуске СО НКО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только одной СО НКО требованиям к участникам конкурса, ее заявки требованиям к заявке, установленным настоящим Порядком, признании такой СО НКО единственным участником конкурса и о допуске ее заявки к оценке заявки без проведения конкурса (далее именуется - решение о допуске без проведения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отклонения заявки и отказа в допуске СО НКО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 НКО требованиям, установленным в </w:t>
      </w:r>
      <w:hyperlink w:history="0" w:anchor="P108" w:tooltip="2.3. Требования, которым должен соответствовать участник конкурса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в составе заявки документов требованиям, установленным настоящим Порядком, или представление документов не в полном объеме (за исключением документов, указанных в </w:t>
      </w:r>
      <w:hyperlink w:history="0" w:anchor="P140" w:tooltip="3) копию документа о стаже работы руководителя СО НКО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142" w:tooltip="5) копии документов, подтверждающих численность и стаж работы работников СО НКО в сфере социального обслуживания [копии трудовых книжек и (или) выписки из электронных трудовых книжек; копии трудовых договоров]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43" w:tooltip="6) копии документов, подтверждающих образование и повышение квалификации (профессиональную переподготовку) работников, осуществляющих социальное обслуживание в стационарной форме (в случае если работники имеют образование по профилю социального обслуживания или иной осуществляемой СО НКО деятельност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49" w:tooltip="11) брошюры, фотографии информационных стендов, расположенных в здании СО НКО, публикации в средствах массовой информации и иные материалы, подтверждающие наличие у СО НКО общедоступных информационных ресурсов (при наличии)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150" w:tooltip="12) копию уведомления о признании СО НКО исполнителем общественно полезных услуг (в случае если СО НКО признано исполнителем общественно полезных услуг);">
        <w:r>
          <w:rPr>
            <w:sz w:val="20"/>
            <w:color w:val="0000ff"/>
          </w:rPr>
          <w:t xml:space="preserve">12 пункта 2.4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 НКО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одной СО НКО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Решение о признании конкурса несостоявшимся принимается Комитетом в срок, указанный в </w:t>
      </w:r>
      <w:hyperlink w:history="0" w:anchor="P173" w:tooltip="2) в течение 10 рабочих дней со дня окончания приема заявок рассматривает представленные СО НКО документы на предмет соответствия СО НКО и представленных ею документов условиям и требованиям, установленным настоящим Порядком, учитывая документы и информацию, полученные в порядке межведомственного информационного взаимодействия, а также имеющиеся в Комитете, и принимает в отношении каждой СО НКО одно из следующих решений:">
        <w:r>
          <w:rPr>
            <w:sz w:val="20"/>
            <w:color w:val="0000ff"/>
          </w:rPr>
          <w:t xml:space="preserve">подпункте 2 пункта 2.8</w:t>
        </w:r>
      </w:hyperlink>
      <w:r>
        <w:rPr>
          <w:sz w:val="20"/>
        </w:rPr>
        <w:t xml:space="preserve"> настоящего Порядка, в следующих случаях: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подана ни одна заявка;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всех СО НКО отклонены;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принято решение о соответствии только одной СО НКО требованиям к участникам конкурса и ее заявки требованиям к заявке, установленным настоящим Порядком.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также признается несостоявшимся, если по результатам оценки заявок конкурсной комиссией заявкам всех СО НКО присвоено менее 12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Комитет в течение одного рабочего дня со дня принятия решения о допуске (решения о допуске без проведения конкурса) передает заявки в конкурсную комиссию для их оценки.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27.04.2023 N 295-п)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Конкурсная комиссия в течение 10 рабочих дней со дня поступления от Комитета заявок оценивает их по пятибалльной шкале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опыт работы руководителя СО НКО на руководящих должностях: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лет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 до 10 лет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до 8 лет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до 6 лет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до 4 лет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года включительно или в случае если сведения (копии документов), предусмотренные </w:t>
      </w:r>
      <w:hyperlink w:history="0" w:anchor="P140" w:tooltip="3) копию документа о стаже работы руководителя СО НКО;">
        <w:r>
          <w:rPr>
            <w:sz w:val="20"/>
            <w:color w:val="0000ff"/>
          </w:rPr>
          <w:t xml:space="preserve">подпунктом 3 пункта 2.4</w:t>
        </w:r>
      </w:hyperlink>
      <w:r>
        <w:rPr>
          <w:sz w:val="20"/>
        </w:rPr>
        <w:t xml:space="preserve"> настоящего Порядка, в составе заявки не представлены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отношение численности работников, осуществляющих социальное обслуживание в стационарной форме, имеющих опыт работы в организациях социального обслуживания более трех лет, к общей численности работников, осуществляющих социальное обслуживание в стационарной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76 процентов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61 процента до 75 процентов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46 процентов до 60 процентов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процента до 45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процентов до 30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15 процентов включительно или в случае если сведения (копии документов), предусмотренные </w:t>
      </w:r>
      <w:hyperlink w:history="0" w:anchor="P142" w:tooltip="5) копии документов, подтверждающих численность и стаж работы работников СО НКО в сфере социального обслуживания [копии трудовых книжек и (или) выписки из электронных трудовых книжек; копии трудовых договоров];">
        <w:r>
          <w:rPr>
            <w:sz w:val="20"/>
            <w:color w:val="0000ff"/>
          </w:rPr>
          <w:t xml:space="preserve">подпунктом 5 пункта 2.4</w:t>
        </w:r>
      </w:hyperlink>
      <w:r>
        <w:rPr>
          <w:sz w:val="20"/>
        </w:rPr>
        <w:t xml:space="preserve"> настоящего Порядка, в составе заявки не представлены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доля количества оказываемых СО НКО дополнительных социальных услуг сверх Перечня от общего количества оказываемых СО НКО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51 процента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41 процента до 50 процентов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процента до 40 процентов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процента до 30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процентов до 20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включительно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информационной открытости (оценкой является сумма баллов, полученных по каждому подкритерию):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сайта СО НКО в информационно-телекоммуникационной сети Интернет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информационных стендов в помещениях СО НКО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текущем году брошюр о деятельности СО НКО и предоставляемых ею социальных услугах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текущем году публикаций о деятельности СО НКО и предоставляемых ею социальных услугах в средствах массовой информации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информации о деятельности СО НКО на официальных сайтах органов исполнительной власти Волгоградской области в составе портала Губернатора и Администрации Волгоградской области в информационно-телекоммуникационной сети Интернет - 0,5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 НКО веб-страницы в информационно-телекоммуникационной сети Интернет - 0,5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доля работников, осуществляющих социальное обслуживание в стационарной форме, имеющих образование по основным профессиональным образовательным программам и (или) программам профессиональной подготовки по профессиям рабочих, должностям служащих по профилю социального обслуживания или иной осуществляемой СО НКО деятельности, от общей численности работников, осуществляющих социальное обслуживание в стационарной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51 процента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41 процента до 50 процентов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процента до 40 процентов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процента до 30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процентов до 20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включительно или в случае если сведения (копии документов), предусмотренные </w:t>
      </w:r>
      <w:hyperlink w:history="0" w:anchor="P143" w:tooltip="6) копии документов, подтверждающих образование и повышение квалификации (профессиональную переподготовку) работников, осуществляющих социальное обслуживание в стационарной форме (в случае если работники имеют образование по профилю социального обслуживания или иной осуществляемой СО НКО деятельности);">
        <w:r>
          <w:rPr>
            <w:sz w:val="20"/>
            <w:color w:val="0000ff"/>
          </w:rPr>
          <w:t xml:space="preserve">подпунктом 6 пункта 2.4</w:t>
        </w:r>
      </w:hyperlink>
      <w:r>
        <w:rPr>
          <w:sz w:val="20"/>
        </w:rPr>
        <w:t xml:space="preserve"> настоящего Порядка, в составе заявки не представлены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доля работников, осуществляющих социальное обслуживание в стационарной форме, прошедших повышение квалификации (профессиональную переподготовку) по профилю социального обслуживания или иной осуществляемой СО НКО деятельности за последние три года, от общей численности работников, осуществляющих социальное обслуживание в стационарной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51 процента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41 процента до 50 процентов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процента до 40 процентов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процента до 30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процентов до 20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включительно или в случае если сведения (копии документов), предусмотренные </w:t>
      </w:r>
      <w:hyperlink w:history="0" w:anchor="P143" w:tooltip="6) копии документов, подтверждающих образование и повышение квалификации (профессиональную переподготовку) работников, осуществляющих социальное обслуживание в стационарной форме (в случае если работники имеют образование по профилю социального обслуживания или иной осуществляемой СО НКО деятельности);">
        <w:r>
          <w:rPr>
            <w:sz w:val="20"/>
            <w:color w:val="0000ff"/>
          </w:rPr>
          <w:t xml:space="preserve">подпунктом 6 пункта 2.4</w:t>
        </w:r>
      </w:hyperlink>
      <w:r>
        <w:rPr>
          <w:sz w:val="20"/>
        </w:rPr>
        <w:t xml:space="preserve"> настоящего Порядка, в составе заявки не представлены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у СО НКО статуса исполнителя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социального обслуживания в стационарной форме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общественно полезные услуги - 0 баллов.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63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Итоговая оценка СО НКО по результатам оценки заявок определяется как сумма баллов, полученных при оценке заявок по каждому из критериев, указанных в </w:t>
      </w:r>
      <w:hyperlink w:history="0" w:anchor="P191" w:tooltip="2.12. Конкурсная комиссия в течение 10 рабочих дней со дня поступления от Комитета заявок оценивает их по пятибалльной шкале по следующим критериям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Порядка.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Конкурсная комиссия в день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составляет рейтинг заявок: каждой заявке согласно итоговым оценкам присваивается порядковый номер. Чем выше итоговая оценка, тем меньше порядковый номер, присваиваемый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равных итоговых оценках меньший порядковый номер присваивается в соответствии с </w:t>
      </w:r>
      <w:hyperlink w:history="0" r:id="rId6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частью 13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заявке СОНКО - исполнителя общественно полезных услуг, а в случае равенства итоговых оценок у нескольких таких исполнителей общественно полезных услуг - заявке, которая зарегистрирована раньше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числе СО НКО, получивших равные итоговые оценки, исполнителей общественно полезных услуг меньший порядковый номер присваивается заявке СО НКО, зарегистрированной раньше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об определении победителя конкурса или о признании единственного участника конкурса прошедшим оценку заявки или признает конкурс несостоявшимся по основанию, предусмотренному </w:t>
      </w:r>
      <w:hyperlink w:history="0" w:anchor="P188" w:tooltip="Конкурс также признается несостоявшимся, если по результатам оценки заявок конкурсной комиссией заявкам всех СО НКО присвоено менее 12 баллов.">
        <w:r>
          <w:rPr>
            <w:sz w:val="20"/>
            <w:color w:val="0000ff"/>
          </w:rPr>
          <w:t xml:space="preserve">абзацем пятым пункта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признается СО НКО, чьей заявке присвоен первый порядковый номер в рейтинге при условии, что итоговая оценка такой заявки составляет не менее 12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Единственный участник конкурса признается прошедшим оценку заявки, если итоговая оценка его заявки составляет не менее 12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основании принятого решения оформляет протокол конкурсной комиссии, включающий в том числе информацию о присвоенных СО НКО баллах по каждому из критериев оценки, и передает указанный протокол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Комитет в течение пяти рабочих дней со дня получения протокола конкурсной комиссии размещает на официальном сайте Комитета информацию о результатах рассмотрения заявок,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критериев оценки заявок, принятое на основании результатов оценки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6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Волгоградской обл. от 22.08.2022 N 491-п.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 предоставления субсидии: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Соблюдение СО НКО, заключившей с Комитетом Соглашение, а также иными юридическими лицами, получающими средства на основании договоров, заключенных с СО НКО, запрета на приобретение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Согласие СО НКО, заключившей с Комитетом Соглашение, а также иных лиц, получающих средства на основании договоров, заключенных с СО НКО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в отношении них Комитетом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6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Волгоградской обл. от 22.08.2022 </w:t>
      </w:r>
      <w:hyperlink w:history="0" r:id="rId69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N 491-п</w:t>
        </w:r>
      </w:hyperlink>
      <w:r>
        <w:rPr>
          <w:sz w:val="20"/>
        </w:rPr>
        <w:t xml:space="preserve">, от 27.04.2023 </w:t>
      </w:r>
      <w:hyperlink w:history="0" r:id="rId70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N 295-п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Достижение СО НКО результатов предоставления субсидии.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Представление СО НКО отчета об осуществлении расходов, источником финансового обеспечения которых является субсидия, и отчета о достижении значений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Осуществление СО НКО в течение 30 календарных дней со дня получения соответствующего уведомления Комитета возврата в областной бюджет части субсидии в случае, если фактический объем доходов СО НКО, полученный от получателей социальных услуг за социальное обслуживание в стационарной форме, превышает плановый объем доходов СО НКО, определенный при расчете размера субсидии. Часть субсидии, подлежащая возврату, равна разнице между фактическим и планируемым объемом доходов СО НКО от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уведомляет СО НКО об объеме части субсидии, подлежащей возврату в областной бюджет в связи с превышением фактического объема доходов СО НКО, полученных от получателей социальных услуг за социальное обслуживание в стационарной форме, над плановым объемом доходов СО НКО, определенным при расчете размера субсидии, в течение 15 рабочих дней со дня окончания периода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оформляется письмом Комитета, которое вручается под подпись лично руководителю СО НКО либо представителю по доверенности или направляется заказным письмом. В случае направления уведомления заказным письмом датой его получения считается 10-й календарный день со дня направления заказного письма.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Использование СО НКО субсидии на цели, предусмотренные в </w:t>
      </w:r>
      <w:hyperlink w:history="0" w:anchor="P56" w:tooltip="1.3. Субсидии предоставляются социально ориентированным некоммерческим организациям, в том числе являющимся исполнителями общественно полезных услуг, предоставляющим социальные услуги (далее именуются - СО НКО), в целях финансового обеспечения затрат, связанных с предоставлением социальных услуг, не оплаченных получателями социальных услуг, состоящих из прямых и косвенных расходов на предоставление социальных услуг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3.1.6 введен </w:t>
      </w:r>
      <w:hyperlink w:history="0" r:id="rId72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субсидии, предоставляемой СО НКО,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8"/>
        </w:rPr>
        <w:drawing>
          <wp:inline distT="0" distB="0" distL="0" distR="0">
            <wp:extent cx="1895475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- размер субсидии, предоставляемой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получателей социальных услуг, равное количеству койко-мест СО НКО, предназначенных для предоставления социальных услуг в соответствии с i-м порядком предоставления социальных услуг соответствующей категории получателей социальных услуг, указанным в </w:t>
      </w:r>
      <w:hyperlink w:history="0" w:anchor="P46" w:tooltip="1.2. Для целей настоящего Порядка используются следующие поняти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(далее именуется - i-й порядок предоставления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подушевой норматив финансирования социальных услуг, предоставляемых в соответствии с i-м порядком предоставления социальных услуг, в расчете на одного получателя социальных услуг, утвержденный приказом Комитета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среднегодовой объем доходов от предоставления социальных услуг в соответствии с i-м порядком предоставления социальных услуг за плату, взимаемую в установленном законодательством порядке, одному получателю социальных услуг за 12 месяцев, оканчивающихся месяцем, предшествующим периоду, на который предоставляется субсидия (далее именуется - расчетный год), который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9810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объем средств, поступивших в виде платы от предоставления социальных услуг в соответствии с i-м порядком предоставления социальных услуг в j-м месяце расчетного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количество получателей социальных услуг в соответствии с i-м порядком предоставления социальных услуг в j-м месяце расчетного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месяцев, за которые планируется предоставление субсидии в соответствующем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количество i-х порядков предоставления социальных услуг, требование исполнения которых указано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рассчитывается на каждый финансовый год в течение периода предоставления социальных услуг. Общий размер субсидии определяется путем суммирования размера субсидии на каждый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в течение периода, на который заключено Соглашение, подушевого норматива финансирования социальных услуг на очередной финансовый год и последующие годы размер субсидии, предоставляемой СО НКО на очередной финансовый год и последующие годы, пересчитывается до окончания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Комитет в течение семи рабочих дней со дня получения протокола конкурсной комиссии, указанного в </w:t>
      </w:r>
      <w:hyperlink w:history="0" w:anchor="P239" w:tooltip="2.14. Конкурсная комиссия в день оценки заявок: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Порядка, принимает решение о предоставлении субсидии или об отказе в предоставлении субсидии. Решение оформляется в форме приказа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лимитов бюджетных обязательств, доведенных Комитету в текущем финансовом году на цели, указанные в </w:t>
      </w:r>
      <w:hyperlink w:history="0" w:anchor="P56" w:tooltip="1.3. Субсидии предоставляются социально ориентированным некоммерческим организациям, в том числе являющимся исполнителями общественно полезных услуг, предоставляющим социальные услуги (далее именуются - СО НКО), в целях финансового обеспечения затрат, связанных с предоставлением социальных услуг, не оплаченных получателями социальных услуг, состоящих из прямых и косвенных расходов на предоставление социальных услуг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СО НКО победителем конкурса или единственным участником конкурса, прошедшим оценку заявки.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Комитет не позднее 30 календарных дней со дня издания приказа о предоставлении субсидии заключает с СО НКО - победителем конкурса (единственным участником конкурса, прошедшим оценку заявки)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победителем конкурса (единственным участником конкурса, прошедшим оценку заявки) является СО НКО - исполнитель общественно полезных услуг, Комитет заключает с ней Соглашение на срок не менее двух лет в пределах лимитов бюджетных обязательств на указанный срок (в разбивке на соответствующий финансовый год).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согласии СО НКО, а также иных лиц, получающих средства на основании договоров, заключенных с СО НКО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в отношении них Комитетом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7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Волгоградской обл. от 22.08.2022 </w:t>
      </w:r>
      <w:hyperlink w:history="0" r:id="rId78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N 491-п</w:t>
        </w:r>
      </w:hyperlink>
      <w:r>
        <w:rPr>
          <w:sz w:val="20"/>
        </w:rPr>
        <w:t xml:space="preserve">, от 27.04.2023 </w:t>
      </w:r>
      <w:hyperlink w:history="0" r:id="rId79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N 295-п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СО НКО и иными юридическими лицами, получающими средства на основании договоров, заключенных с СО НКО,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перечислении субсидии на расчетный или корреспондентский счет;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СО НКО по соблюдению требований соответствующих порядков предоставления социальных услуг из числа указанных в </w:t>
      </w:r>
      <w:hyperlink w:history="0" w:anchor="P46" w:tooltip="1.2. Для целей настоящего Порядка используются следующие поняти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заключается по утверждаемым приказом комитета финансов Волгоградской области типовым формам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 НКО, не являющейся исполнителем общественно полезных услуг, - по Типовой форме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учреждением, на финансовое обеспечение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 НКО - исполнителя общественно полезных услуг - по Типовой форме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учреждением, на финансовое обеспечение затрат в связи с оказанием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Результатами предоставления субсидии являются по состоянию на дату окончания срока действия Соглашения: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количество обслуженных получателей социальных услуг в месяц за период предоставления субсидии. Значение результата предоставления субсидии определяется как отношение суммы значений среднего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(среднее количество обслуженных СО НКО получателей социальных услуг за каждый месяц рассчитывается путем суммирования количества обслуженных СО НКО получателей социальных услуг каждый день и деления полученной суммы на количество дней в месяце). Полученное значение округляется до целого числа по общепринятым правилам математического округления;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социальных услуг предоставленными социальными услугами за период предоставления субсидии. Значение результата предоставления субсидии определяется как отношение количества получателей социальных услуг, удовлетворенных качеством предоставляемых СО НКО социальных услуг, и общего числа получателей социальных услуг [по итогам проведенных СО НКО опросов (анкетирования)]. Полученное значение округляется до двух десятичных знаков после запятой в соответствии с правилами математического округления.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Перечисление субсидии осуществляется по частям в течение первого месяца расчетного периода, под которым понимается календарный квартал или период до наступления первого полного календарного квартала, или период после окончания последнего полного календарного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субсидии перечисляется в объеме, рассчитанном пропорционально фактическому количеству дней расчетного периода, за исключением последнего расчетного периода текущего финансового года и (или) последнего расчетного периода срока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субсидии, подлежащей перечислению в последнем расчетном периоде текущего финансового года и (или) последнем расчетном периоде срока действия Соглашения,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Op = Od - On,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Op - объем субсидии, подлежащей перечислению в последнем расчетном периоде текущего финансового года и (или) последнем расчетном периоде срока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Od - объем субсидии, рассчитанный пропорционально фактическому количеству дней в последнем расчетном периоде текущего финансового года и (или) последнем расчетном периоде срока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On - неиспользованный объем субсидии на последний день квартала, предшествующего последнему расчетному периоду текущего финансового года и (или) последнему расчетному периоду срока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Неиспользованный объем субсидии указывается СО НКО в заявлении о наличии неиспользованного остатка субсидии и отчете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уменьшении суммы субсидии заключается дополнительное соглашение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Если в течение срока, установленного </w:t>
      </w:r>
      <w:hyperlink w:history="0" w:anchor="P292" w:tooltip="3.5. Комитет не позднее 30 календарных дней со дня издания приказа о предоставлении субсидии заключает с СО НКО - победителем конкурса (единственным участником конкурса, прошедшим оценку заявки) Соглашение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Порядка, СО НКО уклоняется от заключения Соглашения, то данная СО НКО теряет право на получение субсидии. В этом случае, а также в случаях признания конкурса не состоявшимся в соответствии с </w:t>
      </w:r>
      <w:hyperlink w:history="0" w:anchor="P185" w:tooltip="не подана ни одна заявка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186" w:tooltip="заявки всех СО НКО отклонены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, </w:t>
      </w:r>
      <w:hyperlink w:history="0" w:anchor="P188" w:tooltip="Конкурс также признается несостоявшимся, если по результатам оценки заявок конкурсной комиссией заявкам всех СО НКО присвоено менее 12 баллов.">
        <w:r>
          <w:rPr>
            <w:sz w:val="20"/>
            <w:color w:val="0000ff"/>
          </w:rPr>
          <w:t xml:space="preserve">пятым пункта 2.10</w:t>
        </w:r>
      </w:hyperlink>
      <w:r>
        <w:rPr>
          <w:sz w:val="20"/>
        </w:rPr>
        <w:t xml:space="preserve"> настоящего Порядка Комитет вправе объявить и провести новый конкурс в соответствии с процедурами, установленными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Направлениями расходов, источником финансового обеспечения которых является субсидия, являются расходы, указанные в </w:t>
      </w:r>
      <w:hyperlink w:history="0" w:anchor="P56" w:tooltip="1.3. Субсидии предоставляются социально ориентированным некоммерческим организациям, в том числе являющимся исполнителями общественно полезных услуг, предоставляющим социальные услуги (далее именуются - СО НКО), в целях финансового обеспечения затрат, связанных с предоставлением социальных услуг, не оплаченных получателями социальных услуг, состоящих из прямых и косвенных расходов на предоставление социальных услуг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326" w:name="P326"/>
    <w:bookmarkEnd w:id="326"/>
    <w:p>
      <w:pPr>
        <w:pStyle w:val="0"/>
        <w:ind w:firstLine="540"/>
        <w:jc w:val="both"/>
      </w:pPr>
      <w:r>
        <w:rPr>
          <w:sz w:val="20"/>
        </w:rPr>
        <w:t xml:space="preserve">4.1. СО НКО - получатель субсидии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не позднее 10-го числа месяца, следующего за расчетным периодом,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по форме, определяемой в соответствии с типовой формой соглашения, утвержденной приказом комитета финансов Волгоградской области и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 по форме, определяемой в соответствии с типовой формой соглашения, утвержденной приказом комитета финансов Волгоградской области и установленной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сроки и по форме, которые установлены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использовании субсидии, предоставленной СО НКО на финансовое обеспечение затрат, связанных с предоставлением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количестве обслуженных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объеме средств, подлежащих уплате получателями социальных услуг за предоставленные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Отчеты, указанные в </w:t>
      </w:r>
      <w:hyperlink w:history="0" w:anchor="P326" w:tooltip="4.1. СО НКО - получатель субсидии представляет в Комитет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должны быть подписаны руководителем СО НКО и исполнителем, непосредственно подготовившим отчеты.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 НКО, заключившая Соглашение, представляет (формирует) отчет о реализации плана мероприятий по достижению результатов предоставления субсидии. Форма отчета и сроки его представления предусматриваются в Соглашении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определяемым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4.3 введен </w:t>
      </w:r>
      <w:hyperlink w:history="0" r:id="rId82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Администрации Волгоградской обл.</w:t>
      </w:r>
    </w:p>
    <w:p>
      <w:pPr>
        <w:pStyle w:val="0"/>
        <w:jc w:val="center"/>
      </w:pPr>
      <w:r>
        <w:rPr>
          <w:sz w:val="20"/>
        </w:rPr>
        <w:t xml:space="preserve">от 22.08.2022 </w:t>
      </w:r>
      <w:hyperlink w:history="0" r:id="rId83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N 491-п</w:t>
        </w:r>
      </w:hyperlink>
      <w:r>
        <w:rPr>
          <w:sz w:val="20"/>
        </w:rPr>
        <w:t xml:space="preserve">, от 27.04.2023 </w:t>
      </w:r>
      <w:hyperlink w:history="0" r:id="rId84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N 295-п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отношении СО НКО и лиц, получающих средства на основании договоров, заключенных с СО НКО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Комитетом - проверки соблюдения порядка и условий предоставления субсидии, в том числе в части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8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8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проводится в порядке и по формам, которые установлены Министерством финансов Российской Федерации, исходя из достижения значений результатов предоставления субсидии, определенных Соглашением, и событий, отражающих факт завершения соответствующих мероприятий по получению результатов предоставления субсидии (контрольные точки).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Постановление Администрации Волгоградской обл. от 27.04.2023 N 295-п &quot;О внесении изменений в некоторые постановления Администрац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обл. от 27.04.2023 N 295-п)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88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 НКО в течение 10 рабочих дней со дня получения запроса Комитета и (или) органов государственного финансового контроля обязана направлять (представлять) документы и информацию, которые необходимы для осуществления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 НКО несет ответственность за достоверность представленных документов (информации), соблюдение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 НКО в течение первых 15 рабочих дней года, следующего за годом предоставления субсидии, обязана вернуть в областной бюджет остаток субсидии, не использованный в отчетном финансовом году, в соответствии с требованиями, установленными Бюджетным </w:t>
      </w:r>
      <w:hyperlink w:history="0" r:id="rId9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субсидии не перечислен СО НКО в областной бюджет, указанные средства подлежат взысканию в областной бюджет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случаях нарушения СО НКО условий предоставления субсидии, установленных настоящим Порядком, представления недостоверных сведений, повлекших необоснованное получение субсидии, Комитет в течение пяти рабочих дней со дня выявления нарушений вручает руководителю СО НКО либо ее представителю по доверенности или направляет СО НКО заказным письмом требование о возврате предоставленной субсидии (части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требования о возврате предоставленной субсидии (части субсидии) заказным письмом датой его получения считается 10-й календарный день со дня направления заказного письма.</w:t>
      </w:r>
    </w:p>
    <w:bookmarkStart w:id="359" w:name="P359"/>
    <w:bookmarkEnd w:id="3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Субсидия (часть субсидии) подлежит возврату в областной бюджет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СО НКО условия предоставления субсидий, установленного </w:t>
      </w:r>
      <w:hyperlink w:history="0" w:anchor="P260" w:tooltip="3.1.1. Соблюдение СО НКО, заключившей с Комитетом Соглашение, а также иными юридическими лицами, получающими средства на основании договоров, заключенных с СО НКО, запрета на приобретение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">
        <w:r>
          <w:rPr>
            <w:sz w:val="20"/>
            <w:color w:val="0000ff"/>
          </w:rPr>
          <w:t xml:space="preserve">подпунктом 3.1.1 пункта 3.1</w:t>
        </w:r>
      </w:hyperlink>
      <w:r>
        <w:rPr>
          <w:sz w:val="20"/>
        </w:rPr>
        <w:t xml:space="preserve"> настоящего Порядка, - в объеме средств, использованных на приобретение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нарушения СО НКО условий предоставления субсидий, установленных </w:t>
      </w:r>
      <w:hyperlink w:history="0" w:anchor="P261" w:tooltip="3.1.2. Согласие СО НКО, заключившей с Комитетом Соглашение, а также иных лиц, получающих средства на основании договоров, заключенных с СО НКО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в отно...">
        <w:r>
          <w:rPr>
            <w:sz w:val="20"/>
            <w:color w:val="0000ff"/>
          </w:rPr>
          <w:t xml:space="preserve">подпунктами 3.1.2</w:t>
        </w:r>
      </w:hyperlink>
      <w:r>
        <w:rPr>
          <w:sz w:val="20"/>
        </w:rPr>
        <w:t xml:space="preserve"> и </w:t>
      </w:r>
      <w:hyperlink w:history="0" w:anchor="P264" w:tooltip="3.1.4. Представление СО НКО отчета об осуществлении расходов, источником финансового обеспечения которых является субсидия, и отчета о достижении значений результатов предоставления субсидии.">
        <w:r>
          <w:rPr>
            <w:sz w:val="20"/>
            <w:color w:val="0000ff"/>
          </w:rPr>
          <w:t xml:space="preserve">3.1.4 пункта 3.1</w:t>
        </w:r>
      </w:hyperlink>
      <w:r>
        <w:rPr>
          <w:sz w:val="20"/>
        </w:rPr>
        <w:t xml:space="preserve"> настоящего Порядка, а также в случае представления СО НКО недостоверных сведений, повлекших необоснованное получение субсидии,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нарушения СО НКО условия предоставления субсидий, установленного </w:t>
      </w:r>
      <w:hyperlink w:history="0" w:anchor="P269" w:tooltip="3.1.6. Использование СО НКО субсидии на цели, предусмотренные в пункте 1.3 настоящего Порядка.">
        <w:r>
          <w:rPr>
            <w:sz w:val="20"/>
            <w:color w:val="0000ff"/>
          </w:rPr>
          <w:t xml:space="preserve">подпунктом 3.1.6 пункта 3.1</w:t>
        </w:r>
      </w:hyperlink>
      <w:r>
        <w:rPr>
          <w:sz w:val="20"/>
        </w:rPr>
        <w:t xml:space="preserve"> настоящего Порядка [использование субсидии (части субсидии) не по целевому назначению], - в объеме средств, использованных не по целевому назначению;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92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недостижения СО НКО установленных Соглашением значений результатов предоставления субсидии - в объеме,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Оv = Оv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Оv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Оv - объем средств, подлежащих возврату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Оv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объем средств, подлежащих возврату при недостижении СО НКО результата предоставления субсидии, указанного в </w:t>
      </w:r>
      <w:hyperlink w:history="0" w:anchor="P307" w:tooltip="среднее количество обслуженных получателей социальных услуг в месяц за период предоставления субсидии. Значение результата предоставления субсидии определяется как отношение суммы значений среднего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(среднее количество обслуженных СО НКО получателей социальных услуг за каждый месяц рассчитывается путем суммирования количества обслуженных СО НКО получателей...">
        <w:r>
          <w:rPr>
            <w:sz w:val="20"/>
            <w:color w:val="0000ff"/>
          </w:rPr>
          <w:t xml:space="preserve">абзаце втором пункта 3.7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Оv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объем средств, подлежащих возврату при недостижении СО НКО результата предоставления субсидии, указанного в </w:t>
      </w:r>
      <w:hyperlink w:history="0" w:anchor="P308" w:tooltip="удовлетворенность получателей социальных услуг предоставленными социальными услугами за период предоставления субсидии. Значение результата предоставления субсидии определяется как отношение количества получателей социальных услуг, удовлетворенных качеством предоставляемых СО НКО социальных услуг, и общего числа получателей социальных услуг [по итогам проведенных СО НКО опросов (анкетирования)]. Полученное значение округляется до двух десятичных знаков после запятой в соответствии с правилами математичес...">
        <w:r>
          <w:rPr>
            <w:sz w:val="20"/>
            <w:color w:val="0000ff"/>
          </w:rPr>
          <w:t xml:space="preserve">абзаце третьем пункта 3.7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подлежащих возврату при недостижении СО НКО результата предоставления субсидии, указанного в </w:t>
      </w:r>
      <w:hyperlink w:history="0" w:anchor="P307" w:tooltip="среднее количество обслуженных получателей социальных услуг в месяц за период предоставления субсидии. Значение результата предоставления субсидии определяется как отношение суммы значений среднего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(среднее количество обслуженных СО НКО получателей социальных услуг за каждый месяц рассчитывается путем суммирования количества обслуженных СО НКО получателей...">
        <w:r>
          <w:rPr>
            <w:sz w:val="20"/>
            <w:color w:val="0000ff"/>
          </w:rPr>
          <w:t xml:space="preserve">абзаце втором пункта 3.7</w:t>
        </w:r>
      </w:hyperlink>
      <w:r>
        <w:rPr>
          <w:sz w:val="20"/>
        </w:rPr>
        <w:t xml:space="preserve"> настоящего Порядка (Оv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Оv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= Оk x (100 - 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Оk - размер субсидии, скорректированный на величину излишне полученной субсидии, возвращенной СО НКО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процент достижения СО НКО результата предоставления субсидии, указанного в </w:t>
      </w:r>
      <w:hyperlink w:history="0" w:anchor="P307" w:tooltip="среднее количество обслуженных получателей социальных услуг в месяц за период предоставления субсидии. Значение результата предоставления субсидии определяется как отношение суммы значений среднего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(среднее количество обслуженных СО НКО получателей социальных услуг за каждый месяц рассчитывается путем суммирования количества обслуженных СО НКО получателей...">
        <w:r>
          <w:rPr>
            <w:sz w:val="20"/>
            <w:color w:val="0000ff"/>
          </w:rPr>
          <w:t xml:space="preserve">абзаце втором пункта 3.7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результат предоставления субсидии, указанный в </w:t>
      </w:r>
      <w:hyperlink w:history="0" w:anchor="P307" w:tooltip="среднее количество обслуженных получателей социальных услуг в месяц за период предоставления субсидии. Значение результата предоставления субсидии определяется как отношение суммы значений среднего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(среднее количество обслуженных СО НКО получателей социальных услуг за каждый месяц рассчитывается путем суммирования количества обслуженных СО НКО получателей...">
        <w:r>
          <w:rPr>
            <w:sz w:val="20"/>
            <w:color w:val="0000ff"/>
          </w:rPr>
          <w:t xml:space="preserve">абзаце втором пункта 3.7</w:t>
        </w:r>
      </w:hyperlink>
      <w:r>
        <w:rPr>
          <w:sz w:val="20"/>
        </w:rPr>
        <w:t xml:space="preserve"> настоящего Порядка, достигнут или перевыполнен СО НКО, объем средств, подлежащих возврату (Оv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), принимается равным 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подлежащих возврату при недостижении СО НКО результата предоставления субсидии, указанного в </w:t>
      </w:r>
      <w:hyperlink w:history="0" w:anchor="P308" w:tooltip="удовлетворенность получателей социальных услуг предоставленными социальными услугами за период предоставления субсидии. Значение результата предоставления субсидии определяется как отношение количества получателей социальных услуг, удовлетворенных качеством предоставляемых СО НКО социальных услуг, и общего числа получателей социальных услуг [по итогам проведенных СО НКО опросов (анкетирования)]. Полученное значение округляется до двух десятичных знаков после запятой в соответствии с правилами математичес...">
        <w:r>
          <w:rPr>
            <w:sz w:val="20"/>
            <w:color w:val="0000ff"/>
          </w:rPr>
          <w:t xml:space="preserve">абзаце третьем пункта 3.7</w:t>
        </w:r>
      </w:hyperlink>
      <w:r>
        <w:rPr>
          <w:sz w:val="20"/>
        </w:rPr>
        <w:t xml:space="preserve"> настоящего Порядка (Оv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Оv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= (Оk - Оv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x (100 -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процент достижения СО НКО результата предоставления субсидии, указанного в </w:t>
      </w:r>
      <w:hyperlink w:history="0" w:anchor="P308" w:tooltip="удовлетворенность получателей социальных услуг предоставленными социальными услугами за период предоставления субсидии. Значение результата предоставления субсидии определяется как отношение количества получателей социальных услуг, удовлетворенных качеством предоставляемых СО НКО социальных услуг, и общего числа получателей социальных услуг [по итогам проведенных СО НКО опросов (анкетирования)]. Полученное значение округляется до двух десятичных знаков после запятой в соответствии с правилами математичес...">
        <w:r>
          <w:rPr>
            <w:sz w:val="20"/>
            <w:color w:val="0000ff"/>
          </w:rPr>
          <w:t xml:space="preserve">абзаце третьем пункта 3.7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результат предоставления субсидии, указанный в </w:t>
      </w:r>
      <w:hyperlink w:history="0" w:anchor="P308" w:tooltip="удовлетворенность получателей социальных услуг предоставленными социальными услугами за период предоставления субсидии. Значение результата предоставления субсидии определяется как отношение количества получателей социальных услуг, удовлетворенных качеством предоставляемых СО НКО социальных услуг, и общего числа получателей социальных услуг [по итогам проведенных СО НКО опросов (анкетирования)]. Полученное значение округляется до двух десятичных знаков после запятой в соответствии с правилами математичес...">
        <w:r>
          <w:rPr>
            <w:sz w:val="20"/>
            <w:color w:val="0000ff"/>
          </w:rPr>
          <w:t xml:space="preserve">абзаце третьем пункта 3.7</w:t>
        </w:r>
      </w:hyperlink>
      <w:r>
        <w:rPr>
          <w:sz w:val="20"/>
        </w:rPr>
        <w:t xml:space="preserve"> настоящего Порядка, достигнут или перевыполнен СО НКО, объем средств, подлежащих возврату (Оv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), принимается равным 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нарушения СО НКО условия предоставления субсидий, установленного </w:t>
      </w:r>
      <w:hyperlink w:history="0" w:anchor="P266" w:tooltip="3.1.5. Осуществление СО НКО в течение 30 календарных дней со дня получения соответствующего уведомления Комитета возврата в областной бюджет части субсидии в случае, если фактический объем доходов СО НКО, полученный от получателей социальных услуг за социальное обслуживание в стационарной форме, превышает плановый объем доходов СО НКО, определенный при расчете размера субсидии. Часть субсидии, подлежащая возврату, равна разнице между фактическим и планируемым объемом доходов СО НКО от получателей социаль...">
        <w:r>
          <w:rPr>
            <w:sz w:val="20"/>
            <w:color w:val="0000ff"/>
          </w:rPr>
          <w:t xml:space="preserve">подпунктом 3.1.5 пункта 3.1</w:t>
        </w:r>
      </w:hyperlink>
      <w:r>
        <w:rPr>
          <w:sz w:val="20"/>
        </w:rPr>
        <w:t xml:space="preserve"> настоящего Порядка, - в объеме, равном сумме части субсидии, подлежащей возврату в областной бюджет в соответствии с указанным подпунктом, и пени в размере 1 процента от части субсидии, подлежащей возврату, за каждый день просрочки, но не более размера части субсидии, подлежащей возврату.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СО НКО обязана произвести возврат предоставленной субсидии (части субсидии) в областной бюджет в течение 30 календарных дней со дня получения требования о возврате предоставленной субсидии (части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субсидии (части субсидии) в добровольном порядке взыскание производится в судебном порядке. Заявление в суд должно быть подано Комитетом в течение 30 календарных дней со дня истечения срока, установленного для возврата субсидии (части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выявления по итогам проверок, проведенных органом государственного финансового контроля, факта представления СО НКО недостоверных сведений, повлекших необоснованное получение субсидии, нарушения СО НКО условий и (или) порядка предоставления субсидий, установленных настоящим Порядком, средства в размере, определяемом в соответствии с </w:t>
      </w:r>
      <w:hyperlink w:history="0" w:anchor="P359" w:tooltip="5.6. Субсидия (часть субсидии) подлежит возврату в областной бюджет в следующих размерах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Порядка, подлежат возврату в областной бюджет на основании соответствующих документов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Администрации Волгоградской обл. от 22.08.2022 N 491-п &quot;О внесении изменений в постановление Администрации Волгоградской области от 04 февраля 2019 г. N 35-п &quot;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22.08.2022 N 491-п)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04.02.2019 N 35-п</w:t>
            <w:br/>
            <w:t>(ред. от 27.04.2023)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0DD0260A2456EAFC2177DE02C96092FCD6EBC224CC0007B2EED308EDB8BF6D4F485951F5F3501689CE08D63DE206B604DDB80F233F8F96280C9A0ES5TAQ" TargetMode = "External"/>
	<Relationship Id="rId8" Type="http://schemas.openxmlformats.org/officeDocument/2006/relationships/hyperlink" Target="consultantplus://offline/ref=590DD0260A2456EAFC2177DE02C96092FCD6EBC224CD010CBDE5D308EDB8BF6D4F485951F5F3501689CE08D73AE206B604DDB80F233F8F96280C9A0ES5TAQ" TargetMode = "External"/>
	<Relationship Id="rId9" Type="http://schemas.openxmlformats.org/officeDocument/2006/relationships/hyperlink" Target="consultantplus://offline/ref=590DD0260A2456EAFC2177DE02C96092FCD6EBC224CD0509B5E1D308EDB8BF6D4F485951F5F3501689CE08D23EE206B604DDB80F233F8F96280C9A0ES5TAQ" TargetMode = "External"/>
	<Relationship Id="rId10" Type="http://schemas.openxmlformats.org/officeDocument/2006/relationships/hyperlink" Target="consultantplus://offline/ref=590DD0260A2456EAFC2177DE02C96092FCD6EBC224CE090DB0E2D308EDB8BF6D4F485951F5F3501689CE08D63DE206B604DDB80F233F8F96280C9A0ES5TAQ" TargetMode = "External"/>
	<Relationship Id="rId11" Type="http://schemas.openxmlformats.org/officeDocument/2006/relationships/hyperlink" Target="consultantplus://offline/ref=590DD0260A2456EAFC2177DE02C96092FCD6EBC224C9000BBCE0D308EDB8BF6D4F485951F5F3501689CE08D63DE206B604DDB80F233F8F96280C9A0ES5TAQ" TargetMode = "External"/>
	<Relationship Id="rId12" Type="http://schemas.openxmlformats.org/officeDocument/2006/relationships/hyperlink" Target="consultantplus://offline/ref=590DD0260A2456EAFC2177DE02C96092FCD6EBC224CA020ABCE1D308EDB8BF6D4F485951F5F3501689CE08D53EE206B604DDB80F233F8F96280C9A0ES5TAQ" TargetMode = "External"/>
	<Relationship Id="rId13" Type="http://schemas.openxmlformats.org/officeDocument/2006/relationships/hyperlink" Target="consultantplus://offline/ref=590DD0260A2456EAFC2169D314A53F97F8DEB7CD25CC0B59E9B3D55FB2E8B9380F085F01B0B6551CDD9F4C8335E950F9408EAB0D2123S8TCQ" TargetMode = "External"/>
	<Relationship Id="rId14" Type="http://schemas.openxmlformats.org/officeDocument/2006/relationships/hyperlink" Target="consultantplus://offline/ref=590DD0260A2456EAFC2169D314A53F97F8DEB1C727C40B59E9B3D55FB2E8B9380F085F00B7B65643D88A5DDB38EB4CE74696B70F23S2T2Q" TargetMode = "External"/>
	<Relationship Id="rId15" Type="http://schemas.openxmlformats.org/officeDocument/2006/relationships/hyperlink" Target="consultantplus://offline/ref=590DD0260A2456EAFC2169D314A53F97F8D9B3CF20CC0B59E9B3D55FB2E8B9380F085F04B6B75E1681C55C877CBC5FE74296B5093F238F92S3T5Q" TargetMode = "External"/>
	<Relationship Id="rId16" Type="http://schemas.openxmlformats.org/officeDocument/2006/relationships/hyperlink" Target="consultantplus://offline/ref=590DD0260A2456EAFC2177DE02C96092FCD6EBC224CE090DB0E2D308EDB8BF6D4F485951F5F3501689CE08D63DE206B604DDB80F233F8F96280C9A0ES5TAQ" TargetMode = "External"/>
	<Relationship Id="rId17" Type="http://schemas.openxmlformats.org/officeDocument/2006/relationships/hyperlink" Target="consultantplus://offline/ref=590DD0260A2456EAFC2177DE02C96092FCD6EBC224C9000BBCE0D308EDB8BF6D4F485951F5F3501689CE08D63DE206B604DDB80F233F8F96280C9A0ES5TAQ" TargetMode = "External"/>
	<Relationship Id="rId18" Type="http://schemas.openxmlformats.org/officeDocument/2006/relationships/hyperlink" Target="consultantplus://offline/ref=590DD0260A2456EAFC2177DE02C96092FCD6EBC224CA020ABCE1D308EDB8BF6D4F485951F5F3501689CE08D53EE206B604DDB80F233F8F96280C9A0ES5TAQ" TargetMode = "External"/>
	<Relationship Id="rId19" Type="http://schemas.openxmlformats.org/officeDocument/2006/relationships/hyperlink" Target="consultantplus://offline/ref=590DD0260A2456EAFC2177DE02C96092FCD6EBC224C9000BBCE0D308EDB8BF6D4F485951F5F3501689CE08D63EE206B604DDB80F233F8F96280C9A0ES5TAQ" TargetMode = "External"/>
	<Relationship Id="rId20" Type="http://schemas.openxmlformats.org/officeDocument/2006/relationships/hyperlink" Target="consultantplus://offline/ref=590DD0260A2456EAFC2169D314A53F97F8DEB1C727C40B59E9B3D55FB2E8B9380F085F00B6B25643D88A5DDB38EB4CE74696B70F23S2T2Q" TargetMode = "External"/>
	<Relationship Id="rId21" Type="http://schemas.openxmlformats.org/officeDocument/2006/relationships/hyperlink" Target="consultantplus://offline/ref=590DD0260A2456EAFC2177DE02C96092FCD6EBC224CA020ABCE1D308EDB8BF6D4F485951F5F3501689CE08D53FE206B604DDB80F233F8F96280C9A0ES5TAQ" TargetMode = "External"/>
	<Relationship Id="rId22" Type="http://schemas.openxmlformats.org/officeDocument/2006/relationships/hyperlink" Target="consultantplus://offline/ref=590DD0260A2456EAFC2169D314A53F97FFDFBDC926CC0B59E9B3D55FB2E8B9381D080708B6B543178FD00AD63ASETAQ" TargetMode = "External"/>
	<Relationship Id="rId23" Type="http://schemas.openxmlformats.org/officeDocument/2006/relationships/hyperlink" Target="consultantplus://offline/ref=590DD0260A2456EAFC2177DE02C96092FCD6EBC224CA0309B2EFD308EDB8BF6D4F485951F5F3501689CE08D338E206B604DDB80F233F8F96280C9A0ES5TAQ" TargetMode = "External"/>
	<Relationship Id="rId24" Type="http://schemas.openxmlformats.org/officeDocument/2006/relationships/hyperlink" Target="consultantplus://offline/ref=590DD0260A2456EAFC2177DE02C96092FCD6EBC224C9000BBCE0D308EDB8BF6D4F485951F5F3501689CE08D63FE206B604DDB80F233F8F96280C9A0ES5TAQ" TargetMode = "External"/>
	<Relationship Id="rId25" Type="http://schemas.openxmlformats.org/officeDocument/2006/relationships/hyperlink" Target="consultantplus://offline/ref=590DD0260A2456EAFC2177DE02C96092FCD6EBC224CE080FB4EFD308EDB8BF6D4F485951F5F3501689CE08D631E206B604DDB80F233F8F96280C9A0ES5TAQ" TargetMode = "External"/>
	<Relationship Id="rId26" Type="http://schemas.openxmlformats.org/officeDocument/2006/relationships/hyperlink" Target="consultantplus://offline/ref=590DD0260A2456EAFC2177DE02C96092FCD6EBC224CE080FB7E7D308EDB8BF6D4F485951F5F3501689CE08D631E206B604DDB80F233F8F96280C9A0ES5TAQ" TargetMode = "External"/>
	<Relationship Id="rId27" Type="http://schemas.openxmlformats.org/officeDocument/2006/relationships/hyperlink" Target="consultantplus://offline/ref=590DD0260A2456EAFC2169D314A53F97F8D9B3CF20CC0B59E9B3D55FB2E8B9381D080708B6B543178FD00AD63ASETAQ" TargetMode = "External"/>
	<Relationship Id="rId28" Type="http://schemas.openxmlformats.org/officeDocument/2006/relationships/hyperlink" Target="consultantplus://offline/ref=590DD0260A2456EAFC2177DE02C96092FCD6EBC224C9000BBCE0D308EDB8BF6D4F485951F5F3501689CE08D631E206B604DDB80F233F8F96280C9A0ES5TAQ" TargetMode = "External"/>
	<Relationship Id="rId29" Type="http://schemas.openxmlformats.org/officeDocument/2006/relationships/hyperlink" Target="consultantplus://offline/ref=590DD0260A2456EAFC2177DE02C96092FCD6EBC224CA0007B2E5D308EDB8BF6D4F485951F5F3501689CE08D43CE206B604DDB80F233F8F96280C9A0ES5TAQ" TargetMode = "External"/>
	<Relationship Id="rId30" Type="http://schemas.openxmlformats.org/officeDocument/2006/relationships/hyperlink" Target="consultantplus://offline/ref=590DD0260A2456EAFC2177DE02C96092FCD6EBC224CA020ABCE1D308EDB8BF6D4F485951F5F3501689CE08D530E206B604DDB80F233F8F96280C9A0ES5TAQ" TargetMode = "External"/>
	<Relationship Id="rId31" Type="http://schemas.openxmlformats.org/officeDocument/2006/relationships/hyperlink" Target="consultantplus://offline/ref=590DD0260A2456EAFC2177DE02C96092FCD6EBC224C9000BBCE0D308EDB8BF6D4F485951F5F3501689CE08D73AE206B604DDB80F233F8F96280C9A0ES5TAQ" TargetMode = "External"/>
	<Relationship Id="rId32" Type="http://schemas.openxmlformats.org/officeDocument/2006/relationships/hyperlink" Target="consultantplus://offline/ref=590DD0260A2456EAFC2177DE02C96092FCD6EBC224C9000BBCE0D308EDB8BF6D4F485951F5F3501689CE08D73DE206B604DDB80F233F8F96280C9A0ES5TAQ" TargetMode = "External"/>
	<Relationship Id="rId33" Type="http://schemas.openxmlformats.org/officeDocument/2006/relationships/hyperlink" Target="consultantplus://offline/ref=590DD0260A2456EAFC2177DE02C96092FCD6EBC224C9000BBCE0D308EDB8BF6D4F485951F5F3501689CE08D73FE206B604DDB80F233F8F96280C9A0ES5TAQ" TargetMode = "External"/>
	<Relationship Id="rId34" Type="http://schemas.openxmlformats.org/officeDocument/2006/relationships/hyperlink" Target="consultantplus://offline/ref=590DD0260A2456EAFC2177DE02C96092FCD6EBC224C9000BBCE0D308EDB8BF6D4F485951F5F3501689CE08D73BE206B604DDB80F233F8F96280C9A0ES5TAQ" TargetMode = "External"/>
	<Relationship Id="rId35" Type="http://schemas.openxmlformats.org/officeDocument/2006/relationships/hyperlink" Target="consultantplus://offline/ref=590DD0260A2456EAFC2177DE02C96092FCD6EBC224C9000BBCE0D308EDB8BF6D4F485951F5F3501689CE08D73CE206B604DDB80F233F8F96280C9A0ES5TAQ" TargetMode = "External"/>
	<Relationship Id="rId36" Type="http://schemas.openxmlformats.org/officeDocument/2006/relationships/hyperlink" Target="consultantplus://offline/ref=590DD0260A2456EAFC2177DE02C96092FCD6EBC224C9000BBCE0D308EDB8BF6D4F485951F5F3501689CE08D73CE206B604DDB80F233F8F96280C9A0ES5TAQ" TargetMode = "External"/>
	<Relationship Id="rId37" Type="http://schemas.openxmlformats.org/officeDocument/2006/relationships/hyperlink" Target="consultantplus://offline/ref=590DD0260A2456EAFC2177DE02C96092FCD6EBC224C9000BBCE0D308EDB8BF6D4F485951F5F3501689CE08D730E206B604DDB80F233F8F96280C9A0ES5TAQ" TargetMode = "External"/>
	<Relationship Id="rId38" Type="http://schemas.openxmlformats.org/officeDocument/2006/relationships/hyperlink" Target="consultantplus://offline/ref=590DD0260A2456EAFC2177DE02C96092FCD6EBC224CA020ABCE1D308EDB8BF6D4F485951F5F3501689CE08D23AE206B604DDB80F233F8F96280C9A0ES5TAQ" TargetMode = "External"/>
	<Relationship Id="rId39" Type="http://schemas.openxmlformats.org/officeDocument/2006/relationships/hyperlink" Target="consultantplus://offline/ref=590DD0260A2456EAFC2177DE02C96092FCD6EBC224CA020ABCE1D308EDB8BF6D4F485951F5F3501689CE08D23BE206B604DDB80F233F8F96280C9A0ES5TAQ" TargetMode = "External"/>
	<Relationship Id="rId40" Type="http://schemas.openxmlformats.org/officeDocument/2006/relationships/hyperlink" Target="consultantplus://offline/ref=590DD0260A2456EAFC2177DE02C96092FCD6EBC224CA020ABCE1D308EDB8BF6D4F485951F5F3501689CE08D23DE206B604DDB80F233F8F96280C9A0ES5TAQ" TargetMode = "External"/>
	<Relationship Id="rId41" Type="http://schemas.openxmlformats.org/officeDocument/2006/relationships/hyperlink" Target="consultantplus://offline/ref=590DD0260A2456EAFC2177DE02C96092FCD6EBC224CA020ABCE1D308EDB8BF6D4F485951F5F3501689CE08D230E206B604DDB80F233F8F96280C9A0ES5TAQ" TargetMode = "External"/>
	<Relationship Id="rId42" Type="http://schemas.openxmlformats.org/officeDocument/2006/relationships/hyperlink" Target="consultantplus://offline/ref=590DD0260A2456EAFC2177DE02C96092FCD6EBC224CA000EB1E2D308EDB8BF6D4F485951F5F3501689CE09DE3FE206B604DDB80F233F8F96280C9A0ES5TAQ" TargetMode = "External"/>
	<Relationship Id="rId43" Type="http://schemas.openxmlformats.org/officeDocument/2006/relationships/hyperlink" Target="consultantplus://offline/ref=590DD0260A2456EAFC2177DE02C96092FCD6EBC224CA020ABCE1D308EDB8BF6D4F485951F5F3501689CE08D230E206B604DDB80F233F8F96280C9A0ES5TAQ" TargetMode = "External"/>
	<Relationship Id="rId44" Type="http://schemas.openxmlformats.org/officeDocument/2006/relationships/hyperlink" Target="consultantplus://offline/ref=590DD0260A2456EAFC2177DE02C96092FCD6EBC224C9000BBCE0D308EDB8BF6D4F485951F5F3501689CE08D43AE206B604DDB80F233F8F96280C9A0ES5TAQ" TargetMode = "External"/>
	<Relationship Id="rId45" Type="http://schemas.openxmlformats.org/officeDocument/2006/relationships/hyperlink" Target="consultantplus://offline/ref=590DD0260A2456EAFC2177DE02C96092FCD6EBC224CA020ABCE1D308EDB8BF6D4F485951F5F3501689CE08D230E206B604DDB80F233F8F96280C9A0ES5TAQ" TargetMode = "External"/>
	<Relationship Id="rId46" Type="http://schemas.openxmlformats.org/officeDocument/2006/relationships/hyperlink" Target="consultantplus://offline/ref=590DD0260A2456EAFC2177DE02C96092FCD6EBC224C9020DB1EFD308EDB8BF6D4F485951F5F3501689CE08D43EE206B604DDB80F233F8F96280C9A0ES5TAQ" TargetMode = "External"/>
	<Relationship Id="rId47" Type="http://schemas.openxmlformats.org/officeDocument/2006/relationships/hyperlink" Target="consultantplus://offline/ref=590DD0260A2456EAFC2177DE02C96092FCD6EBC224C9000BBCE0D308EDB8BF6D4F485951F5F3501689CE08D539E206B604DDB80F233F8F96280C9A0ES5TAQ" TargetMode = "External"/>
	<Relationship Id="rId48" Type="http://schemas.openxmlformats.org/officeDocument/2006/relationships/hyperlink" Target="consultantplus://offline/ref=590DD0260A2456EAFC2177DE02C96092FCD6EBC224CA020ABCE1D308EDB8BF6D4F485951F5F3501689CE08D230E206B604DDB80F233F8F96280C9A0ES5TAQ" TargetMode = "External"/>
	<Relationship Id="rId49" Type="http://schemas.openxmlformats.org/officeDocument/2006/relationships/hyperlink" Target="consultantplus://offline/ref=590DD0260A2456EAFC2177DE02C96092FCD6EBC224CA020ABCE1D308EDB8BF6D4F485951F5F3501689CE08D338E206B604DDB80F233F8F96280C9A0ES5TAQ" TargetMode = "External"/>
	<Relationship Id="rId50" Type="http://schemas.openxmlformats.org/officeDocument/2006/relationships/hyperlink" Target="consultantplus://offline/ref=590DD0260A2456EAFC2177DE02C96092FCD6EBC224C9000BBCE0D308EDB8BF6D4F485951F5F3501689CE08D53FE206B604DDB80F233F8F96280C9A0ES5TAQ" TargetMode = "External"/>
	<Relationship Id="rId51" Type="http://schemas.openxmlformats.org/officeDocument/2006/relationships/hyperlink" Target="consultantplus://offline/ref=590DD0260A2456EAFC2169D314A53F97F8DEBCCD26CD0B59E9B3D55FB2E8B9381D080708B6B543178FD00AD63ASETAQ" TargetMode = "External"/>
	<Relationship Id="rId52" Type="http://schemas.openxmlformats.org/officeDocument/2006/relationships/hyperlink" Target="consultantplus://offline/ref=590DD0260A2456EAFC2177DE02C96092FCD6EBC224CA020ABCE1D308EDB8BF6D4F485951F5F3501689CE08D339E206B604DDB80F233F8F96280C9A0ES5TAQ" TargetMode = "External"/>
	<Relationship Id="rId53" Type="http://schemas.openxmlformats.org/officeDocument/2006/relationships/hyperlink" Target="consultantplus://offline/ref=590DD0260A2456EAFC2177DE02C96092FCD6EBC224C9000BBCE0D308EDB8BF6D4F485951F5F3501689CE08D531E206B604DDB80F233F8F96280C9A0ES5TAQ" TargetMode = "External"/>
	<Relationship Id="rId54" Type="http://schemas.openxmlformats.org/officeDocument/2006/relationships/hyperlink" Target="consultantplus://offline/ref=590DD0260A2456EAFC2177DE02C96092FCD6EBC224C9000BBCE0D308EDB8BF6D4F485951F5F3501689CE08D239E206B604DDB80F233F8F96280C9A0ES5TAQ" TargetMode = "External"/>
	<Relationship Id="rId55" Type="http://schemas.openxmlformats.org/officeDocument/2006/relationships/hyperlink" Target="consultantplus://offline/ref=590DD0260A2456EAFC2177DE02C96092FCD6EBC224CA020ABCE1D308EDB8BF6D4F485951F5F3501689CE08D33BE206B604DDB80F233F8F96280C9A0ES5TAQ" TargetMode = "External"/>
	<Relationship Id="rId56" Type="http://schemas.openxmlformats.org/officeDocument/2006/relationships/hyperlink" Target="consultantplus://offline/ref=590DD0260A2456EAFC2177DE02C96092FCD6EBC224C9000BBCE0D308EDB8BF6D4F485951F5F3501689CE08D23BE206B604DDB80F233F8F96280C9A0ES5TAQ" TargetMode = "External"/>
	<Relationship Id="rId57" Type="http://schemas.openxmlformats.org/officeDocument/2006/relationships/hyperlink" Target="consultantplus://offline/ref=590DD0260A2456EAFC2177DE02C96092FCD6EBC224C9000BBCE0D308EDB8BF6D4F485951F5F3501689CE08D23CE206B604DDB80F233F8F96280C9A0ES5TAQ" TargetMode = "External"/>
	<Relationship Id="rId58" Type="http://schemas.openxmlformats.org/officeDocument/2006/relationships/hyperlink" Target="consultantplus://offline/ref=590DD0260A2456EAFC2177DE02C96092FCD6EBC224C9000BBCE0D308EDB8BF6D4F485951F5F3501689CE08D23DE206B604DDB80F233F8F96280C9A0ES5TAQ" TargetMode = "External"/>
	<Relationship Id="rId59" Type="http://schemas.openxmlformats.org/officeDocument/2006/relationships/hyperlink" Target="consultantplus://offline/ref=590DD0260A2456EAFC2177DE02C96092FCD6EBC224CA020ABCE1D308EDB8BF6D4F485951F5F3501689CE08D33CE206B604DDB80F233F8F96280C9A0ES5TAQ" TargetMode = "External"/>
	<Relationship Id="rId60" Type="http://schemas.openxmlformats.org/officeDocument/2006/relationships/hyperlink" Target="consultantplus://offline/ref=590DD0260A2456EAFC2177DE02C96092FCD6EBC224CA020ABCE1D308EDB8BF6D4F485951F5F3501689CE08D33DE206B604DDB80F233F8F96280C9A0ES5TAQ" TargetMode = "External"/>
	<Relationship Id="rId61" Type="http://schemas.openxmlformats.org/officeDocument/2006/relationships/hyperlink" Target="consultantplus://offline/ref=590DD0260A2456EAFC2177DE02C96092FCD6EBC224C9000BBCE0D308EDB8BF6D4F485951F5F3501689CE08D23EE206B604DDB80F233F8F96280C9A0ES5TAQ" TargetMode = "External"/>
	<Relationship Id="rId62" Type="http://schemas.openxmlformats.org/officeDocument/2006/relationships/hyperlink" Target="consultantplus://offline/ref=590DD0260A2456EAFC2177DE02C96092FCD6EBC224CA020ABCE1D308EDB8BF6D4F485951F5F3501689CE08D33FE206B604DDB80F233F8F96280C9A0ES5TAQ" TargetMode = "External"/>
	<Relationship Id="rId63" Type="http://schemas.openxmlformats.org/officeDocument/2006/relationships/hyperlink" Target="consultantplus://offline/ref=590DD0260A2456EAFC2177DE02C96092FCD6EBC224C9000BBCE0D308EDB8BF6D4F485951F5F3501689CE08D23FE206B604DDB80F233F8F96280C9A0ES5TAQ" TargetMode = "External"/>
	<Relationship Id="rId64" Type="http://schemas.openxmlformats.org/officeDocument/2006/relationships/hyperlink" Target="consultantplus://offline/ref=590DD0260A2456EAFC2169D314A53F97F8DEB1C727C40B59E9B3D55FB2E8B9380F085F00B6B35643D88A5DDB38EB4CE74696B70F23S2T2Q" TargetMode = "External"/>
	<Relationship Id="rId65" Type="http://schemas.openxmlformats.org/officeDocument/2006/relationships/hyperlink" Target="consultantplus://offline/ref=590DD0260A2456EAFC2177DE02C96092FCD6EBC224C9000BBCE0D308EDB8BF6D4F485951F5F3501689CE08D33AE206B604DDB80F233F8F96280C9A0ES5TAQ" TargetMode = "External"/>
	<Relationship Id="rId66" Type="http://schemas.openxmlformats.org/officeDocument/2006/relationships/hyperlink" Target="consultantplus://offline/ref=590DD0260A2456EAFC2177DE02C96092FCD6EBC224C9000BBCE0D308EDB8BF6D4F485951F5F3501689CE08D33BE206B604DDB80F233F8F96280C9A0ES5TAQ" TargetMode = "External"/>
	<Relationship Id="rId67" Type="http://schemas.openxmlformats.org/officeDocument/2006/relationships/hyperlink" Target="consultantplus://offline/ref=590DD0260A2456EAFC2169D314A53F97F8DEB7CD25CC0B59E9B3D55FB2E8B9380F085F06B1B7591CDD9F4C8335E950F9408EAB0D2123S8TCQ" TargetMode = "External"/>
	<Relationship Id="rId68" Type="http://schemas.openxmlformats.org/officeDocument/2006/relationships/hyperlink" Target="consultantplus://offline/ref=590DD0260A2456EAFC2169D314A53F97F8DEB7CD25CC0B59E9B3D55FB2E8B9380F085F06B1B55F1CDD9F4C8335E950F9408EAB0D2123S8TCQ" TargetMode = "External"/>
	<Relationship Id="rId69" Type="http://schemas.openxmlformats.org/officeDocument/2006/relationships/hyperlink" Target="consultantplus://offline/ref=590DD0260A2456EAFC2177DE02C96092FCD6EBC224C9000BBCE0D308EDB8BF6D4F485951F5F3501689CE08D33DE206B604DDB80F233F8F96280C9A0ES5TAQ" TargetMode = "External"/>
	<Relationship Id="rId70" Type="http://schemas.openxmlformats.org/officeDocument/2006/relationships/hyperlink" Target="consultantplus://offline/ref=590DD0260A2456EAFC2177DE02C96092FCD6EBC224CA020ABCE1D308EDB8BF6D4F485951F5F3501689CE08D330E206B604DDB80F233F8F96280C9A0ES5TAQ" TargetMode = "External"/>
	<Relationship Id="rId71" Type="http://schemas.openxmlformats.org/officeDocument/2006/relationships/hyperlink" Target="consultantplus://offline/ref=590DD0260A2456EAFC2177DE02C96092FCD6EBC224C9000BBCE0D308EDB8BF6D4F485951F5F3501689CE08D33FE206B604DDB80F233F8F96280C9A0ES5TAQ" TargetMode = "External"/>
	<Relationship Id="rId72" Type="http://schemas.openxmlformats.org/officeDocument/2006/relationships/hyperlink" Target="consultantplus://offline/ref=590DD0260A2456EAFC2177DE02C96092FCD6EBC224C9000BBCE0D308EDB8BF6D4F485951F5F3501689CE08D330E206B604DDB80F233F8F96280C9A0ES5TAQ" TargetMode = "External"/>
	<Relationship Id="rId73" Type="http://schemas.openxmlformats.org/officeDocument/2006/relationships/image" Target="media/image2.wmf"/>
	<Relationship Id="rId74" Type="http://schemas.openxmlformats.org/officeDocument/2006/relationships/image" Target="media/image3.wmf"/>
	<Relationship Id="rId75" Type="http://schemas.openxmlformats.org/officeDocument/2006/relationships/hyperlink" Target="consultantplus://offline/ref=590DD0260A2456EAFC2177DE02C96092FCD6EBC224C9000BBCE0D308EDB8BF6D4F485951F5F3501689CE08D039E206B604DDB80F233F8F96280C9A0ES5TAQ" TargetMode = "External"/>
	<Relationship Id="rId76" Type="http://schemas.openxmlformats.org/officeDocument/2006/relationships/hyperlink" Target="consultantplus://offline/ref=590DD0260A2456EAFC2169D314A53F97F8DEB7CD25CC0B59E9B3D55FB2E8B9380F085F06B1B7591CDD9F4C8335E950F9408EAB0D2123S8TCQ" TargetMode = "External"/>
	<Relationship Id="rId77" Type="http://schemas.openxmlformats.org/officeDocument/2006/relationships/hyperlink" Target="consultantplus://offline/ref=590DD0260A2456EAFC2169D314A53F97F8DEB7CD25CC0B59E9B3D55FB2E8B9380F085F06B1B55F1CDD9F4C8335E950F9408EAB0D2123S8TCQ" TargetMode = "External"/>
	<Relationship Id="rId78" Type="http://schemas.openxmlformats.org/officeDocument/2006/relationships/hyperlink" Target="consultantplus://offline/ref=590DD0260A2456EAFC2177DE02C96092FCD6EBC224C9000BBCE0D308EDB8BF6D4F485951F5F3501689CE08D03AE206B604DDB80F233F8F96280C9A0ES5TAQ" TargetMode = "External"/>
	<Relationship Id="rId79" Type="http://schemas.openxmlformats.org/officeDocument/2006/relationships/hyperlink" Target="consultantplus://offline/ref=590DD0260A2456EAFC2177DE02C96092FCD6EBC224CA020ABCE1D308EDB8BF6D4F485951F5F3501689CE08D330E206B604DDB80F233F8F96280C9A0ES5TAQ" TargetMode = "External"/>
	<Relationship Id="rId80" Type="http://schemas.openxmlformats.org/officeDocument/2006/relationships/hyperlink" Target="consultantplus://offline/ref=590DD0260A2456EAFC2177DE02C96092FCD6EBC224C9000BBCE0D308EDB8BF6D4F485951F5F3501689CE08D03CE206B604DDB80F233F8F96280C9A0ES5TAQ" TargetMode = "External"/>
	<Relationship Id="rId81" Type="http://schemas.openxmlformats.org/officeDocument/2006/relationships/hyperlink" Target="consultantplus://offline/ref=590DD0260A2456EAFC2177DE02C96092FCD6EBC224C9000BBCE0D308EDB8BF6D4F485951F5F3501689CE08D03DE206B604DDB80F233F8F96280C9A0ES5TAQ" TargetMode = "External"/>
	<Relationship Id="rId82" Type="http://schemas.openxmlformats.org/officeDocument/2006/relationships/hyperlink" Target="consultantplus://offline/ref=590DD0260A2456EAFC2177DE02C96092FCD6EBC224CA020ABCE1D308EDB8BF6D4F485951F5F3501689CE08D331E206B604DDB80F233F8F96280C9A0ES5TAQ" TargetMode = "External"/>
	<Relationship Id="rId83" Type="http://schemas.openxmlformats.org/officeDocument/2006/relationships/hyperlink" Target="consultantplus://offline/ref=590DD0260A2456EAFC2177DE02C96092FCD6EBC224C9000BBCE0D308EDB8BF6D4F485951F5F3501689CE08D03FE206B604DDB80F233F8F96280C9A0ES5TAQ" TargetMode = "External"/>
	<Relationship Id="rId84" Type="http://schemas.openxmlformats.org/officeDocument/2006/relationships/hyperlink" Target="consultantplus://offline/ref=590DD0260A2456EAFC2177DE02C96092FCD6EBC224CA020ABCE1D308EDB8BF6D4F485951F5F3501689CE08D03AE206B604DDB80F233F8F96280C9A0ES5TAQ" TargetMode = "External"/>
	<Relationship Id="rId85" Type="http://schemas.openxmlformats.org/officeDocument/2006/relationships/hyperlink" Target="consultantplus://offline/ref=590DD0260A2456EAFC2169D314A53F97F8DEB7CD25CC0B59E9B3D55FB2E8B9380F085F06B1B7591CDD9F4C8335E950F9408EAB0D2123S8TCQ" TargetMode = "External"/>
	<Relationship Id="rId86" Type="http://schemas.openxmlformats.org/officeDocument/2006/relationships/hyperlink" Target="consultantplus://offline/ref=590DD0260A2456EAFC2169D314A53F97F8DEB7CD25CC0B59E9B3D55FB2E8B9380F085F06B1B55F1CDD9F4C8335E950F9408EAB0D2123S8TCQ" TargetMode = "External"/>
	<Relationship Id="rId87" Type="http://schemas.openxmlformats.org/officeDocument/2006/relationships/hyperlink" Target="consultantplus://offline/ref=590DD0260A2456EAFC2177DE02C96092FCD6EBC224CA020ABCE1D308EDB8BF6D4F485951F5F3501689CE08D03BE206B604DDB80F233F8F96280C9A0ES5TAQ" TargetMode = "External"/>
	<Relationship Id="rId88" Type="http://schemas.openxmlformats.org/officeDocument/2006/relationships/hyperlink" Target="consultantplus://offline/ref=590DD0260A2456EAFC2177DE02C96092FCD6EBC224C9000BBCE0D308EDB8BF6D4F485951F5F3501689CE08D030E206B604DDB80F233F8F96280C9A0ES5TAQ" TargetMode = "External"/>
	<Relationship Id="rId89" Type="http://schemas.openxmlformats.org/officeDocument/2006/relationships/hyperlink" Target="consultantplus://offline/ref=590DD0260A2456EAFC2177DE02C96092FCD6EBC224C9000BBCE0D308EDB8BF6D4F485951F5F3501689CE08D13AE206B604DDB80F233F8F96280C9A0ES5TAQ" TargetMode = "External"/>
	<Relationship Id="rId90" Type="http://schemas.openxmlformats.org/officeDocument/2006/relationships/hyperlink" Target="consultantplus://offline/ref=590DD0260A2456EAFC2169D314A53F97F8DEB7CD25CC0B59E9B3D55FB2E8B9381D080708B6B543178FD00AD63ASETAQ" TargetMode = "External"/>
	<Relationship Id="rId91" Type="http://schemas.openxmlformats.org/officeDocument/2006/relationships/hyperlink" Target="consultantplus://offline/ref=590DD0260A2456EAFC2177DE02C96092FCD6EBC224C9000BBCE0D308EDB8BF6D4F485951F5F3501689CE08D13BE206B604DDB80F233F8F96280C9A0ES5TAQ" TargetMode = "External"/>
	<Relationship Id="rId92" Type="http://schemas.openxmlformats.org/officeDocument/2006/relationships/hyperlink" Target="consultantplus://offline/ref=590DD0260A2456EAFC2177DE02C96092FCD6EBC224C9000BBCE0D308EDB8BF6D4F485951F5F3501689CE08D13CE206B604DDB80F233F8F96280C9A0ES5TAQ" TargetMode = "External"/>
	<Relationship Id="rId93" Type="http://schemas.openxmlformats.org/officeDocument/2006/relationships/hyperlink" Target="consultantplus://offline/ref=590DD0260A2456EAFC2177DE02C96092FCD6EBC224C9000BBCE0D308EDB8BF6D4F485951F5F3501689CE08D13EE206B604DDB80F233F8F96280C9A0ES5T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04.02.2019 N 35-п
(ред. от 27.04.2023)
"Об утверждении Порядка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обслуживания"</dc:title>
  <dcterms:created xsi:type="dcterms:W3CDTF">2023-06-02T16:19:18Z</dcterms:created>
</cp:coreProperties>
</file>