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Волгоградской обл. от 24.08.2016 N 623</w:t>
              <w:br/>
              <w:t xml:space="preserve">(ред. от 17.05.2023)</w:t>
              <w:br/>
              <w:t xml:space="preserve">"Об образовании координационного совета по созданию условий для доступа негосударственных организаций к предоставлению услуг в социальной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августа 2016 г. N 623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КООРДИНАЦИОННОГО СОВЕТА ПО СОЗДАНИЮ УСЛОВИЙ</w:t>
      </w:r>
    </w:p>
    <w:p>
      <w:pPr>
        <w:pStyle w:val="2"/>
        <w:jc w:val="center"/>
      </w:pPr>
      <w:r>
        <w:rPr>
          <w:sz w:val="20"/>
        </w:rPr>
        <w:t xml:space="preserve">ДЛЯ ДОСТУПА НЕГОСУДАРСТВЕННЫХ ОРГАНИЗАЦИЙ К ПРЕДОСТАВЛЕНИЮ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Волгоградской обл. от 26.01.2017 </w:t>
            </w:r>
            <w:hyperlink w:history="0" r:id="rId7" w:tooltip="Постановление Губернатора Волгоградской обл. от 26.01.2017 N 46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20.06.2017 </w:t>
            </w:r>
            <w:hyperlink w:history="0" r:id="rId8" w:tooltip="Постановление Губернатора Волгоградской обл. от 20.06.2017 N 363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363</w:t>
              </w:r>
            </w:hyperlink>
            <w:r>
              <w:rPr>
                <w:sz w:val="20"/>
                <w:color w:val="392c69"/>
              </w:rPr>
              <w:t xml:space="preserve">, от 04.04.2018 </w:t>
            </w:r>
            <w:hyperlink w:history="0" r:id="rId9" w:tooltip="Постановление Губернатора Волгоградской обл. от 04.04.2018 N 287 (ред. от 15.05.2019) &quot;О внесении изменений в некоторые постановления Губернатора Волгоградской области&quot;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, от 24.05.2022 </w:t>
            </w:r>
            <w:hyperlink w:history="0" r:id="rId10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17.05.2023 </w:t>
            </w:r>
            <w:hyperlink w:history="0" r:id="rId11" w:tooltip="Постановление Губернатора Волгоградской обл. от 17.05.2023 N 241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 территории Волгоградской области </w:t>
      </w:r>
      <w:hyperlink w:history="0" r:id="rId12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комплекса</w:t>
        </w:r>
      </w:hyperlink>
      <w:r>
        <w:rPr>
          <w:sz w:val="20"/>
        </w:rPr>
        <w:t xml:space="preserve">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Заместителем Председателя Правительства Российской Федерации Т. Голиковой от 11 декабря 2020 г. N 11826п-П44,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3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24.05.2022 N 299)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по созданию условий для доступа негосударственных организаций к предоставлению услуг в социальной сфере и утвердить его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(по должностям)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8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созданию условий для доступа негосударственных организаций к предоставлению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А.И.БОЧАРОВ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24 августа 2016 г. N 623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СОЗДАНИЮ УСЛОВИЙ ДЛЯ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 К ПРЕДОСТАВЛЕНИЮ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(ПО ДОЛЖНОСТЯМ)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20.06.2017 </w:t>
            </w:r>
            <w:hyperlink w:history="0" r:id="rId14" w:tooltip="Постановление Губернатора Волгоградской обл. от 20.06.2017 N 363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363</w:t>
              </w:r>
            </w:hyperlink>
            <w:r>
              <w:rPr>
                <w:sz w:val="20"/>
                <w:color w:val="392c69"/>
              </w:rPr>
              <w:t xml:space="preserve">, от 04.04.2018 </w:t>
            </w:r>
            <w:hyperlink w:history="0" r:id="rId15" w:tooltip="Постановление Губернатора Волгоградской обл. от 04.04.2018 N 287 (ред. от 15.05.2019) &quot;О внесении изменений в некоторые постановления Губернатора Волгоградской области&quot;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, от 24.05.2022 </w:t>
            </w:r>
            <w:hyperlink w:history="0" r:id="rId16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17.05.2023 </w:t>
            </w:r>
            <w:hyperlink w:history="0" r:id="rId17" w:tooltip="Постановление Губернатора Волгоградской обл. от 17.05.2023 N 241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Заместитель Губернатора Волгоградской области, осуществляющий контроль и координацию деятельности комитета экономической политики и развития Волгоградской области, комитета по управлению государственным имуществом Волгоградской области, комитета природных ресурсов, лесного хозяйства и экологии Волгоградской области, комитета тарифного регулирования Волгоградской области, председатель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Волгоградской обл. от 24.05.2022 </w:t>
      </w:r>
      <w:hyperlink w:history="0" r:id="rId18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N 299</w:t>
        </w:r>
      </w:hyperlink>
      <w:r>
        <w:rPr>
          <w:sz w:val="20"/>
        </w:rPr>
        <w:t xml:space="preserve">, от 17.05.2023 </w:t>
      </w:r>
      <w:hyperlink w:history="0" r:id="rId19" w:tooltip="Постановление Губернатора Волгоградской обл. от 17.05.2023 N 241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N 241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Заместитель Губернатора Волгоградской области, осуществляющий контроль и координацию деятельности комитета образования, науки и молодежной политики Волгоградской области, комитета культуры Волгоградской области, комитета социальной защиты населения Волгоградской области, заместитель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0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24.05.2022 N 299)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Председатель комитета экономической политики и развития Волгоградской области, заместитель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1" w:tooltip="Постановление Губернатора Волгоградской обл. от 04.04.2018 N 287 (ред. от 15.05.2019) &quot;О внесении изменений в некоторые постановления Губернатора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04.04.2018 N 287)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Начальник отдела государственных программ и капитальных вложений комитета экономической политики и развития Волгоградской области, секретарь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Волгоградской обл. от 24.05.2022 </w:t>
      </w:r>
      <w:hyperlink w:history="0" r:id="rId22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N 299</w:t>
        </w:r>
      </w:hyperlink>
      <w:r>
        <w:rPr>
          <w:sz w:val="20"/>
        </w:rPr>
        <w:t xml:space="preserve">, от 17.05.2023 </w:t>
      </w:r>
      <w:hyperlink w:history="0" r:id="rId23" w:tooltip="Постановление Губернатора Волгоградской обл. от 17.05.2023 N 241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N 241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Первый заместитель председателя комитета финансов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комитета по делам территориальных образований, внутренней и информационной политики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комитета по управлению государственным имуществом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4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24.05.2022 N 299)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 Председатель комитета социальной защиты населения Волгоградской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 Председатель комитета образования, науки и молодежной политики Волгоградской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Председатель комитета по труду и занятости населения Волгоградской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Председатель комитета здравоохранения Волгоградской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. Председатель комитета физической культуры и спорта Волгоградской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 Председатель комитета по делам национальностей и казачества Волгоградской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Председатель комитета культуры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2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24.05.2022 N 299)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Исполнительный директор Ассоциации "Совет муниципальных образований Волгоградской области" (по согласованию).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Председатель комитета Волгоградской областной Думы по культуре, делам национальностей и казачества, вопросам общественных объединений, религиозных организаций и информационной политики (по согласованию).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 Председатель Общественной палаты Волгоградской области (по согласованию).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36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24.05.2022 N 299)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Губернатора Волгоградской обл. от 24.05.2022 N 299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. Председатель Президиума Межрегиональной благотворительной общественной организации "Комитет по созданию благоприятной среды обитания" (по согласованию).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Губернатора Волгоградской обл. от 17.05.2023 N 241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17.05.2023 N 241)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 руководитель</w:t>
      </w:r>
    </w:p>
    <w:p>
      <w:pPr>
        <w:pStyle w:val="0"/>
        <w:jc w:val="right"/>
      </w:pPr>
      <w:r>
        <w:rPr>
          <w:sz w:val="20"/>
        </w:rPr>
        <w:t xml:space="preserve">аппарата 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Е.А.ХАРИЧКИН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24 августа 2016 г. N 623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СОЗДАНИЮ УСЛОВИЙ ДЛЯ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 К ПРЕДОСТАВЛЕНИЮ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Волгоградской обл. от 26.01.2017 </w:t>
            </w:r>
            <w:hyperlink w:history="0" r:id="rId39" w:tooltip="Постановление Губернатора Волгоградской обл. от 26.01.2017 N 46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20.06.2017 </w:t>
            </w:r>
            <w:hyperlink w:history="0" r:id="rId40" w:tooltip="Постановление Губернатора Волгоградской обл. от 20.06.2017 N 363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363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созданию условий для доступа негосударственных организаций к предоставлению услуг в социальной сфере (далее именуется - совет) является координационным органом, созданным в целях обеспечения взаимодействия органов государственной власти Волгоградской области с органами местного самоуправления муниципальных образований Волгоградской области, Общественной палатой Волгоградской области, негосударственными организациями, осуществляющими предоставление услуг в социальной сфере (далее именуются - негосударственные организации), в том числе социально ориентированными некоммерческими организациями (далее именуются - СО НКО), и иными заинтересованными организациями при реализации на территории Волгоградской области мероприятий, направленных на расширение участия негосударственного сектора экономики в оказании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законодательством Российской Федерации и законодательством Волгоградской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совета является расширение участия негосударственного сектора экономики в оказании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условий для расширения доступа негосударственных организаций, в том числе СО НКО, к бюджетным средствам оказания социальных услуг и участия негосударственных организаций, в том числе СО НКО, в предоставлении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механизмов поддержки негосударственных организаций, в том числе СО НКО, в оказании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механизмов государственно-частного партнерства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передачи объектов социальной инфраструктуры в управление негосударственных организаций, в том числе СО НКО.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в соответствии с законодательством от органов исполнительной власти Волгоградской области, территориальных органов федеральных органов исполнительной власти, органов местного самоуправления муниципальных образований Волгоградской области, общественных объединений и иных организаций необходимые для работы совета материалы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Вырабатывать предложения и рекомендации территориальным органам федеральных органов исполнительной власти, органам исполнительной власти Волгоградской области, органам местного самоуправления муниципальных образований Волгоградской области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Организовывать и проводить в соответствии с законодательством совещания и рабочие встречи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Привлекать в соответствии с законодательством к работе совета специалистов (экспертов) территориальных органов федеральных органов исполнительной власти, органов местного самоуправления муниципальных образований Волгоградской области, общественных объединений и иных организаций по согласованию с их руководителями.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формируется по должностям и утверждается постановлением Губернатора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состоит из председателя совета, заместителей председателя совета, секретаря совета и иных членов совета.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Волгоградской обл. от 26.01.2017 </w:t>
      </w:r>
      <w:hyperlink w:history="0" r:id="rId41" w:tooltip="Постановление Губернатора Волгоградской обл. от 26.01.2017 N 46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N 46</w:t>
        </w:r>
      </w:hyperlink>
      <w:r>
        <w:rPr>
          <w:sz w:val="20"/>
        </w:rPr>
        <w:t xml:space="preserve">, от 20.06.2017 </w:t>
      </w:r>
      <w:hyperlink w:history="0" r:id="rId42" w:tooltip="Постановление Губернатора Волгоградской обл. от 20.06.2017 N 363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N 363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в целях осуществления возложенных на него функций может создавать рабочие (экспертные) группы из числа членов совета, а также из числа специалистов (экспертов), не входящих в состав совета,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проводит председатель совета, а в его отсутствие - один из заместителей председателя совета, осуществляющий обязанности председателя совета в соответствии с решением председателя совета.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Волгоградской обл. от 26.01.2017 </w:t>
      </w:r>
      <w:hyperlink w:history="0" r:id="rId43" w:tooltip="Постановление Губернатора Волгоградской обл. от 26.01.2017 N 46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N 46</w:t>
        </w:r>
      </w:hyperlink>
      <w:r>
        <w:rPr>
          <w:sz w:val="20"/>
        </w:rPr>
        <w:t xml:space="preserve">, от 20.06.2017 </w:t>
      </w:r>
      <w:hyperlink w:history="0" r:id="rId44" w:tooltip="Постановление Губернатора Волгоградской обл. от 20.06.2017 N 363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N 363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принимают участие в заседаниях совета лично. При невозможности члена совета лично присутствовать на заседаниях совета к участию в работе совета допускается его представитель при наличии соответствующей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заседания совета могут приглашаться представители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муниципальных образований Волгоградской области, общественных объединений и иных организаций по согласованию с их руководителями.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совета принимаются открытым голосованием простым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совета в течение десяти рабочих дней со дня проведения заседания совета оформляются протоколом (в краткой или полной форме), который подписывается председательствующим на заседании совета и секретарем совета. Составление полного или краткого протокола осуществляется в соответствии с образцами, установленными </w:t>
      </w:r>
      <w:hyperlink w:history="0" r:id="rId45" w:tooltip="Постановление Губернатора Волгоградской обл. от 13.04.2015 N 315 (ред. от 12.08.2016) &quot;Об утверждении Инструкции по делопроизводству в аппарате Губернатор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Инструкцией</w:t>
        </w:r>
      </w:hyperlink>
      <w:r>
        <w:rPr>
          <w:sz w:val="20"/>
        </w:rPr>
        <w:t xml:space="preserve"> по делопроизводству в аппарате Губернатора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Копии протоколов заседания совета направляются его членам и иным заинтересованным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Организационно-техническое обеспечение деятельности совета осуществляет комитет экономической политики и развития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Волгоградской обл. от 20.06.2017 N 363 &quot;О внесении изменений в постановление Губернатора Волгоградской области от 24 августа 2016 г. N 623 &quot;Об образовании координационного совета по созданию условий для доступа негосударственных организаций к предоставлению услуг в соци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20.06.2017 N 363)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24.08.2016 N 623</w:t>
            <w:br/>
            <w:t>(ред. от 17.05.2023)</w:t>
            <w:br/>
            <w:t>"Об образовании координационного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F945EF2C0200E6FD771A7FB6F0D01C3CE73BE4B690A21D16597A508DCA231402ACE17C8EAACFC5B4FA903C1745D732966C2D5BA020321946BE96E5S5MCQ" TargetMode = "External"/>
	<Relationship Id="rId8" Type="http://schemas.openxmlformats.org/officeDocument/2006/relationships/hyperlink" Target="consultantplus://offline/ref=AEF945EF2C0200E6FD771A7FB6F0D01C3CE73BE4B691A7181A567A508DCA231402ACE17C8EAACFC5B4FA903C1745D732966C2D5BA020321946BE96E5S5MCQ" TargetMode = "External"/>
	<Relationship Id="rId9" Type="http://schemas.openxmlformats.org/officeDocument/2006/relationships/hyperlink" Target="consultantplus://offline/ref=AEF945EF2C0200E6FD771A7FB6F0D01C3CE73BE4B69CA21D14577A508DCA231402ACE17C8EAACFC5B4FA903F1645D732966C2D5BA020321946BE96E5S5MCQ" TargetMode = "External"/>
	<Relationship Id="rId10" Type="http://schemas.openxmlformats.org/officeDocument/2006/relationships/hyperlink" Target="consultantplus://offline/ref=AEF945EF2C0200E6FD771A7FB6F0D01C3CE73BE4B590A01214557A508DCA231402ACE17C8EAACFC5B4FA903C1745D732966C2D5BA020321946BE96E5S5MCQ" TargetMode = "External"/>
	<Relationship Id="rId11" Type="http://schemas.openxmlformats.org/officeDocument/2006/relationships/hyperlink" Target="consultantplus://offline/ref=AEF945EF2C0200E6FD771A7FB6F0D01C3CE73BE4B592A71C12587A508DCA231402ACE17C8EAACFC5B4FA903C1745D732966C2D5BA020321946BE96E5S5MCQ" TargetMode = "External"/>
	<Relationship Id="rId12" Type="http://schemas.openxmlformats.org/officeDocument/2006/relationships/hyperlink" Target="consultantplus://offline/ref=AEF945EF2C0200E6FD770472A09C8F193FEB60E0B490AF4C4F057C07D29A254150ECBF25CDECDCC4B2E4923C10S4MDQ" TargetMode = "External"/>
	<Relationship Id="rId13" Type="http://schemas.openxmlformats.org/officeDocument/2006/relationships/hyperlink" Target="consultantplus://offline/ref=AEF945EF2C0200E6FD771A7FB6F0D01C3CE73BE4B590A01214557A508DCA231402ACE17C8EAACFC5B4FA903C1445D732966C2D5BA020321946BE96E5S5MCQ" TargetMode = "External"/>
	<Relationship Id="rId14" Type="http://schemas.openxmlformats.org/officeDocument/2006/relationships/hyperlink" Target="consultantplus://offline/ref=AEF945EF2C0200E6FD771A7FB6F0D01C3CE73BE4B691A7181A567A508DCA231402ACE17C8EAACFC5B4FA903C1445D732966C2D5BA020321946BE96E5S5MCQ" TargetMode = "External"/>
	<Relationship Id="rId15" Type="http://schemas.openxmlformats.org/officeDocument/2006/relationships/hyperlink" Target="consultantplus://offline/ref=AEF945EF2C0200E6FD771A7FB6F0D01C3CE73BE4B69CA21D14577A508DCA231402ACE17C8EAACFC5B4FA903F1645D732966C2D5BA020321946BE96E5S5MCQ" TargetMode = "External"/>
	<Relationship Id="rId16" Type="http://schemas.openxmlformats.org/officeDocument/2006/relationships/hyperlink" Target="consultantplus://offline/ref=AEF945EF2C0200E6FD771A7FB6F0D01C3CE73BE4B590A01214557A508DCA231402ACE17C8EAACFC5B4FA903C1A45D732966C2D5BA020321946BE96E5S5MCQ" TargetMode = "External"/>
	<Relationship Id="rId17" Type="http://schemas.openxmlformats.org/officeDocument/2006/relationships/hyperlink" Target="consultantplus://offline/ref=AEF945EF2C0200E6FD771A7FB6F0D01C3CE73BE4B592A71C12587A508DCA231402ACE17C8EAACFC5B4FA903C1745D732966C2D5BA020321946BE96E5S5MCQ" TargetMode = "External"/>
	<Relationship Id="rId18" Type="http://schemas.openxmlformats.org/officeDocument/2006/relationships/hyperlink" Target="consultantplus://offline/ref=AEF945EF2C0200E6FD771A7FB6F0D01C3CE73BE4B590A01214557A508DCA231402ACE17C8EAACFC5B4FA903C1B45D732966C2D5BA020321946BE96E5S5MCQ" TargetMode = "External"/>
	<Relationship Id="rId19" Type="http://schemas.openxmlformats.org/officeDocument/2006/relationships/hyperlink" Target="consultantplus://offline/ref=AEF945EF2C0200E6FD771A7FB6F0D01C3CE73BE4B592A71C12587A508DCA231402ACE17C8EAACFC5B4FA903C1445D732966C2D5BA020321946BE96E5S5MCQ" TargetMode = "External"/>
	<Relationship Id="rId20" Type="http://schemas.openxmlformats.org/officeDocument/2006/relationships/hyperlink" Target="consultantplus://offline/ref=AEF945EF2C0200E6FD771A7FB6F0D01C3CE73BE4B590A01214557A508DCA231402ACE17C8EAACFC5B4FA903D1345D732966C2D5BA020321946BE96E5S5MCQ" TargetMode = "External"/>
	<Relationship Id="rId21" Type="http://schemas.openxmlformats.org/officeDocument/2006/relationships/hyperlink" Target="consultantplus://offline/ref=AEF945EF2C0200E6FD771A7FB6F0D01C3CE73BE4B69CA21D14577A508DCA231402ACE17C8EAACFC5B4FA903F1A45D732966C2D5BA020321946BE96E5S5MCQ" TargetMode = "External"/>
	<Relationship Id="rId22" Type="http://schemas.openxmlformats.org/officeDocument/2006/relationships/hyperlink" Target="consultantplus://offline/ref=AEF945EF2C0200E6FD771A7FB6F0D01C3CE73BE4B590A01214557A508DCA231402ACE17C8EAACFC5B4FA903D1045D732966C2D5BA020321946BE96E5S5MCQ" TargetMode = "External"/>
	<Relationship Id="rId23" Type="http://schemas.openxmlformats.org/officeDocument/2006/relationships/hyperlink" Target="consultantplus://offline/ref=AEF945EF2C0200E6FD771A7FB6F0D01C3CE73BE4B592A71C12587A508DCA231402ACE17C8EAACFC5B4FA903C1545D732966C2D5BA020321946BE96E5S5MCQ" TargetMode = "External"/>
	<Relationship Id="rId24" Type="http://schemas.openxmlformats.org/officeDocument/2006/relationships/hyperlink" Target="consultantplus://offline/ref=AEF945EF2C0200E6FD771A7FB6F0D01C3CE73BE4B590A01214557A508DCA231402ACE17C8EAACFC5B4FA903D1645D732966C2D5BA020321946BE96E5S5MCQ" TargetMode = "External"/>
	<Relationship Id="rId25" Type="http://schemas.openxmlformats.org/officeDocument/2006/relationships/hyperlink" Target="consultantplus://offline/ref=AEF945EF2C0200E6FD771A7FB6F0D01C3CE73BE4B590A01214557A508DCA231402ACE17C8EAACFC5B4FA903D1445D732966C2D5BA020321946BE96E5S5MCQ" TargetMode = "External"/>
	<Relationship Id="rId26" Type="http://schemas.openxmlformats.org/officeDocument/2006/relationships/hyperlink" Target="consultantplus://offline/ref=AEF945EF2C0200E6FD771A7FB6F0D01C3CE73BE4B590A01214557A508DCA231402ACE17C8EAACFC5B4FA903D1445D732966C2D5BA020321946BE96E5S5MCQ" TargetMode = "External"/>
	<Relationship Id="rId27" Type="http://schemas.openxmlformats.org/officeDocument/2006/relationships/hyperlink" Target="consultantplus://offline/ref=AEF945EF2C0200E6FD771A7FB6F0D01C3CE73BE4B590A01214557A508DCA231402ACE17C8EAACFC5B4FA903D1445D732966C2D5BA020321946BE96E5S5MCQ" TargetMode = "External"/>
	<Relationship Id="rId28" Type="http://schemas.openxmlformats.org/officeDocument/2006/relationships/hyperlink" Target="consultantplus://offline/ref=AEF945EF2C0200E6FD771A7FB6F0D01C3CE73BE4B590A01214557A508DCA231402ACE17C8EAACFC5B4FA903D1445D732966C2D5BA020321946BE96E5S5MCQ" TargetMode = "External"/>
	<Relationship Id="rId29" Type="http://schemas.openxmlformats.org/officeDocument/2006/relationships/hyperlink" Target="consultantplus://offline/ref=AEF945EF2C0200E6FD771A7FB6F0D01C3CE73BE4B590A01214557A508DCA231402ACE17C8EAACFC5B4FA903D1445D732966C2D5BA020321946BE96E5S5MCQ" TargetMode = "External"/>
	<Relationship Id="rId30" Type="http://schemas.openxmlformats.org/officeDocument/2006/relationships/hyperlink" Target="consultantplus://offline/ref=AEF945EF2C0200E6FD771A7FB6F0D01C3CE73BE4B590A01214557A508DCA231402ACE17C8EAACFC5B4FA903D1445D732966C2D5BA020321946BE96E5S5MCQ" TargetMode = "External"/>
	<Relationship Id="rId31" Type="http://schemas.openxmlformats.org/officeDocument/2006/relationships/hyperlink" Target="consultantplus://offline/ref=AEF945EF2C0200E6FD771A7FB6F0D01C3CE73BE4B590A01214557A508DCA231402ACE17C8EAACFC5B4FA903D1445D732966C2D5BA020321946BE96E5S5MCQ" TargetMode = "External"/>
	<Relationship Id="rId32" Type="http://schemas.openxmlformats.org/officeDocument/2006/relationships/hyperlink" Target="consultantplus://offline/ref=AEF945EF2C0200E6FD771A7FB6F0D01C3CE73BE4B590A01214557A508DCA231402ACE17C8EAACFC5B4FA903D1545D732966C2D5BA020321946BE96E5S5MCQ" TargetMode = "External"/>
	<Relationship Id="rId33" Type="http://schemas.openxmlformats.org/officeDocument/2006/relationships/hyperlink" Target="consultantplus://offline/ref=AEF945EF2C0200E6FD771A7FB6F0D01C3CE73BE4B590A01214557A508DCA231402ACE17C8EAACFC5B4FA903D1445D732966C2D5BA020321946BE96E5S5MCQ" TargetMode = "External"/>
	<Relationship Id="rId34" Type="http://schemas.openxmlformats.org/officeDocument/2006/relationships/hyperlink" Target="consultantplus://offline/ref=AEF945EF2C0200E6FD771A7FB6F0D01C3CE73BE4B590A01214557A508DCA231402ACE17C8EAACFC5B4FA903D1445D732966C2D5BA020321946BE96E5S5MCQ" TargetMode = "External"/>
	<Relationship Id="rId35" Type="http://schemas.openxmlformats.org/officeDocument/2006/relationships/hyperlink" Target="consultantplus://offline/ref=AEF945EF2C0200E6FD771A7FB6F0D01C3CE73BE4B590A01214557A508DCA231402ACE17C8EAACFC5B4FA903D1445D732966C2D5BA020321946BE96E5S5MCQ" TargetMode = "External"/>
	<Relationship Id="rId36" Type="http://schemas.openxmlformats.org/officeDocument/2006/relationships/hyperlink" Target="consultantplus://offline/ref=AEF945EF2C0200E6FD771A7FB6F0D01C3CE73BE4B590A01214557A508DCA231402ACE17C8EAACFC5B4FA903D1B45D732966C2D5BA020321946BE96E5S5MCQ" TargetMode = "External"/>
	<Relationship Id="rId37" Type="http://schemas.openxmlformats.org/officeDocument/2006/relationships/hyperlink" Target="consultantplus://offline/ref=AEF945EF2C0200E6FD771A7FB6F0D01C3CE73BE4B590A01214557A508DCA231402ACE17C8EAACFC5B4FA903D1445D732966C2D5BA020321946BE96E5S5MCQ" TargetMode = "External"/>
	<Relationship Id="rId38" Type="http://schemas.openxmlformats.org/officeDocument/2006/relationships/hyperlink" Target="consultantplus://offline/ref=AEF945EF2C0200E6FD771A7FB6F0D01C3CE73BE4B592A71C12587A508DCA231402ACE17C8EAACFC5B4FA903C1A45D732966C2D5BA020321946BE96E5S5MCQ" TargetMode = "External"/>
	<Relationship Id="rId39" Type="http://schemas.openxmlformats.org/officeDocument/2006/relationships/hyperlink" Target="consultantplus://offline/ref=AEF945EF2C0200E6FD771A7FB6F0D01C3CE73BE4B690A21D16597A508DCA231402ACE17C8EAACFC5B4FA903D1245D732966C2D5BA020321946BE96E5S5MCQ" TargetMode = "External"/>
	<Relationship Id="rId40" Type="http://schemas.openxmlformats.org/officeDocument/2006/relationships/hyperlink" Target="consultantplus://offline/ref=AEF945EF2C0200E6FD771A7FB6F0D01C3CE73BE4B691A7181A567A508DCA231402ACE17C8EAACFC5B4FA903C1545D732966C2D5BA020321946BE96E5S5MCQ" TargetMode = "External"/>
	<Relationship Id="rId41" Type="http://schemas.openxmlformats.org/officeDocument/2006/relationships/hyperlink" Target="consultantplus://offline/ref=AEF945EF2C0200E6FD771A7FB6F0D01C3CE73BE4B690A21D16597A508DCA231402ACE17C8EAACFC5B4FA903D1345D732966C2D5BA020321946BE96E5S5MCQ" TargetMode = "External"/>
	<Relationship Id="rId42" Type="http://schemas.openxmlformats.org/officeDocument/2006/relationships/hyperlink" Target="consultantplus://offline/ref=AEF945EF2C0200E6FD771A7FB6F0D01C3CE73BE4B691A7181A567A508DCA231402ACE17C8EAACFC5B4FA903C1A45D732966C2D5BA020321946BE96E5S5MCQ" TargetMode = "External"/>
	<Relationship Id="rId43" Type="http://schemas.openxmlformats.org/officeDocument/2006/relationships/hyperlink" Target="consultantplus://offline/ref=AEF945EF2C0200E6FD771A7FB6F0D01C3CE73BE4B690A21D16597A508DCA231402ACE17C8EAACFC5B4FA903D1045D732966C2D5BA020321946BE96E5S5MCQ" TargetMode = "External"/>
	<Relationship Id="rId44" Type="http://schemas.openxmlformats.org/officeDocument/2006/relationships/hyperlink" Target="consultantplus://offline/ref=AEF945EF2C0200E6FD771A7FB6F0D01C3CE73BE4B691A7181A567A508DCA231402ACE17C8EAACFC5B4FA903C1B45D732966C2D5BA020321946BE96E5S5MCQ" TargetMode = "External"/>
	<Relationship Id="rId45" Type="http://schemas.openxmlformats.org/officeDocument/2006/relationships/hyperlink" Target="consultantplus://offline/ref=AEF945EF2C0200E6FD771A7FB6F0D01C3CE73BE4B697AC1E16507A508DCA231402ACE17C8EAACFC5B4FA903D1445D732966C2D5BA020321946BE96E5S5MCQ" TargetMode = "External"/>
	<Relationship Id="rId46" Type="http://schemas.openxmlformats.org/officeDocument/2006/relationships/hyperlink" Target="consultantplus://offline/ref=AEF945EF2C0200E6FD771A7FB6F0D01C3CE73BE4B691A7181A567A508DCA231402ACE17C8EAACFC5B4FA903D1245D732966C2D5BA020321946BE96E5S5MC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Волгоградской обл. от 24.08.2016 N 623
(ред. от 17.05.2023)
"Об образовании координационного совета по созданию условий для доступа негосударственных организаций к предоставлению услуг в социальной сфере"</dc:title>
  <dcterms:created xsi:type="dcterms:W3CDTF">2023-06-02T16:12:18Z</dcterms:created>
</cp:coreProperties>
</file>