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инспекции государственного строительного надзора Волгоградской обл. от 27.12.2023 N 13-н</w:t>
              <w:br/>
              <w:t xml:space="preserve">"О создании общественного совета при инспекции государственного строительного надзора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ИНСПЕКЦИЯ ГОСУДАРСТВЕННОГО СТРОИТЕЛЬНОГО НАДЗОРА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декабря 2023 г. N 13-н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ИНСПЕКЦИИ</w:t>
      </w:r>
    </w:p>
    <w:p>
      <w:pPr>
        <w:pStyle w:val="2"/>
        <w:jc w:val="center"/>
      </w:pPr>
      <w:r>
        <w:rPr>
          <w:sz w:val="20"/>
        </w:rPr>
        <w:t xml:space="preserve">ГОСУДАРСТВЕННОГО СТРОИТЕЛЬНОГО НАДЗОРА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инспекции государственного строительного надзора Волгоградской обл. от 03.04.2023 N 3-н (ред. от 05.05.2023) &quot;Об утверждении Положения об общественном совете при инспекции государственного строительного надзора Волгоградской области&quot; {КонсультантПлюс}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Положения об общественном совете при инспекции государственного строительного надзора Волгоградской области, утвержденного приказом инспекции государственного строительного надзора Волгоградской области от 03 апреля 2023 г. N 3-н,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инспекции государственного строительного надзора Волгоградской области (далее именуется - Общественный совет) и утвердить его </w:t>
      </w:r>
      <w:hyperlink w:history="0" w:anchor="P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секретарем Общественного совета Орешкину Татьяну Сергеевну, старшего консультанта отдела правового обеспечения и кадровой работы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инспекции государственного строительного надзора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августа 2013 г. </w:t>
      </w:r>
      <w:hyperlink w:history="0" r:id="rId8" w:tooltip="Приказ инспекции государственного строительного надзора Волгоградской обл. от 14.08.2013 N 1631 (ред. от 03.04.2023)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1631</w:t>
        </w:r>
      </w:hyperlink>
      <w:r>
        <w:rPr>
          <w:sz w:val="20"/>
        </w:rPr>
        <w:t xml:space="preserve">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мая 2016 г. </w:t>
      </w:r>
      <w:hyperlink w:history="0" r:id="rId9" w:tooltip="Приказ инспекции государственного строительного надзора Волгоградской обл. от 31.05.2016 N 5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ноября 2016 г. </w:t>
      </w:r>
      <w:hyperlink w:history="0" r:id="rId10" w:tooltip="Приказ инспекции государственного строительного надзора Волгоградской обл. от 23.11.2016 N 16-н &quot;О внесении изменения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16-н</w:t>
        </w:r>
      </w:hyperlink>
      <w:r>
        <w:rPr>
          <w:sz w:val="20"/>
        </w:rPr>
        <w:t xml:space="preserve"> "О внесении изменения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 июня 2017 г. </w:t>
      </w:r>
      <w:hyperlink w:history="0" r:id="rId11" w:tooltip="Приказ инспекции государственного строительного надзора Волгоградской обл. от 08.06.2017 N 28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28-н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2018 г. </w:t>
      </w:r>
      <w:hyperlink w:history="0" r:id="rId12" w:tooltip="Приказ инспекции государственного строительного надзора Волгоградской обл. от 13.12.2018 N 35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35-н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 февраля 2019 г. </w:t>
      </w:r>
      <w:hyperlink w:history="0" r:id="rId13" w:tooltip="Приказ инспекции государственного строительного надзора Волгоградской обл. от 01.02.2019 N 6-н &quot;О внесении изменения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6-н</w:t>
        </w:r>
      </w:hyperlink>
      <w:r>
        <w:rPr>
          <w:sz w:val="20"/>
        </w:rPr>
        <w:t xml:space="preserve"> "О внесении изменения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05 февраля 2019 г. </w:t>
      </w:r>
      <w:hyperlink w:history="0" r:id="rId14" w:tooltip="Приказ инспекции государственного строительного надзора Волгоградской обл. от 05.02.2019 N 8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февраля 2019 г. </w:t>
      </w:r>
      <w:hyperlink w:history="0" r:id="rId15" w:tooltip="Приказ инспекции государственного строительного надзора Волгоградской обл. от 14.02.2019 N 10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10-н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апреля 2021 г. </w:t>
      </w:r>
      <w:hyperlink w:history="0" r:id="rId16" w:tooltip="Приказ инспекции государственного строительного надзора Волгоградской обл. от 27.04.2021 N 6-н &quot;О внесении изменений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6-н</w:t>
        </w:r>
      </w:hyperlink>
      <w:r>
        <w:rPr>
          <w:sz w:val="20"/>
        </w:rPr>
        <w:t xml:space="preserve"> "О внесении изменений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февраля 2023 г. </w:t>
      </w:r>
      <w:hyperlink w:history="0" r:id="rId17" w:tooltip="Приказ инспекции государственного строительного надзора Волгоградской обл. от 15.02.2023 N 1-н &quot;О внесении изменения в приказ инспекции государственного строительного надзора Волгоградской области от 14 августа 2013 г. N 1631 &quot;Об образовании Общественно-экспертного совета при инспекции государственного строительного надзора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1-н</w:t>
        </w:r>
      </w:hyperlink>
      <w:r>
        <w:rPr>
          <w:sz w:val="20"/>
        </w:rPr>
        <w:t xml:space="preserve"> "О внесении изменения в приказ инспекции государственного строительного надзора Волгоградской области от 14 августа 2013 г. N 1631 "Об образовании Общественно-экспертного совета при инспекции государственного строительного надзора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инспекции</w:t>
      </w:r>
    </w:p>
    <w:p>
      <w:pPr>
        <w:pStyle w:val="0"/>
        <w:jc w:val="right"/>
      </w:pPr>
      <w:r>
        <w:rPr>
          <w:sz w:val="20"/>
        </w:rPr>
        <w:t xml:space="preserve">Ю.Н.ГРУЗДО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2023 г. N 13-н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Бабалич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Степанович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"Строительные конструкции, основания и надежность сооружений" института архитектуры и строительства Волгоградского государственного технического университета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Олегович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производству общества с ограниченной ответственностью "СтройТехИнвест"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Землянский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государственного автономного учреждения Волгоградской области "Управление государственной экспертизы проектов"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юридического департамента общества с ограниченной ответственностью "Специализированный застройщик "Пересвет-Юг"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саморегулируемой организации Ассоциация "Строители Нижней Волги"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инспекции государственного строительного надзора Волгоградской обл. от 27.12.2023 N 13-н</w:t>
            <w:br/>
            <w:t>"О создании общественног...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63217&amp;dst=100064" TargetMode = "External"/>
	<Relationship Id="rId8" Type="http://schemas.openxmlformats.org/officeDocument/2006/relationships/hyperlink" Target="https://login.consultant.ru/link/?req=doc&amp;base=RLAW180&amp;n=261278" TargetMode = "External"/>
	<Relationship Id="rId9" Type="http://schemas.openxmlformats.org/officeDocument/2006/relationships/hyperlink" Target="https://login.consultant.ru/link/?req=doc&amp;base=RLAW180&amp;n=134565" TargetMode = "External"/>
	<Relationship Id="rId10" Type="http://schemas.openxmlformats.org/officeDocument/2006/relationships/hyperlink" Target="https://login.consultant.ru/link/?req=doc&amp;base=RLAW180&amp;n=143581" TargetMode = "External"/>
	<Relationship Id="rId11" Type="http://schemas.openxmlformats.org/officeDocument/2006/relationships/hyperlink" Target="https://login.consultant.ru/link/?req=doc&amp;base=RLAW180&amp;n=153048" TargetMode = "External"/>
	<Relationship Id="rId12" Type="http://schemas.openxmlformats.org/officeDocument/2006/relationships/hyperlink" Target="https://login.consultant.ru/link/?req=doc&amp;base=RLAW180&amp;n=179410" TargetMode = "External"/>
	<Relationship Id="rId13" Type="http://schemas.openxmlformats.org/officeDocument/2006/relationships/hyperlink" Target="https://login.consultant.ru/link/?req=doc&amp;base=RLAW180&amp;n=181448" TargetMode = "External"/>
	<Relationship Id="rId14" Type="http://schemas.openxmlformats.org/officeDocument/2006/relationships/hyperlink" Target="https://login.consultant.ru/link/?req=doc&amp;base=RLAW180&amp;n=181585" TargetMode = "External"/>
	<Relationship Id="rId15" Type="http://schemas.openxmlformats.org/officeDocument/2006/relationships/hyperlink" Target="https://login.consultant.ru/link/?req=doc&amp;base=RLAW180&amp;n=182025" TargetMode = "External"/>
	<Relationship Id="rId16" Type="http://schemas.openxmlformats.org/officeDocument/2006/relationships/hyperlink" Target="https://login.consultant.ru/link/?req=doc&amp;base=RLAW180&amp;n=225813" TargetMode = "External"/>
	<Relationship Id="rId17" Type="http://schemas.openxmlformats.org/officeDocument/2006/relationships/hyperlink" Target="https://login.consultant.ru/link/?req=doc&amp;base=RLAW180&amp;n=259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инспекции государственного строительного надзора Волгоградской обл. от 27.12.2023 N 13-н
"О создании общественного совета при инспекции государственного строительного надзора Волгоградской области"</dc:title>
  <dcterms:created xsi:type="dcterms:W3CDTF">2024-05-20T17:58:10Z</dcterms:created>
</cp:coreProperties>
</file>