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территориальных образований, внутренней и информационной политики Волгоградской обл. от 09.03.2023 N 8</w:t>
              <w:br/>
              <w:t xml:space="preserve">"Об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марта 2023 г. N 8</w:t>
      </w:r>
    </w:p>
    <w:p>
      <w:pPr>
        <w:pStyle w:val="2"/>
        <w:jc w:val="both"/>
      </w:pPr>
      <w:r>
        <w:rPr>
          <w:sz w:val="20"/>
        </w:rPr>
      </w:r>
    </w:p>
    <w:p>
      <w:pPr>
        <w:pStyle w:val="2"/>
        <w:jc w:val="center"/>
      </w:pPr>
      <w:r>
        <w:rPr>
          <w:sz w:val="20"/>
        </w:rPr>
        <w:t xml:space="preserve">ОБ УТВЕРЖДЕНИИ ФОРМ ДОКУМЕНТОВ, СВЯЗАННЫХ С ПРОВЕДЕНИЕМ</w:t>
      </w:r>
    </w:p>
    <w:p>
      <w:pPr>
        <w:pStyle w:val="2"/>
        <w:jc w:val="center"/>
      </w:pPr>
      <w:r>
        <w:rPr>
          <w:sz w:val="20"/>
        </w:rPr>
        <w:t xml:space="preserve">КОНКУРСА НА ПРЕДОСТАВЛЕНИЕ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ВОЛГОГРАДСКОЙ ОБЛАСТИ, СУБСИДИЙ НА ЧАСТИЧНОЕ</w:t>
      </w:r>
    </w:p>
    <w:p>
      <w:pPr>
        <w:pStyle w:val="2"/>
        <w:jc w:val="center"/>
      </w:pPr>
      <w:r>
        <w:rPr>
          <w:sz w:val="20"/>
        </w:rPr>
        <w:t xml:space="preserve">ИЛИ ПОЛНОЕ ВОЗМЕЩЕНИЕ ЗАТРАТ ПО АРЕНДНОЙ ПЛАТЕ ЗА ПОМЕЩЕНИЕ,</w:t>
      </w:r>
    </w:p>
    <w:p>
      <w:pPr>
        <w:pStyle w:val="2"/>
        <w:jc w:val="center"/>
      </w:pPr>
      <w:r>
        <w:rPr>
          <w:sz w:val="20"/>
        </w:rPr>
        <w:t xml:space="preserve">ОПЛАТЕ КОММУНАЛЬНЫХ УСЛУГ И УСЛУГ СВЯЗИ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приказываю:</w:t>
      </w:r>
    </w:p>
    <w:p>
      <w:pPr>
        <w:pStyle w:val="0"/>
        <w:spacing w:before="200" w:line-rule="auto"/>
        <w:ind w:firstLine="540"/>
        <w:jc w:val="both"/>
      </w:pPr>
      <w:r>
        <w:rPr>
          <w:sz w:val="20"/>
        </w:rPr>
        <w:t xml:space="preserve">1. Утвердить прилагаемые формы:</w:t>
      </w:r>
    </w:p>
    <w:p>
      <w:pPr>
        <w:pStyle w:val="0"/>
        <w:spacing w:before="200" w:line-rule="auto"/>
        <w:ind w:firstLine="540"/>
        <w:jc w:val="both"/>
      </w:pPr>
      <w:hyperlink w:history="0" w:anchor="P40" w:tooltip="                                   ЗАЯВКА">
        <w:r>
          <w:rPr>
            <w:sz w:val="20"/>
            <w:color w:val="0000ff"/>
          </w:rPr>
          <w:t xml:space="preserve">заявки</w:t>
        </w:r>
      </w:hyperlink>
      <w:r>
        <w:rPr>
          <w:sz w:val="20"/>
        </w:rPr>
        <w:t xml:space="preserve"> на участие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w:t>
      </w:r>
    </w:p>
    <w:p>
      <w:pPr>
        <w:pStyle w:val="0"/>
        <w:spacing w:before="200" w:line-rule="auto"/>
        <w:ind w:firstLine="540"/>
        <w:jc w:val="both"/>
      </w:pPr>
      <w:hyperlink w:history="0" w:anchor="P529" w:tooltip="                                ОБЪЯВЛЕНИЕ">
        <w:r>
          <w:rPr>
            <w:sz w:val="20"/>
            <w:color w:val="0000ff"/>
          </w:rPr>
          <w:t xml:space="preserve">объявления</w:t>
        </w:r>
      </w:hyperlink>
      <w:r>
        <w:rPr>
          <w:sz w:val="20"/>
        </w:rPr>
        <w:t xml:space="preserve"> о проведении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 в _______ году.</w:t>
      </w:r>
    </w:p>
    <w:p>
      <w:pPr>
        <w:pStyle w:val="0"/>
        <w:spacing w:before="200" w:line-rule="auto"/>
        <w:ind w:firstLine="540"/>
        <w:jc w:val="both"/>
      </w:pPr>
      <w:r>
        <w:rPr>
          <w:sz w:val="20"/>
        </w:rPr>
        <w:t xml:space="preserve">2. Признать утратившим силу </w:t>
      </w:r>
      <w:hyperlink w:history="0" r:id="rId8" w:tooltip="Приказ комитета по делам территориальных образований, внутренней и информационной политики Волгоградской обл. от 21.02.2022 N 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quot; ------------ Утратил силу или отменен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области от 21 февраля 2022 г. N 3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w:t>
      </w:r>
    </w:p>
    <w:p>
      <w:pPr>
        <w:pStyle w:val="0"/>
        <w:spacing w:before="200" w:line-rule="auto"/>
        <w:ind w:firstLine="540"/>
        <w:jc w:val="both"/>
      </w:pPr>
      <w:r>
        <w:rPr>
          <w:sz w:val="20"/>
        </w:rPr>
        <w:t xml:space="preserve">3.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М.Н.БИТЮЦКИЙ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09 марта 2023 г. N 8</w:t>
      </w:r>
    </w:p>
    <w:p>
      <w:pPr>
        <w:pStyle w:val="0"/>
        <w:jc w:val="both"/>
      </w:pPr>
      <w:r>
        <w:rPr>
          <w:sz w:val="20"/>
        </w:rPr>
      </w:r>
    </w:p>
    <w:p>
      <w:pPr>
        <w:pStyle w:val="1"/>
        <w:jc w:val="both"/>
      </w:pPr>
      <w:r>
        <w:rPr>
          <w:sz w:val="20"/>
        </w:rPr>
        <w:t xml:space="preserve">    Форма:</w:t>
      </w:r>
    </w:p>
    <w:p>
      <w:pPr>
        <w:pStyle w:val="1"/>
        <w:jc w:val="both"/>
      </w:pPr>
      <w:r>
        <w:rPr>
          <w:sz w:val="20"/>
        </w:rPr>
      </w:r>
    </w:p>
    <w:bookmarkStart w:id="40" w:name="P40"/>
    <w:bookmarkEnd w:id="40"/>
    <w:p>
      <w:pPr>
        <w:pStyle w:val="1"/>
        <w:jc w:val="both"/>
      </w:pPr>
      <w:r>
        <w:rPr>
          <w:sz w:val="20"/>
        </w:rPr>
        <w:t xml:space="preserve">                                   ЗАЯВКА</w:t>
      </w:r>
    </w:p>
    <w:p>
      <w:pPr>
        <w:pStyle w:val="1"/>
        <w:jc w:val="both"/>
      </w:pPr>
      <w:r>
        <w:rPr>
          <w:sz w:val="20"/>
        </w:rPr>
        <w:t xml:space="preserve">     на участие в конкурсе на предоставление социально ориентированным</w:t>
      </w:r>
    </w:p>
    <w:p>
      <w:pPr>
        <w:pStyle w:val="1"/>
        <w:jc w:val="both"/>
      </w:pPr>
      <w:r>
        <w:rPr>
          <w:sz w:val="20"/>
        </w:rPr>
        <w:t xml:space="preserve">   некоммерческим организациям, осуществляющим деятельность на территории</w:t>
      </w:r>
    </w:p>
    <w:p>
      <w:pPr>
        <w:pStyle w:val="1"/>
        <w:jc w:val="both"/>
      </w:pPr>
      <w:r>
        <w:rPr>
          <w:sz w:val="20"/>
        </w:rPr>
        <w:t xml:space="preserve"> Волгоградской области, субсидий на частичное или полное возмещение затрат</w:t>
      </w:r>
    </w:p>
    <w:p>
      <w:pPr>
        <w:pStyle w:val="1"/>
        <w:jc w:val="both"/>
      </w:pPr>
      <w:r>
        <w:rPr>
          <w:sz w:val="20"/>
        </w:rPr>
        <w:t xml:space="preserve">  по арендной плате за помещение, оплате коммунальных услуг и услуг связи</w:t>
      </w:r>
    </w:p>
    <w:p>
      <w:pPr>
        <w:pStyle w:val="0"/>
        <w:jc w:val="both"/>
      </w:pPr>
      <w:r>
        <w:rPr>
          <w:sz w:val="20"/>
        </w:rPr>
      </w:r>
    </w:p>
    <w:tbl>
      <w:tblPr>
        <w:tblInd w:w="0" w:type="dxa"/>
        <w:tblLayout w:type="fixed"/>
        <w:tblCellMar>
          <w:top w:w="102" w:type="dxa"/>
          <w:left w:w="62" w:type="dxa"/>
          <w:bottom w:w="102" w:type="dxa"/>
          <w:right w:w="62" w:type="dxa"/>
        </w:tblCellMar>
      </w:tblPr>
      <w:tblGrid>
        <w:gridCol w:w="893"/>
        <w:gridCol w:w="4195"/>
        <w:gridCol w:w="3969"/>
      </w:tblGrid>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1. Полное наименование организации-заявителя</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2. Сокращенное наименование организации-заявителя (при наличии)</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b w:val="on"/>
              </w:rPr>
              <w:t xml:space="preserve">3. Реквизиты организации-заявителя</w:t>
            </w:r>
          </w:p>
        </w:tc>
        <w:tc>
          <w:tcPr>
            <w:tcW w:w="3969" w:type="dxa"/>
            <w:tcBorders>
              <w:top w:val="nil"/>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nil"/>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ОГРН</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ИНН</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КПП</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4. Направление запрашиваемой финансовой поддержки в виде субсидии из областного бюджета</w:t>
            </w:r>
            <w:r>
              <w:rPr>
                <w:sz w:val="20"/>
              </w:rPr>
              <w:t xml:space="preserve"> </w:t>
            </w:r>
            <w:r>
              <w:rPr>
                <w:sz w:val="20"/>
                <w:i w:val="on"/>
              </w:rPr>
              <w:t xml:space="preserve">(на частичное или полное возмещение затрат по арендной плате за помещение, коммунальные услуги, услуги связи)</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5. Сумма запрашиваемой субсидии</w:t>
            </w:r>
            <w:r>
              <w:rPr>
                <w:sz w:val="20"/>
              </w:rPr>
              <w:t xml:space="preserve"> </w:t>
            </w:r>
            <w:r>
              <w:rPr>
                <w:sz w:val="20"/>
                <w:i w:val="on"/>
              </w:rPr>
              <w:t xml:space="preserve">(всего, руб.)</w:t>
            </w:r>
          </w:p>
        </w:tc>
        <w:tc>
          <w:tcPr>
            <w:tcW w:w="3969" w:type="dxa"/>
            <w:tcBorders>
              <w:top w:val="single" w:sz="4"/>
              <w:bottom w:val="single" w:sz="4"/>
            </w:tcBorders>
          </w:tcPr>
          <w:p>
            <w:pPr>
              <w:pStyle w:val="0"/>
            </w:pPr>
            <w:r>
              <w:rPr>
                <w:sz w:val="20"/>
              </w:rPr>
            </w:r>
          </w:p>
        </w:tc>
      </w:tr>
      <w:tr>
        <w:tblPrEx>
          <w:tblBorders>
            <w:right w:val="single" w:sz="4"/>
          </w:tblBorders>
        </w:tblPrEx>
        <w:tc>
          <w:tcPr>
            <w:tcW w:w="893" w:type="dxa"/>
            <w:tcBorders>
              <w:top w:val="nil"/>
              <w:left w:val="nil"/>
              <w:bottom w:val="nil"/>
              <w:right w:val="nil"/>
            </w:tcBorders>
          </w:tcPr>
          <w:p>
            <w:pPr>
              <w:pStyle w:val="0"/>
            </w:pPr>
            <w:r>
              <w:rPr>
                <w:sz w:val="20"/>
                <w:i w:val="on"/>
              </w:rPr>
              <w:t xml:space="preserve">из них:</w:t>
            </w:r>
          </w:p>
        </w:tc>
        <w:tc>
          <w:tcPr>
            <w:tcW w:w="4195" w:type="dxa"/>
            <w:tcBorders>
              <w:top w:val="nil"/>
              <w:left w:val="nil"/>
              <w:bottom w:val="nil"/>
              <w:right w:val="single" w:sz="4"/>
            </w:tcBorders>
          </w:tcPr>
          <w:p>
            <w:pPr>
              <w:pStyle w:val="0"/>
            </w:pPr>
            <w:r>
              <w:rPr>
                <w:sz w:val="20"/>
                <w:i w:val="on"/>
              </w:rPr>
              <w:t xml:space="preserve">по арендной плате за помещение</w:t>
            </w:r>
          </w:p>
        </w:tc>
        <w:tc>
          <w:tcPr>
            <w:tcW w:w="3969" w:type="dxa"/>
            <w:tcBorders>
              <w:top w:val="single" w:sz="4"/>
              <w:left w:val="single" w:sz="4"/>
              <w:bottom w:val="single" w:sz="4"/>
              <w:right w:val="single" w:sz="4"/>
            </w:tcBorders>
          </w:tcPr>
          <w:p>
            <w:pPr>
              <w:pStyle w:val="0"/>
            </w:pPr>
            <w:r>
              <w:rPr>
                <w:sz w:val="20"/>
              </w:rPr>
            </w:r>
          </w:p>
        </w:tc>
      </w:tr>
      <w:tr>
        <w:tblPrEx>
          <w:tblBorders>
            <w:right w:val="single" w:sz="4"/>
          </w:tblBorders>
        </w:tblPrEx>
        <w:tc>
          <w:tcPr>
            <w:tcW w:w="893" w:type="dxa"/>
            <w:tcBorders>
              <w:top w:val="nil"/>
              <w:left w:val="nil"/>
              <w:bottom w:val="nil"/>
              <w:right w:val="nil"/>
            </w:tcBorders>
          </w:tcPr>
          <w:p>
            <w:pPr>
              <w:pStyle w:val="0"/>
            </w:pPr>
            <w:r>
              <w:rPr>
                <w:sz w:val="20"/>
              </w:rPr>
            </w:r>
          </w:p>
        </w:tc>
        <w:tc>
          <w:tcPr>
            <w:tcW w:w="4195" w:type="dxa"/>
            <w:tcBorders>
              <w:top w:val="nil"/>
              <w:left w:val="nil"/>
              <w:bottom w:val="nil"/>
              <w:right w:val="single" w:sz="4"/>
            </w:tcBorders>
          </w:tcPr>
          <w:p>
            <w:pPr>
              <w:pStyle w:val="0"/>
            </w:pPr>
            <w:r>
              <w:rPr>
                <w:sz w:val="20"/>
                <w:i w:val="on"/>
              </w:rPr>
              <w:t xml:space="preserve">коммунальные услуги</w:t>
            </w:r>
          </w:p>
        </w:tc>
        <w:tc>
          <w:tcPr>
            <w:tcW w:w="3969" w:type="dxa"/>
            <w:tcBorders>
              <w:top w:val="single" w:sz="4"/>
              <w:left w:val="single" w:sz="4"/>
              <w:bottom w:val="single" w:sz="4"/>
              <w:right w:val="single" w:sz="4"/>
            </w:tcBorders>
          </w:tcPr>
          <w:p>
            <w:pPr>
              <w:pStyle w:val="0"/>
            </w:pPr>
            <w:r>
              <w:rPr>
                <w:sz w:val="20"/>
              </w:rPr>
            </w:r>
          </w:p>
        </w:tc>
      </w:tr>
      <w:tr>
        <w:tblPrEx>
          <w:tblBorders>
            <w:right w:val="single" w:sz="4"/>
          </w:tblBorders>
        </w:tblPrEx>
        <w:tc>
          <w:tcPr>
            <w:tcW w:w="893" w:type="dxa"/>
            <w:tcBorders>
              <w:top w:val="nil"/>
              <w:left w:val="nil"/>
              <w:bottom w:val="nil"/>
              <w:right w:val="nil"/>
            </w:tcBorders>
          </w:tcPr>
          <w:p>
            <w:pPr>
              <w:pStyle w:val="0"/>
            </w:pPr>
            <w:r>
              <w:rPr>
                <w:sz w:val="20"/>
              </w:rPr>
            </w:r>
          </w:p>
        </w:tc>
        <w:tc>
          <w:tcPr>
            <w:tcW w:w="4195" w:type="dxa"/>
            <w:tcBorders>
              <w:top w:val="nil"/>
              <w:left w:val="nil"/>
              <w:bottom w:val="nil"/>
              <w:right w:val="single" w:sz="4"/>
            </w:tcBorders>
          </w:tcPr>
          <w:p>
            <w:pPr>
              <w:pStyle w:val="0"/>
            </w:pPr>
            <w:r>
              <w:rPr>
                <w:sz w:val="20"/>
                <w:i w:val="on"/>
              </w:rPr>
              <w:t xml:space="preserve">услуги связи</w:t>
            </w:r>
          </w:p>
        </w:tc>
        <w:tc>
          <w:tcPr>
            <w:tcW w:w="3969" w:type="dxa"/>
            <w:tcBorders>
              <w:top w:val="single" w:sz="4"/>
              <w:left w:val="single" w:sz="4"/>
              <w:bottom w:val="single" w:sz="4"/>
              <w:right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6. Кадастровый номер нежилого помещения,</w:t>
            </w:r>
          </w:p>
          <w:p>
            <w:pPr>
              <w:pStyle w:val="0"/>
            </w:pPr>
            <w:r>
              <w:rPr>
                <w:sz w:val="20"/>
                <w:i w:val="on"/>
              </w:rPr>
              <w:t xml:space="preserve">(по которому предполагается частичное или полное возмещение за счет субсидии затрат по арендной плате, оплате коммунальных услуг, услуг связи)</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7. Адрес (место нахождения) организации-заявителя</w:t>
            </w:r>
            <w:r>
              <w:rPr>
                <w:sz w:val="20"/>
              </w:rPr>
              <w:t xml:space="preserve"> в соответствии с ЕГРЮЛ</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jc w:val="center"/>
            </w:pPr>
            <w:r>
              <w:rPr>
                <w:sz w:val="20"/>
                <w:i w:val="on"/>
              </w:rPr>
              <w:t xml:space="preserve">(с почтовым индексом)</w:t>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8. Электронная почта организации-заявителя</w:t>
            </w:r>
            <w:r>
              <w:rPr>
                <w:sz w:val="20"/>
              </w:rPr>
              <w:t xml:space="preserve"> </w:t>
            </w:r>
            <w:r>
              <w:rPr>
                <w:sz w:val="20"/>
                <w:i w:val="on"/>
              </w:rPr>
              <w:t xml:space="preserve">(для направления юридически значимых сообщений)</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b w:val="on"/>
              </w:rPr>
              <w:t xml:space="preserve">9. Руководитель организации-заявителя</w:t>
            </w:r>
          </w:p>
          <w:p>
            <w:pPr>
              <w:pStyle w:val="0"/>
            </w:pPr>
            <w:r>
              <w:rPr>
                <w:sz w:val="20"/>
                <w:i w:val="on"/>
              </w:rPr>
              <w:t xml:space="preserve">(лицо, имеющее право без доверенности действовать от имени организации-заявителя)</w:t>
            </w:r>
          </w:p>
        </w:tc>
        <w:tc>
          <w:tcPr>
            <w:tcW w:w="3969" w:type="dxa"/>
            <w:tcBorders>
              <w:top w:val="nil"/>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nil"/>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Фамилия, имя, отчество </w:t>
            </w:r>
            <w:r>
              <w:rPr>
                <w:sz w:val="20"/>
                <w:i w:val="on"/>
              </w:rPr>
              <w:t xml:space="preserve">(в соответствии с ЕГРЮЛ)</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Должность руководителя </w:t>
            </w:r>
            <w:r>
              <w:rPr>
                <w:sz w:val="20"/>
                <w:i w:val="on"/>
              </w:rPr>
              <w:t xml:space="preserve">(в соответствии с ЕГРЮЛ)</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Телефон</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Электронная почта</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10. Главный бухгалтер организации-заявителя</w:t>
            </w:r>
          </w:p>
          <w:p>
            <w:pPr>
              <w:pStyle w:val="0"/>
            </w:pPr>
            <w:r>
              <w:rPr>
                <w:sz w:val="20"/>
                <w:i w:val="on"/>
              </w:rPr>
              <w:t xml:space="preserve">(либо указание на организацию, на которую возложено ведение бухгалтерского учета)</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Фамилия, имя, отчество </w:t>
            </w:r>
            <w:r>
              <w:rPr>
                <w:sz w:val="20"/>
                <w:i w:val="on"/>
              </w:rPr>
              <w:t xml:space="preserve">(либо наименование организации, на которую возложено ведение бухгалтерского учета)</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Телефон</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Электронная почта</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b w:val="on"/>
              </w:rPr>
              <w:t xml:space="preserve">11. Банковские реквизиты организации-заявителя</w:t>
            </w:r>
          </w:p>
        </w:tc>
        <w:tc>
          <w:tcPr>
            <w:tcW w:w="3969" w:type="dxa"/>
            <w:tcBorders>
              <w:top w:val="nil"/>
              <w:left w:val="nil"/>
              <w:bottom w:val="nil"/>
              <w:right w:val="nil"/>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nil"/>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Наименование учреждения банка</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Корреспондентский счет</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БИК</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rPr>
              <w:t xml:space="preserve">Расчетный счет (рублевый)</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12. Предлагаемый организацией-заявителем результат предоставления субсидии</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gridSpan w:val="2"/>
            <w:tcW w:w="5088" w:type="dxa"/>
            <w:tcBorders>
              <w:top w:val="nil"/>
              <w:left w:val="nil"/>
              <w:bottom w:val="nil"/>
            </w:tcBorders>
          </w:tcPr>
          <w:p>
            <w:pPr>
              <w:pStyle w:val="0"/>
            </w:pPr>
            <w:r>
              <w:rPr>
                <w:sz w:val="20"/>
                <w:b w:val="on"/>
              </w:rPr>
              <w:t xml:space="preserve">13. Дата заполнения заявки</w:t>
            </w:r>
          </w:p>
        </w:tc>
        <w:tc>
          <w:tcPr>
            <w:tcW w:w="3969" w:type="dxa"/>
            <w:tcBorders>
              <w:top w:val="single" w:sz="4"/>
              <w:bottom w:val="single" w:sz="4"/>
            </w:tcBorders>
          </w:tcPr>
          <w:p>
            <w:pPr>
              <w:pStyle w:val="0"/>
            </w:pPr>
            <w:r>
              <w:rPr>
                <w:sz w:val="20"/>
              </w:rPr>
            </w:r>
          </w:p>
        </w:tc>
      </w:tr>
      <w:tr>
        <w:tc>
          <w:tcPr>
            <w:gridSpan w:val="2"/>
            <w:tcW w:w="5088"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jc w:val="center"/>
            </w:pPr>
            <w:r>
              <w:rPr>
                <w:sz w:val="20"/>
                <w:i w:val="on"/>
              </w:rPr>
              <w:t xml:space="preserve">(день, месяц, год)</w:t>
            </w:r>
          </w:p>
        </w:tc>
      </w:tr>
      <w:tr>
        <w:tc>
          <w:tcPr>
            <w:gridSpan w:val="3"/>
            <w:tcW w:w="9057" w:type="dxa"/>
            <w:tcBorders>
              <w:top w:val="nil"/>
              <w:left w:val="nil"/>
              <w:bottom w:val="nil"/>
              <w:right w:val="nil"/>
            </w:tcBorders>
          </w:tcPr>
          <w:p>
            <w:pPr>
              <w:pStyle w:val="0"/>
              <w:jc w:val="both"/>
            </w:pPr>
            <w:r>
              <w:rPr>
                <w:sz w:val="20"/>
                <w:b w:val="on"/>
              </w:rPr>
              <w:t xml:space="preserve">14. Настоящим заявлением подтверждаю:</w:t>
            </w:r>
          </w:p>
          <w:p>
            <w:pPr>
              <w:pStyle w:val="0"/>
              <w:jc w:val="both"/>
            </w:pPr>
            <w:r>
              <w:rPr>
                <w:sz w:val="20"/>
                <w:b w:val="on"/>
              </w:rPr>
              <w:t xml:space="preserve">1) достоверность информации, представленной в заявке;</w:t>
            </w:r>
          </w:p>
          <w:p>
            <w:pPr>
              <w:pStyle w:val="0"/>
              <w:jc w:val="both"/>
            </w:pPr>
            <w:r>
              <w:rPr>
                <w:sz w:val="20"/>
                <w:b w:val="on"/>
              </w:rPr>
              <w:t xml:space="preserve">2) ознакомление и согласие с условиями конкурса и предоставления субсидии, установленными </w:t>
            </w:r>
            <w:hyperlink w:history="0" r:id="rId9"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Порядком</w:t>
              </w:r>
            </w:hyperlink>
            <w:r>
              <w:rPr>
                <w:sz w:val="20"/>
                <w:b w:val="on"/>
              </w:rPr>
              <w:t xml:space="preserve">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утвержденным постановлением Правительства Волгоградской области от 05 марта 2013 г. N 106-п (далее именуется - Порядок);</w:t>
            </w:r>
          </w:p>
          <w:p>
            <w:pPr>
              <w:pStyle w:val="0"/>
              <w:jc w:val="both"/>
            </w:pPr>
            <w:r>
              <w:rPr>
                <w:sz w:val="20"/>
                <w:b w:val="on"/>
              </w:rPr>
              <w:t xml:space="preserve">3) соответствие организации-заявителя (далее именуется - СО НКО) на 1-е число месяца, в котором подается заявка, следующим требованиям:</w:t>
            </w:r>
          </w:p>
          <w:p>
            <w:pPr>
              <w:pStyle w:val="0"/>
              <w:ind w:firstLine="283"/>
              <w:jc w:val="both"/>
            </w:pPr>
            <w:r>
              <w:rPr>
                <w:sz w:val="20"/>
                <w:b w:val="on"/>
              </w:rPr>
              <w:t xml:space="preserve">государственная регистрация осуществлена не менее чем за один до 1-го числа месяца подачи заявки;</w:t>
            </w:r>
          </w:p>
          <w:p>
            <w:pPr>
              <w:pStyle w:val="0"/>
              <w:ind w:firstLine="283"/>
              <w:jc w:val="both"/>
            </w:pPr>
            <w:r>
              <w:rPr>
                <w:sz w:val="20"/>
                <w:b w:val="on"/>
              </w:rPr>
              <w:t xml:space="preserve">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ind w:firstLine="283"/>
              <w:jc w:val="both"/>
            </w:pPr>
            <w:r>
              <w:rPr>
                <w:sz w:val="20"/>
                <w:b w:val="on"/>
              </w:rPr>
              <w:t xml:space="preserve">осуществление СО НКО в соответствии с уставом вида деятельности, предусмотренного </w:t>
            </w:r>
            <w:hyperlink w:history="0" r:id="rId10" w:tooltip="Федеральный закон от 12.01.1996 N 7-ФЗ (ред. от 19.12.2022) &quot;О некоммерческих организациях&quot; {КонсультантПлюс}">
              <w:r>
                <w:rPr>
                  <w:sz w:val="20"/>
                  <w:color w:val="0000ff"/>
                  <w:b w:val="on"/>
                </w:rPr>
                <w:t xml:space="preserve">пунктом 1 статьи 31.1</w:t>
              </w:r>
            </w:hyperlink>
            <w:r>
              <w:rPr>
                <w:sz w:val="20"/>
                <w:b w:val="on"/>
              </w:rPr>
              <w:t xml:space="preserve"> Федерального закона от 12 января 1996 г. N 7-ФЗ "О некоммерческих организациях" (далее именуется - Федеральный закон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1" w:tooltip="Федеральный закон от 12.01.1996 N 7-ФЗ (ред. от 19.12.2022) &quot;О некоммерческих организациях&quot; {КонсультантПлюс}">
              <w:r>
                <w:rPr>
                  <w:sz w:val="20"/>
                  <w:color w:val="0000ff"/>
                  <w:b w:val="on"/>
                </w:rPr>
                <w:t xml:space="preserve">пунктом 2</w:t>
              </w:r>
            </w:hyperlink>
            <w:r>
              <w:rPr>
                <w:sz w:val="20"/>
                <w:b w:val="on"/>
              </w:rPr>
              <w:t xml:space="preserve"> указанной статьи;</w:t>
            </w:r>
          </w:p>
          <w:p>
            <w:pPr>
              <w:pStyle w:val="0"/>
              <w:ind w:firstLine="283"/>
              <w:jc w:val="both"/>
            </w:pPr>
            <w:r>
              <w:rPr>
                <w:sz w:val="20"/>
                <w:b w:val="on"/>
              </w:rPr>
              <w:t xml:space="preserve">отсутствие учредителя, являющегося государственным органом, органом местного самоуправления или публично-правовым образованием;</w:t>
            </w:r>
          </w:p>
          <w:p>
            <w:pPr>
              <w:pStyle w:val="0"/>
              <w:ind w:firstLine="283"/>
              <w:jc w:val="both"/>
            </w:pPr>
            <w:r>
              <w:rPr>
                <w:sz w:val="20"/>
                <w:b w:val="on"/>
              </w:rPr>
              <w:t xml:space="preserve">СО НКО не находится в процессе реорганизации (за исключением реорганизации в форме присоединения к СО НКО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ind w:firstLine="283"/>
              <w:jc w:val="both"/>
            </w:pPr>
            <w:r>
              <w:rPr>
                <w:sz w:val="20"/>
                <w:b w:val="on"/>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b w:val="on"/>
              </w:rPr>
              <w:t xml:space="preserve">СО НКО не является некоммерческой организацией, выполняющей функции иностранного агента;</w:t>
            </w:r>
          </w:p>
          <w:p>
            <w:pPr>
              <w:pStyle w:val="0"/>
              <w:ind w:firstLine="283"/>
              <w:jc w:val="both"/>
            </w:pPr>
            <w:r>
              <w:rPr>
                <w:sz w:val="20"/>
                <w:b w:val="on"/>
              </w:rPr>
              <w:t xml:space="preserve">СО НКО не является получателем средств из областного бюджета в соответствии с иными нормативными правовыми актами на цели, указанные в </w:t>
            </w:r>
            <w:hyperlink w:history="0" r:id="rId12"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пункте 1.3</w:t>
              </w:r>
            </w:hyperlink>
            <w:r>
              <w:rPr>
                <w:sz w:val="20"/>
                <w:b w:val="on"/>
              </w:rPr>
              <w:t xml:space="preserve"> Порядка;</w:t>
            </w:r>
          </w:p>
          <w:p>
            <w:pPr>
              <w:pStyle w:val="0"/>
              <w:ind w:firstLine="283"/>
              <w:jc w:val="both"/>
            </w:pPr>
            <w:r>
              <w:rPr>
                <w:sz w:val="20"/>
                <w:b w:val="on"/>
              </w:rPr>
              <w:t xml:space="preserve">у СО НКО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Волгоградской областью;</w:t>
            </w:r>
          </w:p>
          <w:p>
            <w:pPr>
              <w:pStyle w:val="0"/>
              <w:ind w:firstLine="283"/>
              <w:jc w:val="both"/>
            </w:pPr>
            <w:r>
              <w:rPr>
                <w:sz w:val="20"/>
                <w:b w:val="on"/>
              </w:rPr>
              <w:t xml:space="preserve">у СО НКО открыт расчетный счет в учреждении Центрального банка Российской Федерации или российской кредитной организации для учета средств, источником финансового обеспечения которых является субсидия;</w:t>
            </w:r>
          </w:p>
          <w:p>
            <w:pPr>
              <w:pStyle w:val="0"/>
              <w:jc w:val="both"/>
            </w:pPr>
            <w:r>
              <w:rPr>
                <w:sz w:val="20"/>
                <w:b w:val="on"/>
              </w:rPr>
              <w:t xml:space="preserve">4) 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Дата формирования указанной справки не может быть ранее первого числа месяца подачи заявки;</w:t>
            </w:r>
          </w:p>
          <w:p>
            <w:pPr>
              <w:pStyle w:val="0"/>
              <w:jc w:val="both"/>
            </w:pPr>
            <w:r>
              <w:rPr>
                <w:sz w:val="20"/>
                <w:b w:val="on"/>
              </w:rPr>
              <w:t xml:space="preserve">5) обязательство СО НКО по достижению результата предоставления субсидии;</w:t>
            </w:r>
          </w:p>
          <w:p>
            <w:pPr>
              <w:pStyle w:val="0"/>
              <w:jc w:val="both"/>
            </w:pPr>
            <w:r>
              <w:rPr>
                <w:sz w:val="20"/>
                <w:b w:val="on"/>
              </w:rPr>
              <w:t xml:space="preserve">6) предоставление отчета о достижении значения результата предоставления субсидии, в порядке и сроки, установленные </w:t>
            </w:r>
            <w:hyperlink w:history="0" r:id="rId13"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b w:val="on"/>
                </w:rPr>
                <w:t xml:space="preserve">разделом 4</w:t>
              </w:r>
            </w:hyperlink>
            <w:r>
              <w:rPr>
                <w:sz w:val="20"/>
                <w:b w:val="on"/>
              </w:rPr>
              <w:t xml:space="preserve"> Порядка;</w:t>
            </w:r>
          </w:p>
          <w:p>
            <w:pPr>
              <w:pStyle w:val="0"/>
              <w:jc w:val="both"/>
            </w:pPr>
            <w:r>
              <w:rPr>
                <w:sz w:val="20"/>
                <w:b w:val="on"/>
              </w:rPr>
              <w:t xml:space="preserve">7)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b w:val="on"/>
                </w:rPr>
                <w:t xml:space="preserve">статьями 268.1</w:t>
              </w:r>
            </w:hyperlink>
            <w:r>
              <w:rPr>
                <w:sz w:val="20"/>
                <w:b w:val="on"/>
              </w:rPr>
              <w:t xml:space="preserve"> и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b w:val="on"/>
                </w:rPr>
                <w:t xml:space="preserve">269.2</w:t>
              </w:r>
            </w:hyperlink>
            <w:r>
              <w:rPr>
                <w:sz w:val="20"/>
                <w:b w:val="on"/>
              </w:rPr>
              <w:t xml:space="preserve"> Бюджетного кодекса Российской Федерации.</w:t>
            </w:r>
          </w:p>
          <w:p>
            <w:pPr>
              <w:pStyle w:val="0"/>
              <w:ind w:firstLine="283"/>
              <w:jc w:val="both"/>
            </w:pPr>
            <w:r>
              <w:rPr>
                <w:sz w:val="20"/>
                <w:b w:val="on"/>
              </w:rPr>
              <w:t xml:space="preserve">Заявитель проинформирован и согласен, что участник конкурса несет риск последствий неполучения юридически значимых сообщений, направленных при проведении конкурса уполномоченным органом, конкурсной комиссией по адресу электронной почты, указанному участником конкурса в поданной им заявке.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71"/>
        <w:gridCol w:w="7185"/>
      </w:tblGrid>
      <w:tr>
        <w:tc>
          <w:tcPr>
            <w:tcW w:w="1871" w:type="dxa"/>
            <w:tcBorders>
              <w:top w:val="nil"/>
              <w:left w:val="nil"/>
              <w:bottom w:val="nil"/>
              <w:right w:val="nil"/>
            </w:tcBorders>
          </w:tcPr>
          <w:p>
            <w:pPr>
              <w:pStyle w:val="0"/>
            </w:pPr>
            <w:r>
              <w:rPr>
                <w:sz w:val="20"/>
                <w:b w:val="on"/>
              </w:rPr>
              <w:t xml:space="preserve">15. К заявке * прилагаются</w:t>
            </w:r>
          </w:p>
        </w:tc>
        <w:tc>
          <w:tcPr>
            <w:tcW w:w="7185" w:type="dxa"/>
            <w:vAlign w:val="center"/>
            <w:tcBorders>
              <w:top w:val="nil"/>
              <w:left w:val="nil"/>
              <w:bottom w:val="nil"/>
              <w:right w:val="nil"/>
            </w:tcBorders>
          </w:tcPr>
          <w:p>
            <w:pPr>
              <w:pStyle w:val="0"/>
              <w:jc w:val="both"/>
            </w:pPr>
            <w:r>
              <w:rPr>
                <w:sz w:val="20"/>
              </w:rPr>
              <w:t xml:space="preserve">1. </w:t>
            </w:r>
            <w:hyperlink w:history="0" w:anchor="P234" w:tooltip="             1. Информация о деятельности организации-заявителя">
              <w:r>
                <w:rPr>
                  <w:sz w:val="20"/>
                  <w:color w:val="0000ff"/>
                </w:rPr>
                <w:t xml:space="preserve">Информация</w:t>
              </w:r>
            </w:hyperlink>
            <w:r>
              <w:rPr>
                <w:sz w:val="20"/>
              </w:rPr>
              <w:t xml:space="preserve"> о деятельности организации-заявителя * (Приложение 1);</w:t>
            </w:r>
          </w:p>
          <w:p>
            <w:pPr>
              <w:pStyle w:val="0"/>
              <w:jc w:val="both"/>
            </w:pPr>
            <w:r>
              <w:rPr>
                <w:sz w:val="20"/>
              </w:rPr>
              <w:t xml:space="preserve">2. </w:t>
            </w:r>
            <w:hyperlink w:history="0" w:anchor="P326" w:tooltip="                          Расчет (смета) расходов,">
              <w:r>
                <w:rPr>
                  <w:sz w:val="20"/>
                  <w:color w:val="0000ff"/>
                </w:rPr>
                <w:t xml:space="preserve">Расчет (смета)</w:t>
              </w:r>
            </w:hyperlink>
            <w:r>
              <w:rPr>
                <w:sz w:val="20"/>
              </w:rPr>
              <w:t xml:space="preserve"> расходов, планируемых к возмещению за счет субсидии * (Приложение 2);</w:t>
            </w:r>
          </w:p>
          <w:p>
            <w:pPr>
              <w:pStyle w:val="0"/>
              <w:jc w:val="both"/>
            </w:pPr>
            <w:r>
              <w:rPr>
                <w:sz w:val="20"/>
              </w:rPr>
              <w:t xml:space="preserve">3. </w:t>
            </w:r>
            <w:hyperlink w:history="0" w:anchor="P403" w:tooltip="                                  СОГЛАСИЕ">
              <w:r>
                <w:rPr>
                  <w:sz w:val="20"/>
                  <w:color w:val="0000ff"/>
                </w:rPr>
                <w:t xml:space="preserve">Согласие</w:t>
              </w:r>
            </w:hyperlink>
            <w:r>
              <w:rPr>
                <w:sz w:val="20"/>
              </w:rPr>
              <w:t xml:space="preserve"> на обработку персональных данных * (Приложение 3);</w:t>
            </w:r>
          </w:p>
          <w:p>
            <w:pPr>
              <w:pStyle w:val="0"/>
              <w:jc w:val="both"/>
            </w:pPr>
            <w:r>
              <w:rPr>
                <w:sz w:val="20"/>
              </w:rPr>
              <w:t xml:space="preserve">4. </w:t>
            </w:r>
            <w:hyperlink w:history="0" w:anchor="P482" w:tooltip="                                  СОГЛАСИЕ">
              <w:r>
                <w:rPr>
                  <w:sz w:val="20"/>
                  <w:color w:val="0000ff"/>
                </w:rPr>
                <w:t xml:space="preserve">Согласие</w:t>
              </w:r>
            </w:hyperlink>
            <w:r>
              <w:rPr>
                <w:sz w:val="20"/>
              </w:rPr>
              <w:t xml:space="preserve"> на публикацию (размещение) в информационно-телекоммуникационной сети Интернет информации о СО НКО о подаваемой заявке, иной информации о СО НКО, связанной с конкурсом * (Приложение 4);</w:t>
            </w:r>
          </w:p>
          <w:p>
            <w:pPr>
              <w:pStyle w:val="0"/>
              <w:jc w:val="both"/>
            </w:pPr>
            <w:r>
              <w:rPr>
                <w:sz w:val="20"/>
              </w:rPr>
              <w:t xml:space="preserve">5. Копия действующей редакции устава СО НКО, а также всех действующих изменений к нему (отсканированная);</w:t>
            </w:r>
          </w:p>
          <w:p>
            <w:pPr>
              <w:pStyle w:val="0"/>
              <w:jc w:val="both"/>
            </w:pPr>
            <w:r>
              <w:rPr>
                <w:sz w:val="20"/>
              </w:rPr>
              <w:t xml:space="preserve">6. Копия документа, подтверждающего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(отсканированная);</w:t>
            </w:r>
          </w:p>
          <w:p>
            <w:pPr>
              <w:pStyle w:val="0"/>
              <w:jc w:val="both"/>
            </w:pPr>
            <w:r>
              <w:rPr>
                <w:sz w:val="20"/>
              </w:rPr>
              <w:t xml:space="preserve">7. Копии договоров аренды и субаренды (при наличии) (отсканированные);</w:t>
            </w:r>
          </w:p>
          <w:p>
            <w:pPr>
              <w:pStyle w:val="0"/>
              <w:jc w:val="both"/>
            </w:pPr>
            <w:r>
              <w:rPr>
                <w:sz w:val="20"/>
              </w:rPr>
              <w:t xml:space="preserve">8. Копии договоров на предоставление коммунальных услуг и услуг связи [(при наличии) (отсканированные)];</w:t>
            </w:r>
          </w:p>
          <w:p>
            <w:pPr>
              <w:pStyle w:val="0"/>
              <w:jc w:val="both"/>
            </w:pPr>
            <w:r>
              <w:rPr>
                <w:sz w:val="20"/>
              </w:rPr>
              <w:t xml:space="preserve">9. Копия акта об оказании коммунальных услуг, услуг связи, в отношении которых запрашивается субсидия (отсканированная);</w:t>
            </w:r>
          </w:p>
          <w:p>
            <w:pPr>
              <w:pStyle w:val="0"/>
              <w:jc w:val="both"/>
            </w:pPr>
            <w:r>
              <w:rPr>
                <w:sz w:val="20"/>
              </w:rPr>
              <w:t xml:space="preserve">10. Копии актов сдачи-приемки помещения в аренду [(при наличии) (отсканированные)];</w:t>
            </w:r>
          </w:p>
          <w:p>
            <w:pPr>
              <w:pStyle w:val="0"/>
              <w:jc w:val="both"/>
            </w:pPr>
            <w:r>
              <w:rPr>
                <w:sz w:val="20"/>
              </w:rPr>
              <w:t xml:space="preserve">11. Копии платежных поручений с отметкой банка или копии иных платежных документов (расходных ордеров, авансовых отчетов и другое), подтверждающих оплату арендных платежей, а также коммунальных платежей и услуг связи за расчетный период, в отношении которых запрашивается субсидия (отсканированная);</w:t>
            </w:r>
          </w:p>
          <w:p>
            <w:pPr>
              <w:pStyle w:val="0"/>
              <w:jc w:val="both"/>
            </w:pPr>
            <w:r>
              <w:rPr>
                <w:sz w:val="20"/>
              </w:rPr>
              <w:t xml:space="preserve">12. Копии актов сверки расчетов по коммунальным платежам, услугам связи и арендной плате, в отношении которых запрашивается субсидия (отсканированные).</w:t>
            </w:r>
          </w:p>
          <w:p>
            <w:pPr>
              <w:pStyle w:val="0"/>
              <w:jc w:val="both"/>
            </w:pPr>
            <w:r>
              <w:rPr>
                <w:sz w:val="20"/>
                <w:b w:val="on"/>
              </w:rPr>
              <w:t xml:space="preserve">Прилагаются по собственной инициативе:</w:t>
            </w:r>
          </w:p>
          <w:p>
            <w:pPr>
              <w:pStyle w:val="0"/>
              <w:jc w:val="both"/>
            </w:pPr>
            <w:r>
              <w:rPr>
                <w:sz w:val="20"/>
              </w:rPr>
              <w:t xml:space="preserve">13. Справка из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1-е числа месяца подачи заявки (отсканированная);</w:t>
            </w:r>
          </w:p>
          <w:p>
            <w:pPr>
              <w:pStyle w:val="0"/>
              <w:jc w:val="both"/>
            </w:pPr>
            <w:r>
              <w:rPr>
                <w:sz w:val="20"/>
              </w:rPr>
              <w:t xml:space="preserve">14. Выписка из Единого государственного реестра юридических лиц (отсканированная);</w:t>
            </w:r>
          </w:p>
          <w:p>
            <w:pPr>
              <w:pStyle w:val="0"/>
              <w:jc w:val="both"/>
            </w:pPr>
            <w:r>
              <w:rPr>
                <w:sz w:val="20"/>
              </w:rPr>
              <w:t xml:space="preserve">15. Выписка из Единого государственного реестра недвижимости из территориального органа Федеральной службы государственной регистрации, кадастра и картографии в отношении нежилого помещения, используемого для осуществления деятельности СО НКО, на частичное или полное возмещение затрат по арендной плате, оплате коммунальных услуг, услуг связи за которое подается заявка, об основных характеристиках и зарегистрированных правах на недвижимое имущество, выданная не ранее 1-е числа месяца подачи заявки (отсканированная);</w:t>
            </w:r>
          </w:p>
          <w:p>
            <w:pPr>
              <w:pStyle w:val="0"/>
              <w:jc w:val="both"/>
            </w:pPr>
            <w:r>
              <w:rPr>
                <w:sz w:val="20"/>
              </w:rPr>
              <w:t xml:space="preserve">16. Справка из Отделения Социального фонда России по Волгоградской области, подтверждающая отсутствие у СО НКО неисполненной обязанности по уплате страховых взносов, пеней и штрафов, выданная не ранее 1-е числа месяца подачи заявки (отсканированная).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2041"/>
        <w:gridCol w:w="340"/>
        <w:gridCol w:w="2154"/>
      </w:tblGrid>
      <w:tr>
        <w:tc>
          <w:tcPr>
            <w:tcW w:w="4535" w:type="dxa"/>
            <w:tcBorders>
              <w:top w:val="nil"/>
              <w:left w:val="nil"/>
              <w:bottom w:val="nil"/>
              <w:right w:val="nil"/>
            </w:tcBorders>
          </w:tcPr>
          <w:p>
            <w:pPr>
              <w:pStyle w:val="0"/>
            </w:pPr>
            <w:r>
              <w:rPr>
                <w:sz w:val="20"/>
              </w:rPr>
              <w:t xml:space="preserve">Руководитель</w:t>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tcPr>
          <w:p>
            <w:pPr>
              <w:pStyle w:val="0"/>
            </w:pPr>
            <w:r>
              <w:rPr>
                <w:sz w:val="20"/>
              </w:rPr>
            </w:r>
          </w:p>
        </w:tc>
        <w:tc>
          <w:tcPr>
            <w:gridSpan w:val="3"/>
            <w:tcW w:w="4535"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r>
      <w:tr>
        <w:tc>
          <w:tcPr>
            <w:gridSpan w:val="4"/>
            <w:tcW w:w="9070" w:type="dxa"/>
            <w:tcBorders>
              <w:top w:val="nil"/>
              <w:left w:val="nil"/>
              <w:bottom w:val="nil"/>
              <w:right w:val="nil"/>
            </w:tcBorders>
          </w:tcPr>
          <w:p>
            <w:pPr>
              <w:pStyle w:val="0"/>
              <w:ind w:left="34"/>
              <w:jc w:val="both"/>
            </w:pPr>
            <w:r>
              <w:rPr>
                <w:sz w:val="20"/>
                <w:i w:val="on"/>
              </w:rPr>
              <w:t xml:space="preserve">* Заявка, </w:t>
            </w:r>
            <w:hyperlink w:history="0" w:anchor="P234" w:tooltip="             1. Информация о деятельности организации-заявителя">
              <w:r>
                <w:rPr>
                  <w:sz w:val="20"/>
                  <w:color w:val="0000ff"/>
                  <w:i w:val="on"/>
                </w:rPr>
                <w:t xml:space="preserve">приложения N 1</w:t>
              </w:r>
            </w:hyperlink>
            <w:r>
              <w:rPr>
                <w:sz w:val="20"/>
                <w:i w:val="on"/>
              </w:rPr>
              <w:t xml:space="preserve">, </w:t>
            </w:r>
            <w:hyperlink w:history="0" w:anchor="P326" w:tooltip="                          Расчет (смета) расходов,">
              <w:r>
                <w:rPr>
                  <w:sz w:val="20"/>
                  <w:color w:val="0000ff"/>
                  <w:i w:val="on"/>
                </w:rPr>
                <w:t xml:space="preserve">2</w:t>
              </w:r>
            </w:hyperlink>
            <w:r>
              <w:rPr>
                <w:sz w:val="20"/>
                <w:i w:val="on"/>
              </w:rPr>
              <w:t xml:space="preserve">, </w:t>
            </w:r>
            <w:hyperlink w:history="0" w:anchor="P403" w:tooltip="                                  СОГЛАСИЕ">
              <w:r>
                <w:rPr>
                  <w:sz w:val="20"/>
                  <w:color w:val="0000ff"/>
                  <w:i w:val="on"/>
                </w:rPr>
                <w:t xml:space="preserve">3</w:t>
              </w:r>
            </w:hyperlink>
            <w:r>
              <w:rPr>
                <w:sz w:val="20"/>
                <w:i w:val="on"/>
              </w:rPr>
              <w:t xml:space="preserve">, </w:t>
            </w:r>
            <w:hyperlink w:history="0" w:anchor="P482" w:tooltip="                                  СОГЛАСИЕ">
              <w:r>
                <w:rPr>
                  <w:sz w:val="20"/>
                  <w:color w:val="0000ff"/>
                  <w:i w:val="on"/>
                </w:rPr>
                <w:t xml:space="preserve">4</w:t>
              </w:r>
            </w:hyperlink>
            <w:r>
              <w:rPr>
                <w:sz w:val="20"/>
                <w:i w:val="on"/>
              </w:rPr>
              <w:t xml:space="preserve"> и прилагаемые документы представляются в виде одного файла в формате pdf.</w:t>
            </w:r>
          </w:p>
          <w:p>
            <w:pPr>
              <w:pStyle w:val="0"/>
            </w:pPr>
            <w:r>
              <w:rPr>
                <w:sz w:val="20"/>
              </w:rPr>
            </w:r>
          </w:p>
          <w:p>
            <w:pPr>
              <w:pStyle w:val="0"/>
              <w:jc w:val="both"/>
            </w:pPr>
            <w:r>
              <w:rPr>
                <w:sz w:val="20"/>
                <w:i w:val="on"/>
              </w:rPr>
              <w:t xml:space="preserve">Заявка, приложения и копии документов, представленных в составе заявки, заверяются подписью руководителя организации-заявителя и печатью организации (при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1</w:t>
      </w:r>
    </w:p>
    <w:p>
      <w:pPr>
        <w:pStyle w:val="1"/>
        <w:jc w:val="both"/>
      </w:pPr>
      <w:r>
        <w:rPr>
          <w:sz w:val="20"/>
        </w:rPr>
      </w:r>
    </w:p>
    <w:p>
      <w:pPr>
        <w:pStyle w:val="1"/>
        <w:jc w:val="both"/>
      </w:pPr>
      <w:r>
        <w:rPr>
          <w:sz w:val="20"/>
        </w:rPr>
        <w:t xml:space="preserve">                                  к заявке на участие в конкурсе</w:t>
      </w:r>
    </w:p>
    <w:p>
      <w:pPr>
        <w:pStyle w:val="1"/>
        <w:jc w:val="both"/>
      </w:pPr>
      <w:r>
        <w:rPr>
          <w:sz w:val="20"/>
        </w:rPr>
        <w:t xml:space="preserve">                                  на предоставление социально</w:t>
      </w:r>
    </w:p>
    <w:p>
      <w:pPr>
        <w:pStyle w:val="1"/>
        <w:jc w:val="both"/>
      </w:pPr>
      <w:r>
        <w:rPr>
          <w:sz w:val="20"/>
        </w:rPr>
        <w:t xml:space="preserve">                                  ориентированным некоммерческим</w:t>
      </w:r>
    </w:p>
    <w:p>
      <w:pPr>
        <w:pStyle w:val="1"/>
        <w:jc w:val="both"/>
      </w:pPr>
      <w:r>
        <w:rPr>
          <w:sz w:val="20"/>
        </w:rPr>
        <w:t xml:space="preserve">                                  организациям, осуществляющим</w:t>
      </w:r>
    </w:p>
    <w:p>
      <w:pPr>
        <w:pStyle w:val="1"/>
        <w:jc w:val="both"/>
      </w:pPr>
      <w:r>
        <w:rPr>
          <w:sz w:val="20"/>
        </w:rPr>
        <w:t xml:space="preserve">                                  деятельность на территории Волгоградской</w:t>
      </w:r>
    </w:p>
    <w:p>
      <w:pPr>
        <w:pStyle w:val="1"/>
        <w:jc w:val="both"/>
      </w:pPr>
      <w:r>
        <w:rPr>
          <w:sz w:val="20"/>
        </w:rPr>
        <w:t xml:space="preserve">                                  области, субсидий на частичное или полное</w:t>
      </w:r>
    </w:p>
    <w:p>
      <w:pPr>
        <w:pStyle w:val="1"/>
        <w:jc w:val="both"/>
      </w:pPr>
      <w:r>
        <w:rPr>
          <w:sz w:val="20"/>
        </w:rPr>
        <w:t xml:space="preserve">                                  возмещение затрат по арендной плате</w:t>
      </w:r>
    </w:p>
    <w:p>
      <w:pPr>
        <w:pStyle w:val="1"/>
        <w:jc w:val="both"/>
      </w:pPr>
      <w:r>
        <w:rPr>
          <w:sz w:val="20"/>
        </w:rPr>
        <w:t xml:space="preserve">                                  за помещение, оплате коммунальных</w:t>
      </w:r>
    </w:p>
    <w:p>
      <w:pPr>
        <w:pStyle w:val="1"/>
        <w:jc w:val="both"/>
      </w:pPr>
      <w:r>
        <w:rPr>
          <w:sz w:val="20"/>
        </w:rPr>
        <w:t xml:space="preserve">                                  услуг и услуг связи</w:t>
      </w:r>
    </w:p>
    <w:p>
      <w:pPr>
        <w:pStyle w:val="1"/>
        <w:jc w:val="both"/>
      </w:pPr>
      <w:r>
        <w:rPr>
          <w:sz w:val="20"/>
        </w:rPr>
      </w:r>
    </w:p>
    <w:bookmarkStart w:id="234" w:name="P234"/>
    <w:bookmarkEnd w:id="234"/>
    <w:p>
      <w:pPr>
        <w:pStyle w:val="1"/>
        <w:jc w:val="both"/>
      </w:pPr>
      <w:r>
        <w:rPr>
          <w:sz w:val="20"/>
        </w:rPr>
        <w:t xml:space="preserve">             1. Информация о деятельности организации-заявителя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195"/>
        <w:gridCol w:w="4876"/>
      </w:tblGrid>
      <w:tr>
        <w:tc>
          <w:tcPr>
            <w:tcW w:w="4195" w:type="dxa"/>
            <w:tcBorders>
              <w:top w:val="nil"/>
              <w:left w:val="nil"/>
              <w:bottom w:val="nil"/>
            </w:tcBorders>
          </w:tcPr>
          <w:p>
            <w:pPr>
              <w:pStyle w:val="0"/>
            </w:pPr>
            <w:r>
              <w:rPr>
                <w:sz w:val="20"/>
                <w:b w:val="on"/>
              </w:rPr>
              <w:t xml:space="preserve">1. Основные виды деятельности организации-заявителя</w:t>
            </w:r>
            <w:r>
              <w:rPr>
                <w:sz w:val="20"/>
              </w:rPr>
              <w:t xml:space="preserve"> в соответствии с Уставом </w:t>
            </w:r>
            <w:r>
              <w:rPr>
                <w:sz w:val="20"/>
                <w:i w:val="on"/>
              </w:rPr>
              <w:t xml:space="preserve">(указать не более 5-ти)</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2. Срок осуществления организацией-заявителем в соответствии с учредительными документами видов деятельности, предусмотренных </w:t>
            </w:r>
            <w:hyperlink w:history="0" r:id="rId16" w:tooltip="Федеральный закон от 12.01.1996 N 7-ФЗ (ред. от 19.12.2022) &quot;О некоммерческих организациях&quot; {КонсультантПлюс}">
              <w:r>
                <w:rPr>
                  <w:sz w:val="20"/>
                  <w:color w:val="0000ff"/>
                  <w:b w:val="on"/>
                </w:rPr>
                <w:t xml:space="preserve">статьей 31.1</w:t>
              </w:r>
            </w:hyperlink>
            <w:r>
              <w:rPr>
                <w:sz w:val="20"/>
                <w:b w:val="on"/>
              </w:rPr>
              <w:t xml:space="preserve"> Федерального закона от 12.01.1996 N 7-ФЗ "О некоммерческих организациях" или установленных</w:t>
            </w:r>
            <w:r>
              <w:rPr>
                <w:sz w:val="20"/>
              </w:rPr>
              <w:t xml:space="preserve"> Федеральным законом</w:t>
            </w:r>
            <w:r>
              <w:rPr>
                <w:sz w:val="20"/>
                <w:b w:val="on"/>
              </w:rPr>
              <w:t xml:space="preserve">,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7" w:tooltip="Федеральный закон от 12.01.1996 N 7-ФЗ (ред. от 19.12.2022) &quot;О некоммерческих организациях&quot; {КонсультантПлюс}">
              <w:r>
                <w:rPr>
                  <w:sz w:val="20"/>
                  <w:color w:val="0000ff"/>
                  <w:b w:val="on"/>
                </w:rPr>
                <w:t xml:space="preserve">пунктом 2</w:t>
              </w:r>
            </w:hyperlink>
            <w:r>
              <w:rPr>
                <w:sz w:val="20"/>
                <w:b w:val="on"/>
              </w:rPr>
              <w:t xml:space="preserve"> указанной статьи</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3. Количество отделений, филиалов организации-заявителя</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4. Сведения о наличии (об отсутствии) у организации-заявителя собственного сайта в информационно-телекоммуникационной сети Интернет</w:t>
            </w:r>
            <w:r>
              <w:rPr>
                <w:sz w:val="20"/>
              </w:rPr>
              <w:t xml:space="preserve"> </w:t>
            </w:r>
            <w:r>
              <w:rPr>
                <w:sz w:val="20"/>
                <w:i w:val="on"/>
              </w:rPr>
              <w:t xml:space="preserve">(при наличии указать ссылку сайта)</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5. Количество информационных материалов в средствах массовой информации, социальных сетях о деятельности организации-заявителя за истекший календарный год</w:t>
            </w:r>
            <w:r>
              <w:rPr>
                <w:sz w:val="20"/>
              </w:rPr>
              <w:t xml:space="preserve"> </w:t>
            </w:r>
            <w:r>
              <w:rPr>
                <w:sz w:val="20"/>
                <w:i w:val="on"/>
              </w:rPr>
              <w:t xml:space="preserve">(единиц)</w:t>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i w:val="on"/>
              </w:rPr>
              <w:t xml:space="preserve">(перечислить СМИ (с указанием даты и(или) номера выхода и адреса страниц сайтов в информационно-телекоммуникационной сети Интернет, в которых размещались информационные материалы о деятельности организации-заявителя)</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6. Количество привлекаемых организацией-заявителем добровольцев в течение истекшего календарного года</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7. Количество работников (без внешних совместителей) за истекший календарный год</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8. Участие в работе общественных и экспертных советов при органах исполнительной власти Волгоградской области, органах местного самоуправления муниципальных образований Волгоградской области, в подготовке проектов законов и иных нормативных правовых актов Волгоградской области в части деятельности СО НКО</w:t>
            </w:r>
            <w:r>
              <w:rPr>
                <w:sz w:val="20"/>
              </w:rPr>
              <w:t xml:space="preserve"> </w:t>
            </w:r>
            <w:r>
              <w:rPr>
                <w:sz w:val="20"/>
                <w:i w:val="on"/>
              </w:rPr>
              <w:t xml:space="preserve">(перечислить с указанием периода участия, наименования совета, наименование проектов законов и иных нормативных правовых актов)</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rPr>
            </w:r>
          </w:p>
        </w:tc>
        <w:tc>
          <w:tcPr>
            <w:tcW w:w="4876" w:type="dxa"/>
            <w:tcBorders>
              <w:top w:val="single" w:sz="4"/>
              <w:bottom w:val="single" w:sz="4"/>
            </w:tcBorders>
          </w:tcPr>
          <w:p>
            <w:pPr>
              <w:pStyle w:val="0"/>
            </w:pPr>
            <w:r>
              <w:rPr>
                <w:sz w:val="20"/>
              </w:rPr>
            </w:r>
          </w:p>
        </w:tc>
      </w:tr>
      <w:tr>
        <w:tc>
          <w:tcPr>
            <w:tcW w:w="4195" w:type="dxa"/>
            <w:tcBorders>
              <w:top w:val="nil"/>
              <w:left w:val="nil"/>
              <w:bottom w:val="nil"/>
            </w:tcBorders>
          </w:tcPr>
          <w:p>
            <w:pPr>
              <w:pStyle w:val="0"/>
            </w:pPr>
            <w:r>
              <w:rPr>
                <w:sz w:val="20"/>
                <w:b w:val="on"/>
              </w:rPr>
              <w:t xml:space="preserve">9. Количество реализованных социально значимых проектов (программ) за истекший календарный год</w:t>
            </w:r>
            <w:r>
              <w:rPr>
                <w:sz w:val="20"/>
              </w:rPr>
              <w:t xml:space="preserve"> </w:t>
            </w:r>
            <w:r>
              <w:rPr>
                <w:sz w:val="20"/>
                <w:i w:val="on"/>
              </w:rPr>
              <w:t xml:space="preserve">(единиц)</w:t>
            </w:r>
          </w:p>
        </w:tc>
        <w:tc>
          <w:tcPr>
            <w:tcW w:w="4876" w:type="dxa"/>
            <w:tcBorders>
              <w:top w:val="single" w:sz="4"/>
              <w:bottom w:val="single" w:sz="4"/>
            </w:tcBorders>
          </w:tcPr>
          <w:p>
            <w:pPr>
              <w:pStyle w:val="0"/>
            </w:pPr>
            <w:r>
              <w:rPr>
                <w:sz w:val="20"/>
              </w:rPr>
            </w:r>
          </w:p>
        </w:tc>
      </w:tr>
      <w:tr>
        <w:tblPrEx>
          <w:tblBorders>
            <w:right w:val="nil"/>
            <w:insideV w:val="nil"/>
          </w:tblBorders>
        </w:tblPrEx>
        <w:tc>
          <w:tcPr>
            <w:tcW w:w="4195" w:type="dxa"/>
            <w:tcBorders>
              <w:top w:val="nil"/>
              <w:bottom w:val="nil"/>
            </w:tcBorders>
          </w:tcPr>
          <w:p>
            <w:pPr>
              <w:pStyle w:val="0"/>
            </w:pPr>
            <w:r>
              <w:rPr>
                <w:sz w:val="20"/>
                <w:i w:val="on"/>
              </w:rPr>
              <w:t xml:space="preserve">Перечислить реализованные социально значимые проекты (программы) за истекший календарный год:</w:t>
            </w:r>
          </w:p>
        </w:tc>
        <w:tc>
          <w:tcPr>
            <w:tcW w:w="4876" w:type="dxa"/>
            <w:tcBorders>
              <w:top w:val="single" w:sz="4"/>
              <w:bottom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1701"/>
        <w:gridCol w:w="1474"/>
        <w:gridCol w:w="1474"/>
        <w:gridCol w:w="1984"/>
      </w:tblGrid>
      <w:tr>
        <w:tc>
          <w:tcPr>
            <w:tcW w:w="510" w:type="dxa"/>
          </w:tcPr>
          <w:p>
            <w:pPr>
              <w:pStyle w:val="0"/>
              <w:jc w:val="center"/>
            </w:pPr>
            <w:r>
              <w:rPr>
                <w:sz w:val="20"/>
              </w:rPr>
              <w:t xml:space="preserve">N</w:t>
            </w:r>
          </w:p>
        </w:tc>
        <w:tc>
          <w:tcPr>
            <w:tcW w:w="1928" w:type="dxa"/>
          </w:tcPr>
          <w:p>
            <w:pPr>
              <w:pStyle w:val="0"/>
              <w:jc w:val="center"/>
            </w:pPr>
            <w:r>
              <w:rPr>
                <w:sz w:val="20"/>
              </w:rPr>
              <w:t xml:space="preserve">Период выполнения проекта (программы)</w:t>
            </w:r>
          </w:p>
        </w:tc>
        <w:tc>
          <w:tcPr>
            <w:tcW w:w="1701" w:type="dxa"/>
          </w:tcPr>
          <w:p>
            <w:pPr>
              <w:pStyle w:val="0"/>
              <w:jc w:val="center"/>
            </w:pPr>
            <w:r>
              <w:rPr>
                <w:sz w:val="20"/>
              </w:rPr>
              <w:t xml:space="preserve">Название проекта (программы)</w:t>
            </w:r>
          </w:p>
        </w:tc>
        <w:tc>
          <w:tcPr>
            <w:tcW w:w="1474" w:type="dxa"/>
          </w:tcPr>
          <w:p>
            <w:pPr>
              <w:pStyle w:val="0"/>
              <w:jc w:val="center"/>
            </w:pPr>
            <w:r>
              <w:rPr>
                <w:sz w:val="20"/>
              </w:rPr>
              <w:t xml:space="preserve">Объем финансирования (в руб.)</w:t>
            </w:r>
          </w:p>
        </w:tc>
        <w:tc>
          <w:tcPr>
            <w:tcW w:w="1474" w:type="dxa"/>
          </w:tcPr>
          <w:p>
            <w:pPr>
              <w:pStyle w:val="0"/>
              <w:jc w:val="center"/>
            </w:pPr>
            <w:r>
              <w:rPr>
                <w:sz w:val="20"/>
              </w:rPr>
              <w:t xml:space="preserve">Источники финансирования</w:t>
            </w:r>
          </w:p>
        </w:tc>
        <w:tc>
          <w:tcPr>
            <w:tcW w:w="1984" w:type="dxa"/>
          </w:tcPr>
          <w:p>
            <w:pPr>
              <w:pStyle w:val="0"/>
              <w:jc w:val="center"/>
            </w:pPr>
            <w:r>
              <w:rPr>
                <w:sz w:val="20"/>
              </w:rPr>
              <w:t xml:space="preserve">Достигнутые результаты</w:t>
            </w:r>
          </w:p>
        </w:tc>
      </w:tr>
      <w:tr>
        <w:tc>
          <w:tcPr>
            <w:tcW w:w="510"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984" w:type="dxa"/>
          </w:tcPr>
          <w:p>
            <w:pPr>
              <w:pStyle w:val="0"/>
            </w:pPr>
            <w:r>
              <w:rPr>
                <w:sz w:val="20"/>
              </w:rPr>
            </w:r>
          </w:p>
        </w:tc>
      </w:tr>
      <w:tr>
        <w:tc>
          <w:tcPr>
            <w:tcW w:w="510"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984" w:type="dxa"/>
          </w:tcPr>
          <w:p>
            <w:pPr>
              <w:pStyle w:val="0"/>
            </w:pPr>
            <w:r>
              <w:rPr>
                <w:sz w:val="20"/>
              </w:rPr>
            </w:r>
          </w:p>
        </w:tc>
      </w:tr>
      <w:tr>
        <w:tc>
          <w:tcPr>
            <w:tcW w:w="510" w:type="dxa"/>
          </w:tcPr>
          <w:p>
            <w:pPr>
              <w:pStyle w:val="0"/>
            </w:pPr>
            <w:r>
              <w:rPr>
                <w:sz w:val="20"/>
              </w:rPr>
            </w:r>
          </w:p>
        </w:tc>
        <w:tc>
          <w:tcPr>
            <w:tcW w:w="1928"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2041"/>
        <w:gridCol w:w="340"/>
        <w:gridCol w:w="2154"/>
      </w:tblGrid>
      <w:tr>
        <w:tc>
          <w:tcPr>
            <w:tcW w:w="4535" w:type="dxa"/>
            <w:tcBorders>
              <w:top w:val="nil"/>
              <w:left w:val="nil"/>
              <w:bottom w:val="nil"/>
              <w:right w:val="nil"/>
            </w:tcBorders>
          </w:tcPr>
          <w:p>
            <w:pPr>
              <w:pStyle w:val="0"/>
            </w:pPr>
            <w:r>
              <w:rPr>
                <w:sz w:val="20"/>
              </w:rPr>
              <w:t xml:space="preserve">Руководитель</w:t>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tcPr>
          <w:p>
            <w:pPr>
              <w:pStyle w:val="0"/>
            </w:pPr>
            <w:r>
              <w:rPr>
                <w:sz w:val="20"/>
              </w:rPr>
            </w:r>
          </w:p>
        </w:tc>
        <w:tc>
          <w:tcPr>
            <w:gridSpan w:val="3"/>
            <w:tcW w:w="4535"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2</w:t>
      </w:r>
    </w:p>
    <w:p>
      <w:pPr>
        <w:pStyle w:val="1"/>
        <w:jc w:val="both"/>
      </w:pPr>
      <w:r>
        <w:rPr>
          <w:sz w:val="20"/>
        </w:rPr>
      </w:r>
    </w:p>
    <w:p>
      <w:pPr>
        <w:pStyle w:val="1"/>
        <w:jc w:val="both"/>
      </w:pPr>
      <w:r>
        <w:rPr>
          <w:sz w:val="20"/>
        </w:rPr>
        <w:t xml:space="preserve">                           к заявке на участие в конкурсе на предоставление</w:t>
      </w:r>
    </w:p>
    <w:p>
      <w:pPr>
        <w:pStyle w:val="1"/>
        <w:jc w:val="both"/>
      </w:pPr>
      <w:r>
        <w:rPr>
          <w:sz w:val="20"/>
        </w:rPr>
        <w:t xml:space="preserve">                           социально ориентированным некоммерческим</w:t>
      </w:r>
    </w:p>
    <w:p>
      <w:pPr>
        <w:pStyle w:val="1"/>
        <w:jc w:val="both"/>
      </w:pPr>
      <w:r>
        <w:rPr>
          <w:sz w:val="20"/>
        </w:rPr>
        <w:t xml:space="preserve">                           организациям, осуществляющим деятельность</w:t>
      </w:r>
    </w:p>
    <w:p>
      <w:pPr>
        <w:pStyle w:val="1"/>
        <w:jc w:val="both"/>
      </w:pPr>
      <w:r>
        <w:rPr>
          <w:sz w:val="20"/>
        </w:rPr>
        <w:t xml:space="preserve">                           на территории Волгоградской области, субсидий</w:t>
      </w:r>
    </w:p>
    <w:p>
      <w:pPr>
        <w:pStyle w:val="1"/>
        <w:jc w:val="both"/>
      </w:pPr>
      <w:r>
        <w:rPr>
          <w:sz w:val="20"/>
        </w:rPr>
        <w:t xml:space="preserve">                           на частичное или полное возмещение затрат</w:t>
      </w:r>
    </w:p>
    <w:p>
      <w:pPr>
        <w:pStyle w:val="1"/>
        <w:jc w:val="both"/>
      </w:pPr>
      <w:r>
        <w:rPr>
          <w:sz w:val="20"/>
        </w:rPr>
        <w:t xml:space="preserve">                           по арендной плате за помещение, оплате</w:t>
      </w:r>
    </w:p>
    <w:p>
      <w:pPr>
        <w:pStyle w:val="1"/>
        <w:jc w:val="both"/>
      </w:pPr>
      <w:r>
        <w:rPr>
          <w:sz w:val="20"/>
        </w:rPr>
        <w:t xml:space="preserve">                           коммунальных услуг и услуг связи</w:t>
      </w:r>
    </w:p>
    <w:p>
      <w:pPr>
        <w:pStyle w:val="1"/>
        <w:jc w:val="both"/>
      </w:pPr>
      <w:r>
        <w:rPr>
          <w:sz w:val="20"/>
        </w:rPr>
      </w:r>
    </w:p>
    <w:p>
      <w:pPr>
        <w:pStyle w:val="1"/>
        <w:jc w:val="both"/>
      </w:pPr>
      <w:r>
        <w:rPr>
          <w:sz w:val="20"/>
        </w:rPr>
        <w:t xml:space="preserve">Форма:</w:t>
      </w:r>
    </w:p>
    <w:p>
      <w:pPr>
        <w:pStyle w:val="1"/>
        <w:jc w:val="both"/>
      </w:pPr>
      <w:r>
        <w:rPr>
          <w:sz w:val="20"/>
        </w:rPr>
      </w:r>
    </w:p>
    <w:bookmarkStart w:id="326" w:name="P326"/>
    <w:bookmarkEnd w:id="326"/>
    <w:p>
      <w:pPr>
        <w:pStyle w:val="1"/>
        <w:jc w:val="both"/>
      </w:pPr>
      <w:r>
        <w:rPr>
          <w:sz w:val="20"/>
        </w:rPr>
        <w:t xml:space="preserve">                          Расчет (смета) расходов,</w:t>
      </w:r>
    </w:p>
    <w:p>
      <w:pPr>
        <w:pStyle w:val="1"/>
        <w:jc w:val="both"/>
      </w:pPr>
      <w:r>
        <w:rPr>
          <w:sz w:val="20"/>
        </w:rPr>
        <w:t xml:space="preserve">     планируемых к возмещению за счет субсидии на частичное или полное</w:t>
      </w:r>
    </w:p>
    <w:p>
      <w:pPr>
        <w:pStyle w:val="1"/>
        <w:jc w:val="both"/>
      </w:pPr>
      <w:r>
        <w:rPr>
          <w:sz w:val="20"/>
        </w:rPr>
        <w:t xml:space="preserve">             возмещение затрат по арендной плате за помещение,</w:t>
      </w:r>
    </w:p>
    <w:p>
      <w:pPr>
        <w:pStyle w:val="1"/>
        <w:jc w:val="both"/>
      </w:pPr>
      <w:r>
        <w:rPr>
          <w:sz w:val="20"/>
        </w:rPr>
        <w:t xml:space="preserve">                  оплате коммунальных услуг и услуг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1134"/>
        <w:gridCol w:w="3969"/>
      </w:tblGrid>
      <w:tr>
        <w:tc>
          <w:tcPr>
            <w:tcW w:w="510" w:type="dxa"/>
          </w:tcPr>
          <w:p>
            <w:pPr>
              <w:pStyle w:val="0"/>
              <w:jc w:val="center"/>
            </w:pPr>
            <w:r>
              <w:rPr>
                <w:sz w:val="20"/>
              </w:rPr>
              <w:t xml:space="preserve">N п/п</w:t>
            </w:r>
          </w:p>
        </w:tc>
        <w:tc>
          <w:tcPr>
            <w:tcW w:w="3458" w:type="dxa"/>
          </w:tcPr>
          <w:p>
            <w:pPr>
              <w:pStyle w:val="0"/>
              <w:jc w:val="center"/>
            </w:pPr>
            <w:r>
              <w:rPr>
                <w:sz w:val="20"/>
              </w:rPr>
              <w:t xml:space="preserve">Статья расходов</w:t>
            </w:r>
          </w:p>
        </w:tc>
        <w:tc>
          <w:tcPr>
            <w:tcW w:w="1134" w:type="dxa"/>
          </w:tcPr>
          <w:p>
            <w:pPr>
              <w:pStyle w:val="0"/>
              <w:jc w:val="center"/>
            </w:pPr>
            <w:r>
              <w:rPr>
                <w:sz w:val="20"/>
              </w:rPr>
              <w:t xml:space="preserve">Сумма (руб.)</w:t>
            </w:r>
          </w:p>
        </w:tc>
        <w:tc>
          <w:tcPr>
            <w:tcW w:w="3969" w:type="dxa"/>
          </w:tcPr>
          <w:p>
            <w:pPr>
              <w:pStyle w:val="0"/>
              <w:jc w:val="center"/>
            </w:pPr>
            <w:r>
              <w:rPr>
                <w:sz w:val="20"/>
              </w:rPr>
              <w:t xml:space="preserve">Реквизиты документов, подтверждающих оплату расходов, планируемых к возмещению (указать номера и даты договоров, актов об оказании услуг, счетов, платежных поручений и др.)</w:t>
            </w:r>
          </w:p>
        </w:tc>
      </w:tr>
      <w:tr>
        <w:tc>
          <w:tcPr>
            <w:tcW w:w="510" w:type="dxa"/>
          </w:tcPr>
          <w:p>
            <w:pPr>
              <w:pStyle w:val="0"/>
              <w:jc w:val="center"/>
            </w:pPr>
            <w:r>
              <w:rPr>
                <w:sz w:val="20"/>
              </w:rPr>
              <w:t xml:space="preserve">1</w:t>
            </w:r>
          </w:p>
        </w:tc>
        <w:tc>
          <w:tcPr>
            <w:tcW w:w="3458" w:type="dxa"/>
          </w:tcPr>
          <w:p>
            <w:pPr>
              <w:pStyle w:val="0"/>
            </w:pPr>
            <w:r>
              <w:rPr>
                <w:sz w:val="20"/>
              </w:rPr>
              <w:t xml:space="preserve">Арендная плата за помещение</w:t>
            </w:r>
          </w:p>
        </w:tc>
        <w:tc>
          <w:tcPr>
            <w:tcW w:w="1134" w:type="dxa"/>
          </w:tcPr>
          <w:p>
            <w:pPr>
              <w:pStyle w:val="0"/>
            </w:pPr>
            <w:r>
              <w:rPr>
                <w:sz w:val="20"/>
              </w:rPr>
            </w:r>
          </w:p>
        </w:tc>
        <w:tc>
          <w:tcPr>
            <w:tcW w:w="3969" w:type="dxa"/>
          </w:tcPr>
          <w:p>
            <w:pPr>
              <w:pStyle w:val="0"/>
            </w:pPr>
            <w:r>
              <w:rPr>
                <w:sz w:val="20"/>
              </w:rPr>
            </w:r>
          </w:p>
        </w:tc>
      </w:tr>
      <w:tr>
        <w:tc>
          <w:tcPr>
            <w:tcW w:w="510" w:type="dxa"/>
          </w:tcPr>
          <w:p>
            <w:pPr>
              <w:pStyle w:val="0"/>
              <w:jc w:val="center"/>
            </w:pPr>
            <w:r>
              <w:rPr>
                <w:sz w:val="20"/>
              </w:rPr>
              <w:t xml:space="preserve">2</w:t>
            </w:r>
          </w:p>
        </w:tc>
        <w:tc>
          <w:tcPr>
            <w:tcW w:w="3458" w:type="dxa"/>
          </w:tcPr>
          <w:p>
            <w:pPr>
              <w:pStyle w:val="0"/>
            </w:pPr>
            <w:r>
              <w:rPr>
                <w:sz w:val="20"/>
              </w:rPr>
              <w:t xml:space="preserve">Коммунальные услуги</w:t>
            </w:r>
          </w:p>
        </w:tc>
        <w:tc>
          <w:tcPr>
            <w:tcW w:w="1134" w:type="dxa"/>
          </w:tcPr>
          <w:p>
            <w:pPr>
              <w:pStyle w:val="0"/>
            </w:pPr>
            <w:r>
              <w:rPr>
                <w:sz w:val="20"/>
              </w:rPr>
            </w:r>
          </w:p>
        </w:tc>
        <w:tc>
          <w:tcPr>
            <w:tcW w:w="3969" w:type="dxa"/>
          </w:tcPr>
          <w:p>
            <w:pPr>
              <w:pStyle w:val="0"/>
            </w:pPr>
            <w:r>
              <w:rPr>
                <w:sz w:val="20"/>
              </w:rPr>
            </w:r>
          </w:p>
        </w:tc>
      </w:tr>
      <w:tr>
        <w:tc>
          <w:tcPr>
            <w:tcW w:w="510" w:type="dxa"/>
          </w:tcPr>
          <w:p>
            <w:pPr>
              <w:pStyle w:val="0"/>
              <w:jc w:val="center"/>
            </w:pPr>
            <w:r>
              <w:rPr>
                <w:sz w:val="20"/>
              </w:rPr>
              <w:t xml:space="preserve">3</w:t>
            </w:r>
          </w:p>
        </w:tc>
        <w:tc>
          <w:tcPr>
            <w:tcW w:w="3458" w:type="dxa"/>
          </w:tcPr>
          <w:p>
            <w:pPr>
              <w:pStyle w:val="0"/>
            </w:pPr>
            <w:r>
              <w:rPr>
                <w:sz w:val="20"/>
              </w:rPr>
              <w:t xml:space="preserve">Услуги связи</w:t>
            </w:r>
          </w:p>
        </w:tc>
        <w:tc>
          <w:tcPr>
            <w:tcW w:w="1134" w:type="dxa"/>
          </w:tcPr>
          <w:p>
            <w:pPr>
              <w:pStyle w:val="0"/>
            </w:pPr>
            <w:r>
              <w:rPr>
                <w:sz w:val="20"/>
              </w:rPr>
            </w:r>
          </w:p>
        </w:tc>
        <w:tc>
          <w:tcPr>
            <w:tcW w:w="3969" w:type="dxa"/>
          </w:tcPr>
          <w:p>
            <w:pPr>
              <w:pStyle w:val="0"/>
            </w:pPr>
            <w:r>
              <w:rPr>
                <w:sz w:val="20"/>
              </w:rPr>
            </w:r>
          </w:p>
        </w:tc>
      </w:tr>
      <w:tr>
        <w:tc>
          <w:tcPr>
            <w:gridSpan w:val="2"/>
            <w:tcW w:w="3968" w:type="dxa"/>
          </w:tcPr>
          <w:p>
            <w:pPr>
              <w:pStyle w:val="0"/>
            </w:pPr>
            <w:r>
              <w:rPr>
                <w:sz w:val="20"/>
              </w:rPr>
              <w:t xml:space="preserve">Итого:</w:t>
            </w:r>
          </w:p>
        </w:tc>
        <w:tc>
          <w:tcPr>
            <w:tcW w:w="1134" w:type="dxa"/>
          </w:tcPr>
          <w:p>
            <w:pPr>
              <w:pStyle w:val="0"/>
            </w:pPr>
            <w:r>
              <w:rPr>
                <w:sz w:val="20"/>
              </w:rPr>
            </w:r>
          </w:p>
        </w:tc>
        <w:tc>
          <w:tcPr>
            <w:tcW w:w="396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97"/>
        <w:gridCol w:w="2551"/>
        <w:gridCol w:w="340"/>
        <w:gridCol w:w="2721"/>
      </w:tblGrid>
      <w:tr>
        <w:tc>
          <w:tcPr>
            <w:tcW w:w="3061" w:type="dxa"/>
            <w:tcBorders>
              <w:top w:val="nil"/>
              <w:left w:val="nil"/>
              <w:bottom w:val="nil"/>
              <w:right w:val="nil"/>
            </w:tcBorders>
          </w:tcPr>
          <w:p>
            <w:pPr>
              <w:pStyle w:val="0"/>
              <w:jc w:val="center"/>
            </w:pPr>
            <w:r>
              <w:rPr>
                <w:sz w:val="20"/>
              </w:rPr>
              <w:t xml:space="preserve">Руководитель</w:t>
            </w:r>
          </w:p>
        </w:tc>
        <w:tc>
          <w:tcPr>
            <w:tcW w:w="397"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06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tcW w:w="3061"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jc w:val="center"/>
            </w:pPr>
            <w:r>
              <w:rPr>
                <w:sz w:val="20"/>
              </w:rPr>
              <w:t xml:space="preserve">Главный бухгалтер</w:t>
            </w:r>
          </w:p>
          <w:p>
            <w:pPr>
              <w:pStyle w:val="0"/>
              <w:jc w:val="center"/>
            </w:pPr>
            <w:r>
              <w:rPr>
                <w:sz w:val="20"/>
              </w:rPr>
              <w:t xml:space="preserve">организации-заявителя</w:t>
            </w:r>
          </w:p>
        </w:tc>
        <w:tc>
          <w:tcPr>
            <w:tcW w:w="397"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061"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tcW w:w="3061"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t xml:space="preserve">М.П.</w:t>
            </w:r>
          </w:p>
          <w:p>
            <w:pPr>
              <w:pStyle w:val="0"/>
            </w:pPr>
            <w:r>
              <w:rPr>
                <w:sz w:val="20"/>
              </w:rPr>
              <w:t xml:space="preserve">(при наличии)</w:t>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3</w:t>
      </w:r>
    </w:p>
    <w:p>
      <w:pPr>
        <w:pStyle w:val="1"/>
        <w:jc w:val="both"/>
      </w:pPr>
      <w:r>
        <w:rPr>
          <w:sz w:val="20"/>
        </w:rPr>
      </w:r>
    </w:p>
    <w:p>
      <w:pPr>
        <w:pStyle w:val="1"/>
        <w:jc w:val="both"/>
      </w:pPr>
      <w:r>
        <w:rPr>
          <w:sz w:val="20"/>
        </w:rPr>
        <w:t xml:space="preserve">                                к заявке на участие в конкурсе</w:t>
      </w:r>
    </w:p>
    <w:p>
      <w:pPr>
        <w:pStyle w:val="1"/>
        <w:jc w:val="both"/>
      </w:pPr>
      <w:r>
        <w:rPr>
          <w:sz w:val="20"/>
        </w:rPr>
        <w:t xml:space="preserve">                                на предоставление социально ориентированным</w:t>
      </w:r>
    </w:p>
    <w:p>
      <w:pPr>
        <w:pStyle w:val="1"/>
        <w:jc w:val="both"/>
      </w:pPr>
      <w:r>
        <w:rPr>
          <w:sz w:val="20"/>
        </w:rPr>
        <w:t xml:space="preserve">                                некоммерческим организациям, осуществляющим</w:t>
      </w:r>
    </w:p>
    <w:p>
      <w:pPr>
        <w:pStyle w:val="1"/>
        <w:jc w:val="both"/>
      </w:pPr>
      <w:r>
        <w:rPr>
          <w:sz w:val="20"/>
        </w:rPr>
        <w:t xml:space="preserve">                                деятельность на территории Волгоградской</w:t>
      </w:r>
    </w:p>
    <w:p>
      <w:pPr>
        <w:pStyle w:val="1"/>
        <w:jc w:val="both"/>
      </w:pPr>
      <w:r>
        <w:rPr>
          <w:sz w:val="20"/>
        </w:rPr>
        <w:t xml:space="preserve">                                области, субсидий на частичное или полное</w:t>
      </w:r>
    </w:p>
    <w:p>
      <w:pPr>
        <w:pStyle w:val="1"/>
        <w:jc w:val="both"/>
      </w:pPr>
      <w:r>
        <w:rPr>
          <w:sz w:val="20"/>
        </w:rPr>
        <w:t xml:space="preserve">                                возмещение затрат по арендной плате</w:t>
      </w:r>
    </w:p>
    <w:p>
      <w:pPr>
        <w:pStyle w:val="1"/>
        <w:jc w:val="both"/>
      </w:pPr>
      <w:r>
        <w:rPr>
          <w:sz w:val="20"/>
        </w:rPr>
        <w:t xml:space="preserve">                                за помещение, оплате коммунальных услуг</w:t>
      </w:r>
    </w:p>
    <w:p>
      <w:pPr>
        <w:pStyle w:val="1"/>
        <w:jc w:val="both"/>
      </w:pPr>
      <w:r>
        <w:rPr>
          <w:sz w:val="20"/>
        </w:rPr>
        <w:t xml:space="preserve">                                и услуг связи</w:t>
      </w:r>
    </w:p>
    <w:p>
      <w:pPr>
        <w:pStyle w:val="1"/>
        <w:jc w:val="both"/>
      </w:pPr>
      <w:r>
        <w:rPr>
          <w:sz w:val="20"/>
        </w:rPr>
      </w:r>
    </w:p>
    <w:p>
      <w:pPr>
        <w:pStyle w:val="1"/>
        <w:jc w:val="both"/>
      </w:pPr>
      <w:r>
        <w:rPr>
          <w:sz w:val="20"/>
        </w:rPr>
        <w:t xml:space="preserve">Рекомендуемая форма:</w:t>
      </w:r>
    </w:p>
    <w:p>
      <w:pPr>
        <w:pStyle w:val="1"/>
        <w:jc w:val="both"/>
      </w:pPr>
      <w:r>
        <w:rPr>
          <w:sz w:val="20"/>
        </w:rPr>
      </w:r>
    </w:p>
    <w:bookmarkStart w:id="403" w:name="P403"/>
    <w:bookmarkEnd w:id="40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паспорт ___________________________, выдан "___" __________________________</w:t>
      </w:r>
    </w:p>
    <w:p>
      <w:pPr>
        <w:pStyle w:val="1"/>
        <w:jc w:val="both"/>
      </w:pPr>
      <w:r>
        <w:rPr>
          <w:sz w:val="20"/>
        </w:rPr>
        <w:t xml:space="preserve">              (серия, номер)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В порядке и на условиях, определенных Федеральным </w:t>
      </w:r>
      <w:hyperlink w:history="0" r:id="rId1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даю  свое  согласие </w:t>
      </w:r>
      <w:r>
        <w:rPr>
          <w:sz w:val="20"/>
          <w:b w:val="on"/>
        </w:rPr>
        <w:t xml:space="preserve">комитету по делам</w:t>
      </w:r>
    </w:p>
    <w:p>
      <w:pPr>
        <w:pStyle w:val="1"/>
        <w:jc w:val="both"/>
      </w:pPr>
      <w:r>
        <w:rPr>
          <w:sz w:val="20"/>
          <w:b w:val="on"/>
        </w:rPr>
        <w:t xml:space="preserve">территориальных   образований,   внутренней   и   информационной   политики</w:t>
      </w:r>
    </w:p>
    <w:p>
      <w:pPr>
        <w:pStyle w:val="1"/>
        <w:jc w:val="both"/>
      </w:pPr>
      <w:r>
        <w:rPr>
          <w:sz w:val="20"/>
          <w:b w:val="on"/>
        </w:rPr>
        <w:t xml:space="preserve">Волгоградской  области</w:t>
      </w:r>
      <w:r>
        <w:rPr>
          <w:sz w:val="20"/>
        </w:rPr>
        <w:t xml:space="preserve">,  расположенному  по  адресу  400001, Волгоград, ул.</w:t>
      </w:r>
    </w:p>
    <w:p>
      <w:pPr>
        <w:pStyle w:val="1"/>
        <w:jc w:val="both"/>
      </w:pPr>
      <w:r>
        <w:rPr>
          <w:sz w:val="20"/>
        </w:rPr>
        <w:t xml:space="preserve">Рабоче-Крестьянская,   д.  13,  (в  дальнейшем  -  Комитет),  на  обработку</w:t>
      </w:r>
    </w:p>
    <w:p>
      <w:pPr>
        <w:pStyle w:val="1"/>
        <w:jc w:val="both"/>
      </w:pPr>
      <w:r>
        <w:rPr>
          <w:sz w:val="20"/>
        </w:rPr>
        <w:t xml:space="preserve">следующих  моих  персональных  данных:  фамилия, имя, отчество, год, месяц,</w:t>
      </w:r>
    </w:p>
    <w:p>
      <w:pPr>
        <w:pStyle w:val="1"/>
        <w:jc w:val="both"/>
      </w:pPr>
      <w:r>
        <w:rPr>
          <w:sz w:val="20"/>
        </w:rPr>
        <w:t xml:space="preserve">дата и место рождения, номер основного документа, удостоверяющего личность,</w:t>
      </w:r>
    </w:p>
    <w:p>
      <w:pPr>
        <w:pStyle w:val="1"/>
        <w:jc w:val="both"/>
      </w:pPr>
      <w:r>
        <w:rPr>
          <w:sz w:val="20"/>
        </w:rPr>
        <w:t xml:space="preserve">реквизиты  доверенности  или  иного  документа,  подтверждающего полномочия</w:t>
      </w:r>
    </w:p>
    <w:p>
      <w:pPr>
        <w:pStyle w:val="1"/>
        <w:jc w:val="both"/>
      </w:pPr>
      <w:r>
        <w:rPr>
          <w:sz w:val="20"/>
        </w:rPr>
        <w:t xml:space="preserve">представителя,  пол, гражданство, адрес (в том числе сведения о регистрации</w:t>
      </w:r>
    </w:p>
    <w:p>
      <w:pPr>
        <w:pStyle w:val="1"/>
        <w:jc w:val="both"/>
      </w:pPr>
      <w:r>
        <w:rPr>
          <w:sz w:val="20"/>
        </w:rPr>
        <w:t xml:space="preserve">по месту жительства, месту пребывания).</w:t>
      </w:r>
    </w:p>
    <w:p>
      <w:pPr>
        <w:pStyle w:val="1"/>
        <w:jc w:val="both"/>
      </w:pPr>
      <w:r>
        <w:rPr>
          <w:sz w:val="20"/>
        </w:rPr>
        <w:t xml:space="preserve">    Обработка моих персональных данных допускается в целях участия СО НКО в</w:t>
      </w:r>
    </w:p>
    <w:p>
      <w:pPr>
        <w:pStyle w:val="1"/>
        <w:jc w:val="both"/>
      </w:pPr>
      <w:r>
        <w:rPr>
          <w:sz w:val="20"/>
        </w:rPr>
        <w:t xml:space="preserve">конкурсе   на   предоставление   социально  ориентированным  некоммерческим</w:t>
      </w:r>
    </w:p>
    <w:p>
      <w:pPr>
        <w:pStyle w:val="1"/>
        <w:jc w:val="both"/>
      </w:pPr>
      <w:r>
        <w:rPr>
          <w:sz w:val="20"/>
        </w:rPr>
        <w:t xml:space="preserve">организациям,   осуществляющим  деятельность  на  территории  Волгоградской</w:t>
      </w:r>
    </w:p>
    <w:p>
      <w:pPr>
        <w:pStyle w:val="1"/>
        <w:jc w:val="both"/>
      </w:pPr>
      <w:r>
        <w:rPr>
          <w:sz w:val="20"/>
        </w:rPr>
        <w:t xml:space="preserve">области,  субсидий  на  частичное  или полное возмещение затрат по арендной</w:t>
      </w:r>
    </w:p>
    <w:p>
      <w:pPr>
        <w:pStyle w:val="1"/>
        <w:jc w:val="both"/>
      </w:pPr>
      <w:r>
        <w:rPr>
          <w:sz w:val="20"/>
        </w:rPr>
        <w:t xml:space="preserve">плате за помещения, оплате коммунальных услуг и услуг связи.</w:t>
      </w:r>
    </w:p>
    <w:p>
      <w:pPr>
        <w:pStyle w:val="1"/>
        <w:jc w:val="both"/>
      </w:pPr>
      <w:r>
        <w:rPr>
          <w:sz w:val="20"/>
        </w:rPr>
        <w:t xml:space="preserve">    Мои  персональные  данные  могут  обрабатываться  следующими способами:</w:t>
      </w:r>
    </w:p>
    <w:p>
      <w:pPr>
        <w:pStyle w:val="1"/>
        <w:jc w:val="both"/>
      </w:pPr>
      <w:r>
        <w:rPr>
          <w:sz w:val="20"/>
        </w:rPr>
        <w:t xml:space="preserve">автоматизированная  обработка и неавтоматизированная обработка, посредством</w:t>
      </w:r>
    </w:p>
    <w:p>
      <w:pPr>
        <w:pStyle w:val="1"/>
        <w:jc w:val="both"/>
      </w:pPr>
      <w:r>
        <w:rPr>
          <w:sz w:val="20"/>
        </w:rPr>
        <w:t xml:space="preserve">внесения   в   электронную   базу  данных,  включения  в  списки  (реестры,</w:t>
      </w:r>
    </w:p>
    <w:p>
      <w:pPr>
        <w:pStyle w:val="1"/>
        <w:jc w:val="both"/>
      </w:pPr>
      <w:r>
        <w:rPr>
          <w:sz w:val="20"/>
        </w:rPr>
        <w:t xml:space="preserve">справочники)     и    отчетные    формы,    предусмотренные    документами,</w:t>
      </w:r>
    </w:p>
    <w:p>
      <w:pPr>
        <w:pStyle w:val="1"/>
        <w:jc w:val="both"/>
      </w:pPr>
      <w:r>
        <w:rPr>
          <w:sz w:val="20"/>
        </w:rPr>
        <w:t xml:space="preserve">регламентирующими предоставление отчетных данных (документов).</w:t>
      </w:r>
    </w:p>
    <w:p>
      <w:pPr>
        <w:pStyle w:val="1"/>
        <w:jc w:val="both"/>
      </w:pPr>
      <w:r>
        <w:rPr>
          <w:sz w:val="20"/>
        </w:rPr>
        <w:t xml:space="preserve">    Я  разрешаю  осуществление  следующих  действий  с  моими персональными</w:t>
      </w:r>
    </w:p>
    <w:p>
      <w:pPr>
        <w:pStyle w:val="1"/>
        <w:jc w:val="both"/>
      </w:pPr>
      <w:r>
        <w:rPr>
          <w:sz w:val="20"/>
        </w:rPr>
        <w:t xml:space="preserve">данными:     получение,    использованием,    распространение,    хранение,</w:t>
      </w:r>
    </w:p>
    <w:p>
      <w:pPr>
        <w:pStyle w:val="1"/>
        <w:jc w:val="both"/>
      </w:pPr>
      <w:r>
        <w:rPr>
          <w:sz w:val="20"/>
        </w:rPr>
        <w:t xml:space="preserve">комбинирование,  сбор,  систематизацию,  накопление, уточнение (обновление,</w:t>
      </w:r>
    </w:p>
    <w:p>
      <w:pPr>
        <w:pStyle w:val="1"/>
        <w:jc w:val="both"/>
      </w:pPr>
      <w:r>
        <w:rPr>
          <w:sz w:val="20"/>
        </w:rPr>
        <w:t xml:space="preserve">изменение),   размещение  в  информационной  системе  персональных  данных,</w:t>
      </w:r>
    </w:p>
    <w:p>
      <w:pPr>
        <w:pStyle w:val="1"/>
        <w:jc w:val="both"/>
      </w:pPr>
      <w:r>
        <w:rPr>
          <w:sz w:val="20"/>
        </w:rPr>
        <w:t xml:space="preserve">обезличивание,     блокирование,     передача     в    налоговые    органы,</w:t>
      </w:r>
    </w:p>
    <w:p>
      <w:pPr>
        <w:pStyle w:val="1"/>
        <w:jc w:val="both"/>
      </w:pPr>
      <w:r>
        <w:rPr>
          <w:sz w:val="20"/>
        </w:rPr>
        <w:t xml:space="preserve">правоохранительные    органы,    аппарат    Губернатора   и   Администрации</w:t>
      </w:r>
    </w:p>
    <w:p>
      <w:pPr>
        <w:pStyle w:val="1"/>
        <w:jc w:val="both"/>
      </w:pPr>
      <w:r>
        <w:rPr>
          <w:sz w:val="20"/>
        </w:rPr>
        <w:t xml:space="preserve">Волгоградской  области,  другие органы и организации в объеме, определяемом</w:t>
      </w:r>
    </w:p>
    <w:p>
      <w:pPr>
        <w:pStyle w:val="1"/>
        <w:jc w:val="both"/>
      </w:pPr>
      <w:r>
        <w:rPr>
          <w:sz w:val="20"/>
        </w:rPr>
        <w:t xml:space="preserve">соответствующими   законами   и   иными  правовыми  нормативными  актами  с</w:t>
      </w:r>
    </w:p>
    <w:p>
      <w:pPr>
        <w:pStyle w:val="1"/>
        <w:jc w:val="both"/>
      </w:pPr>
      <w:r>
        <w:rPr>
          <w:sz w:val="20"/>
        </w:rPr>
        <w:t xml:space="preserve">использованием  бумажных  и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    Мне  разъяснено,  что  для обработки персональных данных содержащихся в</w:t>
      </w:r>
    </w:p>
    <w:p>
      <w:pPr>
        <w:pStyle w:val="1"/>
        <w:jc w:val="both"/>
      </w:pPr>
      <w:r>
        <w:rPr>
          <w:sz w:val="20"/>
        </w:rPr>
        <w:t xml:space="preserve">настоящем Согласии, моего дополнительного согласия не требуется.</w:t>
      </w:r>
    </w:p>
    <w:p>
      <w:pPr>
        <w:pStyle w:val="1"/>
        <w:jc w:val="both"/>
      </w:pPr>
      <w:r>
        <w:rPr>
          <w:sz w:val="20"/>
        </w:rPr>
        <w:t xml:space="preserve">    Настоящее согласие действует в течение 5 лет.</w:t>
      </w:r>
    </w:p>
    <w:p>
      <w:pPr>
        <w:pStyle w:val="1"/>
        <w:jc w:val="both"/>
      </w:pPr>
      <w:r>
        <w:rPr>
          <w:sz w:val="20"/>
        </w:rPr>
        <w:t xml:space="preserve">    Данное мною  согласие может быть отозвано в любой момент с обязательным</w:t>
      </w:r>
    </w:p>
    <w:p>
      <w:pPr>
        <w:pStyle w:val="1"/>
        <w:jc w:val="both"/>
      </w:pPr>
      <w:r>
        <w:rPr>
          <w:sz w:val="20"/>
        </w:rPr>
        <w:t xml:space="preserve">направлением   Комитету   письменного   уведомления.  С  момента  получения</w:t>
      </w:r>
    </w:p>
    <w:p>
      <w:pPr>
        <w:pStyle w:val="1"/>
        <w:jc w:val="both"/>
      </w:pPr>
      <w:r>
        <w:rPr>
          <w:sz w:val="20"/>
        </w:rPr>
        <w:t xml:space="preserve">уведомления  об  отзыве  согласия  и  обработку персональных данных Комитет</w:t>
      </w:r>
    </w:p>
    <w:p>
      <w:pPr>
        <w:pStyle w:val="1"/>
        <w:jc w:val="both"/>
      </w:pPr>
      <w:r>
        <w:rPr>
          <w:sz w:val="20"/>
        </w:rPr>
        <w:t xml:space="preserve">обязан  прекратить  обработку  персональных  данных,  указанных в настоящем</w:t>
      </w:r>
    </w:p>
    <w:p>
      <w:pPr>
        <w:pStyle w:val="1"/>
        <w:jc w:val="both"/>
      </w:pPr>
      <w:r>
        <w:rPr>
          <w:sz w:val="20"/>
        </w:rPr>
        <w:t xml:space="preserve">Согласии, и (или) уничтожить персональные данные.</w:t>
      </w:r>
    </w:p>
    <w:p>
      <w:pPr>
        <w:pStyle w:val="1"/>
        <w:jc w:val="both"/>
      </w:pPr>
      <w:r>
        <w:rPr>
          <w:sz w:val="20"/>
        </w:rPr>
        <w:t xml:space="preserve">    Требования  об  уничтожении не распространяются на персональные данные,</w:t>
      </w:r>
    </w:p>
    <w:p>
      <w:pPr>
        <w:pStyle w:val="1"/>
        <w:jc w:val="both"/>
      </w:pPr>
      <w:r>
        <w:rPr>
          <w:sz w:val="20"/>
        </w:rPr>
        <w:t xml:space="preserve">для  которых  нормативными  правовыми  актами  предусмотрена обязанность их</w:t>
      </w:r>
    </w:p>
    <w:p>
      <w:pPr>
        <w:pStyle w:val="1"/>
        <w:jc w:val="both"/>
      </w:pPr>
      <w:r>
        <w:rPr>
          <w:sz w:val="20"/>
        </w:rPr>
        <w:t xml:space="preserve">хранения.</w:t>
      </w:r>
    </w:p>
    <w:p>
      <w:pPr>
        <w:pStyle w:val="1"/>
        <w:jc w:val="both"/>
      </w:pPr>
      <w:r>
        <w:rPr>
          <w:sz w:val="20"/>
        </w:rPr>
      </w:r>
    </w:p>
    <w:p>
      <w:pPr>
        <w:pStyle w:val="1"/>
        <w:jc w:val="both"/>
      </w:pPr>
      <w:r>
        <w:rPr>
          <w:sz w:val="20"/>
        </w:rPr>
      </w:r>
    </w:p>
    <w:p>
      <w:pPr>
        <w:pStyle w:val="1"/>
        <w:jc w:val="both"/>
      </w:pPr>
      <w:r>
        <w:rPr>
          <w:sz w:val="20"/>
        </w:rPr>
        <w:t xml:space="preserve">"__" ___________ 20__ г.                                      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ПРИЛОЖЕНИЕ 4</w:t>
      </w:r>
    </w:p>
    <w:p>
      <w:pPr>
        <w:pStyle w:val="1"/>
        <w:jc w:val="both"/>
      </w:pPr>
      <w:r>
        <w:rPr>
          <w:sz w:val="20"/>
        </w:rPr>
      </w:r>
    </w:p>
    <w:p>
      <w:pPr>
        <w:pStyle w:val="1"/>
        <w:jc w:val="both"/>
      </w:pPr>
      <w:r>
        <w:rPr>
          <w:sz w:val="20"/>
        </w:rPr>
        <w:t xml:space="preserve">                                  к заявке на участие в конкурсе</w:t>
      </w:r>
    </w:p>
    <w:p>
      <w:pPr>
        <w:pStyle w:val="1"/>
        <w:jc w:val="both"/>
      </w:pPr>
      <w:r>
        <w:rPr>
          <w:sz w:val="20"/>
        </w:rPr>
        <w:t xml:space="preserve">                                  на предоставление социально</w:t>
      </w:r>
    </w:p>
    <w:p>
      <w:pPr>
        <w:pStyle w:val="1"/>
        <w:jc w:val="both"/>
      </w:pPr>
      <w:r>
        <w:rPr>
          <w:sz w:val="20"/>
        </w:rPr>
        <w:t xml:space="preserve">                                  ориентированным некоммерческим</w:t>
      </w:r>
    </w:p>
    <w:p>
      <w:pPr>
        <w:pStyle w:val="1"/>
        <w:jc w:val="both"/>
      </w:pPr>
      <w:r>
        <w:rPr>
          <w:sz w:val="20"/>
        </w:rPr>
        <w:t xml:space="preserve">                                  организациям, осуществляющим</w:t>
      </w:r>
    </w:p>
    <w:p>
      <w:pPr>
        <w:pStyle w:val="1"/>
        <w:jc w:val="both"/>
      </w:pPr>
      <w:r>
        <w:rPr>
          <w:sz w:val="20"/>
        </w:rPr>
        <w:t xml:space="preserve">                                  деятельность на территории Волгоградской</w:t>
      </w:r>
    </w:p>
    <w:p>
      <w:pPr>
        <w:pStyle w:val="1"/>
        <w:jc w:val="both"/>
      </w:pPr>
      <w:r>
        <w:rPr>
          <w:sz w:val="20"/>
        </w:rPr>
        <w:t xml:space="preserve">                                  области, субсидий на частичное или полное</w:t>
      </w:r>
    </w:p>
    <w:p>
      <w:pPr>
        <w:pStyle w:val="1"/>
        <w:jc w:val="both"/>
      </w:pPr>
      <w:r>
        <w:rPr>
          <w:sz w:val="20"/>
        </w:rPr>
        <w:t xml:space="preserve">                                  возмещение затрат по арендной плате</w:t>
      </w:r>
    </w:p>
    <w:p>
      <w:pPr>
        <w:pStyle w:val="1"/>
        <w:jc w:val="both"/>
      </w:pPr>
      <w:r>
        <w:rPr>
          <w:sz w:val="20"/>
        </w:rPr>
        <w:t xml:space="preserve">                                  за помещение, оплате коммунальных</w:t>
      </w:r>
    </w:p>
    <w:p>
      <w:pPr>
        <w:pStyle w:val="1"/>
        <w:jc w:val="both"/>
      </w:pPr>
      <w:r>
        <w:rPr>
          <w:sz w:val="20"/>
        </w:rPr>
        <w:t xml:space="preserve">                                  услуг и услуг связи</w:t>
      </w:r>
    </w:p>
    <w:p>
      <w:pPr>
        <w:pStyle w:val="1"/>
        <w:jc w:val="both"/>
      </w:pPr>
      <w:r>
        <w:rPr>
          <w:sz w:val="20"/>
        </w:rPr>
      </w:r>
    </w:p>
    <w:p>
      <w:pPr>
        <w:pStyle w:val="1"/>
        <w:jc w:val="both"/>
      </w:pPr>
      <w:r>
        <w:rPr>
          <w:sz w:val="20"/>
        </w:rPr>
      </w:r>
    </w:p>
    <w:p>
      <w:pPr>
        <w:pStyle w:val="1"/>
        <w:jc w:val="both"/>
      </w:pPr>
      <w:r>
        <w:rPr>
          <w:sz w:val="20"/>
        </w:rPr>
        <w:t xml:space="preserve">Рекомендуемая форма:</w:t>
      </w:r>
    </w:p>
    <w:p>
      <w:pPr>
        <w:pStyle w:val="1"/>
        <w:jc w:val="both"/>
      </w:pPr>
      <w:r>
        <w:rPr>
          <w:sz w:val="20"/>
        </w:rPr>
      </w:r>
    </w:p>
    <w:p>
      <w:pPr>
        <w:pStyle w:val="1"/>
        <w:jc w:val="both"/>
      </w:pPr>
      <w:r>
        <w:rPr>
          <w:sz w:val="20"/>
        </w:rPr>
      </w:r>
    </w:p>
    <w:bookmarkStart w:id="482" w:name="P482"/>
    <w:bookmarkEnd w:id="482"/>
    <w:p>
      <w:pPr>
        <w:pStyle w:val="1"/>
        <w:jc w:val="both"/>
      </w:pPr>
      <w:r>
        <w:rPr>
          <w:sz w:val="20"/>
        </w:rPr>
        <w:t xml:space="preserve">                                  СОГЛАСИЕ</w:t>
      </w:r>
    </w:p>
    <w:p>
      <w:pPr>
        <w:pStyle w:val="1"/>
        <w:jc w:val="both"/>
      </w:pPr>
      <w:r>
        <w:rPr>
          <w:sz w:val="20"/>
        </w:rPr>
        <w:t xml:space="preserve">                         на публикацию (размещение)</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информации о СО НКО, о подаваемой заявке, иной информации</w:t>
      </w:r>
    </w:p>
    <w:p>
      <w:pPr>
        <w:pStyle w:val="1"/>
        <w:jc w:val="both"/>
      </w:pPr>
      <w:r>
        <w:rPr>
          <w:sz w:val="20"/>
        </w:rPr>
        <w:t xml:space="preserve">                      о СО НКО, связанной с конкурсом</w:t>
      </w:r>
    </w:p>
    <w:p>
      <w:pPr>
        <w:pStyle w:val="1"/>
        <w:jc w:val="both"/>
      </w:pPr>
      <w:r>
        <w:rPr>
          <w:sz w:val="20"/>
        </w:rPr>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 НКО, ИНН)</w:t>
      </w:r>
    </w:p>
    <w:p>
      <w:pPr>
        <w:pStyle w:val="1"/>
        <w:jc w:val="both"/>
      </w:pPr>
      <w:r>
        <w:rPr>
          <w:sz w:val="20"/>
        </w:rPr>
        <w:t xml:space="preserve">    как  участнике  конкурса  на  предоставление  социально ориентированным</w:t>
      </w:r>
    </w:p>
    <w:p>
      <w:pPr>
        <w:pStyle w:val="1"/>
        <w:jc w:val="both"/>
      </w:pPr>
      <w:r>
        <w:rPr>
          <w:sz w:val="20"/>
        </w:rPr>
        <w:t xml:space="preserve">некоммерческим  организациям,  осуществляющим  деятельность  на  территории</w:t>
      </w:r>
    </w:p>
    <w:p>
      <w:pPr>
        <w:pStyle w:val="1"/>
        <w:jc w:val="both"/>
      </w:pPr>
      <w:r>
        <w:rPr>
          <w:sz w:val="20"/>
        </w:rPr>
        <w:t xml:space="preserve">Волгоградской  области,  субсидий на частичное или полное возмещение затрат</w:t>
      </w:r>
    </w:p>
    <w:p>
      <w:pPr>
        <w:pStyle w:val="1"/>
        <w:jc w:val="both"/>
      </w:pPr>
      <w:r>
        <w:rPr>
          <w:sz w:val="20"/>
        </w:rPr>
        <w:t xml:space="preserve">по  арендной плате за помещения, оплате коммунальных услуг и услуг связи, о</w:t>
      </w:r>
    </w:p>
    <w:p>
      <w:pPr>
        <w:pStyle w:val="1"/>
        <w:jc w:val="both"/>
      </w:pPr>
      <w:r>
        <w:rPr>
          <w:sz w:val="20"/>
        </w:rPr>
        <w:t xml:space="preserve">подаваемой заявке и иной информации, связанной с конкурсом.</w:t>
      </w:r>
    </w:p>
    <w:p>
      <w:pPr>
        <w:pStyle w:val="1"/>
        <w:jc w:val="both"/>
      </w:pPr>
      <w:r>
        <w:rPr>
          <w:sz w:val="20"/>
        </w:rPr>
        <w:t xml:space="preserve">    Настоящее согласие действует со дня его подписания до дня его отзыва.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797"/>
        <w:gridCol w:w="340"/>
        <w:gridCol w:w="340"/>
        <w:gridCol w:w="2041"/>
      </w:tblGrid>
      <w:tr>
        <w:tc>
          <w:tcPr>
            <w:tcW w:w="4535" w:type="dxa"/>
            <w:tcBorders>
              <w:top w:val="nil"/>
              <w:left w:val="nil"/>
              <w:bottom w:val="nil"/>
              <w:right w:val="nil"/>
            </w:tcBorders>
          </w:tcPr>
          <w:p>
            <w:pPr>
              <w:pStyle w:val="0"/>
            </w:pPr>
            <w:r>
              <w:rPr>
                <w:sz w:val="20"/>
              </w:rPr>
              <w:t xml:space="preserve">Руководитель</w:t>
            </w:r>
          </w:p>
        </w:tc>
        <w:tc>
          <w:tcPr>
            <w:gridSpan w:val="2"/>
            <w:tcW w:w="213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213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ФИО</w:t>
            </w:r>
          </w:p>
        </w:tc>
      </w:tr>
      <w:tr>
        <w:tc>
          <w:tcPr>
            <w:tcW w:w="4535" w:type="dxa"/>
            <w:tcBorders>
              <w:top w:val="nil"/>
              <w:left w:val="nil"/>
              <w:bottom w:val="nil"/>
              <w:right w:val="nil"/>
            </w:tcBorders>
            <w:vMerge w:val="restart"/>
          </w:tcPr>
          <w:p>
            <w:pPr>
              <w:pStyle w:val="0"/>
            </w:pPr>
            <w:r>
              <w:rPr>
                <w:sz w:val="20"/>
              </w:rPr>
            </w:r>
          </w:p>
        </w:tc>
        <w:tc>
          <w:tcPr>
            <w:tcW w:w="1797" w:type="dxa"/>
            <w:tcBorders>
              <w:top w:val="nil"/>
              <w:left w:val="nil"/>
              <w:bottom w:val="nil"/>
              <w:right w:val="nil"/>
            </w:tcBorders>
          </w:tcPr>
          <w:p>
            <w:pPr>
              <w:pStyle w:val="0"/>
            </w:pPr>
            <w:r>
              <w:rPr>
                <w:sz w:val="20"/>
              </w:rPr>
              <w:t xml:space="preserve">М.П.</w:t>
            </w:r>
          </w:p>
        </w:tc>
        <w:tc>
          <w:tcPr>
            <w:gridSpan w:val="3"/>
            <w:tcW w:w="272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1797" w:type="dxa"/>
            <w:tcBorders>
              <w:top w:val="nil"/>
              <w:left w:val="nil"/>
              <w:bottom w:val="nil"/>
              <w:right w:val="nil"/>
            </w:tcBorders>
          </w:tcPr>
          <w:p>
            <w:pPr>
              <w:pStyle w:val="0"/>
            </w:pPr>
            <w:r>
              <w:rPr>
                <w:sz w:val="20"/>
              </w:rPr>
              <w:t xml:space="preserve">(при наличии)</w:t>
            </w:r>
          </w:p>
        </w:tc>
        <w:tc>
          <w:tcPr>
            <w:gridSpan w:val="3"/>
            <w:tcW w:w="2721" w:type="dxa"/>
            <w:tcBorders>
              <w:top w:val="nil"/>
              <w:left w:val="nil"/>
              <w:bottom w:val="nil"/>
              <w:right w:val="nil"/>
            </w:tcBorders>
          </w:tcPr>
          <w:p>
            <w:pPr>
              <w:pStyle w:val="0"/>
            </w:pPr>
            <w:r>
              <w:rPr>
                <w:sz w:val="20"/>
              </w:rPr>
              <w:t xml:space="preserve">"__" 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w:t>
      </w:r>
    </w:p>
    <w:p>
      <w:pPr>
        <w:pStyle w:val="0"/>
        <w:jc w:val="right"/>
      </w:pPr>
      <w:r>
        <w:rPr>
          <w:sz w:val="20"/>
        </w:rPr>
        <w:t xml:space="preserve">и информационной политики</w:t>
      </w:r>
    </w:p>
    <w:p>
      <w:pPr>
        <w:pStyle w:val="0"/>
        <w:jc w:val="right"/>
      </w:pPr>
      <w:r>
        <w:rPr>
          <w:sz w:val="20"/>
        </w:rPr>
        <w:t xml:space="preserve">Волгоградской области</w:t>
      </w:r>
    </w:p>
    <w:p>
      <w:pPr>
        <w:pStyle w:val="0"/>
        <w:jc w:val="right"/>
      </w:pPr>
      <w:r>
        <w:rPr>
          <w:sz w:val="20"/>
        </w:rPr>
        <w:t xml:space="preserve">от 09 марта 2023 г. N 8</w:t>
      </w:r>
    </w:p>
    <w:p>
      <w:pPr>
        <w:pStyle w:val="0"/>
        <w:jc w:val="both"/>
      </w:pPr>
      <w:r>
        <w:rPr>
          <w:sz w:val="20"/>
        </w:rPr>
      </w:r>
    </w:p>
    <w:p>
      <w:pPr>
        <w:pStyle w:val="1"/>
        <w:jc w:val="both"/>
      </w:pPr>
      <w:r>
        <w:rPr>
          <w:sz w:val="20"/>
        </w:rPr>
        <w:t xml:space="preserve">Форма:</w:t>
      </w:r>
    </w:p>
    <w:p>
      <w:pPr>
        <w:pStyle w:val="1"/>
        <w:jc w:val="both"/>
      </w:pPr>
      <w:r>
        <w:rPr>
          <w:sz w:val="20"/>
        </w:rPr>
      </w:r>
    </w:p>
    <w:bookmarkStart w:id="529" w:name="P529"/>
    <w:bookmarkEnd w:id="529"/>
    <w:p>
      <w:pPr>
        <w:pStyle w:val="1"/>
        <w:jc w:val="both"/>
      </w:pPr>
      <w:r>
        <w:rPr>
          <w:sz w:val="20"/>
        </w:rPr>
        <w:t xml:space="preserve">                                ОБЪЯВЛЕНИЕ</w:t>
      </w:r>
    </w:p>
    <w:p>
      <w:pPr>
        <w:pStyle w:val="1"/>
        <w:jc w:val="both"/>
      </w:pPr>
      <w:r>
        <w:rPr>
          <w:sz w:val="20"/>
        </w:rPr>
        <w:t xml:space="preserve">     о проведении конкурса на предоставление социально ориентированным</w:t>
      </w:r>
    </w:p>
    <w:p>
      <w:pPr>
        <w:pStyle w:val="1"/>
        <w:jc w:val="both"/>
      </w:pPr>
      <w:r>
        <w:rPr>
          <w:sz w:val="20"/>
        </w:rPr>
        <w:t xml:space="preserve">        некоммерческим организациям, осуществляющим деятельность на</w:t>
      </w:r>
    </w:p>
    <w:p>
      <w:pPr>
        <w:pStyle w:val="1"/>
        <w:jc w:val="both"/>
      </w:pPr>
      <w:r>
        <w:rPr>
          <w:sz w:val="20"/>
        </w:rPr>
        <w:t xml:space="preserve">                территории Волгоградской области, субсидий</w:t>
      </w:r>
    </w:p>
    <w:p>
      <w:pPr>
        <w:pStyle w:val="1"/>
        <w:jc w:val="both"/>
      </w:pPr>
      <w:r>
        <w:rPr>
          <w:sz w:val="20"/>
        </w:rPr>
        <w:t xml:space="preserve">        на частичное или полное возмещение затрат по арендной плате</w:t>
      </w:r>
    </w:p>
    <w:p>
      <w:pPr>
        <w:pStyle w:val="1"/>
        <w:jc w:val="both"/>
      </w:pPr>
      <w:r>
        <w:rPr>
          <w:sz w:val="20"/>
        </w:rPr>
        <w:t xml:space="preserve">     за помещение, оплате коммунальных услуг и услуг связи в ____ году</w:t>
      </w:r>
    </w:p>
    <w:p>
      <w:pPr>
        <w:pStyle w:val="1"/>
        <w:jc w:val="both"/>
      </w:pPr>
      <w:r>
        <w:rPr>
          <w:sz w:val="20"/>
        </w:rPr>
      </w:r>
    </w:p>
    <w:p>
      <w:pPr>
        <w:pStyle w:val="1"/>
        <w:jc w:val="both"/>
      </w:pPr>
      <w:r>
        <w:rPr>
          <w:sz w:val="20"/>
        </w:rPr>
        <w:t xml:space="preserve">    Реализация   мероприятий,   направленных   на  проведение  конкурса  на</w:t>
      </w:r>
    </w:p>
    <w:p>
      <w:pPr>
        <w:pStyle w:val="1"/>
        <w:jc w:val="both"/>
      </w:pPr>
      <w:r>
        <w:rPr>
          <w:sz w:val="20"/>
        </w:rPr>
        <w:t xml:space="preserve">предоставление   социально   ориентированным  некоммерческим  организациям,</w:t>
      </w:r>
    </w:p>
    <w:p>
      <w:pPr>
        <w:pStyle w:val="1"/>
        <w:jc w:val="both"/>
      </w:pPr>
      <w:r>
        <w:rPr>
          <w:sz w:val="20"/>
        </w:rPr>
        <w:t xml:space="preserve">осуществляющим  деятельность  на территории Волгоградской области, субсидий</w:t>
      </w:r>
    </w:p>
    <w:p>
      <w:pPr>
        <w:pStyle w:val="1"/>
        <w:jc w:val="both"/>
      </w:pPr>
      <w:r>
        <w:rPr>
          <w:sz w:val="20"/>
        </w:rPr>
        <w:t xml:space="preserve">на  частичное  или полное возмещение затрат по арендной плате за помещение,</w:t>
      </w:r>
    </w:p>
    <w:p>
      <w:pPr>
        <w:pStyle w:val="1"/>
        <w:jc w:val="both"/>
      </w:pPr>
      <w:r>
        <w:rPr>
          <w:sz w:val="20"/>
        </w:rPr>
        <w:t xml:space="preserve">оплате  коммунальных  услуг  и  услуг  связи  (далее  именуется - конкурс),</w:t>
      </w:r>
    </w:p>
    <w:p>
      <w:pPr>
        <w:pStyle w:val="1"/>
        <w:jc w:val="both"/>
      </w:pPr>
      <w:r>
        <w:rPr>
          <w:sz w:val="20"/>
        </w:rPr>
        <w:t xml:space="preserve">осуществляется комитетом по делам территориальных образований, внутренней и</w:t>
      </w:r>
    </w:p>
    <w:p>
      <w:pPr>
        <w:pStyle w:val="1"/>
        <w:jc w:val="both"/>
      </w:pPr>
      <w:r>
        <w:rPr>
          <w:sz w:val="20"/>
        </w:rPr>
        <w:t xml:space="preserve">информационной  политики  Волгоградской области (далее именуется - Комитет,</w:t>
      </w:r>
    </w:p>
    <w:p>
      <w:pPr>
        <w:pStyle w:val="1"/>
        <w:jc w:val="both"/>
      </w:pPr>
      <w:r>
        <w:rPr>
          <w:sz w:val="20"/>
        </w:rPr>
        <w:t xml:space="preserve">уполномоченный   орган)   в  соответствии  с  </w:t>
      </w:r>
      <w:hyperlink w:history="0" r:id="rId19" w:tooltip="Постановление Администрации Волгоградской обл. от 26.10.2017 N 561-п (ред. от 29.03.2023)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w:t>
      </w:r>
    </w:p>
    <w:p>
      <w:pPr>
        <w:pStyle w:val="1"/>
        <w:jc w:val="both"/>
      </w:pPr>
      <w:r>
        <w:rPr>
          <w:sz w:val="20"/>
        </w:rPr>
        <w:t xml:space="preserve">Волгоградской   области   от   26   октября  2017  N  561-п "Об утверждении</w:t>
      </w:r>
    </w:p>
    <w:p>
      <w:pPr>
        <w:pStyle w:val="1"/>
        <w:jc w:val="both"/>
      </w:pPr>
      <w:r>
        <w:rPr>
          <w:sz w:val="20"/>
        </w:rPr>
        <w:t xml:space="preserve">государственной  программы  Волгоградской  области  "Развитие  гражданского</w:t>
      </w:r>
    </w:p>
    <w:p>
      <w:pPr>
        <w:pStyle w:val="1"/>
        <w:jc w:val="both"/>
      </w:pPr>
      <w:r>
        <w:rPr>
          <w:sz w:val="20"/>
        </w:rPr>
        <w:t xml:space="preserve">общества  на территории Волгоградской области", </w:t>
      </w:r>
      <w:hyperlink w:history="0" r:id="rId20"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w:t>
      </w:r>
    </w:p>
    <w:p>
      <w:pPr>
        <w:pStyle w:val="1"/>
        <w:jc w:val="both"/>
      </w:pPr>
      <w:r>
        <w:rPr>
          <w:sz w:val="20"/>
        </w:rPr>
        <w:t xml:space="preserve">и  предоставления  социально  ориентированным  некоммерческим организациям,</w:t>
      </w:r>
    </w:p>
    <w:p>
      <w:pPr>
        <w:pStyle w:val="1"/>
        <w:jc w:val="both"/>
      </w:pPr>
      <w:r>
        <w:rPr>
          <w:sz w:val="20"/>
        </w:rPr>
        <w:t xml:space="preserve">осуществляющим  деятельность  на территории Волгоградской области, субсидий</w:t>
      </w:r>
    </w:p>
    <w:p>
      <w:pPr>
        <w:pStyle w:val="1"/>
        <w:jc w:val="both"/>
      </w:pPr>
      <w:r>
        <w:rPr>
          <w:sz w:val="20"/>
        </w:rPr>
        <w:t xml:space="preserve">на  частичное  или полное возмещение затрат по арендной плате за помещение,</w:t>
      </w:r>
    </w:p>
    <w:p>
      <w:pPr>
        <w:pStyle w:val="1"/>
        <w:jc w:val="both"/>
      </w:pPr>
      <w:r>
        <w:rPr>
          <w:sz w:val="20"/>
        </w:rPr>
        <w:t xml:space="preserve">оплате  коммунальных  услуг  и  услуг  связи,  утвержденным  постановлением</w:t>
      </w:r>
    </w:p>
    <w:p>
      <w:pPr>
        <w:pStyle w:val="1"/>
        <w:jc w:val="both"/>
      </w:pPr>
      <w:r>
        <w:rPr>
          <w:sz w:val="20"/>
        </w:rPr>
        <w:t xml:space="preserve">Правительства  Волгоградской области от 05 марта 2013 г. N 106-п "О порядке</w:t>
      </w:r>
    </w:p>
    <w:p>
      <w:pPr>
        <w:pStyle w:val="1"/>
        <w:jc w:val="both"/>
      </w:pPr>
      <w:r>
        <w:rPr>
          <w:sz w:val="20"/>
        </w:rPr>
        <w:t xml:space="preserve">определения  объема  и  предоставления  субсидий  социально ориентированным</w:t>
      </w:r>
    </w:p>
    <w:p>
      <w:pPr>
        <w:pStyle w:val="1"/>
        <w:jc w:val="both"/>
      </w:pPr>
      <w:r>
        <w:rPr>
          <w:sz w:val="20"/>
        </w:rPr>
        <w:t xml:space="preserve">некоммерческим  организациям,  осуществляющим  деятельность  на  территории</w:t>
      </w:r>
    </w:p>
    <w:p>
      <w:pPr>
        <w:pStyle w:val="1"/>
        <w:jc w:val="both"/>
      </w:pPr>
      <w:r>
        <w:rPr>
          <w:sz w:val="20"/>
        </w:rPr>
        <w:t xml:space="preserve">Волгоградской  области"  (далее именуется - Порядок) и приказом комитета по</w:t>
      </w:r>
    </w:p>
    <w:p>
      <w:pPr>
        <w:pStyle w:val="1"/>
        <w:jc w:val="both"/>
      </w:pPr>
      <w:r>
        <w:rPr>
          <w:sz w:val="20"/>
        </w:rPr>
        <w:t xml:space="preserve">делам  территориальных  образований,  внутренней  и информационной политики</w:t>
      </w:r>
    </w:p>
    <w:p>
      <w:pPr>
        <w:pStyle w:val="1"/>
        <w:jc w:val="both"/>
      </w:pPr>
      <w:r>
        <w:rPr>
          <w:sz w:val="20"/>
        </w:rPr>
        <w:t xml:space="preserve">Волгоградской  области  от  _____________ N _____ "О проведении конкурса на</w:t>
      </w:r>
    </w:p>
    <w:p>
      <w:pPr>
        <w:pStyle w:val="1"/>
        <w:jc w:val="both"/>
      </w:pPr>
      <w:r>
        <w:rPr>
          <w:sz w:val="20"/>
        </w:rPr>
        <w:t xml:space="preserve">предоставление   социально   ориентированным  некоммерческим  организациям,</w:t>
      </w:r>
    </w:p>
    <w:p>
      <w:pPr>
        <w:pStyle w:val="1"/>
        <w:jc w:val="both"/>
      </w:pPr>
      <w:r>
        <w:rPr>
          <w:sz w:val="20"/>
        </w:rPr>
        <w:t xml:space="preserve">осуществляющим  деятельность  на территории Волгоградской области, субсидий</w:t>
      </w:r>
    </w:p>
    <w:p>
      <w:pPr>
        <w:pStyle w:val="1"/>
        <w:jc w:val="both"/>
      </w:pPr>
      <w:r>
        <w:rPr>
          <w:sz w:val="20"/>
        </w:rPr>
        <w:t xml:space="preserve">на  частичное  или полное возмещение затрат по арендной плате за помещение,</w:t>
      </w:r>
    </w:p>
    <w:p>
      <w:pPr>
        <w:pStyle w:val="1"/>
        <w:jc w:val="both"/>
      </w:pPr>
      <w:r>
        <w:rPr>
          <w:sz w:val="20"/>
        </w:rPr>
        <w:t xml:space="preserve">оплате коммунальных услуг и услуг связи ".</w:t>
      </w:r>
    </w:p>
    <w:p>
      <w:pPr>
        <w:pStyle w:val="1"/>
        <w:jc w:val="both"/>
      </w:pPr>
      <w:r>
        <w:rPr>
          <w:sz w:val="20"/>
        </w:rPr>
        <w:t xml:space="preserve">    Комитет  объявляет  о  проведении  конкурса на предоставление социально</w:t>
      </w:r>
    </w:p>
    <w:p>
      <w:pPr>
        <w:pStyle w:val="1"/>
        <w:jc w:val="both"/>
      </w:pPr>
      <w:r>
        <w:rPr>
          <w:sz w:val="20"/>
        </w:rPr>
        <w:t xml:space="preserve">ориентированным некоммерческим организациям, осуществляющим деятельность на</w:t>
      </w:r>
    </w:p>
    <w:p>
      <w:pPr>
        <w:pStyle w:val="1"/>
        <w:jc w:val="both"/>
      </w:pPr>
      <w:r>
        <w:rPr>
          <w:sz w:val="20"/>
        </w:rPr>
        <w:t xml:space="preserve">территории   Волгоградской   области,  субсидий  на  частичное  или  полное</w:t>
      </w:r>
    </w:p>
    <w:p>
      <w:pPr>
        <w:pStyle w:val="1"/>
        <w:jc w:val="both"/>
      </w:pPr>
      <w:r>
        <w:rPr>
          <w:sz w:val="20"/>
        </w:rPr>
        <w:t xml:space="preserve">возмещение затрат по арендной плате за помещение, оплате коммунальных услуг</w:t>
      </w:r>
    </w:p>
    <w:p>
      <w:pPr>
        <w:pStyle w:val="1"/>
        <w:jc w:val="both"/>
      </w:pPr>
      <w:r>
        <w:rPr>
          <w:sz w:val="20"/>
        </w:rPr>
        <w:t xml:space="preserve">и услуг связи в _____ году.</w:t>
      </w:r>
    </w:p>
    <w:p>
      <w:pPr>
        <w:pStyle w:val="1"/>
        <w:jc w:val="both"/>
      </w:pPr>
      <w:r>
        <w:rPr>
          <w:sz w:val="20"/>
        </w:rPr>
        <w:t xml:space="preserve">    Организатор  конкурса:  комитет  по  делам территориальных образований,</w:t>
      </w:r>
    </w:p>
    <w:p>
      <w:pPr>
        <w:pStyle w:val="1"/>
        <w:jc w:val="both"/>
      </w:pPr>
      <w:r>
        <w:rPr>
          <w:sz w:val="20"/>
        </w:rPr>
        <w:t xml:space="preserve">внутренней  и  информационной  политики  Волгоградской области, адрес места</w:t>
      </w:r>
    </w:p>
    <w:p>
      <w:pPr>
        <w:pStyle w:val="1"/>
        <w:jc w:val="both"/>
      </w:pPr>
      <w:r>
        <w:rPr>
          <w:sz w:val="20"/>
        </w:rPr>
        <w:t xml:space="preserve">нахождения:  400001,  г.  Волгоград,  ул. Рабоче-Крестьянская, д. 13, адрес</w:t>
      </w:r>
    </w:p>
    <w:p>
      <w:pPr>
        <w:pStyle w:val="1"/>
        <w:jc w:val="both"/>
      </w:pPr>
      <w:r>
        <w:rPr>
          <w:sz w:val="20"/>
        </w:rPr>
        <w:t xml:space="preserve">электронной почты: terpriem@volganet.ru.</w:t>
      </w:r>
    </w:p>
    <w:p>
      <w:pPr>
        <w:pStyle w:val="1"/>
        <w:jc w:val="both"/>
      </w:pPr>
      <w:r>
        <w:rPr>
          <w:sz w:val="20"/>
        </w:rPr>
        <w:t xml:space="preserve">    К   участию   в   конкурсе   приглашаются   социально   ориентированные</w:t>
      </w:r>
    </w:p>
    <w:p>
      <w:pPr>
        <w:pStyle w:val="1"/>
        <w:jc w:val="both"/>
      </w:pPr>
      <w:r>
        <w:rPr>
          <w:sz w:val="20"/>
        </w:rPr>
        <w:t xml:space="preserve">некоммерческие  организации  (далее именуются - СО НКО, участники конкурса)</w:t>
      </w:r>
    </w:p>
    <w:p>
      <w:pPr>
        <w:pStyle w:val="1"/>
        <w:jc w:val="both"/>
      </w:pPr>
      <w:r>
        <w:rPr>
          <w:sz w:val="20"/>
        </w:rPr>
        <w:t xml:space="preserve">соответствующие следующим требованиям:</w:t>
      </w:r>
    </w:p>
    <w:p>
      <w:pPr>
        <w:pStyle w:val="1"/>
        <w:jc w:val="both"/>
      </w:pPr>
      <w:r>
        <w:rPr>
          <w:sz w:val="20"/>
        </w:rPr>
        <w:t xml:space="preserve">    1) на первое число месяца подачи заявки:</w:t>
      </w:r>
    </w:p>
    <w:p>
      <w:pPr>
        <w:pStyle w:val="1"/>
        <w:jc w:val="both"/>
      </w:pPr>
      <w:r>
        <w:rPr>
          <w:sz w:val="20"/>
        </w:rPr>
        <w:t xml:space="preserve">    а) участником  конкурса  является  СО  НКО, государственная регистрация</w:t>
      </w:r>
    </w:p>
    <w:p>
      <w:pPr>
        <w:pStyle w:val="1"/>
        <w:jc w:val="both"/>
      </w:pPr>
      <w:r>
        <w:rPr>
          <w:sz w:val="20"/>
        </w:rPr>
        <w:t xml:space="preserve">которой  осуществлена  не  менее  чем  за  один год до первого числа месяца</w:t>
      </w:r>
    </w:p>
    <w:p>
      <w:pPr>
        <w:pStyle w:val="1"/>
        <w:jc w:val="both"/>
      </w:pPr>
      <w:r>
        <w:rPr>
          <w:sz w:val="20"/>
        </w:rPr>
        <w:t xml:space="preserve">подачи заявки;</w:t>
      </w:r>
    </w:p>
    <w:p>
      <w:pPr>
        <w:pStyle w:val="1"/>
        <w:jc w:val="both"/>
      </w:pPr>
      <w:r>
        <w:rPr>
          <w:sz w:val="20"/>
        </w:rPr>
        <w:t xml:space="preserve">    б) участник конкурса:</w:t>
      </w:r>
    </w:p>
    <w:p>
      <w:pPr>
        <w:pStyle w:val="1"/>
        <w:jc w:val="both"/>
      </w:pPr>
      <w:r>
        <w:rPr>
          <w:sz w:val="20"/>
        </w:rPr>
        <w:t xml:space="preserve">    создан  в  организационно-правовой  форме  общественной организации (за</w:t>
      </w:r>
    </w:p>
    <w:p>
      <w:pPr>
        <w:pStyle w:val="1"/>
        <w:jc w:val="both"/>
      </w:pPr>
      <w:r>
        <w:rPr>
          <w:sz w:val="20"/>
        </w:rPr>
        <w:t xml:space="preserve">исключением  политической  партии), общественного движения, фонда, частного</w:t>
      </w:r>
    </w:p>
    <w:p>
      <w:pPr>
        <w:pStyle w:val="1"/>
        <w:jc w:val="both"/>
      </w:pPr>
      <w:r>
        <w:rPr>
          <w:sz w:val="20"/>
        </w:rPr>
        <w:t xml:space="preserve">(общественного)    учреждения,   автономной   некоммерческой   организации,</w:t>
      </w:r>
    </w:p>
    <w:p>
      <w:pPr>
        <w:pStyle w:val="1"/>
        <w:jc w:val="both"/>
      </w:pPr>
      <w:r>
        <w:rPr>
          <w:sz w:val="20"/>
        </w:rPr>
        <w:t xml:space="preserve">ассоциации  (союза), религиозной организации, казачьего общества или общины</w:t>
      </w:r>
    </w:p>
    <w:p>
      <w:pPr>
        <w:pStyle w:val="1"/>
        <w:jc w:val="both"/>
      </w:pPr>
      <w:r>
        <w:rPr>
          <w:sz w:val="20"/>
        </w:rPr>
        <w:t xml:space="preserve">коренных малочисленных народов Российской Федерации;</w:t>
      </w:r>
    </w:p>
    <w:p>
      <w:pPr>
        <w:pStyle w:val="1"/>
        <w:jc w:val="both"/>
      </w:pPr>
      <w:r>
        <w:rPr>
          <w:sz w:val="20"/>
        </w:rPr>
        <w:t xml:space="preserve">    осуществляет  в  соответствии  с  уставом  СО НКО хотя бы один из видов</w:t>
      </w:r>
    </w:p>
    <w:p>
      <w:pPr>
        <w:pStyle w:val="1"/>
        <w:jc w:val="both"/>
      </w:pPr>
      <w:r>
        <w:rPr>
          <w:sz w:val="20"/>
        </w:rPr>
        <w:t xml:space="preserve">деятельности,  предусмотренных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w:t>
      </w:r>
    </w:p>
    <w:p>
      <w:pPr>
        <w:pStyle w:val="1"/>
        <w:jc w:val="both"/>
      </w:pPr>
      <w:r>
        <w:rPr>
          <w:sz w:val="20"/>
        </w:rPr>
        <w:t xml:space="preserve">от   12  января  1996  г.  N  7-ФЗ  "О  некоммерческих организациях" (далее</w:t>
      </w:r>
    </w:p>
    <w:p>
      <w:pPr>
        <w:pStyle w:val="1"/>
        <w:jc w:val="both"/>
      </w:pPr>
      <w:r>
        <w:rPr>
          <w:sz w:val="20"/>
        </w:rPr>
        <w:t xml:space="preserve">именуется   -  Федеральный  закон  N  7-ФЗ)  или  установленных Федеральным</w:t>
      </w:r>
    </w:p>
    <w:p>
      <w:pPr>
        <w:pStyle w:val="1"/>
        <w:jc w:val="both"/>
      </w:pPr>
      <w:r>
        <w:rPr>
          <w:sz w:val="20"/>
        </w:rPr>
        <w:t xml:space="preserve">законом,   законом   Волгоградской   области,  нормативным  правовым  актом</w:t>
      </w:r>
    </w:p>
    <w:p>
      <w:pPr>
        <w:pStyle w:val="1"/>
        <w:jc w:val="both"/>
      </w:pPr>
      <w:r>
        <w:rPr>
          <w:sz w:val="20"/>
        </w:rPr>
        <w:t xml:space="preserve">представительного органа муниципального образования Волгоградской области в</w:t>
      </w:r>
    </w:p>
    <w:p>
      <w:pPr>
        <w:pStyle w:val="1"/>
        <w:jc w:val="both"/>
      </w:pPr>
      <w:r>
        <w:rPr>
          <w:sz w:val="20"/>
        </w:rPr>
        <w:t xml:space="preserve">соответствии с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1"/>
        <w:jc w:val="both"/>
      </w:pPr>
      <w:r>
        <w:rPr>
          <w:sz w:val="20"/>
        </w:rPr>
        <w:t xml:space="preserve">    не  имеет  учредителя,  являющегося  государственным  органом,  органом</w:t>
      </w:r>
    </w:p>
    <w:p>
      <w:pPr>
        <w:pStyle w:val="1"/>
        <w:jc w:val="both"/>
      </w:pPr>
      <w:r>
        <w:rPr>
          <w:sz w:val="20"/>
        </w:rPr>
        <w:t xml:space="preserve">местного самоуправления или публично-правовым образованием;</w:t>
      </w:r>
    </w:p>
    <w:p>
      <w:pPr>
        <w:pStyle w:val="1"/>
        <w:jc w:val="both"/>
      </w:pPr>
      <w:r>
        <w:rPr>
          <w:sz w:val="20"/>
        </w:rPr>
        <w:t xml:space="preserve">    в) участник  конкурса не должен находиться в процессе реорганизации (за</w:t>
      </w:r>
    </w:p>
    <w:p>
      <w:pPr>
        <w:pStyle w:val="1"/>
        <w:jc w:val="both"/>
      </w:pPr>
      <w:r>
        <w:rPr>
          <w:sz w:val="20"/>
        </w:rPr>
        <w:t xml:space="preserve">исключением реорганизации в форме присоединения к нему другого юридического</w:t>
      </w:r>
    </w:p>
    <w:p>
      <w:pPr>
        <w:pStyle w:val="1"/>
        <w:jc w:val="both"/>
      </w:pPr>
      <w:r>
        <w:rPr>
          <w:sz w:val="20"/>
        </w:rPr>
        <w:t xml:space="preserve">лица),  ликвидации,  в  отношении  него  не  введена процедура банкротства,</w:t>
      </w:r>
    </w:p>
    <w:p>
      <w:pPr>
        <w:pStyle w:val="1"/>
        <w:jc w:val="both"/>
      </w:pPr>
      <w:r>
        <w:rPr>
          <w:sz w:val="20"/>
        </w:rPr>
        <w:t xml:space="preserve">деятельность    участника    конкурса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г) участник  конкурса не должен являться иностранным юридическим лицом,</w:t>
      </w:r>
    </w:p>
    <w:p>
      <w:pPr>
        <w:pStyle w:val="1"/>
        <w:jc w:val="both"/>
      </w:pPr>
      <w:r>
        <w:rPr>
          <w:sz w:val="20"/>
        </w:rPr>
        <w:t xml:space="preserve">в   том   числе   местом  регистрации  которого  является  государство  или</w:t>
      </w:r>
    </w:p>
    <w:p>
      <w:pPr>
        <w:pStyle w:val="1"/>
        <w:jc w:val="both"/>
      </w:pPr>
      <w:r>
        <w:rPr>
          <w:sz w:val="20"/>
        </w:rPr>
        <w:t xml:space="preserve">территория,  включенные  в  утверждаемый  Министерством финансов Российской</w:t>
      </w:r>
    </w:p>
    <w:p>
      <w:pPr>
        <w:pStyle w:val="1"/>
        <w:jc w:val="both"/>
      </w:pPr>
      <w:r>
        <w:rPr>
          <w:sz w:val="20"/>
        </w:rPr>
        <w:t xml:space="preserve">Федерации перечень государств и территорий, используемых для промежуточного</w:t>
      </w:r>
    </w:p>
    <w:p>
      <w:pPr>
        <w:pStyle w:val="1"/>
        <w:jc w:val="both"/>
      </w:pPr>
      <w:r>
        <w:rPr>
          <w:sz w:val="20"/>
        </w:rPr>
        <w:t xml:space="preserve">(офшорного)  владения  активами  в  Российской Федерации (далее именуются -</w:t>
      </w:r>
    </w:p>
    <w:p>
      <w:pPr>
        <w:pStyle w:val="1"/>
        <w:jc w:val="both"/>
      </w:pPr>
      <w:r>
        <w:rPr>
          <w:sz w:val="20"/>
        </w:rPr>
        <w:t xml:space="preserve">офшорные  компании),  а  также  российским  юридическим  лицом,  в уставном</w:t>
      </w:r>
    </w:p>
    <w:p>
      <w:pPr>
        <w:pStyle w:val="1"/>
        <w:jc w:val="both"/>
      </w:pPr>
      <w:r>
        <w:rPr>
          <w:sz w:val="20"/>
        </w:rPr>
        <w:t xml:space="preserve">(складочном)  капитале  которого доля прямого или косвенного (через третьих</w:t>
      </w:r>
    </w:p>
    <w:p>
      <w:pPr>
        <w:pStyle w:val="1"/>
        <w:jc w:val="both"/>
      </w:pPr>
      <w:r>
        <w:rPr>
          <w:sz w:val="20"/>
        </w:rPr>
        <w:t xml:space="preserve">лиц)  участия офшорных компаний в совокупности превышает 25 процентов (если</w:t>
      </w:r>
    </w:p>
    <w:p>
      <w:pPr>
        <w:pStyle w:val="1"/>
        <w:jc w:val="both"/>
      </w:pPr>
      <w:r>
        <w:rPr>
          <w:sz w:val="20"/>
        </w:rPr>
        <w:t xml:space="preserve">иное  не предусмотрено законодательством Российской Федерации). При расчете</w:t>
      </w:r>
    </w:p>
    <w:p>
      <w:pPr>
        <w:pStyle w:val="1"/>
        <w:jc w:val="both"/>
      </w:pPr>
      <w:r>
        <w:rPr>
          <w:sz w:val="20"/>
        </w:rPr>
        <w:t xml:space="preserve">доли  участия  офшорных  компаний  в капитале российских юридических лиц не</w:t>
      </w:r>
    </w:p>
    <w:p>
      <w:pPr>
        <w:pStyle w:val="1"/>
        <w:jc w:val="both"/>
      </w:pPr>
      <w:r>
        <w:rPr>
          <w:sz w:val="20"/>
        </w:rPr>
        <w:t xml:space="preserve">учитывается  прямое  и (или) косвенное участие офшорных компаний в капитале</w:t>
      </w:r>
    </w:p>
    <w:p>
      <w:pPr>
        <w:pStyle w:val="1"/>
        <w:jc w:val="both"/>
      </w:pPr>
      <w:r>
        <w:rPr>
          <w:sz w:val="20"/>
        </w:rPr>
        <w:t xml:space="preserve">публичных  акционерных  обществ  (в  том  числе  со  статусом международной</w:t>
      </w:r>
    </w:p>
    <w:p>
      <w:pPr>
        <w:pStyle w:val="1"/>
        <w:jc w:val="both"/>
      </w:pPr>
      <w:r>
        <w:rPr>
          <w:sz w:val="20"/>
        </w:rPr>
        <w:t xml:space="preserve">компании),  акции  которых обращаются на организованных торгах в Российской</w:t>
      </w:r>
    </w:p>
    <w:p>
      <w:pPr>
        <w:pStyle w:val="1"/>
        <w:jc w:val="both"/>
      </w:pPr>
      <w:r>
        <w:rPr>
          <w:sz w:val="20"/>
        </w:rPr>
        <w:t xml:space="preserve">Федерации,  а  также  косвенное  участие таких офшорных компаний в капитале</w:t>
      </w:r>
    </w:p>
    <w:p>
      <w:pPr>
        <w:pStyle w:val="1"/>
        <w:jc w:val="both"/>
      </w:pPr>
      <w:r>
        <w:rPr>
          <w:sz w:val="20"/>
        </w:rPr>
        <w:t xml:space="preserve">других  российских  юридических лиц, реализованное через участие в капитале</w:t>
      </w:r>
    </w:p>
    <w:p>
      <w:pPr>
        <w:pStyle w:val="1"/>
        <w:jc w:val="both"/>
      </w:pPr>
      <w:r>
        <w:rPr>
          <w:sz w:val="20"/>
        </w:rPr>
        <w:t xml:space="preserve">указанных публичных акционерных обществ;</w:t>
      </w:r>
    </w:p>
    <w:p>
      <w:pPr>
        <w:pStyle w:val="1"/>
        <w:jc w:val="both"/>
      </w:pPr>
      <w:r>
        <w:rPr>
          <w:sz w:val="20"/>
        </w:rPr>
        <w:t xml:space="preserve">    д) участник   конкурса   не    является   некоммерческой  организацией,</w:t>
      </w:r>
    </w:p>
    <w:p>
      <w:pPr>
        <w:pStyle w:val="1"/>
        <w:jc w:val="both"/>
      </w:pPr>
      <w:r>
        <w:rPr>
          <w:sz w:val="20"/>
        </w:rPr>
        <w:t xml:space="preserve">выполняющей функции иностранного агента;</w:t>
      </w:r>
    </w:p>
    <w:p>
      <w:pPr>
        <w:pStyle w:val="1"/>
        <w:jc w:val="both"/>
      </w:pPr>
      <w:r>
        <w:rPr>
          <w:sz w:val="20"/>
        </w:rPr>
        <w:t xml:space="preserve">    е) участник  конкурса  не   является  получателем средств из областного</w:t>
      </w:r>
    </w:p>
    <w:p>
      <w:pPr>
        <w:pStyle w:val="1"/>
        <w:jc w:val="both"/>
      </w:pPr>
      <w:r>
        <w:rPr>
          <w:sz w:val="20"/>
        </w:rPr>
        <w:t xml:space="preserve">бюджета  в  соответствии  с  иными  нормативными  правовыми актами на цели,</w:t>
      </w:r>
    </w:p>
    <w:p>
      <w:pPr>
        <w:pStyle w:val="1"/>
        <w:jc w:val="both"/>
      </w:pPr>
      <w:r>
        <w:rPr>
          <w:sz w:val="20"/>
        </w:rPr>
        <w:t xml:space="preserve">указанные в </w:t>
      </w:r>
      <w:hyperlink w:history="0" r:id="rId23"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1.3</w:t>
        </w:r>
      </w:hyperlink>
      <w:r>
        <w:rPr>
          <w:sz w:val="20"/>
        </w:rPr>
        <w:t xml:space="preserve"> настоящего Порядка;</w:t>
      </w:r>
    </w:p>
    <w:p>
      <w:pPr>
        <w:pStyle w:val="1"/>
        <w:jc w:val="both"/>
      </w:pPr>
      <w:r>
        <w:rPr>
          <w:sz w:val="20"/>
        </w:rPr>
        <w:t xml:space="preserve">    ж) отсутствие  у  участника  конкурса  просроченной  задолженности   по</w:t>
      </w:r>
    </w:p>
    <w:p>
      <w:pPr>
        <w:pStyle w:val="1"/>
        <w:jc w:val="both"/>
      </w:pPr>
      <w:r>
        <w:rPr>
          <w:sz w:val="20"/>
        </w:rPr>
        <w:t xml:space="preserve">возврату в областной бюджет субсидий, бюджетных инвестиций, предоставленных</w:t>
      </w:r>
    </w:p>
    <w:p>
      <w:pPr>
        <w:pStyle w:val="1"/>
        <w:jc w:val="both"/>
      </w:pPr>
      <w:r>
        <w:rPr>
          <w:sz w:val="20"/>
        </w:rPr>
        <w:t xml:space="preserve">в  том  числе  в соответствии с иными правовыми актами, и иной просроченной</w:t>
      </w:r>
    </w:p>
    <w:p>
      <w:pPr>
        <w:pStyle w:val="1"/>
        <w:jc w:val="both"/>
      </w:pPr>
      <w:r>
        <w:rPr>
          <w:sz w:val="20"/>
        </w:rPr>
        <w:t xml:space="preserve">(неурегулированной)   задолженности   по   денежным   обязательствам  перед</w:t>
      </w:r>
    </w:p>
    <w:p>
      <w:pPr>
        <w:pStyle w:val="1"/>
        <w:jc w:val="both"/>
      </w:pPr>
      <w:r>
        <w:rPr>
          <w:sz w:val="20"/>
        </w:rPr>
        <w:t xml:space="preserve">Волгоградской областью;</w:t>
      </w:r>
    </w:p>
    <w:p>
      <w:pPr>
        <w:pStyle w:val="1"/>
        <w:jc w:val="both"/>
      </w:pPr>
      <w:r>
        <w:rPr>
          <w:sz w:val="20"/>
        </w:rPr>
        <w:t xml:space="preserve">    з) наличие расчетного счета, открытого участником конкурса в учреждении</w:t>
      </w:r>
    </w:p>
    <w:p>
      <w:pPr>
        <w:pStyle w:val="1"/>
        <w:jc w:val="both"/>
      </w:pPr>
      <w:r>
        <w:rPr>
          <w:sz w:val="20"/>
        </w:rPr>
        <w:t xml:space="preserve">Центрального   банка   Российской   Федерации   или   российской  кредитной</w:t>
      </w:r>
    </w:p>
    <w:p>
      <w:pPr>
        <w:pStyle w:val="1"/>
        <w:jc w:val="both"/>
      </w:pPr>
      <w:r>
        <w:rPr>
          <w:sz w:val="20"/>
        </w:rPr>
        <w:t xml:space="preserve">организации  для  учета средств, источником финансового обеспечения которых</w:t>
      </w:r>
    </w:p>
    <w:p>
      <w:pPr>
        <w:pStyle w:val="1"/>
        <w:jc w:val="both"/>
      </w:pPr>
      <w:r>
        <w:rPr>
          <w:sz w:val="20"/>
        </w:rPr>
        <w:t xml:space="preserve">является субсидия;</w:t>
      </w:r>
    </w:p>
    <w:p>
      <w:pPr>
        <w:pStyle w:val="1"/>
        <w:jc w:val="both"/>
      </w:pPr>
      <w:r>
        <w:rPr>
          <w:sz w:val="20"/>
        </w:rPr>
        <w:t xml:space="preserve">    2) отсутствие  у участника конкурса неисполненной обязанности по уплате</w:t>
      </w:r>
    </w:p>
    <w:p>
      <w:pPr>
        <w:pStyle w:val="1"/>
        <w:jc w:val="both"/>
      </w:pPr>
      <w:r>
        <w:rPr>
          <w:sz w:val="20"/>
        </w:rPr>
        <w:t xml:space="preserve">налогов,  сборов,  страховых взносов, пеней, штрафов, процентов, подлежащих</w:t>
      </w:r>
    </w:p>
    <w:p>
      <w:pPr>
        <w:pStyle w:val="1"/>
        <w:jc w:val="both"/>
      </w:pPr>
      <w:r>
        <w:rPr>
          <w:sz w:val="20"/>
        </w:rPr>
        <w:t xml:space="preserve">уплате  в соответствии с законодательством Российской Федерации о налогах и</w:t>
      </w:r>
    </w:p>
    <w:p>
      <w:pPr>
        <w:pStyle w:val="1"/>
        <w:jc w:val="both"/>
      </w:pPr>
      <w:r>
        <w:rPr>
          <w:sz w:val="20"/>
        </w:rPr>
        <w:t xml:space="preserve">сборах,  на  дату  формирования  справки  об  исполнении налогоплательщиком</w:t>
      </w:r>
    </w:p>
    <w:p>
      <w:pPr>
        <w:pStyle w:val="1"/>
        <w:jc w:val="both"/>
      </w:pPr>
      <w:r>
        <w:rPr>
          <w:sz w:val="20"/>
        </w:rPr>
        <w:t xml:space="preserve">(плательщиком  сбора,  плательщиком  страховых  взносов, налоговым агентом)</w:t>
      </w:r>
    </w:p>
    <w:p>
      <w:pPr>
        <w:pStyle w:val="1"/>
        <w:jc w:val="both"/>
      </w:pPr>
      <w:r>
        <w:rPr>
          <w:sz w:val="20"/>
        </w:rPr>
        <w:t xml:space="preserve">обязанности  по  уплате налогов, сборов, страховых взносов, пеней, штрафов,</w:t>
      </w:r>
    </w:p>
    <w:p>
      <w:pPr>
        <w:pStyle w:val="1"/>
        <w:jc w:val="both"/>
      </w:pPr>
      <w:r>
        <w:rPr>
          <w:sz w:val="20"/>
        </w:rPr>
        <w:t xml:space="preserve">процентов.</w:t>
      </w:r>
    </w:p>
    <w:p>
      <w:pPr>
        <w:pStyle w:val="1"/>
        <w:jc w:val="both"/>
      </w:pPr>
      <w:r>
        <w:rPr>
          <w:sz w:val="20"/>
        </w:rPr>
        <w:t xml:space="preserve">    Дата  формирования  указанной справки не может быть ранее первого числа</w:t>
      </w:r>
    </w:p>
    <w:p>
      <w:pPr>
        <w:pStyle w:val="1"/>
        <w:jc w:val="both"/>
      </w:pPr>
      <w:r>
        <w:rPr>
          <w:sz w:val="20"/>
        </w:rPr>
        <w:t xml:space="preserve">месяца подачи заявки.</w:t>
      </w:r>
    </w:p>
    <w:p>
      <w:pPr>
        <w:pStyle w:val="1"/>
        <w:jc w:val="both"/>
      </w:pPr>
      <w:r>
        <w:rPr>
          <w:sz w:val="20"/>
        </w:rPr>
        <w:t xml:space="preserve">    Дата и время начала подачи (приема) заявок на участие в конкурсе - "__"</w:t>
      </w:r>
    </w:p>
    <w:p>
      <w:pPr>
        <w:pStyle w:val="1"/>
        <w:jc w:val="both"/>
      </w:pPr>
      <w:r>
        <w:rPr>
          <w:sz w:val="20"/>
        </w:rPr>
        <w:t xml:space="preserve">_______ г. с ___ часов ___ минут.</w:t>
      </w:r>
    </w:p>
    <w:p>
      <w:pPr>
        <w:pStyle w:val="1"/>
        <w:jc w:val="both"/>
      </w:pPr>
      <w:r>
        <w:rPr>
          <w:sz w:val="20"/>
        </w:rPr>
        <w:t xml:space="preserve">    Дата  и  время  окончания приема заявок на участие в "__" ________ г. в</w:t>
      </w:r>
    </w:p>
    <w:p>
      <w:pPr>
        <w:pStyle w:val="1"/>
        <w:jc w:val="both"/>
      </w:pPr>
      <w:r>
        <w:rPr>
          <w:sz w:val="20"/>
        </w:rPr>
        <w:t xml:space="preserve">___ часов ___ минут.</w:t>
      </w:r>
    </w:p>
    <w:p>
      <w:pPr>
        <w:pStyle w:val="1"/>
        <w:jc w:val="both"/>
      </w:pPr>
      <w:r>
        <w:rPr>
          <w:sz w:val="20"/>
        </w:rPr>
        <w:t xml:space="preserve">    Заявки  на  участие  в конкурсе представляются через цифровую платформу</w:t>
      </w:r>
    </w:p>
    <w:p>
      <w:pPr>
        <w:pStyle w:val="1"/>
        <w:jc w:val="both"/>
      </w:pPr>
      <w:r>
        <w:rPr>
          <w:sz w:val="20"/>
        </w:rPr>
        <w:t xml:space="preserve">развития   механизмов   социального   взаимодействия   граждан  с  органами</w:t>
      </w:r>
    </w:p>
    <w:p>
      <w:pPr>
        <w:pStyle w:val="1"/>
        <w:jc w:val="both"/>
      </w:pPr>
      <w:r>
        <w:rPr>
          <w:sz w:val="20"/>
        </w:rPr>
        <w:t xml:space="preserve">исполнительной    власти    Волгоградской    области,   органами   местного</w:t>
      </w:r>
    </w:p>
    <w:p>
      <w:pPr>
        <w:pStyle w:val="1"/>
        <w:jc w:val="both"/>
      </w:pPr>
      <w:r>
        <w:rPr>
          <w:sz w:val="20"/>
        </w:rPr>
        <w:t xml:space="preserve">самоуправления  муниципальных  образований  Волгоградской  области  "Никто,</w:t>
      </w:r>
    </w:p>
    <w:p>
      <w:pPr>
        <w:pStyle w:val="1"/>
        <w:jc w:val="both"/>
      </w:pPr>
      <w:r>
        <w:rPr>
          <w:sz w:val="20"/>
        </w:rPr>
        <w:t xml:space="preserve">кроме  нас!"  в  сети  Интернет (</w:t>
      </w:r>
      <w:r>
        <w:rPr>
          <w:sz w:val="20"/>
        </w:rPr>
        <w:t xml:space="preserve">https://niktokromenas.volgograd.ru</w:t>
      </w:r>
      <w:r>
        <w:rPr>
          <w:sz w:val="20"/>
        </w:rPr>
        <w:t xml:space="preserve">) (далее</w:t>
      </w:r>
    </w:p>
    <w:p>
      <w:pPr>
        <w:pStyle w:val="1"/>
        <w:jc w:val="both"/>
      </w:pPr>
      <w:r>
        <w:rPr>
          <w:sz w:val="20"/>
        </w:rPr>
        <w:t xml:space="preserve">именуется - цифровая платформа).</w:t>
      </w:r>
    </w:p>
    <w:p>
      <w:pPr>
        <w:pStyle w:val="1"/>
        <w:jc w:val="both"/>
      </w:pPr>
      <w:r>
        <w:rPr>
          <w:sz w:val="20"/>
        </w:rPr>
        <w:t xml:space="preserve">    Заявки на участие в конкурсе, поступившие в комитет после ___ часов ___</w:t>
      </w:r>
    </w:p>
    <w:p>
      <w:pPr>
        <w:pStyle w:val="1"/>
        <w:jc w:val="both"/>
      </w:pPr>
      <w:r>
        <w:rPr>
          <w:sz w:val="20"/>
        </w:rPr>
        <w:t xml:space="preserve">минут "__" _________ г., к участию в конкурсе не допускаются.</w:t>
      </w:r>
    </w:p>
    <w:p>
      <w:pPr>
        <w:pStyle w:val="1"/>
        <w:jc w:val="both"/>
      </w:pPr>
      <w:r>
        <w:rPr>
          <w:sz w:val="20"/>
        </w:rPr>
        <w:t xml:space="preserve">    Для участия в конкурсе СО НКО представляет в уполномоченный орган через</w:t>
      </w:r>
    </w:p>
    <w:p>
      <w:pPr>
        <w:pStyle w:val="1"/>
        <w:jc w:val="both"/>
      </w:pPr>
      <w:r>
        <w:rPr>
          <w:sz w:val="20"/>
        </w:rPr>
        <w:t xml:space="preserve">цифровую  платформу посредством заполнения соответствующих электронных форм</w:t>
      </w:r>
    </w:p>
    <w:p>
      <w:pPr>
        <w:pStyle w:val="1"/>
        <w:jc w:val="both"/>
      </w:pPr>
      <w:r>
        <w:rPr>
          <w:sz w:val="20"/>
        </w:rPr>
        <w:t xml:space="preserve">в  соответствии  с  руководством  по  работе  с сервисом "Субсидии СО НКО",</w:t>
      </w:r>
    </w:p>
    <w:p>
      <w:pPr>
        <w:pStyle w:val="1"/>
        <w:jc w:val="both"/>
      </w:pPr>
      <w:r>
        <w:rPr>
          <w:sz w:val="20"/>
        </w:rPr>
        <w:t xml:space="preserve">утвержденным  комитетом  информационных  технологий  Волгоградской  области</w:t>
      </w:r>
    </w:p>
    <w:p>
      <w:pPr>
        <w:pStyle w:val="1"/>
        <w:jc w:val="both"/>
      </w:pPr>
      <w:r>
        <w:rPr>
          <w:sz w:val="20"/>
        </w:rPr>
        <w:t xml:space="preserve">(далее  именуется  -  руководство  по работе с сервисом "Субсидии СО НКО"),</w:t>
      </w:r>
    </w:p>
    <w:p>
      <w:pPr>
        <w:pStyle w:val="1"/>
        <w:jc w:val="both"/>
      </w:pPr>
      <w:r>
        <w:rPr>
          <w:sz w:val="20"/>
        </w:rPr>
        <w:t xml:space="preserve">размещенным  в  подменю  "Документы" пункта "Конкурсы СО НКО" главного меню</w:t>
      </w:r>
    </w:p>
    <w:p>
      <w:pPr>
        <w:pStyle w:val="1"/>
        <w:jc w:val="both"/>
      </w:pPr>
      <w:r>
        <w:rPr>
          <w:sz w:val="20"/>
        </w:rPr>
        <w:t xml:space="preserve">цифровой  платформы, а также на странице уполномоченного органа в составе в</w:t>
      </w:r>
    </w:p>
    <w:p>
      <w:pPr>
        <w:pStyle w:val="1"/>
        <w:jc w:val="both"/>
      </w:pPr>
      <w:r>
        <w:rPr>
          <w:sz w:val="20"/>
        </w:rPr>
        <w:t xml:space="preserve">составе  портала  Губернатора  и Администрации Волгоградской области в сети</w:t>
      </w:r>
    </w:p>
    <w:p>
      <w:pPr>
        <w:pStyle w:val="1"/>
        <w:jc w:val="both"/>
      </w:pPr>
      <w:r>
        <w:rPr>
          <w:sz w:val="20"/>
        </w:rPr>
        <w:t xml:space="preserve">Интернет (</w:t>
      </w:r>
      <w:r>
        <w:rPr>
          <w:sz w:val="20"/>
        </w:rPr>
        <w:t xml:space="preserve">https://uprt.volgograd.ru/</w:t>
      </w:r>
      <w:r>
        <w:rPr>
          <w:sz w:val="20"/>
        </w:rPr>
        <w:t xml:space="preserve">) (далее - портал):</w:t>
      </w:r>
    </w:p>
    <w:p>
      <w:pPr>
        <w:pStyle w:val="1"/>
        <w:jc w:val="both"/>
      </w:pPr>
      <w:r>
        <w:rPr>
          <w:sz w:val="20"/>
        </w:rPr>
        <w:t xml:space="preserve">    1) заявку по форме, утвержденной уполномоченным органом, которая должна</w:t>
      </w:r>
    </w:p>
    <w:p>
      <w:pPr>
        <w:pStyle w:val="1"/>
        <w:jc w:val="both"/>
      </w:pPr>
      <w:r>
        <w:rPr>
          <w:sz w:val="20"/>
        </w:rPr>
        <w:t xml:space="preserve">содержать:</w:t>
      </w:r>
    </w:p>
    <w:p>
      <w:pPr>
        <w:pStyle w:val="1"/>
        <w:jc w:val="both"/>
      </w:pPr>
      <w:r>
        <w:rPr>
          <w:sz w:val="20"/>
        </w:rPr>
        <w:t xml:space="preserve">    а) полное  и  сокращенное  (при наличии)  наименование СО НКО, основные</w:t>
      </w:r>
    </w:p>
    <w:p>
      <w:pPr>
        <w:pStyle w:val="1"/>
        <w:jc w:val="both"/>
      </w:pPr>
      <w:r>
        <w:rPr>
          <w:sz w:val="20"/>
        </w:rPr>
        <w:t xml:space="preserve">виды осуществляемой СО НКО деятельности в соответствии с уставом СО НКО;</w:t>
      </w:r>
    </w:p>
    <w:p>
      <w:pPr>
        <w:pStyle w:val="1"/>
        <w:jc w:val="both"/>
      </w:pPr>
      <w:r>
        <w:rPr>
          <w:sz w:val="20"/>
        </w:rPr>
        <w:t xml:space="preserve">    б) направление  запрашиваемой  финансовой поддержки в виде субсидии (на</w:t>
      </w:r>
    </w:p>
    <w:p>
      <w:pPr>
        <w:pStyle w:val="1"/>
        <w:jc w:val="both"/>
      </w:pPr>
      <w:r>
        <w:rPr>
          <w:sz w:val="20"/>
        </w:rPr>
        <w:t xml:space="preserve">частичное  или  полное  возмещение  затрат  по  арендной  плате  за нежилое</w:t>
      </w:r>
    </w:p>
    <w:p>
      <w:pPr>
        <w:pStyle w:val="1"/>
        <w:jc w:val="both"/>
      </w:pPr>
      <w:r>
        <w:rPr>
          <w:sz w:val="20"/>
        </w:rPr>
        <w:t xml:space="preserve">помещение,  используемое  для  осуществления  деятельности  СО  НКО, оплате</w:t>
      </w:r>
    </w:p>
    <w:p>
      <w:pPr>
        <w:pStyle w:val="1"/>
        <w:jc w:val="both"/>
      </w:pPr>
      <w:r>
        <w:rPr>
          <w:sz w:val="20"/>
        </w:rPr>
        <w:t xml:space="preserve">коммунальных услуг, услуг связи);</w:t>
      </w:r>
    </w:p>
    <w:p>
      <w:pPr>
        <w:pStyle w:val="1"/>
        <w:jc w:val="both"/>
      </w:pPr>
      <w:r>
        <w:rPr>
          <w:sz w:val="20"/>
        </w:rPr>
        <w:t xml:space="preserve">    в) предлагаемый СО НКО результат предоставления субсидии;</w:t>
      </w:r>
    </w:p>
    <w:p>
      <w:pPr>
        <w:pStyle w:val="1"/>
        <w:jc w:val="both"/>
      </w:pPr>
      <w:r>
        <w:rPr>
          <w:sz w:val="20"/>
        </w:rPr>
        <w:t xml:space="preserve">    г) расчет  (смету) расходов, планируемых к возмещению за счет субсидии,</w:t>
      </w:r>
    </w:p>
    <w:p>
      <w:pPr>
        <w:pStyle w:val="1"/>
        <w:jc w:val="both"/>
      </w:pPr>
      <w:r>
        <w:rPr>
          <w:sz w:val="20"/>
        </w:rPr>
        <w:t xml:space="preserve">на  частичное  или  полное  возмещение  затрат по арендной плате за нежилое</w:t>
      </w:r>
    </w:p>
    <w:p>
      <w:pPr>
        <w:pStyle w:val="1"/>
        <w:jc w:val="both"/>
      </w:pPr>
      <w:r>
        <w:rPr>
          <w:sz w:val="20"/>
        </w:rPr>
        <w:t xml:space="preserve">помещение,  используемое  для  осуществления  деятельности  СО  НКО, оплате</w:t>
      </w:r>
    </w:p>
    <w:p>
      <w:pPr>
        <w:pStyle w:val="1"/>
        <w:jc w:val="both"/>
      </w:pPr>
      <w:r>
        <w:rPr>
          <w:sz w:val="20"/>
        </w:rPr>
        <w:t xml:space="preserve">коммунальных   услуг,   услуг   связи,   фактически   понесенных   в  году,</w:t>
      </w:r>
    </w:p>
    <w:p>
      <w:pPr>
        <w:pStyle w:val="1"/>
        <w:jc w:val="both"/>
      </w:pPr>
      <w:r>
        <w:rPr>
          <w:sz w:val="20"/>
        </w:rPr>
        <w:t xml:space="preserve">предшествующему году подачи заявки, в денежной форме;</w:t>
      </w:r>
    </w:p>
    <w:p>
      <w:pPr>
        <w:pStyle w:val="1"/>
        <w:jc w:val="both"/>
      </w:pPr>
      <w:r>
        <w:rPr>
          <w:sz w:val="20"/>
        </w:rPr>
        <w:t xml:space="preserve">    д) сумму запрашиваемой субсидии;</w:t>
      </w:r>
    </w:p>
    <w:p>
      <w:pPr>
        <w:pStyle w:val="1"/>
        <w:jc w:val="both"/>
      </w:pPr>
      <w:r>
        <w:rPr>
          <w:sz w:val="20"/>
        </w:rPr>
        <w:t xml:space="preserve">    е) сведения,  необходимые  для  оценки заявки по критериям, указанным в</w:t>
      </w:r>
    </w:p>
    <w:p>
      <w:pPr>
        <w:pStyle w:val="1"/>
        <w:jc w:val="both"/>
      </w:pPr>
      <w:hyperlink w:history="0" r:id="rId24"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2.18</w:t>
        </w:r>
      </w:hyperlink>
      <w:r>
        <w:rPr>
          <w:sz w:val="20"/>
        </w:rPr>
        <w:t xml:space="preserve"> Порядка:</w:t>
      </w:r>
    </w:p>
    <w:p>
      <w:pPr>
        <w:pStyle w:val="1"/>
        <w:jc w:val="both"/>
      </w:pPr>
      <w:r>
        <w:rPr>
          <w:sz w:val="20"/>
        </w:rPr>
        <w:t xml:space="preserve">    срок  осуществления  СО НКО в соответствии с учредительными документами</w:t>
      </w:r>
    </w:p>
    <w:p>
      <w:pPr>
        <w:pStyle w:val="1"/>
        <w:jc w:val="both"/>
      </w:pPr>
      <w:r>
        <w:rPr>
          <w:sz w:val="20"/>
        </w:rPr>
        <w:t xml:space="preserve">видов деятельности, предусмотренных </w:t>
      </w:r>
      <w:hyperlink w:history="0" r:id="rId2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N 7-ФЗ</w:t>
      </w:r>
    </w:p>
    <w:p>
      <w:pPr>
        <w:pStyle w:val="1"/>
        <w:jc w:val="both"/>
      </w:pPr>
      <w:r>
        <w:rPr>
          <w:sz w:val="20"/>
        </w:rPr>
        <w:t xml:space="preserve">или  установленных  федеральным  законом,  законом  Волгоградской  области,</w:t>
      </w:r>
    </w:p>
    <w:p>
      <w:pPr>
        <w:pStyle w:val="1"/>
        <w:jc w:val="both"/>
      </w:pPr>
      <w:r>
        <w:rPr>
          <w:sz w:val="20"/>
        </w:rPr>
        <w:t xml:space="preserve">нормативным   правовым   актом   представительного   органа  муниципального</w:t>
      </w:r>
    </w:p>
    <w:p>
      <w:pPr>
        <w:pStyle w:val="1"/>
        <w:jc w:val="both"/>
      </w:pPr>
      <w:r>
        <w:rPr>
          <w:sz w:val="20"/>
        </w:rPr>
        <w:t xml:space="preserve">образования  Волгоградской  области  в  соответствии  с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w:t>
      </w:r>
    </w:p>
    <w:p>
      <w:pPr>
        <w:pStyle w:val="1"/>
        <w:jc w:val="both"/>
      </w:pPr>
      <w:r>
        <w:rPr>
          <w:sz w:val="20"/>
        </w:rPr>
        <w:t xml:space="preserve">статьи;</w:t>
      </w:r>
    </w:p>
    <w:p>
      <w:pPr>
        <w:pStyle w:val="1"/>
        <w:jc w:val="both"/>
      </w:pPr>
      <w:r>
        <w:rPr>
          <w:sz w:val="20"/>
        </w:rPr>
        <w:t xml:space="preserve">    количество отделений, филиалов СО НКО;</w:t>
      </w:r>
    </w:p>
    <w:p>
      <w:pPr>
        <w:pStyle w:val="1"/>
        <w:jc w:val="both"/>
      </w:pPr>
      <w:r>
        <w:rPr>
          <w:sz w:val="20"/>
        </w:rPr>
        <w:t xml:space="preserve">    количество  реализованных  СО НКО за истекший календарный год социально</w:t>
      </w:r>
    </w:p>
    <w:p>
      <w:pPr>
        <w:pStyle w:val="1"/>
        <w:jc w:val="both"/>
      </w:pPr>
      <w:r>
        <w:rPr>
          <w:sz w:val="20"/>
        </w:rPr>
        <w:t xml:space="preserve">значимых   проектов  (программ)  с  указанием  периода  выполнения  проекта</w:t>
      </w:r>
    </w:p>
    <w:p>
      <w:pPr>
        <w:pStyle w:val="1"/>
        <w:jc w:val="both"/>
      </w:pPr>
      <w:r>
        <w:rPr>
          <w:sz w:val="20"/>
        </w:rPr>
        <w:t xml:space="preserve">(программы),   названия   проекта  (программы),  общей  суммы  расходов  на</w:t>
      </w:r>
    </w:p>
    <w:p>
      <w:pPr>
        <w:pStyle w:val="1"/>
        <w:jc w:val="both"/>
      </w:pPr>
      <w:r>
        <w:rPr>
          <w:sz w:val="20"/>
        </w:rPr>
        <w:t xml:space="preserve">реализацию  проекта  (программы),  бюджета  проекта (программы), источников</w:t>
      </w:r>
    </w:p>
    <w:p>
      <w:pPr>
        <w:pStyle w:val="1"/>
        <w:jc w:val="both"/>
      </w:pPr>
      <w:r>
        <w:rPr>
          <w:sz w:val="20"/>
        </w:rPr>
        <w:t xml:space="preserve">финансирования проекта (программы), достигнутого результата;</w:t>
      </w:r>
    </w:p>
    <w:p>
      <w:pPr>
        <w:pStyle w:val="1"/>
        <w:jc w:val="both"/>
      </w:pPr>
      <w:r>
        <w:rPr>
          <w:sz w:val="20"/>
        </w:rPr>
        <w:t xml:space="preserve">    информация о наличии (об отсутствии) у СО НКО собственного сайта в сети</w:t>
      </w:r>
    </w:p>
    <w:p>
      <w:pPr>
        <w:pStyle w:val="1"/>
        <w:jc w:val="both"/>
      </w:pPr>
      <w:r>
        <w:rPr>
          <w:sz w:val="20"/>
        </w:rPr>
        <w:t xml:space="preserve">Интернет;</w:t>
      </w:r>
    </w:p>
    <w:p>
      <w:pPr>
        <w:pStyle w:val="1"/>
        <w:jc w:val="both"/>
      </w:pPr>
      <w:r>
        <w:rPr>
          <w:sz w:val="20"/>
        </w:rPr>
        <w:t xml:space="preserve">    количество  информационных  материалов в средствах массовой информации,</w:t>
      </w:r>
    </w:p>
    <w:p>
      <w:pPr>
        <w:pStyle w:val="1"/>
        <w:jc w:val="both"/>
      </w:pPr>
      <w:r>
        <w:rPr>
          <w:sz w:val="20"/>
        </w:rPr>
        <w:t xml:space="preserve">социальных  сетях  о  деятельности  СО  НКО  за  истекший календарный год с</w:t>
      </w:r>
    </w:p>
    <w:p>
      <w:pPr>
        <w:pStyle w:val="1"/>
        <w:jc w:val="both"/>
      </w:pPr>
      <w:r>
        <w:rPr>
          <w:sz w:val="20"/>
        </w:rPr>
        <w:t xml:space="preserve">указанием  адресов страницы сайта в информационно-телекоммуникационной сети</w:t>
      </w:r>
    </w:p>
    <w:p>
      <w:pPr>
        <w:pStyle w:val="1"/>
        <w:jc w:val="both"/>
      </w:pPr>
      <w:r>
        <w:rPr>
          <w:sz w:val="20"/>
        </w:rPr>
        <w:t xml:space="preserve">Интернет;</w:t>
      </w:r>
    </w:p>
    <w:p>
      <w:pPr>
        <w:pStyle w:val="1"/>
        <w:jc w:val="both"/>
      </w:pPr>
      <w:r>
        <w:rPr>
          <w:sz w:val="20"/>
        </w:rPr>
        <w:t xml:space="preserve">    количество  привлекаемых  СО  НКО в течение истекшего календарного года</w:t>
      </w:r>
    </w:p>
    <w:p>
      <w:pPr>
        <w:pStyle w:val="1"/>
        <w:jc w:val="both"/>
      </w:pPr>
      <w:r>
        <w:rPr>
          <w:sz w:val="20"/>
        </w:rPr>
        <w:t xml:space="preserve">добровольцев;</w:t>
      </w:r>
    </w:p>
    <w:p>
      <w:pPr>
        <w:pStyle w:val="1"/>
        <w:jc w:val="both"/>
      </w:pPr>
      <w:r>
        <w:rPr>
          <w:sz w:val="20"/>
        </w:rPr>
        <w:t xml:space="preserve">    количество  работников  (без  внешних совместителей) СО НКО за истекший</w:t>
      </w:r>
    </w:p>
    <w:p>
      <w:pPr>
        <w:pStyle w:val="1"/>
        <w:jc w:val="both"/>
      </w:pPr>
      <w:r>
        <w:rPr>
          <w:sz w:val="20"/>
        </w:rPr>
        <w:t xml:space="preserve">календарный год;</w:t>
      </w:r>
    </w:p>
    <w:p>
      <w:pPr>
        <w:pStyle w:val="1"/>
        <w:jc w:val="both"/>
      </w:pPr>
      <w:r>
        <w:rPr>
          <w:sz w:val="20"/>
        </w:rPr>
        <w:t xml:space="preserve">    сведения  об  участии  в  работе  общественных и экспертных советов при</w:t>
      </w:r>
    </w:p>
    <w:p>
      <w:pPr>
        <w:pStyle w:val="1"/>
        <w:jc w:val="both"/>
      </w:pPr>
      <w:r>
        <w:rPr>
          <w:sz w:val="20"/>
        </w:rPr>
        <w:t xml:space="preserve">органах  исполнительной  власти  Волгоградской  области,  органах  местного</w:t>
      </w:r>
    </w:p>
    <w:p>
      <w:pPr>
        <w:pStyle w:val="1"/>
        <w:jc w:val="both"/>
      </w:pPr>
      <w:r>
        <w:rPr>
          <w:sz w:val="20"/>
        </w:rPr>
        <w:t xml:space="preserve">самоуправления   муниципальных   образований   Волгоградской   области,   в</w:t>
      </w:r>
    </w:p>
    <w:p>
      <w:pPr>
        <w:pStyle w:val="1"/>
        <w:jc w:val="both"/>
      </w:pPr>
      <w:r>
        <w:rPr>
          <w:sz w:val="20"/>
        </w:rPr>
        <w:t xml:space="preserve">подготовке проектов законов и иных нормативных правовых актов Волгоградской</w:t>
      </w:r>
    </w:p>
    <w:p>
      <w:pPr>
        <w:pStyle w:val="1"/>
        <w:jc w:val="both"/>
      </w:pPr>
      <w:r>
        <w:rPr>
          <w:sz w:val="20"/>
        </w:rPr>
        <w:t xml:space="preserve">области в части деятельности СО НКО;</w:t>
      </w:r>
    </w:p>
    <w:p>
      <w:pPr>
        <w:pStyle w:val="1"/>
        <w:jc w:val="both"/>
      </w:pPr>
      <w:r>
        <w:rPr>
          <w:sz w:val="20"/>
        </w:rPr>
        <w:t xml:space="preserve">    ж) контактную  информацию  (адрес  электронной  почты, номера телефонов</w:t>
      </w:r>
    </w:p>
    <w:p>
      <w:pPr>
        <w:pStyle w:val="1"/>
        <w:jc w:val="both"/>
      </w:pPr>
      <w:r>
        <w:rPr>
          <w:sz w:val="20"/>
        </w:rPr>
        <w:t xml:space="preserve">лица,  имеющего  право  без  доверенности  действовать  от  имени СО НКО, и</w:t>
      </w:r>
    </w:p>
    <w:p>
      <w:pPr>
        <w:pStyle w:val="1"/>
        <w:jc w:val="both"/>
      </w:pPr>
      <w:r>
        <w:rPr>
          <w:sz w:val="20"/>
        </w:rPr>
        <w:t xml:space="preserve">бухгалтерии  СО  НКО,  адрес  электронной  почты  для  направления  СО  НКО</w:t>
      </w:r>
    </w:p>
    <w:p>
      <w:pPr>
        <w:pStyle w:val="1"/>
        <w:jc w:val="both"/>
      </w:pPr>
      <w:r>
        <w:rPr>
          <w:sz w:val="20"/>
        </w:rPr>
        <w:t xml:space="preserve">юридически значимых сообщений);</w:t>
      </w:r>
    </w:p>
    <w:p>
      <w:pPr>
        <w:pStyle w:val="1"/>
        <w:jc w:val="both"/>
      </w:pPr>
      <w:r>
        <w:rPr>
          <w:sz w:val="20"/>
        </w:rPr>
        <w:t xml:space="preserve">    з) информацию  о  руководителе  СО  НКО  -  лице,  имеющем  право  без</w:t>
      </w:r>
    </w:p>
    <w:p>
      <w:pPr>
        <w:pStyle w:val="1"/>
        <w:jc w:val="both"/>
      </w:pPr>
      <w:r>
        <w:rPr>
          <w:sz w:val="20"/>
        </w:rPr>
        <w:t xml:space="preserve">доверенности  действовать  от  имени  СО НКО, в соответствии со сведениями,</w:t>
      </w:r>
    </w:p>
    <w:p>
      <w:pPr>
        <w:pStyle w:val="1"/>
        <w:jc w:val="both"/>
      </w:pPr>
      <w:r>
        <w:rPr>
          <w:sz w:val="20"/>
        </w:rPr>
        <w:t xml:space="preserve">содержащимися в Едином государственном реестре юридических лиц;</w:t>
      </w:r>
    </w:p>
    <w:p>
      <w:pPr>
        <w:pStyle w:val="1"/>
        <w:jc w:val="both"/>
      </w:pPr>
      <w:r>
        <w:rPr>
          <w:sz w:val="20"/>
        </w:rPr>
        <w:t xml:space="preserve">    и) информацию  о  лице,  осуществляющем ведение бухгалтерского учета СО</w:t>
      </w:r>
    </w:p>
    <w:p>
      <w:pPr>
        <w:pStyle w:val="1"/>
        <w:jc w:val="both"/>
      </w:pPr>
      <w:r>
        <w:rPr>
          <w:sz w:val="20"/>
        </w:rPr>
        <w:t xml:space="preserve">НКО;</w:t>
      </w:r>
    </w:p>
    <w:p>
      <w:pPr>
        <w:pStyle w:val="1"/>
        <w:jc w:val="both"/>
      </w:pPr>
      <w:r>
        <w:rPr>
          <w:sz w:val="20"/>
        </w:rPr>
        <w:t xml:space="preserve">    к) основной  государственный  регистрационный  номер, идентификационный</w:t>
      </w:r>
    </w:p>
    <w:p>
      <w:pPr>
        <w:pStyle w:val="1"/>
        <w:jc w:val="both"/>
      </w:pPr>
      <w:r>
        <w:rPr>
          <w:sz w:val="20"/>
        </w:rPr>
        <w:t xml:space="preserve">номер налогоплательщика - СО НКО, код причины постановки на учет СО НКО;</w:t>
      </w:r>
    </w:p>
    <w:p>
      <w:pPr>
        <w:pStyle w:val="1"/>
        <w:jc w:val="both"/>
      </w:pPr>
      <w:r>
        <w:rPr>
          <w:sz w:val="20"/>
        </w:rPr>
        <w:t xml:space="preserve">    л) расчетный    счет    (рублевый),    наименование    и     банковский</w:t>
      </w:r>
    </w:p>
    <w:p>
      <w:pPr>
        <w:pStyle w:val="1"/>
        <w:jc w:val="both"/>
      </w:pPr>
      <w:r>
        <w:rPr>
          <w:sz w:val="20"/>
        </w:rPr>
        <w:t xml:space="preserve">идентификационный код банка СО НКО, корреспондентский счет банка СО НКО;</w:t>
      </w:r>
    </w:p>
    <w:p>
      <w:pPr>
        <w:pStyle w:val="1"/>
        <w:jc w:val="both"/>
      </w:pPr>
      <w:r>
        <w:rPr>
          <w:sz w:val="20"/>
        </w:rPr>
        <w:t xml:space="preserve">    м) адрес  (место   нахождения)  СО  НКО  в  соответствии со сведениями,</w:t>
      </w:r>
    </w:p>
    <w:p>
      <w:pPr>
        <w:pStyle w:val="1"/>
        <w:jc w:val="both"/>
      </w:pPr>
      <w:r>
        <w:rPr>
          <w:sz w:val="20"/>
        </w:rPr>
        <w:t xml:space="preserve">содержащимися в Едином государственном реестре юридических лиц;</w:t>
      </w:r>
    </w:p>
    <w:p>
      <w:pPr>
        <w:pStyle w:val="1"/>
        <w:jc w:val="both"/>
      </w:pPr>
      <w:r>
        <w:rPr>
          <w:sz w:val="20"/>
        </w:rPr>
        <w:t xml:space="preserve">    н)  кадастровый  номер  нежилого  помещения, по которому предполагается</w:t>
      </w:r>
    </w:p>
    <w:p>
      <w:pPr>
        <w:pStyle w:val="1"/>
        <w:jc w:val="both"/>
      </w:pPr>
      <w:r>
        <w:rPr>
          <w:sz w:val="20"/>
        </w:rPr>
        <w:t xml:space="preserve">частичное  или полное возмещение за счет субсидии затрат по арендной плате,</w:t>
      </w:r>
    </w:p>
    <w:p>
      <w:pPr>
        <w:pStyle w:val="1"/>
        <w:jc w:val="both"/>
      </w:pPr>
      <w:r>
        <w:rPr>
          <w:sz w:val="20"/>
        </w:rPr>
        <w:t xml:space="preserve">оплате  коммунальных  услуг,  услуг  связи,  фактически  понесенных в году,</w:t>
      </w:r>
    </w:p>
    <w:p>
      <w:pPr>
        <w:pStyle w:val="1"/>
        <w:jc w:val="both"/>
      </w:pPr>
      <w:r>
        <w:rPr>
          <w:sz w:val="20"/>
        </w:rPr>
        <w:t xml:space="preserve">предшествующем году подачи заявки;</w:t>
      </w:r>
    </w:p>
    <w:p>
      <w:pPr>
        <w:pStyle w:val="1"/>
        <w:jc w:val="both"/>
      </w:pPr>
      <w:r>
        <w:rPr>
          <w:sz w:val="20"/>
        </w:rPr>
        <w:t xml:space="preserve">    о) обязательство  СО  НКО  по   достижению   результата  предоставления</w:t>
      </w:r>
    </w:p>
    <w:p>
      <w:pPr>
        <w:pStyle w:val="1"/>
        <w:jc w:val="both"/>
      </w:pPr>
      <w:r>
        <w:rPr>
          <w:sz w:val="20"/>
        </w:rPr>
        <w:t xml:space="preserve">субсидии;</w:t>
      </w:r>
    </w:p>
    <w:p>
      <w:pPr>
        <w:pStyle w:val="1"/>
        <w:jc w:val="both"/>
      </w:pPr>
      <w:r>
        <w:rPr>
          <w:sz w:val="20"/>
        </w:rPr>
        <w:t xml:space="preserve">    п) обязательство  СО НКО по представлению в уполномоченный орган отчета</w:t>
      </w:r>
    </w:p>
    <w:p>
      <w:pPr>
        <w:pStyle w:val="1"/>
        <w:jc w:val="both"/>
      </w:pPr>
      <w:r>
        <w:rPr>
          <w:sz w:val="20"/>
        </w:rPr>
        <w:t xml:space="preserve">о достижении значения результата предоставления субсидии в порядке и сроки,</w:t>
      </w:r>
    </w:p>
    <w:p>
      <w:pPr>
        <w:pStyle w:val="1"/>
        <w:jc w:val="both"/>
      </w:pPr>
      <w:r>
        <w:rPr>
          <w:sz w:val="20"/>
        </w:rPr>
        <w:t xml:space="preserve">которые установлены Порядком;</w:t>
      </w:r>
    </w:p>
    <w:p>
      <w:pPr>
        <w:pStyle w:val="1"/>
        <w:jc w:val="both"/>
      </w:pPr>
      <w:r>
        <w:rPr>
          <w:sz w:val="20"/>
        </w:rPr>
        <w:t xml:space="preserve">    р) согласие  СО  НКО  на  осуществление уполномоченным органом проверок</w:t>
      </w:r>
    </w:p>
    <w:p>
      <w:pPr>
        <w:pStyle w:val="1"/>
        <w:jc w:val="both"/>
      </w:pPr>
      <w:r>
        <w:rPr>
          <w:sz w:val="20"/>
        </w:rPr>
        <w:t xml:space="preserve">соблюдения  СО НКО порядка и условий предоставления субсидии, в том числе в</w:t>
      </w:r>
    </w:p>
    <w:p>
      <w:pPr>
        <w:pStyle w:val="1"/>
        <w:jc w:val="both"/>
      </w:pPr>
      <w:r>
        <w:rPr>
          <w:sz w:val="20"/>
        </w:rPr>
        <w:t xml:space="preserve">части   достижения   результата   предоставления   субсидии,   а  также  на</w:t>
      </w:r>
    </w:p>
    <w:p>
      <w:pPr>
        <w:pStyle w:val="1"/>
        <w:jc w:val="both"/>
      </w:pPr>
      <w:r>
        <w:rPr>
          <w:sz w:val="20"/>
        </w:rPr>
        <w:t xml:space="preserve">осуществление  органами  государственного  финансового  контроля проверок в</w:t>
      </w:r>
    </w:p>
    <w:p>
      <w:pPr>
        <w:pStyle w:val="1"/>
        <w:jc w:val="both"/>
      </w:pPr>
      <w:r>
        <w:rPr>
          <w:sz w:val="20"/>
        </w:rPr>
        <w:t xml:space="preserve">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2) сканированные копии договоров аренды и субаренды (при наличии);</w:t>
      </w:r>
    </w:p>
    <w:p>
      <w:pPr>
        <w:pStyle w:val="1"/>
        <w:jc w:val="both"/>
      </w:pPr>
      <w:r>
        <w:rPr>
          <w:sz w:val="20"/>
        </w:rPr>
        <w:t xml:space="preserve">    3) сканированные копии договоров на предоставление коммунальных услуг и</w:t>
      </w:r>
    </w:p>
    <w:p>
      <w:pPr>
        <w:pStyle w:val="1"/>
        <w:jc w:val="both"/>
      </w:pPr>
      <w:r>
        <w:rPr>
          <w:sz w:val="20"/>
        </w:rPr>
        <w:t xml:space="preserve">услуг связи (при наличии);</w:t>
      </w:r>
    </w:p>
    <w:p>
      <w:pPr>
        <w:pStyle w:val="1"/>
        <w:jc w:val="both"/>
      </w:pPr>
      <w:r>
        <w:rPr>
          <w:sz w:val="20"/>
        </w:rPr>
        <w:t xml:space="preserve">    4) сканированную  копию  акта  об  оказании  коммунальных  услуг, услуг</w:t>
      </w:r>
    </w:p>
    <w:p>
      <w:pPr>
        <w:pStyle w:val="1"/>
        <w:jc w:val="both"/>
      </w:pPr>
      <w:r>
        <w:rPr>
          <w:sz w:val="20"/>
        </w:rPr>
        <w:t xml:space="preserve">связи, в отношении которых запрашивается субсидия;</w:t>
      </w:r>
    </w:p>
    <w:p>
      <w:pPr>
        <w:pStyle w:val="1"/>
        <w:jc w:val="both"/>
      </w:pPr>
      <w:r>
        <w:rPr>
          <w:sz w:val="20"/>
        </w:rPr>
        <w:t xml:space="preserve">    5) сканированную  копию  актов   сдачи-приемки  помещения в аренду (при</w:t>
      </w:r>
    </w:p>
    <w:p>
      <w:pPr>
        <w:pStyle w:val="1"/>
        <w:jc w:val="both"/>
      </w:pPr>
      <w:r>
        <w:rPr>
          <w:sz w:val="20"/>
        </w:rPr>
        <w:t xml:space="preserve">наличии);</w:t>
      </w:r>
    </w:p>
    <w:p>
      <w:pPr>
        <w:pStyle w:val="1"/>
        <w:jc w:val="both"/>
      </w:pPr>
      <w:r>
        <w:rPr>
          <w:sz w:val="20"/>
        </w:rPr>
        <w:t xml:space="preserve">    6) сканированные  копии  платежных поручений с отметкой банка или копии</w:t>
      </w:r>
    </w:p>
    <w:p>
      <w:pPr>
        <w:pStyle w:val="1"/>
        <w:jc w:val="both"/>
      </w:pPr>
      <w:r>
        <w:rPr>
          <w:sz w:val="20"/>
        </w:rPr>
        <w:t xml:space="preserve">иных платежных документов (расходных ордеров, авансовых отчетов и другого),</w:t>
      </w:r>
    </w:p>
    <w:p>
      <w:pPr>
        <w:pStyle w:val="1"/>
        <w:jc w:val="both"/>
      </w:pPr>
      <w:r>
        <w:rPr>
          <w:sz w:val="20"/>
        </w:rPr>
        <w:t xml:space="preserve">подтверждающих  оплату  арендных  платежей, а также коммунальных платежей и</w:t>
      </w:r>
    </w:p>
    <w:p>
      <w:pPr>
        <w:pStyle w:val="1"/>
        <w:jc w:val="both"/>
      </w:pPr>
      <w:r>
        <w:rPr>
          <w:sz w:val="20"/>
        </w:rPr>
        <w:t xml:space="preserve">услуг   связи  за  расчетный  период,  в  отношении  которых  запрашивается</w:t>
      </w:r>
    </w:p>
    <w:p>
      <w:pPr>
        <w:pStyle w:val="1"/>
        <w:jc w:val="both"/>
      </w:pPr>
      <w:r>
        <w:rPr>
          <w:sz w:val="20"/>
        </w:rPr>
        <w:t xml:space="preserve">субсидия;</w:t>
      </w:r>
    </w:p>
    <w:p>
      <w:pPr>
        <w:pStyle w:val="1"/>
        <w:jc w:val="both"/>
      </w:pPr>
      <w:r>
        <w:rPr>
          <w:sz w:val="20"/>
        </w:rPr>
        <w:t xml:space="preserve">    7) сканированные  копии актов сверки расчетов по коммунальным платежам,</w:t>
      </w:r>
    </w:p>
    <w:p>
      <w:pPr>
        <w:pStyle w:val="1"/>
        <w:jc w:val="both"/>
      </w:pPr>
      <w:r>
        <w:rPr>
          <w:sz w:val="20"/>
        </w:rPr>
        <w:t xml:space="preserve">услугам связи и арендной плате, в отношении которых запрашивается субсидия;</w:t>
      </w:r>
    </w:p>
    <w:p>
      <w:pPr>
        <w:pStyle w:val="1"/>
        <w:jc w:val="both"/>
      </w:pPr>
      <w:r>
        <w:rPr>
          <w:sz w:val="20"/>
        </w:rPr>
        <w:t xml:space="preserve">    8) сканированную копию действующей редакции устава СО НКО, а также всех</w:t>
      </w:r>
    </w:p>
    <w:p>
      <w:pPr>
        <w:pStyle w:val="1"/>
        <w:jc w:val="both"/>
      </w:pPr>
      <w:r>
        <w:rPr>
          <w:sz w:val="20"/>
        </w:rPr>
        <w:t xml:space="preserve">действующих изменений к нему;</w:t>
      </w:r>
    </w:p>
    <w:p>
      <w:pPr>
        <w:pStyle w:val="1"/>
        <w:jc w:val="both"/>
      </w:pPr>
      <w:r>
        <w:rPr>
          <w:sz w:val="20"/>
        </w:rPr>
        <w:t xml:space="preserve">    9) сканированную  копию  документа,  подтверждающего полномочия лица на</w:t>
      </w:r>
    </w:p>
    <w:p>
      <w:pPr>
        <w:pStyle w:val="1"/>
        <w:jc w:val="both"/>
      </w:pPr>
      <w:r>
        <w:rPr>
          <w:sz w:val="20"/>
        </w:rPr>
        <w:t xml:space="preserve">подачу заявки от имени СО НКО (в случае если заявку подает лицо, сведения о</w:t>
      </w:r>
    </w:p>
    <w:p>
      <w:pPr>
        <w:pStyle w:val="1"/>
        <w:jc w:val="both"/>
      </w:pPr>
      <w:r>
        <w:rPr>
          <w:sz w:val="20"/>
        </w:rPr>
        <w:t xml:space="preserve">котором  как о лице, имеющем право без доверенности действовать от имени СО</w:t>
      </w:r>
    </w:p>
    <w:p>
      <w:pPr>
        <w:pStyle w:val="1"/>
        <w:jc w:val="both"/>
      </w:pPr>
      <w:r>
        <w:rPr>
          <w:sz w:val="20"/>
        </w:rPr>
        <w:t xml:space="preserve">НКО, не содержатся в Едином государственном реестре юридических лиц);</w:t>
      </w:r>
    </w:p>
    <w:p>
      <w:pPr>
        <w:pStyle w:val="1"/>
        <w:jc w:val="both"/>
      </w:pPr>
      <w:r>
        <w:rPr>
          <w:sz w:val="20"/>
        </w:rPr>
        <w:t xml:space="preserve">    10) согласие на обработку персональных данных, представляемое в случаях</w:t>
      </w:r>
    </w:p>
    <w:p>
      <w:pPr>
        <w:pStyle w:val="1"/>
        <w:jc w:val="both"/>
      </w:pPr>
      <w:r>
        <w:rPr>
          <w:sz w:val="20"/>
        </w:rPr>
        <w:t xml:space="preserve">и  по  форме,  которые  установлены  Федеральным </w:t>
      </w:r>
      <w:hyperlink w:history="0" r:id="rId2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w:t>
      </w:r>
    </w:p>
    <w:p>
      <w:pPr>
        <w:pStyle w:val="1"/>
        <w:jc w:val="both"/>
      </w:pPr>
      <w:r>
        <w:rPr>
          <w:sz w:val="20"/>
        </w:rPr>
        <w:t xml:space="preserve">N 152-ФЗ "О персональных данных";</w:t>
      </w:r>
    </w:p>
    <w:p>
      <w:pPr>
        <w:pStyle w:val="1"/>
        <w:jc w:val="both"/>
      </w:pPr>
      <w:r>
        <w:rPr>
          <w:sz w:val="20"/>
        </w:rPr>
        <w:t xml:space="preserve">    11) согласие на публикацию (размещение) в сети Интернет информации о СО</w:t>
      </w:r>
    </w:p>
    <w:p>
      <w:pPr>
        <w:pStyle w:val="1"/>
        <w:jc w:val="both"/>
      </w:pPr>
      <w:r>
        <w:rPr>
          <w:sz w:val="20"/>
        </w:rPr>
        <w:t xml:space="preserve">НКО,  подаваемой  СО  НКО  заявке,  иной  информации  о СО НКО, связанной с</w:t>
      </w:r>
    </w:p>
    <w:p>
      <w:pPr>
        <w:pStyle w:val="1"/>
        <w:jc w:val="both"/>
      </w:pPr>
      <w:r>
        <w:rPr>
          <w:sz w:val="20"/>
        </w:rPr>
        <w:t xml:space="preserve">конкурсом.</w:t>
      </w:r>
    </w:p>
    <w:p>
      <w:pPr>
        <w:pStyle w:val="1"/>
        <w:jc w:val="both"/>
      </w:pPr>
      <w:r>
        <w:rPr>
          <w:sz w:val="20"/>
        </w:rPr>
        <w:t xml:space="preserve">    Каждый  из документов, указанных в </w:t>
      </w:r>
      <w:hyperlink w:history="0" r:id="rId30"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пункте 2.5</w:t>
        </w:r>
      </w:hyperlink>
      <w:r>
        <w:rPr>
          <w:sz w:val="20"/>
        </w:rPr>
        <w:t xml:space="preserve"> Порядка, представляется в</w:t>
      </w:r>
    </w:p>
    <w:p>
      <w:pPr>
        <w:pStyle w:val="1"/>
        <w:jc w:val="both"/>
      </w:pPr>
      <w:r>
        <w:rPr>
          <w:sz w:val="20"/>
        </w:rPr>
        <w:t xml:space="preserve">виде одного файла в формате pdf.</w:t>
      </w:r>
    </w:p>
    <w:p>
      <w:pPr>
        <w:pStyle w:val="1"/>
        <w:jc w:val="both"/>
      </w:pPr>
      <w:r>
        <w:rPr>
          <w:sz w:val="20"/>
        </w:rPr>
        <w:t xml:space="preserve">    Участник   конкурса   вправе  представить  по  собственной   инициативе</w:t>
      </w:r>
    </w:p>
    <w:p>
      <w:pPr>
        <w:pStyle w:val="1"/>
        <w:jc w:val="both"/>
      </w:pPr>
      <w:r>
        <w:rPr>
          <w:sz w:val="20"/>
        </w:rPr>
        <w:t xml:space="preserve">следующие документы:</w:t>
      </w:r>
    </w:p>
    <w:p>
      <w:pPr>
        <w:pStyle w:val="1"/>
        <w:jc w:val="both"/>
      </w:pPr>
      <w:r>
        <w:rPr>
          <w:sz w:val="20"/>
        </w:rPr>
        <w:t xml:space="preserve">    1) Выписку  из  Единого  государственного  реестра   юридических лиц из</w:t>
      </w:r>
    </w:p>
    <w:p>
      <w:pPr>
        <w:pStyle w:val="1"/>
        <w:jc w:val="both"/>
      </w:pPr>
      <w:r>
        <w:rPr>
          <w:sz w:val="20"/>
        </w:rPr>
        <w:t xml:space="preserve">территориального органа Федеральной налоговой службы по месту постановки СО</w:t>
      </w:r>
    </w:p>
    <w:p>
      <w:pPr>
        <w:pStyle w:val="1"/>
        <w:jc w:val="both"/>
      </w:pPr>
      <w:r>
        <w:rPr>
          <w:sz w:val="20"/>
        </w:rPr>
        <w:t xml:space="preserve">НКО на налоговый учет;</w:t>
      </w:r>
    </w:p>
    <w:p>
      <w:pPr>
        <w:pStyle w:val="1"/>
        <w:jc w:val="both"/>
      </w:pPr>
      <w:r>
        <w:rPr>
          <w:sz w:val="20"/>
        </w:rPr>
        <w:t xml:space="preserve">    2) Справку  из  территориального органа Федеральной налоговой службы по</w:t>
      </w:r>
    </w:p>
    <w:p>
      <w:pPr>
        <w:pStyle w:val="1"/>
        <w:jc w:val="both"/>
      </w:pPr>
      <w:r>
        <w:rPr>
          <w:sz w:val="20"/>
        </w:rPr>
        <w:t xml:space="preserve">месту  постановки СО НКО на налоговый учет об исполнении налогоплательщиком</w:t>
      </w:r>
    </w:p>
    <w:p>
      <w:pPr>
        <w:pStyle w:val="1"/>
        <w:jc w:val="both"/>
      </w:pPr>
      <w:r>
        <w:rPr>
          <w:sz w:val="20"/>
        </w:rPr>
        <w:t xml:space="preserve">(плательщиком  сбора,  плательщиком  страховых  взносов, налоговым агентом)</w:t>
      </w:r>
    </w:p>
    <w:p>
      <w:pPr>
        <w:pStyle w:val="1"/>
        <w:jc w:val="both"/>
      </w:pPr>
      <w:r>
        <w:rPr>
          <w:sz w:val="20"/>
        </w:rPr>
        <w:t xml:space="preserve">обязанности  по  уплате налогов, сборов, страховых взносов, пеней, штрафов,</w:t>
      </w:r>
    </w:p>
    <w:p>
      <w:pPr>
        <w:pStyle w:val="1"/>
        <w:jc w:val="both"/>
      </w:pPr>
      <w:r>
        <w:rPr>
          <w:sz w:val="20"/>
        </w:rPr>
        <w:t xml:space="preserve">процентов, выданную не ранее 1-го числа месяца подачи заявки;</w:t>
      </w:r>
    </w:p>
    <w:p>
      <w:pPr>
        <w:pStyle w:val="1"/>
        <w:jc w:val="both"/>
      </w:pPr>
      <w:r>
        <w:rPr>
          <w:sz w:val="20"/>
        </w:rPr>
        <w:t xml:space="preserve">    3) Выписку   из  Единого  государственного   реестра   недвижимости  из</w:t>
      </w:r>
    </w:p>
    <w:p>
      <w:pPr>
        <w:pStyle w:val="1"/>
        <w:jc w:val="both"/>
      </w:pPr>
      <w:r>
        <w:rPr>
          <w:sz w:val="20"/>
        </w:rPr>
        <w:t xml:space="preserve">территориального  органа  Федеральной  службы  государственной регистрации,</w:t>
      </w:r>
    </w:p>
    <w:p>
      <w:pPr>
        <w:pStyle w:val="1"/>
        <w:jc w:val="both"/>
      </w:pPr>
      <w:r>
        <w:rPr>
          <w:sz w:val="20"/>
        </w:rPr>
        <w:t xml:space="preserve">кадастра  и  картографии  в отношении нежилого помещения, используемого для</w:t>
      </w:r>
    </w:p>
    <w:p>
      <w:pPr>
        <w:pStyle w:val="1"/>
        <w:jc w:val="both"/>
      </w:pPr>
      <w:r>
        <w:rPr>
          <w:sz w:val="20"/>
        </w:rPr>
        <w:t xml:space="preserve">осуществления  деятельности  СО  НКО,  на  частичное  или полное возмещение</w:t>
      </w:r>
    </w:p>
    <w:p>
      <w:pPr>
        <w:pStyle w:val="1"/>
        <w:jc w:val="both"/>
      </w:pPr>
      <w:r>
        <w:rPr>
          <w:sz w:val="20"/>
        </w:rPr>
        <w:t xml:space="preserve">затрат по арендной плате, оплате коммунальных услуг, услуг связи за которое</w:t>
      </w:r>
    </w:p>
    <w:p>
      <w:pPr>
        <w:pStyle w:val="1"/>
        <w:jc w:val="both"/>
      </w:pPr>
      <w:r>
        <w:rPr>
          <w:sz w:val="20"/>
        </w:rPr>
        <w:t xml:space="preserve">подается заявка, об основных характеристиках и зарегистрированных правах на</w:t>
      </w:r>
    </w:p>
    <w:p>
      <w:pPr>
        <w:pStyle w:val="1"/>
        <w:jc w:val="both"/>
      </w:pPr>
      <w:r>
        <w:rPr>
          <w:sz w:val="20"/>
        </w:rPr>
        <w:t xml:space="preserve">недвижимое имущество, выданную не ранее 1-го числа месяца подачи заявки.</w:t>
      </w:r>
    </w:p>
    <w:p>
      <w:pPr>
        <w:pStyle w:val="1"/>
        <w:jc w:val="both"/>
      </w:pPr>
      <w:r>
        <w:rPr>
          <w:sz w:val="20"/>
        </w:rPr>
        <w:t xml:space="preserve">    В  течение  всего  срока  приема заявок уполномоченный орган организует</w:t>
      </w:r>
    </w:p>
    <w:p>
      <w:pPr>
        <w:pStyle w:val="1"/>
        <w:jc w:val="both"/>
      </w:pPr>
      <w:r>
        <w:rPr>
          <w:sz w:val="20"/>
        </w:rPr>
        <w:t xml:space="preserve">консультирование   по  вопросам  подготовки  и  подачи  заявок,  разъясняет</w:t>
      </w:r>
    </w:p>
    <w:p>
      <w:pPr>
        <w:pStyle w:val="1"/>
        <w:jc w:val="both"/>
      </w:pPr>
      <w:r>
        <w:rPr>
          <w:sz w:val="20"/>
        </w:rPr>
        <w:t xml:space="preserve">положения объявления о проведении конкурса.</w:t>
      </w:r>
    </w:p>
    <w:p>
      <w:pPr>
        <w:pStyle w:val="1"/>
        <w:jc w:val="both"/>
      </w:pPr>
      <w:r>
        <w:rPr>
          <w:sz w:val="20"/>
        </w:rPr>
        <w:t xml:space="preserve">    Контактные  телефоны  для получения консультаций по вопросам подготовки</w:t>
      </w:r>
    </w:p>
    <w:p>
      <w:pPr>
        <w:pStyle w:val="1"/>
        <w:jc w:val="both"/>
      </w:pPr>
      <w:r>
        <w:rPr>
          <w:sz w:val="20"/>
        </w:rPr>
        <w:t xml:space="preserve">заявок на участие в конкурсе, разъяснений положений объявления о проведении</w:t>
      </w:r>
    </w:p>
    <w:p>
      <w:pPr>
        <w:pStyle w:val="1"/>
        <w:jc w:val="both"/>
      </w:pPr>
      <w:r>
        <w:rPr>
          <w:sz w:val="20"/>
        </w:rPr>
        <w:t xml:space="preserve">конкурса: (8442) 30-88-31, 30-88-32, 30-88-35, 30-88-25.</w:t>
      </w:r>
    </w:p>
    <w:p>
      <w:pPr>
        <w:pStyle w:val="1"/>
        <w:jc w:val="both"/>
      </w:pPr>
      <w:r>
        <w:rPr>
          <w:sz w:val="20"/>
        </w:rPr>
        <w:t xml:space="preserve">    Контактный адрес электронной почты: D_Kalganov@volganet.ru.</w:t>
      </w:r>
    </w:p>
    <w:p>
      <w:pPr>
        <w:pStyle w:val="1"/>
        <w:jc w:val="both"/>
      </w:pPr>
      <w:r>
        <w:rPr>
          <w:sz w:val="20"/>
        </w:rPr>
        <w:t xml:space="preserve">    Дата  начала  разъяснений  положений объявления о проведении конкурса -</w:t>
      </w:r>
    </w:p>
    <w:p>
      <w:pPr>
        <w:pStyle w:val="1"/>
        <w:jc w:val="both"/>
      </w:pPr>
      <w:r>
        <w:rPr>
          <w:sz w:val="20"/>
        </w:rPr>
        <w:t xml:space="preserve">"__" _______ г.</w:t>
      </w:r>
    </w:p>
    <w:p>
      <w:pPr>
        <w:pStyle w:val="1"/>
        <w:jc w:val="both"/>
      </w:pPr>
      <w:r>
        <w:rPr>
          <w:sz w:val="20"/>
        </w:rPr>
        <w:t xml:space="preserve">    Дата окончания разъяснений положений объявления о проведении конкурса -</w:t>
      </w:r>
    </w:p>
    <w:p>
      <w:pPr>
        <w:pStyle w:val="1"/>
        <w:jc w:val="both"/>
      </w:pPr>
      <w:r>
        <w:rPr>
          <w:sz w:val="20"/>
        </w:rPr>
        <w:t xml:space="preserve">"__" _______ г.</w:t>
      </w:r>
    </w:p>
    <w:p>
      <w:pPr>
        <w:pStyle w:val="1"/>
        <w:jc w:val="both"/>
      </w:pPr>
      <w:r>
        <w:rPr>
          <w:sz w:val="20"/>
        </w:rPr>
        <w:t xml:space="preserve">    Участник конкурса может подать только одну заявку.</w:t>
      </w:r>
    </w:p>
    <w:p>
      <w:pPr>
        <w:pStyle w:val="1"/>
        <w:jc w:val="both"/>
      </w:pPr>
      <w:r>
        <w:rPr>
          <w:sz w:val="20"/>
        </w:rPr>
        <w:t xml:space="preserve">    Заявка,  поступившая в уполномоченный орган, регистрируется на цифровой</w:t>
      </w:r>
    </w:p>
    <w:p>
      <w:pPr>
        <w:pStyle w:val="1"/>
        <w:jc w:val="both"/>
      </w:pPr>
      <w:r>
        <w:rPr>
          <w:sz w:val="20"/>
        </w:rPr>
        <w:t xml:space="preserve">платформе  в  порядке,  установленном  руководством  по  работе  с сервисом</w:t>
      </w:r>
    </w:p>
    <w:p>
      <w:pPr>
        <w:pStyle w:val="1"/>
        <w:jc w:val="both"/>
      </w:pPr>
      <w:r>
        <w:rPr>
          <w:sz w:val="20"/>
        </w:rPr>
        <w:t xml:space="preserve">"Субсидии НКО".</w:t>
      </w:r>
    </w:p>
    <w:p>
      <w:pPr>
        <w:pStyle w:val="1"/>
        <w:jc w:val="both"/>
      </w:pPr>
      <w:r>
        <w:rPr>
          <w:sz w:val="20"/>
        </w:rPr>
        <w:t xml:space="preserve">    СО НКО имеет право однократно внести изменения в заявку, представленную</w:t>
      </w:r>
    </w:p>
    <w:p>
      <w:pPr>
        <w:pStyle w:val="1"/>
        <w:jc w:val="both"/>
      </w:pPr>
      <w:r>
        <w:rPr>
          <w:sz w:val="20"/>
        </w:rPr>
        <w:t xml:space="preserve">на  рассмотрение  с  использованием  цифровой  платформы до окончания срока</w:t>
      </w:r>
    </w:p>
    <w:p>
      <w:pPr>
        <w:pStyle w:val="1"/>
        <w:jc w:val="both"/>
      </w:pPr>
      <w:r>
        <w:rPr>
          <w:sz w:val="20"/>
        </w:rPr>
        <w:t xml:space="preserve">подачи (приема) заявок.</w:t>
      </w:r>
    </w:p>
    <w:p>
      <w:pPr>
        <w:pStyle w:val="1"/>
        <w:jc w:val="both"/>
      </w:pPr>
      <w:r>
        <w:rPr>
          <w:sz w:val="20"/>
        </w:rPr>
        <w:t xml:space="preserve">    Заявка  на  участие  в конкурсе может быть отозвана СО НКО до окончания</w:t>
      </w:r>
    </w:p>
    <w:p>
      <w:pPr>
        <w:pStyle w:val="1"/>
        <w:jc w:val="both"/>
      </w:pPr>
      <w:r>
        <w:rPr>
          <w:sz w:val="20"/>
        </w:rPr>
        <w:t xml:space="preserve">срока  подачи  (приема)  заявок  с  использованием цифровой платформы путем</w:t>
      </w:r>
    </w:p>
    <w:p>
      <w:pPr>
        <w:pStyle w:val="1"/>
        <w:jc w:val="both"/>
      </w:pPr>
      <w:r>
        <w:rPr>
          <w:sz w:val="20"/>
        </w:rPr>
        <w:t xml:space="preserve">нажатия  кнопки  "Отозвать  заявку".  Отозванные  заявки не учитываются при</w:t>
      </w:r>
    </w:p>
    <w:p>
      <w:pPr>
        <w:pStyle w:val="1"/>
        <w:jc w:val="both"/>
      </w:pPr>
      <w:r>
        <w:rPr>
          <w:sz w:val="20"/>
        </w:rPr>
        <w:t xml:space="preserve">определении количества заявок, представленных на участие в конкурсе.</w:t>
      </w:r>
    </w:p>
    <w:p>
      <w:pPr>
        <w:pStyle w:val="1"/>
        <w:jc w:val="both"/>
      </w:pPr>
      <w:r>
        <w:rPr>
          <w:sz w:val="20"/>
        </w:rPr>
        <w:t xml:space="preserve">    Основаниями для отклонения заявки являются:</w:t>
      </w:r>
    </w:p>
    <w:p>
      <w:pPr>
        <w:pStyle w:val="1"/>
        <w:jc w:val="both"/>
      </w:pPr>
      <w:r>
        <w:rPr>
          <w:sz w:val="20"/>
        </w:rPr>
        <w:t xml:space="preserve">    несоответствие участника конкурса требованиям, определенным </w:t>
      </w:r>
      <w:hyperlink w:history="0" r:id="rId31" w:tooltip="Постановление Правительства Волгоградской обл. от 05.03.2013 N 106-п (ред. от 02.03.2023)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пунктом 2.4</w:t>
        </w:r>
      </w:hyperlink>
    </w:p>
    <w:p>
      <w:pPr>
        <w:pStyle w:val="1"/>
        <w:jc w:val="both"/>
      </w:pPr>
      <w:r>
        <w:rPr>
          <w:sz w:val="20"/>
        </w:rPr>
        <w:t xml:space="preserve">Порядка;</w:t>
      </w:r>
    </w:p>
    <w:p>
      <w:pPr>
        <w:pStyle w:val="1"/>
        <w:jc w:val="both"/>
      </w:pPr>
      <w:r>
        <w:rPr>
          <w:sz w:val="20"/>
        </w:rPr>
        <w:t xml:space="preserve">    несоответствие  представленной участником конкурса заявки требованиям к</w:t>
      </w:r>
    </w:p>
    <w:p>
      <w:pPr>
        <w:pStyle w:val="1"/>
        <w:jc w:val="both"/>
      </w:pPr>
      <w:r>
        <w:rPr>
          <w:sz w:val="20"/>
        </w:rPr>
        <w:t xml:space="preserve">заявкам,   установленным  в  объявлении  о  проведении  конкурса,  и  (или)</w:t>
      </w:r>
    </w:p>
    <w:p>
      <w:pPr>
        <w:pStyle w:val="1"/>
        <w:jc w:val="both"/>
      </w:pPr>
      <w:r>
        <w:rPr>
          <w:sz w:val="20"/>
        </w:rPr>
        <w:t xml:space="preserve">непредставление  (представление  не в полном объеме) документов, подлежащих</w:t>
      </w:r>
    </w:p>
    <w:p>
      <w:pPr>
        <w:pStyle w:val="1"/>
        <w:jc w:val="both"/>
      </w:pPr>
      <w:r>
        <w:rPr>
          <w:sz w:val="20"/>
        </w:rPr>
        <w:t xml:space="preserve">представлению в составе заявки;</w:t>
      </w:r>
    </w:p>
    <w:p>
      <w:pPr>
        <w:pStyle w:val="1"/>
        <w:jc w:val="both"/>
      </w:pPr>
      <w:r>
        <w:rPr>
          <w:sz w:val="20"/>
        </w:rPr>
        <w:t xml:space="preserve">    недостоверность  представленной  участником  конкурса информации, в том</w:t>
      </w:r>
    </w:p>
    <w:p>
      <w:pPr>
        <w:pStyle w:val="1"/>
        <w:jc w:val="both"/>
      </w:pPr>
      <w:r>
        <w:rPr>
          <w:sz w:val="20"/>
        </w:rPr>
        <w:t xml:space="preserve">числе информации о месте нахождения и адресе участника конкурса;</w:t>
      </w:r>
    </w:p>
    <w:p>
      <w:pPr>
        <w:pStyle w:val="1"/>
        <w:jc w:val="both"/>
      </w:pPr>
      <w:r>
        <w:rPr>
          <w:sz w:val="20"/>
        </w:rPr>
        <w:t xml:space="preserve">    подача  участником  конкурса  заявки после даты и времени, определенных</w:t>
      </w:r>
    </w:p>
    <w:p>
      <w:pPr>
        <w:pStyle w:val="1"/>
        <w:jc w:val="both"/>
      </w:pPr>
      <w:r>
        <w:rPr>
          <w:sz w:val="20"/>
        </w:rPr>
        <w:t xml:space="preserve">для подачи заявок;</w:t>
      </w:r>
    </w:p>
    <w:p>
      <w:pPr>
        <w:pStyle w:val="1"/>
        <w:jc w:val="both"/>
      </w:pPr>
      <w:r>
        <w:rPr>
          <w:sz w:val="20"/>
        </w:rPr>
        <w:t xml:space="preserve">    подача участником конкурса более одной заявки.</w:t>
      </w:r>
    </w:p>
    <w:p>
      <w:pPr>
        <w:pStyle w:val="1"/>
        <w:jc w:val="both"/>
      </w:pPr>
      <w:r>
        <w:rPr>
          <w:sz w:val="20"/>
        </w:rPr>
        <w:t xml:space="preserve">    Информация  о  заявке,  включающая  наименование подавшего ее участника</w:t>
      </w:r>
    </w:p>
    <w:p>
      <w:pPr>
        <w:pStyle w:val="1"/>
        <w:jc w:val="both"/>
      </w:pPr>
      <w:r>
        <w:rPr>
          <w:sz w:val="20"/>
        </w:rPr>
        <w:t xml:space="preserve">конкурса,  его  основной  государственный  регистрационный  номер  и  (или)</w:t>
      </w:r>
    </w:p>
    <w:p>
      <w:pPr>
        <w:pStyle w:val="1"/>
        <w:jc w:val="both"/>
      </w:pPr>
      <w:r>
        <w:rPr>
          <w:sz w:val="20"/>
        </w:rPr>
        <w:t xml:space="preserve">идентификационный номер налогоплательщика, запрашиваемый размер субсидии, в</w:t>
      </w:r>
    </w:p>
    <w:p>
      <w:pPr>
        <w:pStyle w:val="1"/>
        <w:jc w:val="both"/>
      </w:pPr>
      <w:r>
        <w:rPr>
          <w:sz w:val="20"/>
        </w:rPr>
        <w:t xml:space="preserve">течение  10  рабочих  дней  со  дня  окончания срока подачи (приема) заявок</w:t>
      </w:r>
    </w:p>
    <w:p>
      <w:pPr>
        <w:pStyle w:val="1"/>
        <w:jc w:val="both"/>
      </w:pPr>
      <w:r>
        <w:rPr>
          <w:sz w:val="20"/>
        </w:rPr>
        <w:t xml:space="preserve">размещается уполномоченным органом на цифровой платформе, портале.</w:t>
      </w:r>
    </w:p>
    <w:p>
      <w:pPr>
        <w:pStyle w:val="1"/>
        <w:jc w:val="both"/>
      </w:pPr>
      <w:r>
        <w:rPr>
          <w:sz w:val="20"/>
        </w:rPr>
        <w:t xml:space="preserve">    Рассмотрение  заявок на предмет их соответствия установленным настоящим</w:t>
      </w:r>
    </w:p>
    <w:p>
      <w:pPr>
        <w:pStyle w:val="1"/>
        <w:jc w:val="both"/>
      </w:pPr>
      <w:r>
        <w:rPr>
          <w:sz w:val="20"/>
        </w:rPr>
        <w:t xml:space="preserve">объявлением  требованиям осуществляется каждым членом конкурсной комиссии с</w:t>
      </w:r>
    </w:p>
    <w:p>
      <w:pPr>
        <w:pStyle w:val="1"/>
        <w:jc w:val="both"/>
      </w:pPr>
      <w:r>
        <w:rPr>
          <w:sz w:val="20"/>
        </w:rPr>
        <w:t xml:space="preserve">использованием  цифровой платформы в срок не позднее 15 рабочих дней со дня</w:t>
      </w:r>
    </w:p>
    <w:p>
      <w:pPr>
        <w:pStyle w:val="1"/>
        <w:jc w:val="both"/>
      </w:pPr>
      <w:r>
        <w:rPr>
          <w:sz w:val="20"/>
        </w:rPr>
        <w:t xml:space="preserve">окончания срока подачи (приема) заявок.</w:t>
      </w:r>
    </w:p>
    <w:p>
      <w:pPr>
        <w:pStyle w:val="1"/>
        <w:jc w:val="both"/>
      </w:pPr>
      <w:r>
        <w:rPr>
          <w:sz w:val="20"/>
        </w:rPr>
        <w:t xml:space="preserve">    Состав  конкурсной  комиссии  утверждается  приказом  комитета по делам</w:t>
      </w:r>
    </w:p>
    <w:p>
      <w:pPr>
        <w:pStyle w:val="1"/>
        <w:jc w:val="both"/>
      </w:pPr>
      <w:r>
        <w:rPr>
          <w:sz w:val="20"/>
        </w:rPr>
        <w:t xml:space="preserve">территориальных   образований,   внутренней   и   информационной   политики</w:t>
      </w:r>
    </w:p>
    <w:p>
      <w:pPr>
        <w:pStyle w:val="1"/>
        <w:jc w:val="both"/>
      </w:pPr>
      <w:r>
        <w:rPr>
          <w:sz w:val="20"/>
        </w:rPr>
        <w:t xml:space="preserve">Волгоградской области.</w:t>
      </w:r>
    </w:p>
    <w:p>
      <w:pPr>
        <w:pStyle w:val="1"/>
        <w:jc w:val="both"/>
      </w:pPr>
      <w:r>
        <w:rPr>
          <w:sz w:val="20"/>
        </w:rPr>
        <w:t xml:space="preserve">    Конкурсная  комиссия производит оценку заявки с использованием цифровой</w:t>
      </w:r>
    </w:p>
    <w:p>
      <w:pPr>
        <w:pStyle w:val="1"/>
        <w:jc w:val="both"/>
      </w:pPr>
      <w:r>
        <w:rPr>
          <w:sz w:val="20"/>
        </w:rPr>
        <w:t xml:space="preserve">платформы  в течение 25 рабочих дней со дня окончания срока подачи (приема)</w:t>
      </w:r>
    </w:p>
    <w:p>
      <w:pPr>
        <w:pStyle w:val="1"/>
        <w:jc w:val="both"/>
      </w:pPr>
      <w:r>
        <w:rPr>
          <w:sz w:val="20"/>
        </w:rPr>
        <w:t xml:space="preserve">заявок  каждым членом конкурсной комиссии путем заполнения оценочных листов</w:t>
      </w:r>
    </w:p>
    <w:p>
      <w:pPr>
        <w:pStyle w:val="1"/>
        <w:jc w:val="both"/>
      </w:pPr>
      <w:r>
        <w:rPr>
          <w:sz w:val="20"/>
        </w:rPr>
        <w:t xml:space="preserve">в   отношении   каждой  допущенной  заявки  в  соответствии  со  следующими</w:t>
      </w:r>
    </w:p>
    <w:p>
      <w:pPr>
        <w:pStyle w:val="1"/>
        <w:jc w:val="both"/>
      </w:pPr>
      <w:r>
        <w:rPr>
          <w:sz w:val="20"/>
        </w:rPr>
        <w:t xml:space="preserve">критериями оценки:</w:t>
      </w:r>
    </w:p>
    <w:p>
      <w:pPr>
        <w:pStyle w:val="1"/>
        <w:jc w:val="both"/>
      </w:pPr>
      <w:r>
        <w:rPr>
          <w:sz w:val="20"/>
        </w:rPr>
        <w:t xml:space="preserve">    1) срок   осуществления    участником    конкурса   в   соответствии  с</w:t>
      </w:r>
    </w:p>
    <w:p>
      <w:pPr>
        <w:pStyle w:val="1"/>
        <w:jc w:val="both"/>
      </w:pPr>
      <w:r>
        <w:rPr>
          <w:sz w:val="20"/>
        </w:rPr>
        <w:t xml:space="preserve">учредительными документами видов деятельности, предусмотренных </w:t>
      </w:r>
      <w:hyperlink w:history="0" r:id="rId3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p>
    <w:p>
      <w:pPr>
        <w:pStyle w:val="1"/>
        <w:jc w:val="both"/>
      </w:pPr>
      <w:r>
        <w:rPr>
          <w:sz w:val="20"/>
        </w:rPr>
        <w:t xml:space="preserve">Федерального закона N 7-ФЗ:</w:t>
      </w:r>
    </w:p>
    <w:p>
      <w:pPr>
        <w:pStyle w:val="1"/>
        <w:jc w:val="both"/>
      </w:pPr>
      <w:r>
        <w:rPr>
          <w:sz w:val="20"/>
        </w:rPr>
        <w:t xml:space="preserve">    от 1 года до 3 лет включительно - 1 балл;</w:t>
      </w:r>
    </w:p>
    <w:p>
      <w:pPr>
        <w:pStyle w:val="1"/>
        <w:jc w:val="both"/>
      </w:pPr>
      <w:r>
        <w:rPr>
          <w:sz w:val="20"/>
        </w:rPr>
        <w:t xml:space="preserve">    свыше 3 и до 5 лет включительно - 2 балла;</w:t>
      </w:r>
    </w:p>
    <w:p>
      <w:pPr>
        <w:pStyle w:val="1"/>
        <w:jc w:val="both"/>
      </w:pPr>
      <w:r>
        <w:rPr>
          <w:sz w:val="20"/>
        </w:rPr>
        <w:t xml:space="preserve">    свыше 5 и до 10 лет включительно - 3 балла;</w:t>
      </w:r>
    </w:p>
    <w:p>
      <w:pPr>
        <w:pStyle w:val="1"/>
        <w:jc w:val="both"/>
      </w:pPr>
      <w:r>
        <w:rPr>
          <w:sz w:val="20"/>
        </w:rPr>
        <w:t xml:space="preserve">    свыше 10 лет - 4 балла;</w:t>
      </w:r>
    </w:p>
    <w:p>
      <w:pPr>
        <w:pStyle w:val="1"/>
        <w:jc w:val="both"/>
      </w:pPr>
      <w:r>
        <w:rPr>
          <w:sz w:val="20"/>
        </w:rPr>
        <w:t xml:space="preserve">    2) количество отделений, филиалов участника конкурса:</w:t>
      </w:r>
    </w:p>
    <w:p>
      <w:pPr>
        <w:pStyle w:val="1"/>
        <w:jc w:val="both"/>
      </w:pPr>
      <w:r>
        <w:rPr>
          <w:sz w:val="20"/>
        </w:rPr>
        <w:t xml:space="preserve">    отсутствие отделений, филиалов - 0 баллов;</w:t>
      </w:r>
    </w:p>
    <w:p>
      <w:pPr>
        <w:pStyle w:val="1"/>
        <w:jc w:val="both"/>
      </w:pPr>
      <w:r>
        <w:rPr>
          <w:sz w:val="20"/>
        </w:rPr>
        <w:t xml:space="preserve">    от 1 до 3 отделений, филиалов - 1 балл;</w:t>
      </w:r>
    </w:p>
    <w:p>
      <w:pPr>
        <w:pStyle w:val="1"/>
        <w:jc w:val="both"/>
      </w:pPr>
      <w:r>
        <w:rPr>
          <w:sz w:val="20"/>
        </w:rPr>
        <w:t xml:space="preserve">    от 4 до 6 отделений, филиалов - 2 балла;</w:t>
      </w:r>
    </w:p>
    <w:p>
      <w:pPr>
        <w:pStyle w:val="1"/>
        <w:jc w:val="both"/>
      </w:pPr>
      <w:r>
        <w:rPr>
          <w:sz w:val="20"/>
        </w:rPr>
        <w:t xml:space="preserve">    от 7 до 10 отделений, филиалов - 3 балла;</w:t>
      </w:r>
    </w:p>
    <w:p>
      <w:pPr>
        <w:pStyle w:val="1"/>
        <w:jc w:val="both"/>
      </w:pPr>
      <w:r>
        <w:rPr>
          <w:sz w:val="20"/>
        </w:rPr>
        <w:t xml:space="preserve">    более 10 отделений, филиалов - 4 балла;</w:t>
      </w:r>
    </w:p>
    <w:p>
      <w:pPr>
        <w:pStyle w:val="1"/>
        <w:jc w:val="both"/>
      </w:pPr>
      <w:r>
        <w:rPr>
          <w:sz w:val="20"/>
        </w:rPr>
        <w:t xml:space="preserve">    3) количество реализованных участником конкурса за истекший календарный</w:t>
      </w:r>
    </w:p>
    <w:p>
      <w:pPr>
        <w:pStyle w:val="1"/>
        <w:jc w:val="both"/>
      </w:pPr>
      <w:r>
        <w:rPr>
          <w:sz w:val="20"/>
        </w:rPr>
        <w:t xml:space="preserve">год социально значимых проектов (программ):</w:t>
      </w:r>
    </w:p>
    <w:p>
      <w:pPr>
        <w:pStyle w:val="1"/>
        <w:jc w:val="both"/>
      </w:pPr>
      <w:r>
        <w:rPr>
          <w:sz w:val="20"/>
        </w:rPr>
        <w:t xml:space="preserve">    отсутствие проектов (программ) - 0 баллов;</w:t>
      </w:r>
    </w:p>
    <w:p>
      <w:pPr>
        <w:pStyle w:val="1"/>
        <w:jc w:val="both"/>
      </w:pPr>
      <w:r>
        <w:rPr>
          <w:sz w:val="20"/>
        </w:rPr>
        <w:t xml:space="preserve">    от 1 до 2 проектов (программ) - 1 балл;</w:t>
      </w:r>
    </w:p>
    <w:p>
      <w:pPr>
        <w:pStyle w:val="1"/>
        <w:jc w:val="both"/>
      </w:pPr>
      <w:r>
        <w:rPr>
          <w:sz w:val="20"/>
        </w:rPr>
        <w:t xml:space="preserve">    от 3 до 5 проектов (программ) - 2 балла;</w:t>
      </w:r>
    </w:p>
    <w:p>
      <w:pPr>
        <w:pStyle w:val="1"/>
        <w:jc w:val="both"/>
      </w:pPr>
      <w:r>
        <w:rPr>
          <w:sz w:val="20"/>
        </w:rPr>
        <w:t xml:space="preserve">    от 6 до 8 проектов (программ) - 3 балла;</w:t>
      </w:r>
    </w:p>
    <w:p>
      <w:pPr>
        <w:pStyle w:val="1"/>
        <w:jc w:val="both"/>
      </w:pPr>
      <w:r>
        <w:rPr>
          <w:sz w:val="20"/>
        </w:rPr>
        <w:t xml:space="preserve">    9 и более проектов (программ) - 4 балла;</w:t>
      </w:r>
    </w:p>
    <w:p>
      <w:pPr>
        <w:pStyle w:val="1"/>
        <w:jc w:val="both"/>
      </w:pPr>
      <w:r>
        <w:rPr>
          <w:sz w:val="20"/>
        </w:rPr>
        <w:t xml:space="preserve">    4) наличие у участника конкурса собственного сайта в сети Интернет:</w:t>
      </w:r>
    </w:p>
    <w:p>
      <w:pPr>
        <w:pStyle w:val="1"/>
        <w:jc w:val="both"/>
      </w:pPr>
      <w:r>
        <w:rPr>
          <w:sz w:val="20"/>
        </w:rPr>
        <w:t xml:space="preserve">    отсутствие сайта - 0 баллов;</w:t>
      </w:r>
    </w:p>
    <w:p>
      <w:pPr>
        <w:pStyle w:val="1"/>
        <w:jc w:val="both"/>
      </w:pPr>
      <w:r>
        <w:rPr>
          <w:sz w:val="20"/>
        </w:rPr>
        <w:t xml:space="preserve">    наличие сайта - 2 балла;</w:t>
      </w:r>
    </w:p>
    <w:p>
      <w:pPr>
        <w:pStyle w:val="1"/>
        <w:jc w:val="both"/>
      </w:pPr>
      <w:r>
        <w:rPr>
          <w:sz w:val="20"/>
        </w:rPr>
        <w:t xml:space="preserve">    5) количество   информационных    материалов    в   средствах  массовой</w:t>
      </w:r>
    </w:p>
    <w:p>
      <w:pPr>
        <w:pStyle w:val="1"/>
        <w:jc w:val="both"/>
      </w:pPr>
      <w:r>
        <w:rPr>
          <w:sz w:val="20"/>
        </w:rPr>
        <w:t xml:space="preserve">информации,  социальных сетях о деятельности участника конкурса за истекший</w:t>
      </w:r>
    </w:p>
    <w:p>
      <w:pPr>
        <w:pStyle w:val="1"/>
        <w:jc w:val="both"/>
      </w:pPr>
      <w:r>
        <w:rPr>
          <w:sz w:val="20"/>
        </w:rPr>
        <w:t xml:space="preserve">календарный год:</w:t>
      </w:r>
    </w:p>
    <w:p>
      <w:pPr>
        <w:pStyle w:val="1"/>
        <w:jc w:val="both"/>
      </w:pPr>
      <w:r>
        <w:rPr>
          <w:sz w:val="20"/>
        </w:rPr>
        <w:t xml:space="preserve">    отсутствие материалов - 0 баллов;</w:t>
      </w:r>
    </w:p>
    <w:p>
      <w:pPr>
        <w:pStyle w:val="1"/>
        <w:jc w:val="both"/>
      </w:pPr>
      <w:r>
        <w:rPr>
          <w:sz w:val="20"/>
        </w:rPr>
        <w:t xml:space="preserve">    от 1 до 5 материалов - 1 балл;</w:t>
      </w:r>
    </w:p>
    <w:p>
      <w:pPr>
        <w:pStyle w:val="1"/>
        <w:jc w:val="both"/>
      </w:pPr>
      <w:r>
        <w:rPr>
          <w:sz w:val="20"/>
        </w:rPr>
        <w:t xml:space="preserve">    от 6 до 10 материалов - 2 балла;</w:t>
      </w:r>
    </w:p>
    <w:p>
      <w:pPr>
        <w:pStyle w:val="1"/>
        <w:jc w:val="both"/>
      </w:pPr>
      <w:r>
        <w:rPr>
          <w:sz w:val="20"/>
        </w:rPr>
        <w:t xml:space="preserve">    от 11 до 15 материалов - 3 балла;</w:t>
      </w:r>
    </w:p>
    <w:p>
      <w:pPr>
        <w:pStyle w:val="1"/>
        <w:jc w:val="both"/>
      </w:pPr>
      <w:r>
        <w:rPr>
          <w:sz w:val="20"/>
        </w:rPr>
        <w:t xml:space="preserve">    более 15 материалов - 4 балла;</w:t>
      </w:r>
    </w:p>
    <w:p>
      <w:pPr>
        <w:pStyle w:val="1"/>
        <w:jc w:val="both"/>
      </w:pPr>
      <w:r>
        <w:rPr>
          <w:sz w:val="20"/>
        </w:rPr>
        <w:t xml:space="preserve">    6) количество  привлекаемых   участником  конкурса  в течение истекшего</w:t>
      </w:r>
    </w:p>
    <w:p>
      <w:pPr>
        <w:pStyle w:val="1"/>
        <w:jc w:val="both"/>
      </w:pPr>
      <w:r>
        <w:rPr>
          <w:sz w:val="20"/>
        </w:rPr>
        <w:t xml:space="preserve">календарного года добровольцев:</w:t>
      </w:r>
    </w:p>
    <w:p>
      <w:pPr>
        <w:pStyle w:val="1"/>
        <w:jc w:val="both"/>
      </w:pPr>
      <w:r>
        <w:rPr>
          <w:sz w:val="20"/>
        </w:rPr>
        <w:t xml:space="preserve">    отсутствие добровольцев - 0 баллов;</w:t>
      </w:r>
    </w:p>
    <w:p>
      <w:pPr>
        <w:pStyle w:val="1"/>
        <w:jc w:val="both"/>
      </w:pPr>
      <w:r>
        <w:rPr>
          <w:sz w:val="20"/>
        </w:rPr>
        <w:t xml:space="preserve">    от 1 до 10 добровольцев - 1 балл;</w:t>
      </w:r>
    </w:p>
    <w:p>
      <w:pPr>
        <w:pStyle w:val="1"/>
        <w:jc w:val="both"/>
      </w:pPr>
      <w:r>
        <w:rPr>
          <w:sz w:val="20"/>
        </w:rPr>
        <w:t xml:space="preserve">    от 11 до 20 добровольцев - 2 балла;</w:t>
      </w:r>
    </w:p>
    <w:p>
      <w:pPr>
        <w:pStyle w:val="1"/>
        <w:jc w:val="both"/>
      </w:pPr>
      <w:r>
        <w:rPr>
          <w:sz w:val="20"/>
        </w:rPr>
        <w:t xml:space="preserve">    от 21 до 50 добровольцев - 3 балла;</w:t>
      </w:r>
    </w:p>
    <w:p>
      <w:pPr>
        <w:pStyle w:val="1"/>
        <w:jc w:val="both"/>
      </w:pPr>
      <w:r>
        <w:rPr>
          <w:sz w:val="20"/>
        </w:rPr>
        <w:t xml:space="preserve">    более 50 добровольцев - 4 балла;</w:t>
      </w:r>
    </w:p>
    <w:p>
      <w:pPr>
        <w:pStyle w:val="1"/>
        <w:jc w:val="both"/>
      </w:pPr>
      <w:r>
        <w:rPr>
          <w:sz w:val="20"/>
        </w:rPr>
        <w:t xml:space="preserve">    7) количество работников (без внешних совместителей) участника конкурса</w:t>
      </w:r>
    </w:p>
    <w:p>
      <w:pPr>
        <w:pStyle w:val="1"/>
        <w:jc w:val="both"/>
      </w:pPr>
      <w:r>
        <w:rPr>
          <w:sz w:val="20"/>
        </w:rPr>
        <w:t xml:space="preserve">за истекший календарный год:</w:t>
      </w:r>
    </w:p>
    <w:p>
      <w:pPr>
        <w:pStyle w:val="1"/>
        <w:jc w:val="both"/>
      </w:pPr>
      <w:r>
        <w:rPr>
          <w:sz w:val="20"/>
        </w:rPr>
        <w:t xml:space="preserve">    отсутствие работников - 0 баллов;</w:t>
      </w:r>
    </w:p>
    <w:p>
      <w:pPr>
        <w:pStyle w:val="1"/>
        <w:jc w:val="both"/>
      </w:pPr>
      <w:r>
        <w:rPr>
          <w:sz w:val="20"/>
        </w:rPr>
        <w:t xml:space="preserve">    от 1 до 2 работников - 1 балл;</w:t>
      </w:r>
    </w:p>
    <w:p>
      <w:pPr>
        <w:pStyle w:val="1"/>
        <w:jc w:val="both"/>
      </w:pPr>
      <w:r>
        <w:rPr>
          <w:sz w:val="20"/>
        </w:rPr>
        <w:t xml:space="preserve">    от 3 до 5 работников - 2 балла;</w:t>
      </w:r>
    </w:p>
    <w:p>
      <w:pPr>
        <w:pStyle w:val="1"/>
        <w:jc w:val="both"/>
      </w:pPr>
      <w:r>
        <w:rPr>
          <w:sz w:val="20"/>
        </w:rPr>
        <w:t xml:space="preserve">    от 6 до 10 работников - 3 балла;</w:t>
      </w:r>
    </w:p>
    <w:p>
      <w:pPr>
        <w:pStyle w:val="1"/>
        <w:jc w:val="both"/>
      </w:pPr>
      <w:r>
        <w:rPr>
          <w:sz w:val="20"/>
        </w:rPr>
        <w:t xml:space="preserve">    более 10 работников - 4 балла;</w:t>
      </w:r>
    </w:p>
    <w:p>
      <w:pPr>
        <w:pStyle w:val="1"/>
        <w:jc w:val="both"/>
      </w:pPr>
      <w:r>
        <w:rPr>
          <w:sz w:val="20"/>
        </w:rPr>
        <w:t xml:space="preserve">    8) участие  в  работе  общественных   и  экспертных советов при органах</w:t>
      </w:r>
    </w:p>
    <w:p>
      <w:pPr>
        <w:pStyle w:val="1"/>
        <w:jc w:val="both"/>
      </w:pPr>
      <w:r>
        <w:rPr>
          <w:sz w:val="20"/>
        </w:rPr>
        <w:t xml:space="preserve">исполнительной    власти    Волгоградской    области,    органах   местного</w:t>
      </w:r>
    </w:p>
    <w:p>
      <w:pPr>
        <w:pStyle w:val="1"/>
        <w:jc w:val="both"/>
      </w:pPr>
      <w:r>
        <w:rPr>
          <w:sz w:val="20"/>
        </w:rPr>
        <w:t xml:space="preserve">самоуправления   муниципальных   образований   Волгоградской   области,   в</w:t>
      </w:r>
    </w:p>
    <w:p>
      <w:pPr>
        <w:pStyle w:val="1"/>
        <w:jc w:val="both"/>
      </w:pPr>
      <w:r>
        <w:rPr>
          <w:sz w:val="20"/>
        </w:rPr>
        <w:t xml:space="preserve">подготовке проектов законов и иных нормативных правовых актов Волгоградской</w:t>
      </w:r>
    </w:p>
    <w:p>
      <w:pPr>
        <w:pStyle w:val="1"/>
        <w:jc w:val="both"/>
      </w:pPr>
      <w:r>
        <w:rPr>
          <w:sz w:val="20"/>
        </w:rPr>
        <w:t xml:space="preserve">области в части деятельности СО НКО:</w:t>
      </w:r>
    </w:p>
    <w:p>
      <w:pPr>
        <w:pStyle w:val="1"/>
        <w:jc w:val="both"/>
      </w:pPr>
      <w:r>
        <w:rPr>
          <w:sz w:val="20"/>
        </w:rPr>
        <w:t xml:space="preserve">    принятие участия - 2 балла;</w:t>
      </w:r>
    </w:p>
    <w:p>
      <w:pPr>
        <w:pStyle w:val="1"/>
        <w:jc w:val="both"/>
      </w:pPr>
      <w:r>
        <w:rPr>
          <w:sz w:val="20"/>
        </w:rPr>
        <w:t xml:space="preserve">    непринятие участия - 0 баллов.</w:t>
      </w:r>
    </w:p>
    <w:p>
      <w:pPr>
        <w:pStyle w:val="1"/>
        <w:jc w:val="both"/>
      </w:pPr>
      <w:r>
        <w:rPr>
          <w:sz w:val="20"/>
        </w:rPr>
        <w:t xml:space="preserve">    Конкурсная  комиссия  не позднее 30 рабочих дней со дня окончания срока</w:t>
      </w:r>
    </w:p>
    <w:p>
      <w:pPr>
        <w:pStyle w:val="1"/>
        <w:jc w:val="both"/>
      </w:pPr>
      <w:r>
        <w:rPr>
          <w:sz w:val="20"/>
        </w:rPr>
        <w:t xml:space="preserve">подачи (приема) заявок определяет:</w:t>
      </w:r>
    </w:p>
    <w:p>
      <w:pPr>
        <w:pStyle w:val="1"/>
        <w:jc w:val="both"/>
      </w:pPr>
      <w:r>
        <w:rPr>
          <w:sz w:val="20"/>
        </w:rPr>
        <w:t xml:space="preserve">    средний  балл  каждой  допущенной  к конкурсу заявки (далее именуется -</w:t>
      </w:r>
    </w:p>
    <w:p>
      <w:pPr>
        <w:pStyle w:val="1"/>
        <w:jc w:val="both"/>
      </w:pPr>
      <w:r>
        <w:rPr>
          <w:sz w:val="20"/>
        </w:rPr>
        <w:t xml:space="preserve">средний  балл),  который  рассчитывается  как  отношение  суммы  баллов  по</w:t>
      </w:r>
    </w:p>
    <w:p>
      <w:pPr>
        <w:pStyle w:val="1"/>
        <w:jc w:val="both"/>
      </w:pPr>
      <w:r>
        <w:rPr>
          <w:sz w:val="20"/>
        </w:rPr>
        <w:t xml:space="preserve">критериям  оценки заявок, выставленных каждым членом конкурсной комиссии, и</w:t>
      </w:r>
    </w:p>
    <w:p>
      <w:pPr>
        <w:pStyle w:val="1"/>
        <w:jc w:val="both"/>
      </w:pPr>
      <w:r>
        <w:rPr>
          <w:sz w:val="20"/>
        </w:rPr>
        <w:t xml:space="preserve">числа членов конкурсной комиссии;</w:t>
      </w:r>
    </w:p>
    <w:p>
      <w:pPr>
        <w:pStyle w:val="1"/>
        <w:jc w:val="both"/>
      </w:pPr>
      <w:r>
        <w:rPr>
          <w:sz w:val="20"/>
        </w:rPr>
        <w:t xml:space="preserve">    рейтинг допущенных к конкурсу заявок, определяемый как порядковый номер</w:t>
      </w:r>
    </w:p>
    <w:p>
      <w:pPr>
        <w:pStyle w:val="1"/>
        <w:jc w:val="both"/>
      </w:pPr>
      <w:r>
        <w:rPr>
          <w:sz w:val="20"/>
        </w:rPr>
        <w:t xml:space="preserve">каждой  заявки  в перечне допущенных к конкурсу заявок в порядке уменьшения</w:t>
      </w:r>
    </w:p>
    <w:p>
      <w:pPr>
        <w:pStyle w:val="1"/>
        <w:jc w:val="both"/>
      </w:pPr>
      <w:r>
        <w:rPr>
          <w:sz w:val="20"/>
        </w:rPr>
        <w:t xml:space="preserve">значений   средних   баллов.   Заявке   с   самым  высоким  средним  баллом</w:t>
      </w:r>
    </w:p>
    <w:p>
      <w:pPr>
        <w:pStyle w:val="1"/>
        <w:jc w:val="both"/>
      </w:pPr>
      <w:r>
        <w:rPr>
          <w:sz w:val="20"/>
        </w:rPr>
        <w:t xml:space="preserve">присваивается  первый  номер.  В  случае наличия заявок, имеющих одинаковый</w:t>
      </w:r>
    </w:p>
    <w:p>
      <w:pPr>
        <w:pStyle w:val="1"/>
        <w:jc w:val="both"/>
      </w:pPr>
      <w:r>
        <w:rPr>
          <w:sz w:val="20"/>
        </w:rPr>
        <w:t xml:space="preserve">средний  балл,  меньший  порядковый  номер  присваивается  заявке,  которая</w:t>
      </w:r>
    </w:p>
    <w:p>
      <w:pPr>
        <w:pStyle w:val="1"/>
        <w:jc w:val="both"/>
      </w:pPr>
      <w:r>
        <w:rPr>
          <w:sz w:val="20"/>
        </w:rPr>
        <w:t xml:space="preserve">поступила ранее других заявок, имеющих одинаковый средний балл;</w:t>
      </w:r>
    </w:p>
    <w:p>
      <w:pPr>
        <w:pStyle w:val="1"/>
        <w:jc w:val="both"/>
      </w:pPr>
      <w:r>
        <w:rPr>
          <w:sz w:val="20"/>
        </w:rPr>
        <w:t xml:space="preserve">    список  победителей  конкурса,  которыми признаются участники конкурса,</w:t>
      </w:r>
    </w:p>
    <w:p>
      <w:pPr>
        <w:pStyle w:val="1"/>
        <w:jc w:val="both"/>
      </w:pPr>
      <w:r>
        <w:rPr>
          <w:sz w:val="20"/>
        </w:rPr>
        <w:t xml:space="preserve">значение среднего балла заявки которых 16 баллов и более.</w:t>
      </w:r>
    </w:p>
    <w:p>
      <w:pPr>
        <w:pStyle w:val="1"/>
        <w:jc w:val="both"/>
      </w:pPr>
      <w:r>
        <w:rPr>
          <w:sz w:val="20"/>
        </w:rPr>
        <w:t xml:space="preserve">    Условиями предоставления субсидий являются:</w:t>
      </w:r>
    </w:p>
    <w:p>
      <w:pPr>
        <w:pStyle w:val="1"/>
        <w:jc w:val="both"/>
      </w:pPr>
      <w:r>
        <w:rPr>
          <w:sz w:val="20"/>
        </w:rPr>
        <w:t xml:space="preserve">    1) Признание СО НКО победителем конкурса.</w:t>
      </w:r>
    </w:p>
    <w:p>
      <w:pPr>
        <w:pStyle w:val="1"/>
        <w:jc w:val="both"/>
      </w:pPr>
      <w:r>
        <w:rPr>
          <w:sz w:val="20"/>
        </w:rPr>
        <w:t xml:space="preserve">    2) Достижение СО НКО результата предоставления субсидии.</w:t>
      </w:r>
    </w:p>
    <w:p>
      <w:pPr>
        <w:pStyle w:val="1"/>
        <w:jc w:val="both"/>
      </w:pPr>
      <w:r>
        <w:rPr>
          <w:sz w:val="20"/>
        </w:rPr>
        <w:t xml:space="preserve">    3)  Представление  СО  НКО  в  уполномоченный орган отчета о достижении</w:t>
      </w:r>
    </w:p>
    <w:p>
      <w:pPr>
        <w:pStyle w:val="1"/>
        <w:jc w:val="both"/>
      </w:pPr>
      <w:r>
        <w:rPr>
          <w:sz w:val="20"/>
        </w:rPr>
        <w:t xml:space="preserve">значения  результата  предоставления  субсидии  в  порядке и сроки, которые</w:t>
      </w:r>
    </w:p>
    <w:p>
      <w:pPr>
        <w:pStyle w:val="1"/>
        <w:jc w:val="both"/>
      </w:pPr>
      <w:r>
        <w:rPr>
          <w:sz w:val="20"/>
        </w:rPr>
        <w:t xml:space="preserve">установлены Порядком.</w:t>
      </w:r>
    </w:p>
    <w:p>
      <w:pPr>
        <w:pStyle w:val="1"/>
        <w:jc w:val="both"/>
      </w:pPr>
      <w:r>
        <w:rPr>
          <w:sz w:val="20"/>
        </w:rPr>
        <w:t xml:space="preserve">    4) Согласие  СО   НКО  на осуществление уполномоченным органом проверок</w:t>
      </w:r>
    </w:p>
    <w:p>
      <w:pPr>
        <w:pStyle w:val="1"/>
        <w:jc w:val="both"/>
      </w:pPr>
      <w:r>
        <w:rPr>
          <w:sz w:val="20"/>
        </w:rPr>
        <w:t xml:space="preserve">соблюдения  СО НКО порядка и условий предоставления субсидии, в том числе в</w:t>
      </w:r>
    </w:p>
    <w:p>
      <w:pPr>
        <w:pStyle w:val="1"/>
        <w:jc w:val="both"/>
      </w:pPr>
      <w:r>
        <w:rPr>
          <w:sz w:val="20"/>
        </w:rPr>
        <w:t xml:space="preserve">части   достижения   результата   предоставления   субсидии,   а  также  на</w:t>
      </w:r>
    </w:p>
    <w:p>
      <w:pPr>
        <w:pStyle w:val="1"/>
        <w:jc w:val="both"/>
      </w:pPr>
      <w:r>
        <w:rPr>
          <w:sz w:val="20"/>
        </w:rPr>
        <w:t xml:space="preserve">осуществление  органами  государственного  финансового  контроля проверок в</w:t>
      </w:r>
    </w:p>
    <w:p>
      <w:pPr>
        <w:pStyle w:val="1"/>
        <w:jc w:val="both"/>
      </w:pPr>
      <w:r>
        <w:rPr>
          <w:sz w:val="20"/>
        </w:rPr>
        <w:t xml:space="preserve">соответствии  со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Результатом  предоставления субсидии является осуществление получателем</w:t>
      </w:r>
    </w:p>
    <w:p>
      <w:pPr>
        <w:pStyle w:val="1"/>
        <w:jc w:val="both"/>
      </w:pPr>
      <w:r>
        <w:rPr>
          <w:sz w:val="20"/>
        </w:rPr>
        <w:t xml:space="preserve">субсидии  в  течение  трех месяцев со дня поступления субсидии на расчетный</w:t>
      </w:r>
    </w:p>
    <w:p>
      <w:pPr>
        <w:pStyle w:val="1"/>
        <w:jc w:val="both"/>
      </w:pPr>
      <w:r>
        <w:rPr>
          <w:sz w:val="20"/>
        </w:rPr>
        <w:t xml:space="preserve">счет   получателя  субсидии  по  состоянию  на  дату  истечения  указанного</w:t>
      </w:r>
    </w:p>
    <w:p>
      <w:pPr>
        <w:pStyle w:val="1"/>
        <w:jc w:val="both"/>
      </w:pPr>
      <w:r>
        <w:rPr>
          <w:sz w:val="20"/>
        </w:rPr>
        <w:t xml:space="preserve">трехмесячного  срока  хотя бы одного из видов деятельности, предусмотренных</w:t>
      </w:r>
    </w:p>
    <w:p>
      <w:pPr>
        <w:pStyle w:val="1"/>
        <w:jc w:val="both"/>
      </w:pPr>
      <w:hyperlink w:history="0" r:id="rId35"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N  7-ФЗ  или установленных</w:t>
      </w:r>
    </w:p>
    <w:p>
      <w:pPr>
        <w:pStyle w:val="1"/>
        <w:jc w:val="both"/>
      </w:pPr>
      <w:r>
        <w:rPr>
          <w:sz w:val="20"/>
        </w:rPr>
        <w:t xml:space="preserve">федеральным  законом,  законом  Волгоградской области, нормативным правовым</w:t>
      </w:r>
    </w:p>
    <w:p>
      <w:pPr>
        <w:pStyle w:val="1"/>
        <w:jc w:val="both"/>
      </w:pPr>
      <w:r>
        <w:rPr>
          <w:sz w:val="20"/>
        </w:rPr>
        <w:t xml:space="preserve">актом  представительного  органа  муниципального  образования Волгоградской</w:t>
      </w:r>
    </w:p>
    <w:p>
      <w:pPr>
        <w:pStyle w:val="1"/>
        <w:jc w:val="both"/>
      </w:pPr>
      <w:r>
        <w:rPr>
          <w:sz w:val="20"/>
        </w:rPr>
        <w:t xml:space="preserve">области в соответствии с </w:t>
      </w:r>
      <w:hyperlink w:history="0" r:id="rId36"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1"/>
        <w:jc w:val="both"/>
      </w:pPr>
      <w:r>
        <w:rPr>
          <w:sz w:val="20"/>
        </w:rPr>
        <w:t xml:space="preserve">    Распределяемый  в  рамках  конкурса  объем  субсидий  в  ____  году  из</w:t>
      </w:r>
    </w:p>
    <w:p>
      <w:pPr>
        <w:pStyle w:val="1"/>
        <w:jc w:val="both"/>
      </w:pPr>
      <w:r>
        <w:rPr>
          <w:sz w:val="20"/>
        </w:rPr>
        <w:t xml:space="preserve">областного бюджета составляет ________ рублей.</w:t>
      </w:r>
    </w:p>
    <w:p>
      <w:pPr>
        <w:pStyle w:val="1"/>
        <w:jc w:val="both"/>
      </w:pPr>
      <w:r>
        <w:rPr>
          <w:sz w:val="20"/>
        </w:rPr>
        <w:t xml:space="preserve">    Срок рассмотрения заявок - не позднее "__" _________ г.</w:t>
      </w:r>
    </w:p>
    <w:p>
      <w:pPr>
        <w:pStyle w:val="1"/>
        <w:jc w:val="both"/>
      </w:pPr>
      <w:r>
        <w:rPr>
          <w:sz w:val="20"/>
        </w:rPr>
        <w:t xml:space="preserve">    Срок оценки заявок - не позднее "__" _________ г.</w:t>
      </w:r>
    </w:p>
    <w:p>
      <w:pPr>
        <w:pStyle w:val="1"/>
        <w:jc w:val="both"/>
      </w:pPr>
      <w:r>
        <w:rPr>
          <w:sz w:val="20"/>
        </w:rPr>
        <w:t xml:space="preserve">    Срок определения победителей - не позднее "__" __________ г.</w:t>
      </w:r>
    </w:p>
    <w:p>
      <w:pPr>
        <w:pStyle w:val="1"/>
        <w:jc w:val="both"/>
      </w:pPr>
      <w:r>
        <w:rPr>
          <w:sz w:val="20"/>
        </w:rPr>
        <w:t xml:space="preserve">    Субсидия  предоставляется  в  размере  суммы  фактических  и понесенных</w:t>
      </w:r>
    </w:p>
    <w:p>
      <w:pPr>
        <w:pStyle w:val="1"/>
        <w:jc w:val="both"/>
      </w:pPr>
      <w:r>
        <w:rPr>
          <w:sz w:val="20"/>
        </w:rPr>
        <w:t xml:space="preserve">затрат  по  арендной  плате  за  помещение,  используемое для осуществления</w:t>
      </w:r>
    </w:p>
    <w:p>
      <w:pPr>
        <w:pStyle w:val="1"/>
        <w:jc w:val="both"/>
      </w:pPr>
      <w:r>
        <w:rPr>
          <w:sz w:val="20"/>
        </w:rPr>
        <w:t xml:space="preserve">деятельности  СО  НКО,  по  оплате  коммунальных услуг и услуг связи, но не</w:t>
      </w:r>
    </w:p>
    <w:p>
      <w:pPr>
        <w:pStyle w:val="1"/>
        <w:jc w:val="both"/>
      </w:pPr>
      <w:r>
        <w:rPr>
          <w:sz w:val="20"/>
        </w:rPr>
        <w:t xml:space="preserve">более 100 тыс. рублей в год.</w:t>
      </w:r>
    </w:p>
    <w:p>
      <w:pPr>
        <w:pStyle w:val="1"/>
        <w:jc w:val="both"/>
      </w:pPr>
      <w:r>
        <w:rPr>
          <w:sz w:val="20"/>
        </w:rPr>
        <w:t xml:space="preserve">    Итоги  конкурса  (список  победителей  конкурса  с  указанием  размеров</w:t>
      </w:r>
    </w:p>
    <w:p>
      <w:pPr>
        <w:pStyle w:val="1"/>
        <w:jc w:val="both"/>
      </w:pPr>
      <w:r>
        <w:rPr>
          <w:sz w:val="20"/>
        </w:rPr>
        <w:t xml:space="preserve">предоставляемых им субсидий) размещаются на цифровой платформе и на портале</w:t>
      </w:r>
    </w:p>
    <w:p>
      <w:pPr>
        <w:pStyle w:val="1"/>
        <w:jc w:val="both"/>
      </w:pPr>
      <w:r>
        <w:rPr>
          <w:sz w:val="20"/>
        </w:rPr>
        <w:t xml:space="preserve">не позднее "__" __________ г.</w:t>
      </w:r>
    </w:p>
    <w:p>
      <w:pPr>
        <w:pStyle w:val="1"/>
        <w:jc w:val="both"/>
      </w:pPr>
      <w:r>
        <w:rPr>
          <w:sz w:val="20"/>
        </w:rPr>
        <w:t xml:space="preserve">    Размер   субсидий,  предоставляемый  СО  НКО  -  победителям  конкурса,</w:t>
      </w:r>
    </w:p>
    <w:p>
      <w:pPr>
        <w:pStyle w:val="1"/>
        <w:jc w:val="both"/>
      </w:pPr>
      <w:r>
        <w:rPr>
          <w:sz w:val="20"/>
        </w:rPr>
        <w:t xml:space="preserve">определяется в соответствии с Порядком.</w:t>
      </w:r>
    </w:p>
    <w:p>
      <w:pPr>
        <w:pStyle w:val="1"/>
        <w:jc w:val="both"/>
      </w:pPr>
      <w:r>
        <w:rPr>
          <w:sz w:val="20"/>
        </w:rPr>
        <w:t xml:space="preserve">    СО  НКО  -  победитель  конкурса  в  течение одного рабочего дня со дня</w:t>
      </w:r>
    </w:p>
    <w:p>
      <w:pPr>
        <w:pStyle w:val="1"/>
        <w:jc w:val="both"/>
      </w:pPr>
      <w:r>
        <w:rPr>
          <w:sz w:val="20"/>
        </w:rPr>
        <w:t xml:space="preserve">получения   двух  экземпляров  договора  подписывает  их  и  передает  один</w:t>
      </w:r>
    </w:p>
    <w:p>
      <w:pPr>
        <w:pStyle w:val="1"/>
        <w:jc w:val="both"/>
      </w:pPr>
      <w:r>
        <w:rPr>
          <w:sz w:val="20"/>
        </w:rPr>
        <w:t xml:space="preserve">экземпляр подписанного договора в уполномоченный орган.</w:t>
      </w:r>
    </w:p>
    <w:p>
      <w:pPr>
        <w:pStyle w:val="1"/>
        <w:jc w:val="both"/>
      </w:pPr>
      <w:r>
        <w:rPr>
          <w:sz w:val="20"/>
        </w:rPr>
        <w:t xml:space="preserve">    Если  в  течение одного рабочего дня со дня получения договора СО НКО -</w:t>
      </w:r>
    </w:p>
    <w:p>
      <w:pPr>
        <w:pStyle w:val="1"/>
        <w:jc w:val="both"/>
      </w:pPr>
      <w:r>
        <w:rPr>
          <w:sz w:val="20"/>
        </w:rPr>
        <w:t xml:space="preserve">победитель  конкурса  уклоняется  от  заключения  договора,  то  СО  НКО  -</w:t>
      </w:r>
    </w:p>
    <w:p>
      <w:pPr>
        <w:pStyle w:val="1"/>
        <w:jc w:val="both"/>
      </w:pPr>
      <w:r>
        <w:rPr>
          <w:sz w:val="20"/>
        </w:rPr>
        <w:t xml:space="preserve">победитель конкурса теряет право на получение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09.03.2...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84AC663FAC93F9F70507C698AE8437F0B624408D42BAF5F7905ACE5BF50BEC0B3CE5252A6AC60AA521FAE4C6D87F3057D37633879D41BAFE57BD31A7U6N" TargetMode = "External"/>
	<Relationship Id="rId8" Type="http://schemas.openxmlformats.org/officeDocument/2006/relationships/hyperlink" Target="consultantplus://offline/ref=9F84AC663FAC93F9F70507C698AE8437F0B624408D44BAF6FE945ACE5BF50BEC0B3CE525386A9E06A524E0ECC3CD296111A8U5N" TargetMode = "External"/>
	<Relationship Id="rId9" Type="http://schemas.openxmlformats.org/officeDocument/2006/relationships/hyperlink" Target="consultantplus://offline/ref=9F84AC663FAC93F9F70507C698AE8437F0B624408D42BAF5F7905ACE5BF50BEC0B3CE5252A6AC60AA521F9EEC7D87F3057D37633879D41BAFE57BD31A7U6N" TargetMode = "External"/>
	<Relationship Id="rId10" Type="http://schemas.openxmlformats.org/officeDocument/2006/relationships/hyperlink" Target="consultantplus://offline/ref=9F84AC663FAC93F9F70519CB8EC2DB32F4BE7E458E4FB8A5A2C15C9904A50DB94B7CE374612DC05FF464ABE1C5D735611598793381A8U0N" TargetMode = "External"/>
	<Relationship Id="rId11" Type="http://schemas.openxmlformats.org/officeDocument/2006/relationships/hyperlink" Target="consultantplus://offline/ref=9F84AC663FAC93F9F70519CB8EC2DB32F4BE7E458E4FB8A5A2C15C9904A50DB94B7CE3706D2BC05FF464ABE1C5D735611598793381A8U0N" TargetMode = "External"/>
	<Relationship Id="rId12" Type="http://schemas.openxmlformats.org/officeDocument/2006/relationships/hyperlink" Target="consultantplus://offline/ref=9F84AC663FAC93F9F70507C698AE8437F0B624408D42BAF5F7905ACE5BF50BEC0B3CE5252A6AC60AA521F9EEC3D87F3057D37633879D41BAFE57BD31A7U6N" TargetMode = "External"/>
	<Relationship Id="rId13" Type="http://schemas.openxmlformats.org/officeDocument/2006/relationships/hyperlink" Target="consultantplus://offline/ref=9F84AC663FAC93F9F70507C698AE8437F0B624408D42BAF5F7905ACE5BF50BEC0B3CE5252A6AC60AA521F7EEC5D87F3057D37633879D41BAFE57BD31A7U6N" TargetMode = "External"/>
	<Relationship Id="rId14" Type="http://schemas.openxmlformats.org/officeDocument/2006/relationships/hyperlink" Target="consultantplus://offline/ref=9F84AC663FAC93F9F70519CB8EC2DB32F4BE784F8C47B8A5A2C15C9904A50DB94B7CE3726E2ECF00F171BAB9C8D32F7F138065318381A4U2N" TargetMode = "External"/>
	<Relationship Id="rId15" Type="http://schemas.openxmlformats.org/officeDocument/2006/relationships/hyperlink" Target="consultantplus://offline/ref=9F84AC663FAC93F9F70519CB8EC2DB32F4BE784F8C47B8A5A2C15C9904A50DB94B7CE3726E2CC900F171BAB9C8D32F7F138065318381A4U2N" TargetMode = "External"/>
	<Relationship Id="rId16" Type="http://schemas.openxmlformats.org/officeDocument/2006/relationships/hyperlink" Target="consultantplus://offline/ref=9F84AC663FAC93F9F70519CB8EC2DB32F4BE7E458E4FB8A5A2C15C9904A50DB94B7CE3706A2AC05FF464ABE1C5D735611598793381A8U0N" TargetMode = "External"/>
	<Relationship Id="rId17" Type="http://schemas.openxmlformats.org/officeDocument/2006/relationships/hyperlink" Target="consultantplus://offline/ref=9F84AC663FAC93F9F70519CB8EC2DB32F4BE7E458E4FB8A5A2C15C9904A50DB94B7CE3706D2BC05FF464ABE1C5D735611598793381A8U0N" TargetMode = "External"/>
	<Relationship Id="rId18" Type="http://schemas.openxmlformats.org/officeDocument/2006/relationships/hyperlink" Target="consultantplus://offline/ref=9F84AC663FAC93F9F70519CB8EC2DB32F4BE734F8F46B8A5A2C15C9904A50DB9597CBB7C692AD50BA33EFCECC7ADU0N" TargetMode = "External"/>
	<Relationship Id="rId19" Type="http://schemas.openxmlformats.org/officeDocument/2006/relationships/hyperlink" Target="consultantplus://offline/ref=9F84AC663FAC93F9F70507C698AE8437F0B624408D41B2F2FE975ACE5BF50BEC0B3CE525386A9E06A524E0ECC3CD296111A8U5N" TargetMode = "External"/>
	<Relationship Id="rId20" Type="http://schemas.openxmlformats.org/officeDocument/2006/relationships/hyperlink" Target="consultantplus://offline/ref=9F84AC663FAC93F9F70507C698AE8437F0B624408D42BAF5F7905ACE5BF50BEC0B3CE5252A6AC60AA521F9EEC7D87F3057D37633879D41BAFE57BD31A7U6N" TargetMode = "External"/>
	<Relationship Id="rId21" Type="http://schemas.openxmlformats.org/officeDocument/2006/relationships/hyperlink" Target="consultantplus://offline/ref=9F84AC663FAC93F9F70519CB8EC2DB32F4BE7E458E4FB8A5A2C15C9904A50DB94B7CE374612DC05FF464ABE1C5D735611598793381A8U0N" TargetMode = "External"/>
	<Relationship Id="rId22" Type="http://schemas.openxmlformats.org/officeDocument/2006/relationships/hyperlink" Target="consultantplus://offline/ref=9F84AC663FAC93F9F70519CB8EC2DB32F4BE7E458E4FB8A5A2C15C9904A50DB94B7CE3706D2BC05FF464ABE1C5D735611598793381A8U0N" TargetMode = "External"/>
	<Relationship Id="rId23" Type="http://schemas.openxmlformats.org/officeDocument/2006/relationships/hyperlink" Target="consultantplus://offline/ref=9F84AC663FAC93F9F70507C698AE8437F0B624408D42BAF5F7905ACE5BF50BEC0B3CE5252A6AC60AA521F9EEC3D87F3057D37633879D41BAFE57BD31A7U6N" TargetMode = "External"/>
	<Relationship Id="rId24" Type="http://schemas.openxmlformats.org/officeDocument/2006/relationships/hyperlink" Target="consultantplus://offline/ref=9F84AC663FAC93F9F70507C698AE8437F0B624408D42BAF5F7905ACE5BF50BEC0B3CE5252A6AC60AA521F6EEC3D87F3057D37633879D41BAFE57BD31A7U6N" TargetMode = "External"/>
	<Relationship Id="rId25" Type="http://schemas.openxmlformats.org/officeDocument/2006/relationships/hyperlink" Target="consultantplus://offline/ref=9F84AC663FAC93F9F70519CB8EC2DB32F4BE7E458E4FB8A5A2C15C9904A50DB94B7CE3706A2AC05FF464ABE1C5D735611598793381A8U0N" TargetMode = "External"/>
	<Relationship Id="rId26" Type="http://schemas.openxmlformats.org/officeDocument/2006/relationships/hyperlink" Target="consultantplus://offline/ref=9F84AC663FAC93F9F70519CB8EC2DB32F4BE7E458E4FB8A5A2C15C9904A50DB94B7CE3706D2BC05FF464ABE1C5D735611598793381A8U0N" TargetMode = "External"/>
	<Relationship Id="rId27" Type="http://schemas.openxmlformats.org/officeDocument/2006/relationships/hyperlink" Target="consultantplus://offline/ref=9F84AC663FAC93F9F70519CB8EC2DB32F4BE784F8C47B8A5A2C15C9904A50DB94B7CE3726E2ECF00F171BAB9C8D32F7F138065318381A4U2N" TargetMode = "External"/>
	<Relationship Id="rId28" Type="http://schemas.openxmlformats.org/officeDocument/2006/relationships/hyperlink" Target="consultantplus://offline/ref=9F84AC663FAC93F9F70519CB8EC2DB32F4BE784F8C47B8A5A2C15C9904A50DB94B7CE3726E2CC900F171BAB9C8D32F7F138065318381A4U2N" TargetMode = "External"/>
	<Relationship Id="rId29" Type="http://schemas.openxmlformats.org/officeDocument/2006/relationships/hyperlink" Target="consultantplus://offline/ref=9F84AC663FAC93F9F70519CB8EC2DB32F4BE734F8F46B8A5A2C15C9904A50DB9597CBB7C692AD50BA33EFCECC7ADU0N" TargetMode = "External"/>
	<Relationship Id="rId30" Type="http://schemas.openxmlformats.org/officeDocument/2006/relationships/hyperlink" Target="consultantplus://offline/ref=9F84AC663FAC93F9F70507C698AE8437F0B624408D42BAF5F7905ACE5BF50BEC0B3CE5252A6AC60AA521F9EAC1D87F3057D37633879D41BAFE57BD31A7U6N" TargetMode = "External"/>
	<Relationship Id="rId31" Type="http://schemas.openxmlformats.org/officeDocument/2006/relationships/hyperlink" Target="consultantplus://offline/ref=9F84AC663FAC93F9F70507C698AE8437F0B624408D42BAF5F7905ACE5BF50BEC0B3CE5252A6AC60AA522FCEDC5D87F3057D37633879D41BAFE57BD31A7U6N" TargetMode = "External"/>
	<Relationship Id="rId32" Type="http://schemas.openxmlformats.org/officeDocument/2006/relationships/hyperlink" Target="consultantplus://offline/ref=9F84AC663FAC93F9F70519CB8EC2DB32F4BE7E458E4FB8A5A2C15C9904A50DB94B7CE3706A2AC05FF464ABE1C5D735611598793381A8U0N" TargetMode = "External"/>
	<Relationship Id="rId33" Type="http://schemas.openxmlformats.org/officeDocument/2006/relationships/hyperlink" Target="consultantplus://offline/ref=9F84AC663FAC93F9F70519CB8EC2DB32F4BE784F8C47B8A5A2C15C9904A50DB94B7CE3726E2ECF00F171BAB9C8D32F7F138065318381A4U2N" TargetMode = "External"/>
	<Relationship Id="rId34" Type="http://schemas.openxmlformats.org/officeDocument/2006/relationships/hyperlink" Target="consultantplus://offline/ref=9F84AC663FAC93F9F70519CB8EC2DB32F4BE784F8C47B8A5A2C15C9904A50DB94B7CE3726E2CC900F171BAB9C8D32F7F138065318381A4U2N" TargetMode = "External"/>
	<Relationship Id="rId35" Type="http://schemas.openxmlformats.org/officeDocument/2006/relationships/hyperlink" Target="consultantplus://offline/ref=9F84AC663FAC93F9F70519CB8EC2DB32F4BE7E458E4FB8A5A2C15C9904A50DB94B7CE374612DC05FF464ABE1C5D735611598793381A8U0N" TargetMode = "External"/>
	<Relationship Id="rId36" Type="http://schemas.openxmlformats.org/officeDocument/2006/relationships/hyperlink" Target="consultantplus://offline/ref=9F84AC663FAC93F9F70519CB8EC2DB32F4BE7E458E4FB8A5A2C15C9904A50DB94B7CE3706D2BC05FF464ABE1C5D735611598793381A8U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09.03.2023 N 8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dc:title>
  <dcterms:created xsi:type="dcterms:W3CDTF">2023-06-04T13:20:00Z</dcterms:created>
</cp:coreProperties>
</file>