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Вологодской области от 04.09.2023 N 1028</w:t>
              <w:br/>
              <w:t xml:space="preserve">(ред. от 07.11.2023)</w:t>
              <w:br/>
              <w:t xml:space="preserve">"Об утверждении порядка предоставления субсидий региональному отделению Общероссийского общественно-государственного движения детей и молодежи "Движение первых" Вологодской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сентября 2023 г. N 1028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РЕГИОНАЛЬНОМУ ОТДЕЛЕНИЮ ОБЩЕРОССИЙСКОГО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Вологодской области от 07.11.2023 N 1243 &quot;О внесении изменения в постановление Правительства области от 4 сентября 2023 года N 102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07.11.2023 N 1243)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78.1</w:t>
        </w:r>
      </w:hyperlink>
      <w:r>
        <w:rPr>
          <w:sz w:val="20"/>
        </w:rPr>
        <w:t xml:space="preserve">,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78.5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1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6 статьи 6</w:t>
        </w:r>
      </w:hyperlink>
      <w:r>
        <w:rPr>
          <w:sz w:val="20"/>
        </w:rPr>
        <w:t xml:space="preserve">, </w:t>
      </w:r>
      <w:hyperlink w:history="0" r:id="rId12" w:tooltip="Федеральный закон от 14.07.2022 N 261-ФЗ (ред. от 24.07.2023) &quot;О российском движении детей и молодежи&quot; {КонсультантПлюс}">
        <w:r>
          <w:rPr>
            <w:sz w:val="20"/>
            <w:color w:val="0000ff"/>
          </w:rPr>
          <w:t xml:space="preserve">подпунктом 2 части 9 статьи 12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</w:t>
      </w:r>
      <w:hyperlink w:history="0" r:id="rId13" w:tooltip="Закон Вологодской области от 13.12.2022 N 5283-ОЗ (ред. от 03.07.2023) &quot;Об областном бюджете на 2023 год и плановый период 2024 и 2025 годов&quot; (принят Постановлением ЗС Вологодской области от 06.12.2022 N 5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13 декабря 2022 года N 5283-ОЗ "Об областном бюджете на 2023 год и плановый период 2024", государственной </w:t>
      </w:r>
      <w:hyperlink w:history="0" r:id="rId14" w:tooltip="Постановление Правительства Вологодской области от 27.05.2019 N 491 (ред. от 10.07.2023) &quot;О государственной программе &quot;Создание условий для развития гражданского общества и потенциала молодежи в Вологодской области на 2021 - 2025 годы&quot; (вместе с &quot;Государственной программой &quot;Создание условий для развития гражданского общества и потенциала молодежи в Вологодской области на 2021 - 2025 годы&quot; (далее - государственная программа)&quot;, &quot;Подпрограммой 1 &quot;Молодежь Вологодчины и развитие добровольческого движения&quot; (дале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"Создание условий для развития гражданского общества и потенциала молодежи в Вологодской области на 2021 - 2025 годы", утвержденной постановлением Правительства области от 27 мая 2019 года N 491, Правительство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региональному отделению Общероссийского общественно-государственного движения детей и молодежи "Движение первых" Вологодской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По поручению Губернатора области</w:t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 области</w:t>
      </w:r>
    </w:p>
    <w:p>
      <w:pPr>
        <w:pStyle w:val="0"/>
        <w:jc w:val="right"/>
      </w:pPr>
      <w:r>
        <w:rPr>
          <w:sz w:val="20"/>
        </w:rPr>
        <w:t xml:space="preserve">Э.Н.ЗАЙНАК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4 сентября 2023 г. N 1028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РЕГИОНАЛЬНОМУ ОТДЕЛЕНИЮ</w:t>
      </w:r>
    </w:p>
    <w:p>
      <w:pPr>
        <w:pStyle w:val="2"/>
        <w:jc w:val="center"/>
      </w:pPr>
      <w:r>
        <w:rPr>
          <w:sz w:val="20"/>
        </w:rPr>
        <w:t xml:space="preserve">ОБЩЕРОССИЙСКОГО ОБЩЕСТВЕННО-ГОСУДАРСТВЕННОГО ДВИЖЕНИЯ ДЕТЕЙ</w:t>
      </w:r>
    </w:p>
    <w:p>
      <w:pPr>
        <w:pStyle w:val="2"/>
        <w:jc w:val="center"/>
      </w:pPr>
      <w:r>
        <w:rPr>
          <w:sz w:val="20"/>
        </w:rPr>
        <w:t xml:space="preserve">И МОЛОДЕЖИ "ДВИЖЕНИЕ ПЕРВЫХ" ВОЛОГОДСКОЙ ОБЛАСТИ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остановление Правительства Вологодской области от 07.11.2023 N 1243 &quot;О внесении изменения в постановление Правительства области от 4 сентября 2023 года N 102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07.11.2023 N 1243)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цель, условия и порядок предоставления из областного бюджета субсидии региональному отделению Общероссийского общественно-государственного движения детей и молодежи "Движение первых" Вологодской области (далее - субсидия), за счет средств областного бюджета, а также требования к отчетности,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целях оказания содействия в осуществлении уставной деятельности Общероссийского общественно-государственного движения детей и молодежи "Движение первых" на территории Вологодской области в рамках государственной </w:t>
      </w:r>
      <w:hyperlink w:history="0" r:id="rId16" w:tooltip="Постановление Правительства Вологодской области от 27.05.2019 N 491 (ред. от 10.07.2023) &quot;О государственной программе &quot;Создание условий для развития гражданского общества и потенциала молодежи в Вологодской области на 2021 - 2025 годы&quot; (вместе с &quot;Государственной программой &quot;Создание условий для развития гражданского общества и потенциала молодежи в Вологодской области на 2021 - 2025 годы&quot; (далее - государственная программа)&quot;, &quot;Подпрограммой 1 &quot;Молодежь Вологодчины и развитие добровольческого движения&quot; (дале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"Создание условий для развития гражданского общества и потенциала молодежи в Вологодской области на 2021 - 2025 годы", утвержденной постановлением Правительства области от 27 мая 2019 года N 491.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Предоставление субсидии осуществляется за счет бюджетных ассигнований, предусмотренных в областном бюджете, сводной бюджетной росписи на реализацию основного </w:t>
      </w:r>
      <w:hyperlink w:history="0" r:id="rId17" w:tooltip="Постановление Правительства Вологодской области от 27.05.2019 N 491 (ред. от 10.07.2023) &quot;О государственной программе &quot;Создание условий для развития гражданского общества и потенциала молодежи в Вологодской области на 2021 - 2025 годы&quot; (вместе с &quot;Государственной программой &quot;Создание условий для развития гражданского общества и потенциала молодежи в Вологодской области на 2021 - 2025 годы&quot; (далее - государственная программа)&quot;, &quot;Подпрограммой 1 &quot;Молодежь Вологодчины и развитие добровольческого движения&quot; (дале ------------ Недействующая редакция {КонсультантПлюс}">
        <w:r>
          <w:rPr>
            <w:sz w:val="20"/>
            <w:color w:val="0000ff"/>
          </w:rPr>
          <w:t xml:space="preserve">мероприятия 1.4</w:t>
        </w:r>
      </w:hyperlink>
      <w:r>
        <w:rPr>
          <w:sz w:val="20"/>
        </w:rPr>
        <w:t xml:space="preserve"> "Поддержка и проведение мероприятий, способствующих привлечению детей и молодежи к общественной деятельности, самореализации, формированию активной гражданской позиции" подпрограммы 1 "Молодежь Вологодчины и развитие добровольческого движения" государственной программы "Создание условий для развития гражданского общества и потенциала молодежи в Вологодской области на 2021 - 2025 годы", утвержденной постановлением Правительства области от 27 мая 2019 года N 491.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является Правительство области (далее - главный распорядитель как получатель бюджетных средств).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доведенных до главного распорядителя как получателя бюджетных средств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на предоставление субсидии выступает Управление по молодежной политике Правительства области (далее - уполномоченный орган).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Получателем субсидии является региональное отделение Общероссийского общественно-государственного движения детей и молодежи "Движение первых" Вологодской области, состоящее на учете в налоговом органе на территории Вологодской области (далее - общественное движение).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на обеспечение затрат по формированию материально-технической базы, необходимой для функционирования общественного движения (далее - материально-техническая база),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средств, в том числе офисной мебели, офисного оборудования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материалов, канцелярских товаров, хозяйственных товаров, питьевой воды и других товарно-материальных ценностей для обеспечения работы сотрудников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и услуг, связанных с формированием материально-технической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услуг, в том числе услуг связи, коммунальных, технических и эксплуатационных, по программному, транспортному обеспечению, работ и услуг по содержанию имущества (за исключением расходов на капитальный ремонт зданий);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 (за исключением земельных участков и других обособленных природных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обязательных сборов, пошлин, связанных с формированием материально-технической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Департамент финансов области организует размещение на едином портале бюджетной системы Российской Федерации в информационно-телекоммуникационной сети "Интернет" сведений о субсидиях не позднее 15-го рабочего дня, следующего за днем принятия закона области об областном бюджете на соответствующий финансовый год и плановый период (закона области о внесении изменений в закон области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2.1. Общественное движение по состоянию не ранее чем за 30 календарных дней до даты подачи заявки, указанной в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общественного движения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а также иная просроченная (неурегулированная) задолженность по денежным обязательствам перед Вологодской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не является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</w:t>
      </w:r>
      <w:hyperlink w:history="0" r:id="rId18" w:tooltip="Приказ Минфина России от 26.05.2022 N 83н &quot;Об утверждении Перечня государств и территорий, используемых для промежуточного (офшорного) владения активами в Российской Федерации&quot; (Зарегистрировано в Минюсте России 27.06.2022 N 6902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для целей настоящего абзаца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не является получателем средств из областного бюджета на основании иных нормативных правовых актов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справкой территориального органа Федеральной налоговой службы, отвечающей требованиям, установленным </w:t>
      </w:r>
      <w:hyperlink w:history="0" w:anchor="P75" w:tooltip="2.2.6. справку территориального органа Федеральной налоговой службы, подписанную ее руководителем (иным уполномоченным лицом), выданную не ранее чем за 30 календарных дней до даты подачи заявки, и подтверждающую на дату формирования справки отсутствие у общественного движ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Допускается представление указанной спр...">
        <w:r>
          <w:rPr>
            <w:sz w:val="20"/>
            <w:color w:val="0000ff"/>
          </w:rPr>
          <w:t xml:space="preserve">подпунктом 2.2.6 пункта 2.2</w:t>
        </w:r>
      </w:hyperlink>
      <w:r>
        <w:rPr>
          <w:sz w:val="20"/>
        </w:rPr>
        <w:t xml:space="preserve"> настоящего Порядка, у общественного движения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 формирования справки.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общественного движения на получение субсидии (далее - заявление) по форме, установленной Департаментом финансов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</w:t>
      </w:r>
      <w:hyperlink w:history="0" w:anchor="P218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выписку из Единого государственного реестра юридических лиц по состоянию не ранее чем за 30 календарных дней до даты подачи заявки. Допускается представление выписки из Единого государственного реестра юридических лиц, полученной с официального сайта Федеральной налоговой службы Российской Федерации, заверенной руководителем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перечень затрат (расчетную потребность), необходимых для формирования материально-технической базы (далее - перечень затрат) с приложением копий договоров, счетов, счетов-фактур, коммерческих предложений, иных документов, обосновывающих объем таких затрат (при наличии таких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копию соглашения с Общероссийским общественно-государственного движением детей и молодежи "Движение первых" о предоставлении из федерального бюджета грантов в форме субсидий в соответствии с </w:t>
      </w:r>
      <w:hyperlink w:history="0" r:id="rId1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 в целях достижения результатов федерального проекта "Патриотическое воспитание граждан Российской Федерации";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справку территориального органа Федеральной налоговой службы, подписанную ее руководителем (иным уполномоченным лицом), выданную не ранее чем за 30 календарных дней до даты подачи заявки, и подтверждающую на дату формирования справки отсутствие у общественного движения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Допускается представление указанной справки из личного кабинета налогоплательщика, полученной через информационный ресурс Федеральной налоговой службы России и заверенной руководителем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справку общественного движения об отсутствии просроченной задолженности о возврате в областной бюджет субсидий, бюджетных инвестиций, предоставленных в том числе в соответствии с иными правовыми актами области, а также иной просроченной (неурегулированной) задолженности по денежным обязательствам перед Вологодской областью, по состоянию не ранее чем за 30 календарных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справку общественного движения, подтверждающую,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(при наличии), по состоянию не ранее чем за 30 календарных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согласие на осуществление уполномоченным органом и органами государственного финансового контроля проверок,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2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Заявка на получение субсидии должна быть представлена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в целях получения субсидии, должны быть изложены на русском языке и разборчиво.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должны быть представлены с предъявлением подлинников для обозрения или заверенными в нотариальном порядке. При представлении копий документов с подлинниками специалист уполномоченного органа делает на копии отметку о ее соответствии подлиннику и возвращает подлинники общественному движению (его уполномоченному представителю) при личном представлении в день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бумаги,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на бумажном носителе в одном экземпляре. Копии документов, представляемые на бумажном носителе, должны быть прошиты, пронумерованы и скреплены печатью общественного движения (при наличии печати).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Уполномоченный орган регистрирует документы, указанные в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Порядка, в день их поступления в журнале регистрации, который нумеруется и прошнуровывается.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рассматривает представленные общественным движением в соответствии с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 документы в течение 10 рабочих дней со дня их представления на предмет соответствия требованиям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пунктов 2.2</w:t>
        </w:r>
      </w:hyperlink>
      <w:r>
        <w:rPr>
          <w:sz w:val="20"/>
        </w:rPr>
        <w:t xml:space="preserve">, </w:t>
      </w:r>
      <w:hyperlink w:history="0" w:anchor="P79" w:tooltip="2.3. Заявка на получение субсидии должна быть представлена с сопроводительным письмом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а также проверяет соответствие общественного движения требованиям </w:t>
      </w:r>
      <w:hyperlink w:history="0" w:anchor="P49" w:tooltip="1.5. Получателем субсидии является региональное отделение Общероссийского общественно-государственного движения детей и молодежи &quot;Движение первых&quot; Вологодской области, состоящее на учете в налоговом органе на территории Вологодской области (далее - общественное движение).">
        <w:r>
          <w:rPr>
            <w:sz w:val="20"/>
            <w:color w:val="0000ff"/>
          </w:rPr>
          <w:t xml:space="preserve">пунктов 1.5</w:t>
        </w:r>
      </w:hyperlink>
      <w:r>
        <w:rPr>
          <w:sz w:val="20"/>
        </w:rPr>
        <w:t xml:space="preserve">, </w:t>
      </w:r>
      <w:hyperlink w:history="0" w:anchor="P61" w:tooltip="2.1. Общественное движение по состоянию не ранее чем за 30 календарных дней до даты подачи заявки, указанной в пункте 2.2 настоящего Порядка, должно соответствовать следующим требова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 и перечня затрат требованиям </w:t>
      </w:r>
      <w:hyperlink w:history="0" w:anchor="P50" w:tooltip="1.6. Субсидия предоставляется на обеспечение затрат по формированию материально-технической базы, необходимой для функционирования общественного движения (далее - материально-техническая база), по следующим направлениям расходов:">
        <w:r>
          <w:rPr>
            <w:sz w:val="20"/>
            <w:color w:val="0000ff"/>
          </w:rPr>
          <w:t xml:space="preserve">пункта 1.6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путем проведения анализа сведений, содержащихся в документах, подтверждения данных сведений путем сверки с информацией, имеющейся в распоряжении уполномоченного органа и (или) размещенной в открытых источниках, направления запросов в иные органы государственной власти, государственные учреждения, в распоряжении которых находятся необходимые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отсутствии у общественного движения просроченной задолженности по возврату в областной бюджет субсидий, бюджетных инвестиций, предоставленных в том числе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 проверяется уполномоченным органом путем направления запросов в ГКУ ВО "Областное казначейство".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позднее двух рабочих дней с даты получения заявки направляет запрос о наличии (отсутствии) у общественного движения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 (далее - запрос) в ГКУ ВО "Областное казначейство".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ГКУ ВО "Областное казначейство" не позднее пяти рабочих дней со дня поступления запроса предоставляет информацию о наличии (отсутствии) у общественного движения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уполномоченный орган готовит заключение, которое содержит вывод о соответствии (несоответствии) общественного движения требованиям, установленным в </w:t>
      </w:r>
      <w:hyperlink w:history="0" w:anchor="P49" w:tooltip="1.5. Получателем субсидии является региональное отделение Общероссийского общественно-государственного движения детей и молодежи &quot;Движение первых&quot; Вологодской области, состоящее на учете в налоговом органе на территории Вологодской области (далее - общественное движение).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, </w:t>
      </w:r>
      <w:hyperlink w:history="0" w:anchor="P61" w:tooltip="2.1. Общественное движение по состоянию не ранее чем за 30 календарных дней до даты подачи заявки, указанной в пункте 2.2 настоящего Порядка, должно соответствовать следующим требова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Порядка, перечня затрат требованиям </w:t>
      </w:r>
      <w:hyperlink w:history="0" w:anchor="P50" w:tooltip="1.6. Субсидия предоставляется на обеспечение затрат по формированию материально-технической базы, необходимой для функционирования общественного движения (далее - материально-техническая база), по следующим направлениям расходов:">
        <w:r>
          <w:rPr>
            <w:sz w:val="20"/>
            <w:color w:val="0000ff"/>
          </w:rPr>
          <w:t xml:space="preserve">пункта 1.6</w:t>
        </w:r>
      </w:hyperlink>
      <w:r>
        <w:rPr>
          <w:sz w:val="20"/>
        </w:rPr>
        <w:t xml:space="preserve"> настоящего Порядка, представленных документов - требованиям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пунктов 2.2</w:t>
        </w:r>
      </w:hyperlink>
      <w:r>
        <w:rPr>
          <w:sz w:val="20"/>
        </w:rPr>
        <w:t xml:space="preserve">, </w:t>
      </w:r>
      <w:hyperlink w:history="0" w:anchor="P79" w:tooltip="2.3. Заявка на получение субсидии должна быть представлена с сопроводительным письмом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а также о сумме субсидии, предполагаемой к выплате, рассчитанной в соответствии с </w:t>
      </w:r>
      <w:hyperlink w:history="0" w:anchor="P99" w:tooltip="2.8. Субсидия предоставляется в объеме заявленной потребности, предусмотренном перечнем затрат, но не более размера бюджетных ассигнований, предусмотренных в законе области об областном бюджете на год предоставления субсидии, включая расходы на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Уполномоченный орган не позднее 5 рабочих дней после истечении срока проведения проверки, установленного </w:t>
      </w:r>
      <w:hyperlink w:history="0" w:anchor="P85" w:tooltip="2.5. Уполномоченный орган рассматривает представленные общественным движением в соответствии с пунктом 2.2 настоящего Порядка документы в течение 10 рабочих дней со дня их представления на предмет соответствия требованиям пунктов 2.2, 2.3 настоящего Порядка, а также проверяет соответствие общественного движения требованиям пунктов 1.5, 2.1 настоящего Порядка и перечня затрат требованиям пункта 1.6 настоящего Порядка.">
        <w:r>
          <w:rPr>
            <w:sz w:val="20"/>
            <w:color w:val="0000ff"/>
          </w:rPr>
          <w:t xml:space="preserve">абзацем первым пункта 2.5</w:t>
        </w:r>
      </w:hyperlink>
      <w:r>
        <w:rPr>
          <w:sz w:val="20"/>
        </w:rPr>
        <w:t xml:space="preserve"> настоящего Порядка, на основании заключения, содержащего вывод о соответствии требованиям, при отсутствии оснований, указанных в </w:t>
      </w:r>
      <w:hyperlink w:history="0" w:anchor="P93" w:tooltip="2.7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обеспечивает подготовку проекта постановления Правительства области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93" w:tooltip="2.7. Основаниями для отказа в предоставлении субсидии являются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уполномоченный орган в срок не позднее 5 рабочих дней после истечения срока проведения проверки, установленного </w:t>
      </w:r>
      <w:hyperlink w:history="0" w:anchor="P85" w:tooltip="2.5. Уполномоченный орган рассматривает представленные общественным движением в соответствии с пунктом 2.2 настоящего Порядка документы в течение 10 рабочих дней со дня их представления на предмет соответствия требованиям пунктов 2.2, 2.3 настоящего Порядка, а также проверяет соответствие общественного движения требованиям пунктов 1.5, 2.1 настоящего Порядка и перечня затрат требованиям пункта 1.6 настоящего Порядка.">
        <w:r>
          <w:rPr>
            <w:sz w:val="20"/>
            <w:color w:val="0000ff"/>
          </w:rPr>
          <w:t xml:space="preserve">абзацем первым пункта 2.5</w:t>
        </w:r>
      </w:hyperlink>
      <w:r>
        <w:rPr>
          <w:sz w:val="20"/>
        </w:rPr>
        <w:t xml:space="preserve"> настоящего Порядка, направляет общественному движению письменное уведомление об отказе в предоставлении субсидии (с указанием причин отказа) почтовой связью или вручает лично представителю общественного движения.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общественного движения требованиям, установленным </w:t>
      </w:r>
      <w:hyperlink w:history="0" w:anchor="P49" w:tooltip="1.5. Получателем субсидии является региональное отделение Общероссийского общественно-государственного движения детей и молодежи &quot;Движение первых&quot; Вологодской области, состоящее на учете в налоговом органе на территории Вологодской области (далее - общественное движение)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61" w:tooltip="2.1. Общественное движение по состоянию не ранее чем за 30 календарных дней до даты подачи заявки, указанной в пункте 2.2 настоящего Порядка, должно соответствовать следующим требова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общественным движением заявки требованиям (в том числе непредставление (представление не в полном объеме документов), установленным </w:t>
      </w:r>
      <w:hyperlink w:history="0" w:anchor="P69" w:tooltip="2.2. Для получения субсидии общественное движение в срок не позднее 1 октября года предоставления субсидии представляет в уполномоченный орган путем личного обращения представителя общественного движения заявку на предоставление субсидии (далее - заявка), включающую в себя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, </w:t>
      </w:r>
      <w:hyperlink w:history="0" w:anchor="P79" w:tooltip="2.3. Заявка на получение субсидии должна быть представлена с сопроводительным письмом.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общественным движением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перечня затрат требованиям </w:t>
      </w:r>
      <w:hyperlink w:history="0" w:anchor="P50" w:tooltip="1.6. Субсидия предоставляется на обеспечение затрат по формированию материально-технической базы, необходимой для функционирования общественного движения (далее - материально-техническая база), по следующим направлениям расходов:">
        <w:r>
          <w:rPr>
            <w:sz w:val="20"/>
            <w:color w:val="0000ff"/>
          </w:rPr>
          <w:t xml:space="preserve">пункта 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нераспределенных лимитов бюджетных обязательств, предусмотренных на предоставление субсидии.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Субсидия предоставляется в объеме заявленной потребности, предусмотренном перечнем затрат, но не более размера бюджетных ассигнований, предусмотренных в законе области об областном бюджете на год предоставления субсидии, включая расходы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основных средств, в том числе офисной мебели, офисного оборудования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расходных материалов, канцелярских товаров, хозяйственных товаров, питьевой воды и других товарно-материальных ценностей для обеспечения работы сотрудников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 и услуг, связанных с формированием материально-технической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работ, услуг, в том числе услуг связи, коммунальных, технических и эксплуатационных, по программному, транспортному обеспечению, работ и услуг по содержанию имущества (за исключением расходов на капитальный ремонт зданий);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арендная плата (за исключением земельных участков и других обособленных природных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обязательных сборов, пошлин, связанных с формированием материально - технической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субсидии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= СЗ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СЗ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СЗ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СЗ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СЗ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СЗ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 общественному движению;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расчетная потребность в соответствии с перечнем затрат приобретение основных средств, в том числе офисной мебели, офисного оборудования и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расчетная потребность в соответствии с перечнем затрат на приобретение расходных материалов, канцелярских товаров, хозяйственных товаров, питьевой воды и других товарно-материальных ценностей для обеспечения работы сотрудников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расчетная потребность в соответствии с перечнем затрат на оплату работ и услуг, связанных с формированием материально - технической базы;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расчетная потребность в соответствии с перечнем затрат на оплату работ, услуг, в том числе услуг связи, коммунальных, технических и эксплуатационных, по программному, транспортному обеспечению, работ и услуг по содержанию имущества (за исключением расходов на капитальный ремонт зданий);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расчетная потребность в соответствии с перечнем затрат на оплату арендной платы (за исключением земельных участков и других обособленных природных объектов);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СЗ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расчетная потребность в соответствии с перечнем затрат на уплату обязательных сборов, пошлин, связанных с формированием материально - технической базы.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объем запрашиваемых общественным движением средств меньше лимитов бюджетных обязательств, доведенных на предоставление субсидии, то размер субсидии определяется равным размеру запрашиваемых средств, указанных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общий объем запрашиваемых общественным движением средств больше лимитов бюджетных обязательств, доведенных на предоставление субсидии, то размер субсидии определяется равным размеру лимитов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Предоставление субсидии общественному движению осуществляется на основании соглашения о предоставлении субсидии (далее - Соглашение), заключаемого в соответствии с типовой формой, установленной Департаментом финансов области.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Уполномоченный орган в течение 15 рабочих дней со дня принятия постановления Правительства области о предоставлении субсидий обеспечивает подготовку проекта Соглашения, его согласование и подписание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условиями, включаемыми в Соглашения и договоры (соглашения), заключенные в целях исполнения обязательств по данным Соглашениям, являются согласие соответственно общественного движения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проверок главным распорядителем (распорядителем) бюджетных средств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считается уклонившимся от заключения Соглашения в случае направления письменного уведомления об отказе заключения Соглашения. Уклонившемуся от заключения Соглашения общественному движению субсидия не предоставляется, о чем уполномоченный орган уведомляет общественное движение посредством услуг почтовой связи в течение 10 рабочих дней со дня получения уведомления об отказе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в течение 2 рабочих дней со дня уменьшения ранее доведенных лимитов бюджетных обязательств на предоставление субсидии уведомляет об этом общественное движение и направляет предложение о заключении дополнительного соглашения к Соглашению или о расторжении Соглашения при недостижении согласия по новым условиям с приложением проекта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Соглашение изменений, предусматривающих недостижение результата предоставления субсидии, характеристик (показателей, необходимых для достижения результата предоставления субсидии),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(в том числе дополнительное соглашение о расторжении Соглашения) заключается в соответствии с типовой формой, установленной Департаментом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заключения дополнительного соглашения о расторжении Соглашения не может быть инициатива общественного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области в лице уполномоченного органа одновременно с подписанием Соглашения формирует и утверждает путем проставления соответствующего грифа за подписью руководителя уполномоченного органа </w:t>
      </w:r>
      <w:hyperlink w:history="0" r:id="rId2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достижению результата предоставления субсидии согласно приказу Министерства финансов Российской Федерации от 29 сентября 2021 года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 (далее - приказ Минфина России N 138н).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Результатом предоставления субсидии является количество действующих пространств для организации и проведения мероприятий, встреч по вовлечению детей и молодежи в деятельность регионального отделения, а также его развитию.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субсидии) является количество организационных, методических мероприятий (встреч), проведенных региональным отделением с первичными организациями или местными отделениями общественного движения.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Вологодской области от 07.11.2023 N 1243 &quot;О внесении изменения в постановление Правительства области от 4 сентября 2023 года N 10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07.11.2023 N 1243)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и характеристика (показатель, необходимый для достижения результата предоставления субсидии) должны быть достигнуты не позднее 31 декабря года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 в соответствии с </w:t>
      </w:r>
      <w:hyperlink w:history="0" w:anchor="P128" w:tooltip="2.11. Результатом предоставления субсидии является количество действующих пространств для организации и проведения мероприятий, встреч по вовлечению детей и молодежи в деятельность регионального отделения, а также его развитию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 в количественном выражении, равном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характеристики (показателя, необходимого для достижения результата предоставления субсидии) устанавливается в Соглашении из расчета не менее 1 организационного или методического мероприятия (встречи) с первичными организациями или местными отделениями общественного движения в неделю начиная с месяца, следующего за месяцем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Вологодской области от 07.11.2023 N 1243 &quot;О внесении изменения в постановление Правительства области от 4 сентября 2023 года N 10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07.11.2023 N 1243)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Уполномоченный орган направляет экземпляр Соглашения в Департамент управления делами Правительства области в срок, не превышающий 5 рабочих дней со дня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субсидии Департамент управления делами Правительства области представляет в ГКУ ВО "Областное казначейство" копию Соглашения в течение 5 рабочих дней со дня ее получения от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ГКУ ВО "Областное казначейство" в соответствии с утвержденными лимитами бюджетных обязательств и предельными объемами финансирования с лицевого счета, открытого главному распорядителю в Департаменте финансов области, на лицевой счет общественного движения, открытый в Департаменте финансов области, единовременно в срок не позднее 5 рабочих дней со дня поступления в ГКУ ВО "Областное казначейство" копии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Вологодской области от 07.11.2023 N 1243 &quot;О внесении изменения в постановление Правительства области от 4 сентября 2023 года N 102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Вологодской области от 07.11.2023 N 1243)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Общественное движение обязано: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обеспечить достижение значений результата предоставления субсидии и характеристики (показателя, необходимого для достижения результата предоставления субсидии), предусмотренных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представить в уполномоченный орган отчетность в соответствии с требованиями, предусмотренными </w:t>
      </w:r>
      <w:hyperlink w:history="0" w:anchor="P156" w:tooltip="3. Требования к отчетности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представлять в уполномоченный орган информацию в письменном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смене руководителя общественного движения - в течение 3 рабочих дней с даты внесения изменений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изменении банковских реквизитов общественного движения - в течение 3 рабочих дней с даты их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возбуждении производства по делу о несостоятельности (банкротстве) общественного движения - в течение 3 рабочих дней с даты вынесения определения арбитражного суда о возбуждении производства по делу о несостоятельности (банкротстве)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подаче в федеральный орган исполнительной власти, уполномоченный в сфере регистрации некоммерческих организаций, или его территориальный орган уведомления о начале процедуры реорганизации общественного движения - в течение 3 рабочих дней с даты направления уведомления о начале процедуры реорганизации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подаче в федеральный орган исполнительной власти, уполномоченный в сфере регистрации некоммерческих организаций, или его территориальный орган уведомления о начале процедуры ликвидации организации гуманитарной помощи - в течение 3 рабочих дней с даты направления уведомления о ликвидации общественного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возбуждении производства по делу о ликвидации общественного движения по заявлению прокурора, федерального органа исполнительной власти, уполномоченного в сфере регистрации некоммерческих организаций, или его территориального органа - в течение 5 рабочих дней со дня вынесения определения суда о возбуждении производства по делу.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Общественное движение в период расходования субсидии вправе осуществить перераспределение средств субсидии между направлениями расходования предусмотренными Соглашением при условии направления письменного уведомления уполномоченному органу с приложением уточненного перечня затрат не позднее чем за 20 рабочих дней до осуществления фактического расходования перераспределенных средств и отсутствия письменного возражения уполномоченного органа, направленного в срок, установленный в </w:t>
      </w:r>
      <w:hyperlink w:history="0" w:anchor="P150" w:tooltip="При несогласии уполномоченного органа с перераспределением средств субсидии между направлениями расходования, указанным в уведомлении, уполномоченный орган направляет общественному движению письменное возражение в срок, не превышающий 5 рабочих дней со дня получения уведомления от общественного движения, на адрес электронной почты, указанный в информации об общественном движении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несогласии уполномоченного органа с перераспределением средств субсидии между направлениями расходования, указанным в уведомлении, уполномоченный орган направляет общественному движению письменное возражение в срок, не превышающий 5 рабочих дней со дня получения уведомления от общественного движения, на адрес электронной почты, указанный в информации об общественном движении.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общего объема средств субсидии, предусмотренного Соглашением,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осуществления общественным движением в течение периода использования субсидии одного или нескольких перераспределений средств субсидии между направлениями расходования в соответствии с настоящим пунктом общественное движение и уполномоченный орган в срок не позднее 15 декабря года предоставления субсидии обеспечивают заключение дополнительного соглашения к Соглашению в части изменения расходов в соответствии с </w:t>
      </w:r>
      <w:hyperlink w:history="0" w:anchor="P120" w:tooltip="2.10. Уполномоченный орган в течение 15 рабочих дней со дня принятия постановления Правительства области о предоставлении субсидий обеспечивает подготовку проекта Соглашения, его согласование и подписание сторонами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нарушения порядка, условий предоставления субсидии общественное движение возвращает субсидию в соответствии с </w:t>
      </w:r>
      <w:hyperlink w:history="0" w:anchor="P172" w:tooltip="4. Требования об осуществлении контроля (мониторинга)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недостижения результата предоставления субсидии и (или) характеристики (показателя, необходимого для достижения результата предоставления субсидии) к общественному движению применяются штрафные санкции в соответствии с </w:t>
      </w:r>
      <w:hyperlink w:history="0" w:anchor="P172" w:tooltip="4. Требования об осуществлении контроля (мониторинга)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bookmarkStart w:id="156" w:name="P156"/>
    <w:bookmarkEnd w:id="156"/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3.1. Общественное движение в течение года получения субсидии (начиная с месяца, следующего за месяцем предоставления субсидии) ежеквартально в срок не позднее 15 числа месяца, следующего за отчетным кварталом представляет в уполномоченный орган отчеты по формам, определенным Соглашением, в соответствии с типовой формой соглашения, утвержденной Департаментом финансов области (с нарастающим итогом) (за исключением отчета, предусмотренного </w:t>
      </w:r>
      <w:hyperlink w:history="0" w:anchor="P168" w:tooltip="3.5. Для проведения мониторинга общественное движение за год предоставления субсидии ежеквартально начиная с квартала, в котором предоставлена субсидия, в срок не позднее 10 рабочего дня, следующего за отчетным кварталом, направляет в уполномоченный орган на адрес электронной почты отчет о реализации плана мероприятий по достижению результата предоставления субсидии по форме, установленной приказом Минфина России N 138н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отчетам прилагаются заверенные уполномоченным лицом общественного движения копии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расходы (договоров, подтверждающих приобретение товаров, выполнение работ, оказание услуг), получение приобретенных товаров, приемку выполненных работ, оказанных услуг, документов, а также оплату приобретенных товаров, выполненных работ, оказанных услуг, в том числе путем расчетов наличными денежными средствами;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достижение результата предоставления субсидии (договора на право на помещение, документа, подтверждающего государственную регистрацию права (в случае, если такая регистрация обязательна в соответствии с действующим законодательством);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подтверждающих достижение значений результата предоставления субсидии и характеристики (показателя, необходимого для достижения результата предоставления субсидии), предусмотренных Соглашением, включая фотоматериалы, информационные справки, скриншоты информации о проводимых мероприятиях, размещенных в сети "Интернет", копии публикаций о проводимых мероприятиях в средствах массовой информации, списки (реестры) участников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Отчеты и документы к ним, указанные в </w:t>
      </w:r>
      <w:hyperlink w:history="0" w:anchor="P158" w:tooltip="3.1. Общественное движение в течение года получения субсидии (начиная с месяца, следующего за месяцем предоставления субсидии) ежеквартально в срок не позднее 15 числа месяца, следующего за отчетным кварталом представляет в уполномоченный орган отчеты по формам, определенным Соглашением, в соответствии с типовой формой соглашения, утвержденной Департаментом финансов области (с нарастающим итогом) (за исключением отчета, предусмотренного пунктом 3.5 настоящего Порядка)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представляются в уполномоченный орган представителем общественного движения посредством личного обращения или услуг почтовой, курьерской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осуществляет регистрацию поступления отчетов и документов к ним, указанных в </w:t>
      </w:r>
      <w:hyperlink w:history="0" w:anchor="P158" w:tooltip="3.1. Общественное движение в течение года получения субсидии (начиная с месяца, следующего за месяцем предоставления субсидии) ежеквартально в срок не позднее 15 числа месяца, следующего за отчетным кварталом представляет в уполномоченный орган отчеты по формам, определенным Соглашением, в соответствии с типовой формой соглашения, утвержденной Департаментом финансов области (с нарастающим итогом) (за исключением отчета, предусмотренного пунктом 3.5 настоящего Порядка)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в день его получения, в том числе путем получения по электронной почте, посредством простановки отметки на отчете и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документы к ним, журналы регистрации хранятся в уполномоченном органе в соответствии с действующим законодательством в сфере архивного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Уполномоченный орган в течение 10 рабочих дней со дня представления общественным движением отчетов и документов, указанных в </w:t>
      </w:r>
      <w:hyperlink w:history="0" w:anchor="P158" w:tooltip="3.1. Общественное движение в течение года получения субсидии (начиная с месяца, следующего за месяцем предоставления субсидии) ежеквартально в срок не позднее 15 числа месяца, следующего за отчетным кварталом представляет в уполномоченный орган отчеты по формам, определенным Соглашением, в соответствии с типовой формой соглашения, утвержденной Департаментом финансов области (с нарастающим итогом) (за исключением отчета, предусмотренного пунктом 3.5 настоящего Порядка)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проводит оценку представленной отчетности на предмет достижения результата предоставления субсидии, характеристики (показателя, необходимого для достижения результата проведения субсидии), соблюдения порядка и условий предоставления субсидии и оформляет справку о результатах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представления общественным движением в документах, указанных в </w:t>
      </w:r>
      <w:hyperlink w:history="0" w:anchor="P158" w:tooltip="3.1. Общественное движение в течение года получения субсидии (начиная с месяца, следующего за месяцем предоставления субсидии) ежеквартально в срок не позднее 15 числа месяца, следующего за отчетным кварталом представляет в уполномоченный орган отчеты по формам, определенным Соглашением, в соответствии с типовой формой соглашения, утвержденной Департаментом финансов области (с нарастающим итогом) (за исключением отчета, предусмотренного пунктом 3.5 настоящего Порядка).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Порядка, неполной или противоречивой информации уполномоченный орган запрашивает у общественного движения дополнительные сведения для проверки представленной информации. Общественное движение обязано представить запрашиваемые сведения в течение 10 рабочих дней со дня получения запроса.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Для проведения мониторинга общественное движение за год предоставления субсидии ежеквартально начиная с квартала, в котором предоставлена субсидия, в срок не позднее 10 рабочего дня, следующего за отчетным кварталом, направляет в уполномоченный орган на адрес электронной почты </w:t>
      </w:r>
      <w:hyperlink w:history="0" r:id="rId28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достижению результата предоставления субсидии по форме, установленной приказом Минфина России N 138н.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отчета о реализации плана мероприятий по достижению результата предоставления субсидии осуществляется ежеквартально с ежемесячным отражением информации, указанной в </w:t>
      </w:r>
      <w:hyperlink w:history="0" r:id="rId2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приказе</w:t>
        </w:r>
      </w:hyperlink>
      <w:r>
        <w:rPr>
          <w:sz w:val="20"/>
        </w:rPr>
        <w:t xml:space="preserve"> Минфина России N 138н.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общественным движением ежеквартального отчета о реализации плана мероприятий по достижению результата предоставления субсидии уполномоченный орган направляет общественному движению по электронной почте на адрес, указанный в заявке, уведомление с требованием о представлении ежеквартального отчета об использовании субсидии в течение 3 календарных дней со дня направления уведомления.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Правительство области в лице уполномоченного органа осуществляет обязательные проверки соблюдения условий, порядка предоставления субсидий, в том числе в части достижения результатов их предоставления, установленных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проводит проверки соблюдения условий, порядка, в том числе в части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месту нахождения уполномоченного органа на основании документов, поступивших в уполномоченный орган от общественного движения: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месту нахождения общественного движения - путем документального и фактического анализа операций, связанных с использованием субсидии, произведенных общественным движением;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поступивших в уполномоченный орган от правоохранительных органов, органов, уполномоченных на осуществление государственного контроля (надзора), муниципального контроля, информации о выявленных фактах несоблюдения условий, целей и порядка предоставления субсидии общественным движением;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выявленных уполномоченным органом фактах несоблюдения общественным движением условий, порядка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Общественное движение, заключив Соглашение, выражает свое согласие на осуществление проверок, указанных в настоящем разделе.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на основе представленных общественным движением отчетов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субсидии на предмет достижения значений результата предоставления субсидии и характеристики (показателя, необходимого для достижения результата предоставления субсидии), предусмотренных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течение 5 рабочих дней со дня завершения проверки, указанной в </w:t>
      </w:r>
      <w:hyperlink w:history="0" w:anchor="P183" w:tooltip="4.3. Уполномоченный орган на основе представленных общественным движением отчетов и документов к ним в течение 20 рабочих дней со дня их получения в полном объеме на бумажном носителе проводит оценку эффективности использования средств субсидии на предмет достижения значений результата предоставления субсидии и характеристики (показателя, необходимого для достижения результата предоставления субсидии), предусмотренных в Соглашении.">
        <w:r>
          <w:rPr>
            <w:sz w:val="20"/>
            <w:color w:val="0000ff"/>
          </w:rPr>
          <w:t xml:space="preserve">пункте 4.3</w:t>
        </w:r>
      </w:hyperlink>
      <w:r>
        <w:rPr>
          <w:sz w:val="20"/>
        </w:rPr>
        <w:t xml:space="preserve"> настоящего Порядка, уполномоченный орган готовит справку об итогах контроля соблюдения общественным движением условий и порядка предоставления субсидии, в том числе в части достижения результата предоставления субсидии и характеристики (показателя, необходимого для достижения результата предоставления субсидии), а также понесенных фактических расходов общественным движением, которая представляется в Департамент управления делами Правительства области для направления в ГКУ ВО "Областное казначейство" для отражения в бюджетном учете Правительства области.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выявления в ходе проверок в представленных общественным движением отчетах и документах к ним сведений, не соответствующих действительности, нарушения условий и порядка предоставления средств субсидии, в том числе в части достижения результата предоставления субсидии и (или) характеристики (показателя, необходимого для достижения результата предоставления субсидии), в случае, если указанные недостоверность сведений и нарушения являются устранимыми, уполномоченный орган в срок 10 рабочих дней со дня обнаружения указанных недостоверности сведений и нарушений направляет общественному движению посредством услуг почтовой связи и по электронной почте на адрес, указанный в заявке, уведомление с требованием об устранении недостоверности сведений и нарушений порядка и условий предоставления субсидии в течение 15 календарных дней со дня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неустранения указанных недостоверности сведений и нарушений уполномоченный орган в течение 10 рабочих дней со дня истечения срока, указанного в </w:t>
      </w:r>
      <w:hyperlink w:history="0" w:anchor="P185" w:tooltip="4.5. В случае выявления в ходе проверок в представленных общественным движением отчетах и документах к ним сведений, не соответствующих действительности, нарушения условий и порядка предоставления средств субсидии, в том числе в части достижения результата предоставления субсидии и (или) характеристики (показателя, необходимого для достижения результата предоставления субсидии), в случае, если указанные недостоверность сведений и нарушения являются устранимыми, уполномоченный орган в срок 10 рабочих дней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направляет общественному движению способом, указанным в заявке, уведомление с требованием о возврате средств субсидии и (или) уплате штрафных санкций в областной бюджет в течение 30 календарных дней со дня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в ходе проверок в представленных общественным движением отчетах и документах к ним сведений, не соответствующих действительности, нарушения порядка и условий предоставления субсидии, в том числе в части достижения результата предоставления субсидии и (или) характеристики (показателя, необходимого для достижения результата предоставления субсидии), которые являются неустранимыми, уполномоченный орган не позднее 3 рабочих дней со дня обнаружения указанных недостоверности сведений, нарушений направляет общественному движению способом, указанным в заявке, уведомление с требованием о возврате субсидии и (или) уплате штрафных санкций в областной бюджет в течение 30 календарных дней со дня направления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средств в течение указанного в уведомлении срока, уполномоченный орган в срок не более 3 месяцев со дня истечения срока возврата субсидии и (или) уплаты штрафа принимает меры к их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подлежат возврату общественным движением в областной бюджет в случаях: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недостижения общественным движением результата предоставления субсидии, установленного соглашением;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недостижения общественным движением значения характеристики (показателя, необходимого для достижения результата предоставления субсидии), установленного соглашением;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нарушения общественным движением условий (за исключением условий по достижению значения показателя) и порядка предоставления субсидии, в том числе выявленного по итогам проверок, проведенных уполномоченным органом и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указанных в </w:t>
      </w:r>
      <w:hyperlink w:history="0" w:anchor="P190" w:tooltip="1) недостижения общественным движением результата предоставления субсидии, установленного соглашением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91" w:tooltip="2) недостижения общественным движением значения характеристики (показателя, необходимого для достижения результата предоставления субсидии), установленного соглашением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объем средств, подлежащий возврату,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(n - m) / n),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объем средств, подлежащий возврату;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общественному движению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результата/показателя;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результата/показателя.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указанном в </w:t>
      </w:r>
      <w:hyperlink w:history="0" w:anchor="P192" w:tooltip="3) нарушения общественным движением условий (за исключением условий по достижению значения показателя) и порядка предоставления субсидии, в том числе выявленного по итогам проверок, проведенных уполномоченным органом и органами государственного финансового контроля.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пункта, субсидия подлежит возврату общественным движением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результата, показателя к получателю субсидии применяется штраф. Размер штрафа устанавливается в размере 0,01% от суммы субсидии, подлежащей возврату в соответствии с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Не использованный по состоянию на 15 декабря года предоставления субсидии остаток средств субсидии подлежит возврату в областной бюджет в срок до 20 января года, следующего за годом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Мониторинг достижения результата предоставления субсидии от имени Правительства области как главного распорядителя бюджетных средств осуществляет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исходя из достижения значения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</w:t>
      </w:r>
      <w:hyperlink w:history="0" r:id="rId30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по формам, установленным приказом Минфина России N 138н.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Уполномоченный орган несет предусмотренную действующим законодательством ответственность за нарушение условий представления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движение несет иную предусмотренную действующим законодательством ответственность за нарушение условий предоставления субсидий, за нецелевое использование субсидии, недостижение результатов предоставления субсидии и показателей.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bookmarkStart w:id="218" w:name="P218"/>
          <w:bookmarkEnd w:id="218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общественном движении</w:t>
            </w:r>
          </w:p>
        </w:tc>
      </w:tr>
      <w:tr>
        <w:tc>
          <w:tcPr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общественного движения)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8"/>
        <w:gridCol w:w="2609"/>
        <w:gridCol w:w="2778"/>
      </w:tblGrid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общественного движения</w:t>
            </w:r>
          </w:p>
        </w:tc>
        <w:tc>
          <w:tcPr>
            <w:tcW w:w="2609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9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9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9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9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(число, месяц, год)</w:t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информация: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(с почтовым индексом)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(с почтовым индексом)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(с почтовым индексом)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(с кодом населенного пункта)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реквизиты, включая наименование учреждения банка, ИНН банка КПП банка, корреспондентский счет, БИК, расчетный счет, </w:t>
            </w:r>
            <w:hyperlink w:history="0" r:id="rId31" w:tooltip="&quot;ОК 033-2013. Общероссийский классификатор территорий муниципальных образований&quot; (Том 2. Северо-Западный федеральный округ) (утв. Приказом Росстандарта от 14.06.2013 N 159-ст) (с учетом Изменений 1/2013 - 661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gridSpan w:val="2"/>
            <w:tcW w:w="53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73"/>
        <w:gridCol w:w="4819"/>
      </w:tblGrid>
      <w:tr>
        <w:tc>
          <w:tcPr>
            <w:gridSpan w:val="2"/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и документов подтверждаю.</w:t>
            </w:r>
          </w:p>
        </w:tc>
      </w:tr>
      <w:tr>
        <w:tc>
          <w:tcPr>
            <w:gridSpan w:val="2"/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8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Уполномоченное лицо общественного движения</w:t>
            </w:r>
          </w:p>
        </w:tc>
      </w:tr>
      <w:t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"__"_______________ 20__ г.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Вологодской области от 04.09.2023 N 1028</w:t>
            <w:br/>
            <w:t>(ред. от 07.11.2023)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5&amp;n=226030&amp;dst=100005" TargetMode = "External"/>
	<Relationship Id="rId8" Type="http://schemas.openxmlformats.org/officeDocument/2006/relationships/hyperlink" Target="https://login.consultant.ru/link/?req=doc&amp;base=LAW&amp;n=454253&amp;dst=7273" TargetMode = "External"/>
	<Relationship Id="rId9" Type="http://schemas.openxmlformats.org/officeDocument/2006/relationships/hyperlink" Target="https://login.consultant.ru/link/?req=doc&amp;base=LAW&amp;n=454253&amp;dst=7282" TargetMode = "External"/>
	<Relationship Id="rId10" Type="http://schemas.openxmlformats.org/officeDocument/2006/relationships/hyperlink" Target="https://login.consultant.ru/link/?req=doc&amp;base=LAW&amp;n=435381&amp;dst=100016" TargetMode = "External"/>
	<Relationship Id="rId11" Type="http://schemas.openxmlformats.org/officeDocument/2006/relationships/hyperlink" Target="https://login.consultant.ru/link/?req=doc&amp;base=LAW&amp;n=452878&amp;dst=100072" TargetMode = "External"/>
	<Relationship Id="rId12" Type="http://schemas.openxmlformats.org/officeDocument/2006/relationships/hyperlink" Target="https://login.consultant.ru/link/?req=doc&amp;base=LAW&amp;n=452878&amp;dst=100129" TargetMode = "External"/>
	<Relationship Id="rId13" Type="http://schemas.openxmlformats.org/officeDocument/2006/relationships/hyperlink" Target="https://login.consultant.ru/link/?req=doc&amp;base=RLAW095&amp;n=222159&amp;dst=279600" TargetMode = "External"/>
	<Relationship Id="rId14" Type="http://schemas.openxmlformats.org/officeDocument/2006/relationships/hyperlink" Target="https://login.consultant.ru/link/?req=doc&amp;base=RLAW095&amp;n=222406&amp;dst=100009" TargetMode = "External"/>
	<Relationship Id="rId15" Type="http://schemas.openxmlformats.org/officeDocument/2006/relationships/hyperlink" Target="https://login.consultant.ru/link/?req=doc&amp;base=RLAW095&amp;n=226030&amp;dst=100005" TargetMode = "External"/>
	<Relationship Id="rId16" Type="http://schemas.openxmlformats.org/officeDocument/2006/relationships/hyperlink" Target="https://login.consultant.ru/link/?req=doc&amp;base=RLAW095&amp;n=222406&amp;dst=100009" TargetMode = "External"/>
	<Relationship Id="rId17" Type="http://schemas.openxmlformats.org/officeDocument/2006/relationships/hyperlink" Target="https://login.consultant.ru/link/?req=doc&amp;base=RLAW095&amp;n=222406&amp;dst=121858" TargetMode = "External"/>
	<Relationship Id="rId18" Type="http://schemas.openxmlformats.org/officeDocument/2006/relationships/hyperlink" Target="https://login.consultant.ru/link/?req=doc&amp;base=LAW&amp;n=420230&amp;dst=100010" TargetMode = "External"/>
	<Relationship Id="rId19" Type="http://schemas.openxmlformats.org/officeDocument/2006/relationships/hyperlink" Target="https://login.consultant.ru/link/?req=doc&amp;base=LAW&amp;n=454253&amp;dst=7272" TargetMode = "External"/>
	<Relationship Id="rId20" Type="http://schemas.openxmlformats.org/officeDocument/2006/relationships/hyperlink" Target="https://login.consultant.ru/link/?req=doc&amp;base=LAW&amp;n=454253&amp;dst=3704" TargetMode = "External"/>
	<Relationship Id="rId21" Type="http://schemas.openxmlformats.org/officeDocument/2006/relationships/hyperlink" Target="https://login.consultant.ru/link/?req=doc&amp;base=LAW&amp;n=454253&amp;dst=3722" TargetMode = "External"/>
	<Relationship Id="rId22" Type="http://schemas.openxmlformats.org/officeDocument/2006/relationships/hyperlink" Target="https://login.consultant.ru/link/?req=doc&amp;base=LAW&amp;n=454253&amp;dst=3704" TargetMode = "External"/>
	<Relationship Id="rId23" Type="http://schemas.openxmlformats.org/officeDocument/2006/relationships/hyperlink" Target="https://login.consultant.ru/link/?req=doc&amp;base=LAW&amp;n=454253&amp;dst=3722" TargetMode = "External"/>
	<Relationship Id="rId24" Type="http://schemas.openxmlformats.org/officeDocument/2006/relationships/hyperlink" Target="https://login.consultant.ru/link/?req=doc&amp;base=LAW&amp;n=400478&amp;dst=100102" TargetMode = "External"/>
	<Relationship Id="rId25" Type="http://schemas.openxmlformats.org/officeDocument/2006/relationships/hyperlink" Target="https://login.consultant.ru/link/?req=doc&amp;base=RLAW095&amp;n=226030&amp;dst=100007" TargetMode = "External"/>
	<Relationship Id="rId26" Type="http://schemas.openxmlformats.org/officeDocument/2006/relationships/hyperlink" Target="https://login.consultant.ru/link/?req=doc&amp;base=RLAW095&amp;n=226030&amp;dst=100009" TargetMode = "External"/>
	<Relationship Id="rId27" Type="http://schemas.openxmlformats.org/officeDocument/2006/relationships/hyperlink" Target="https://login.consultant.ru/link/?req=doc&amp;base=RLAW095&amp;n=226030&amp;dst=100011" TargetMode = "External"/>
	<Relationship Id="rId28" Type="http://schemas.openxmlformats.org/officeDocument/2006/relationships/hyperlink" Target="https://login.consultant.ru/link/?req=doc&amp;base=LAW&amp;n=400478&amp;dst=100179" TargetMode = "External"/>
	<Relationship Id="rId29" Type="http://schemas.openxmlformats.org/officeDocument/2006/relationships/hyperlink" Target="https://login.consultant.ru/link/?req=doc&amp;base=LAW&amp;n=400478&amp;dst=100013" TargetMode = "External"/>
	<Relationship Id="rId30" Type="http://schemas.openxmlformats.org/officeDocument/2006/relationships/hyperlink" Target="https://login.consultant.ru/link/?req=doc&amp;base=LAW&amp;n=400478&amp;dst=100013" TargetMode = "External"/>
	<Relationship Id="rId31" Type="http://schemas.openxmlformats.org/officeDocument/2006/relationships/hyperlink" Target="https://login.consultant.ru/link/?req=doc&amp;base=LAW&amp;n=15048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Вологодской области от 04.09.2023 N 1028
(ред. от 07.11.2023)
"Об утверждении порядка предоставления субсидий региональному отделению Общероссийского общественно-государственного движения детей и молодежи "Движение первых" Вологодской области"</dc:title>
  <dcterms:created xsi:type="dcterms:W3CDTF">2023-11-30T13:45:19Z</dcterms:created>
</cp:coreProperties>
</file>