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Вологодской области от 21.10.2019 N 204</w:t>
              <w:br/>
              <w:t xml:space="preserve">(ред. от 19.04.2023)</w:t>
              <w:br/>
              <w:t xml:space="preserve">"О создании рабочей группы по вопросам развития сферы обслуживания и поддержки предпринимательской деятельности в Вологодской области"</w:t>
              <w:br/>
              <w:t xml:space="preserve">(вместе с "Положением о рабочей группе по вопросам развития сферы обслуживания и поддержки предпринимательской деятельности в Вологодской области (далее - Положение)")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ВОЛОГОДСКОЙ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октября 2019 г. N 204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РАБОЧЕЙ ГРУППЫ ПО ВОПРОСАМ РАЗВИТИЯ</w:t>
      </w:r>
    </w:p>
    <w:p>
      <w:pPr>
        <w:pStyle w:val="2"/>
        <w:jc w:val="center"/>
      </w:pPr>
      <w:r>
        <w:rPr>
          <w:sz w:val="20"/>
        </w:rPr>
        <w:t xml:space="preserve">СФЕРЫ ОБСЛУЖИВАНИЯ И ПОДДЕРЖКИ ПРЕДПРИНИМАТЕЛЬСКОЙ</w:t>
      </w:r>
    </w:p>
    <w:p>
      <w:pPr>
        <w:pStyle w:val="2"/>
        <w:jc w:val="center"/>
      </w:pPr>
      <w:r>
        <w:rPr>
          <w:sz w:val="20"/>
        </w:rPr>
        <w:t xml:space="preserve">ДЕЯТЕЛЬНОСТИ В ВОЛОГОДСКОЙ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13.05.2020 </w:t>
            </w:r>
            <w:hyperlink w:history="0" r:id="rId7" w:tooltip="Постановление Губернатора Вологодской области от 13.05.2020 N 123 &quot;О внесении изменений в постановление Губернатора области от 21 октября 2019 года N 204&quot; {КонсультантПлюс}">
              <w:r>
                <w:rPr>
                  <w:sz w:val="20"/>
                  <w:color w:val="0000ff"/>
                </w:rPr>
                <w:t xml:space="preserve">N 123</w:t>
              </w:r>
            </w:hyperlink>
            <w:r>
              <w:rPr>
                <w:sz w:val="20"/>
                <w:color w:val="392c69"/>
              </w:rPr>
              <w:t xml:space="preserve">, от 19.04.2023 </w:t>
            </w:r>
            <w:hyperlink w:history="0" r:id="rId8" w:tooltip="Постановление Губернатора Вологодской области от 19.04.2023 N 115 &quot;О внесении изменения в постановление Губернатора области от 21 октября 2019 года N 204&quot; {КонсультантПлюс}">
              <w:r>
                <w:rPr>
                  <w:sz w:val="20"/>
                  <w:color w:val="0000ff"/>
                </w:rPr>
                <w:t xml:space="preserve">N 115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рабочую группу по вопросам развития сферы обслуживания и поддержки предпринимательской деятельности в Вологодской области и утвердить ее </w:t>
      </w:r>
      <w:hyperlink w:history="0" w:anchor="P31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(приложение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1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рабочей группе по вопросам развития сферы обслуживания и поддержки предпринимательской деятельности в Вологодской области (приложение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О.А.КУВШИННИКОВ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от 21 октября 2019 г. N 204</w:t>
      </w:r>
    </w:p>
    <w:p>
      <w:pPr>
        <w:pStyle w:val="0"/>
        <w:jc w:val="right"/>
      </w:pPr>
      <w:r>
        <w:rPr>
          <w:sz w:val="20"/>
        </w:rPr>
        <w:t xml:space="preserve">(приложение 1)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РАБОЧЕЙ ГРУППЫ ПО ВОПРОСАМ РАЗВИТИЯ СФЕРЫ ОБСЛУЖИВАНИЯ</w:t>
      </w:r>
    </w:p>
    <w:p>
      <w:pPr>
        <w:pStyle w:val="2"/>
        <w:jc w:val="center"/>
      </w:pPr>
      <w:r>
        <w:rPr>
          <w:sz w:val="20"/>
        </w:rPr>
        <w:t xml:space="preserve">И ПОДДЕРЖКИ ПРЕДПРИНИМАТЕЛЬСКОЙ ДЕЯТЕЛЬНОСТИ</w:t>
      </w:r>
    </w:p>
    <w:p>
      <w:pPr>
        <w:pStyle w:val="2"/>
        <w:jc w:val="center"/>
      </w:pPr>
      <w:r>
        <w:rPr>
          <w:sz w:val="20"/>
        </w:rPr>
        <w:t xml:space="preserve">В ВОЛОГОДСКОЙ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13.05.2020 </w:t>
            </w:r>
            <w:hyperlink w:history="0" r:id="rId9" w:tooltip="Постановление Губернатора Вологодской области от 13.05.2020 N 123 &quot;О внесении изменений в постановление Губернатора области от 21 октября 2019 года N 204&quot; {КонсультантПлюс}">
              <w:r>
                <w:rPr>
                  <w:sz w:val="20"/>
                  <w:color w:val="0000ff"/>
                </w:rPr>
                <w:t xml:space="preserve">N 123</w:t>
              </w:r>
            </w:hyperlink>
            <w:r>
              <w:rPr>
                <w:sz w:val="20"/>
                <w:color w:val="392c69"/>
              </w:rPr>
              <w:t xml:space="preserve">, от 19.04.2023 </w:t>
            </w:r>
            <w:hyperlink w:history="0" r:id="rId10" w:tooltip="Постановление Губернатора Вологодской области от 19.04.2023 N 115 &quot;О внесении изменения в постановление Губернатора области от 21 октября 2019 года N 204&quot; {КонсультантПлюс}">
              <w:r>
                <w:rPr>
                  <w:sz w:val="20"/>
                  <w:color w:val="0000ff"/>
                </w:rPr>
                <w:t xml:space="preserve">N 115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81"/>
        <w:gridCol w:w="340"/>
        <w:gridCol w:w="6350"/>
      </w:tblGrid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Тушинов Виталий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Губернатора области, председатель рабочей группы;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Истомин Игорь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предприниматель, член Правления регионального объединения работодателей - Союз промышленников и предпринимателей Вологодской области, сопредседатель рабочей группы </w:t>
            </w:r>
            <w:hyperlink w:history="0" w:anchor="P99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Климанов Евгений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Департамента экономического развития области, заместитель председателя рабочей группы;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Цешнатий Анна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развития малого и среднего предпринимательства, заместитель начальника Департамента экономического развития области, секретарь рабочей группы.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рабочей группы: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Андреева Оксана Рудольфовна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АНО "Агентство городского развития", генеральный директор АНО "Инвестиционное агентство "Череповец" </w:t>
            </w:r>
            <w:hyperlink w:history="0" w:anchor="P99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Балаева Любовь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Департамента имущественных отношений области;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Баринский Олег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предприниматель, директор группы компаний "Морсен" </w:t>
            </w:r>
            <w:hyperlink w:history="0" w:anchor="P99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Быков Александр Гурьевич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вице-президент, генеральный директор исполнительной дирекции регионального объединения работодателей - Союз промышленников и предпринимателей Вологодской области </w:t>
            </w:r>
            <w:hyperlink w:history="0" w:anchor="P99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Демина Марина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ООО "Десса" </w:t>
            </w:r>
            <w:hyperlink w:history="0" w:anchor="P99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Зайцев Дмитрий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вице-президент, председатель Череповецкого городского отделения регионального объединения работодателей - Союз промышленников и предпринимателей Вологодской области &lt;*&gt;;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Киселева Наталия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ООО Туристическая компания "ТурКлуб "Пилигрим" &lt;*&gt;;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Краснова Екатерина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исполнительный директор Вологодского отделения Общероссийской общественной организации малого и среднего предпринимательства "Опора России &lt;*&gt;;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Монахов Дмитрий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Ассоциация "Саморегулируемая организация "Добровольное Объединение Строителей";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Соколова Оксана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налоговой политики и доходов Департамента финансов области;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Телегина Галина Дмитриевна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Союза Вологодская торгово-промышленная палата &lt;*&gt;;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Куликова Светлана Георгиевна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защите прав предпринимателей в Вологодской области &lt;*&gt;;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Филимонов Павел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исполнительный директор АО "Госстрой" &lt;*&gt;;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Шепель Константин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ООО "Иммид", председатель Вологодского городского отделения регионального объединения работодателей - Союз промышленников и предпринимателей Вологодской области &lt;*&gt;;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Якубсон Михаил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ООО "Рентал" &lt;*&gt;.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По согласованию.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от 21 октября 2019 г. N 204</w:t>
      </w:r>
    </w:p>
    <w:p>
      <w:pPr>
        <w:pStyle w:val="0"/>
        <w:jc w:val="right"/>
      </w:pPr>
      <w:r>
        <w:rPr>
          <w:sz w:val="20"/>
        </w:rPr>
        <w:t xml:space="preserve">(приложение 2)</w:t>
      </w:r>
    </w:p>
    <w:p>
      <w:pPr>
        <w:pStyle w:val="0"/>
        <w:jc w:val="both"/>
      </w:pPr>
      <w:r>
        <w:rPr>
          <w:sz w:val="20"/>
        </w:rPr>
      </w:r>
    </w:p>
    <w:bookmarkStart w:id="111" w:name="P111"/>
    <w:bookmarkEnd w:id="11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РАБОЧЕЙ ГРУППЕ ПО ВОПРОСАМ РАЗВИТИЯ СФЕРЫ ОБСЛУЖИВАНИЯ</w:t>
      </w:r>
    </w:p>
    <w:p>
      <w:pPr>
        <w:pStyle w:val="2"/>
        <w:jc w:val="center"/>
      </w:pPr>
      <w:r>
        <w:rPr>
          <w:sz w:val="20"/>
        </w:rPr>
        <w:t xml:space="preserve">И ПОДДЕРЖКИ ПРЕДПРИНИМАТЕЛЬСКОЙ ДЕЯТЕЛЬНОСТИ</w:t>
      </w:r>
    </w:p>
    <w:p>
      <w:pPr>
        <w:pStyle w:val="2"/>
        <w:jc w:val="center"/>
      </w:pPr>
      <w:r>
        <w:rPr>
          <w:sz w:val="20"/>
        </w:rPr>
        <w:t xml:space="preserve">В ВОЛОГОДСКОЙ ОБЛАСТИ (ДАЛЕЕ - ПОЛОЖЕНИЕ)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остановление Губернатора Вологодской области от 19.04.2023 N 115 &quot;О внесении изменения в постановление Губернатора области от 21 октября 2019 года N 204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19.04.2023 N 115)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Рабочая группа по вопросам развития сферы обслуживания и поддержки предпринимательской деятельности в Вологодской области (далее - рабочая группа) является экспертным консультативным органом, созданным в целях обсуждения и выработки предложений, направленных на развитие сферы обслуживания в области и поддержку предпринимательской деятельности в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Рабочая группа осуществляет свою деятельность во взаимодействии с государственными органами области, территориальными органами федеральных органов исполнительной власти, органами местного самоуправления муниципальных образований области (далее - органы власти), а также с коммерческими и некоммерческими организациями, индивидуальными предпринимателями (далее -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Рабочая группа в своей работе руководствуется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иными нормативными правовыми актами Российской Федерации, нормативными правовыми актами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направления деятельности рабочей группы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основным направлениям деятельности рабочей группы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рассмотрение вопросов развития сферы обслуживания и поддержки предпринимательской деятельности в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содействие консолидации органов власти и организаций по вопросам развития сферы обслуживания и поддержки предпринимательской деятельности в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выявление, исследование и обобщение актуальных проблем в сфере предпринимательской деятельности, в том числе оценка состояния сферы обслуживания, а также состояния делового и налогового климата в области, эффективности мер государственной поддержки бизнеса, выработка предложений по созданию благоприятных условий предпринимательской деятельности, поддержки предпринимательской деятельности, развития сферы обслуживания в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включение представителей организаций, осуществляющих деятельность на территории области, в процесс принятия органами власти решений по вопросам развития, поддержки предпринимательства и сферы обслуживания в области, в том числе подготовка предложений по совершенствованию законодательства области в указанных сферах.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Организация деятельности рабочей группы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Рабочая группа вправе запрашивать в установленном порядке у органов власти, организаций информацию по вопросам, относящимся к компетенции рабочей группы, за исключением информации ограниченного доступа.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Для участия в работе рабочей группы могут привлекаться представители органов власти, организаций, а также ученые, эксперты и специалисты, обладающие необходимыми компетенциями в рассматриваемом вопросе.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Рабочая группа в пределах своей компетенции имеет право принимать решения, а также разрабатывать предложения, направленные на выполнение задач рабочей группы, и вносить их на рассмотрение Губернатора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Формой деятельности рабочей группы является заседание. Заседания рабочей группы проходят по мере необходимости, но не реже чем один раз в шесть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Рабочая группа формируется в составе председателя рабочей группы, сопредседателя рабочей группы, заместителя председателя рабочей группы, членов рабочей группы и секретаря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Персональный состав рабочей группы утверждается правовым актом Губернатора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Утратил силу. - </w:t>
      </w:r>
      <w:hyperlink w:history="0" r:id="rId13" w:tooltip="Постановление Губернатора Вологодской области от 19.04.2023 N 115 &quot;О внесении изменения в постановление Губернатора области от 21 октября 2019 года N 204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Вологодской области от 19.04.2023 N 115.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Председатель рабочей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 времени и месте проведения заседания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проект повестки заседания рабочей группы с учетом предложений, внесенных сопредседателем, членами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организационное взаимодействие членов рабочей группы, являющихся представителями органов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заседание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предложения по изменению состава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Сопредседателем рабочей группы является представитель бизнеса - лидер общественного мнения в сфере оценки состояния предпринимательского климата и поддержки бизнеса, кандидатуру которого предлагает региональное объединение работодателей - Союз промышленников и предпринимателей Вологодской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Сопредседатель рабочей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для формирования повестки заседания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организационное взаимодействие членов рабочей группы, являющихся представителями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председателю рабочей группы предложения по включению в состав членов рабочей группы (изменению их состава) в части представителей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В отсутствие председателя рабочей группы его функции выполняет заместитель председателя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Членами рабочей группы могут являться представители органов власти,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Члены рабочей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заседаниях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по формированию повестки заседания рабочей группы и порядку проведения заседания рабочей группы, а также по формированию (изменению) плана работы рабочей группы на календарный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подготовке материалов к заседаниям рабочей группы, а также проектов решений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направляют секретарю рабочей группы в письменном виде свое мнение по вопросам повестки заседания рабочей группы в течение трех рабочих дней со дня заседания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Секретарь рабочей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подготовку проектов повестки заседаний и проектов решений рабочей группы, а также организует подготовку необходимых документов и аналитических материалов к заседаниям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предложений членов рабочей группы формирует план работы рабочей группы на календарный год или готовит изменения в него;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рабочей группы и приглашенных лиц о дате, месте и времени проведения заседания рабочей группы и вопросах, включенных в повестку заседания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членам рабочей группы материалы к заседанию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протоколы заседаний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копию протокола заседания рабочей группы членам рабочей группы в течение десяти рабочих дней со дня заседания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Заседания рабочей группы проводятся в соответствии с планом работы рабочей группы на календарный год, который утверждается на заседании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Заседание рабочей группы правомочно, если на нем присутствует не менее половины состава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Решения рабочей группы принимаются простым большинством голосов присутствующих на заседании путем открытого голосования. В случае равенства голосов при голосовании голос председательствующего на заседании рабочей группы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3.17. Решения рабочей группы носят рекомендательный характер и оформляются протоколом, который подписывается председательствующим на заседании рабочей группы и секретарем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3.18. Организационно-техническое обеспечение деятельности рабочей группы осуществляет Департамент экономического развития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Вологодской области от 21.10.2019 N 204</w:t>
            <w:br/>
            <w:t>(ред. от 19.04.2023)</w:t>
            <w:br/>
            <w:t>"О создании рабочей группы по воп...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BBEC3EE7AB31779C28B75CF7F67EFA8F41052F31478424A008C46CD8FA4C97B68D923A8D66B3536D2617E630D71B7456E507011C5DA53B4C2EBFD89PBp6G" TargetMode = "External"/>
	<Relationship Id="rId8" Type="http://schemas.openxmlformats.org/officeDocument/2006/relationships/hyperlink" Target="consultantplus://offline/ref=1BBEC3EE7AB31779C28B75CF7F67EFA8F41052F317714B4A068E46CD8FA4C97B68D923A8D66B3536D2617E630D71B7456E507011C5DA53B4C2EBFD89PBp6G" TargetMode = "External"/>
	<Relationship Id="rId9" Type="http://schemas.openxmlformats.org/officeDocument/2006/relationships/hyperlink" Target="consultantplus://offline/ref=1BBEC3EE7AB31779C28B75CF7F67EFA8F41052F31478424A008C46CD8FA4C97B68D923A8D66B3536D2617E630D71B7456E507011C5DA53B4C2EBFD89PBp6G" TargetMode = "External"/>
	<Relationship Id="rId10" Type="http://schemas.openxmlformats.org/officeDocument/2006/relationships/hyperlink" Target="consultantplus://offline/ref=1BBEC3EE7AB31779C28B75CF7F67EFA8F41052F317714B4A068E46CD8FA4C97B68D923A8D66B3536D2617E630E71B7456E507011C5DA53B4C2EBFD89PBp6G" TargetMode = "External"/>
	<Relationship Id="rId11" Type="http://schemas.openxmlformats.org/officeDocument/2006/relationships/hyperlink" Target="consultantplus://offline/ref=1BBEC3EE7AB31779C28B75CF7F67EFA8F41052F317714B4A068E46CD8FA4C97B68D923A8D66B3536D2617E620971B7456E507011C5DA53B4C2EBFD89PBp6G" TargetMode = "External"/>
	<Relationship Id="rId12" Type="http://schemas.openxmlformats.org/officeDocument/2006/relationships/hyperlink" Target="consultantplus://offline/ref=1BBEC3EE7AB31779C28B6BC2690BB1ACF3130BFB1E261E180D8F4E9FD8A4953E3ED029FB8B2F3E29D0617CP6p0G" TargetMode = "External"/>
	<Relationship Id="rId13" Type="http://schemas.openxmlformats.org/officeDocument/2006/relationships/hyperlink" Target="consultantplus://offline/ref=1BBEC3EE7AB31779C28B75CF7F67EFA8F41052F317714B4A068E46CD8FA4C97B68D923A8D66B3536D2617E620971B7456E507011C5DA53B4C2EBFD89PBp6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Вологодской области от 21.10.2019 N 204
(ред. от 19.04.2023)
"О создании рабочей группы по вопросам развития сферы обслуживания и поддержки предпринимательской деятельности в Вологодской области"
(вместе с "Положением о рабочей группе по вопросам развития сферы обслуживания и поддержки предпринимательской деятельности в Вологодской области (далее - Положение)")</dc:title>
  <dcterms:created xsi:type="dcterms:W3CDTF">2023-06-17T06:41:15Z</dcterms:created>
</cp:coreProperties>
</file>