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12.12.2019 N 255</w:t>
              <w:br/>
              <w:t xml:space="preserve">(ред. от 01.08.2022)</w:t>
              <w:br/>
              <w:t xml:space="preserve">"Об утверждении Областной программы в сфере развития правовой грамотности, правовой культуры и правосознания населения Вологодской области на 2020 - 2022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декабря 2019 г. N 255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ОБЛАСТНОЙ ПРОГРАММЫ В СФЕРЕ РАЗВИТИЯ ПРАВОВОЙ</w:t>
      </w:r>
    </w:p>
    <w:p>
      <w:pPr>
        <w:pStyle w:val="2"/>
        <w:jc w:val="center"/>
      </w:pPr>
      <w:r>
        <w:rPr>
          <w:sz w:val="20"/>
        </w:rPr>
        <w:t xml:space="preserve">ГРАМОТНОСТИ, ПРАВОВОЙ КУЛЬТУРЫ И ПРАВОСОЗНАНИЯ НАСЕЛЕНИЯ</w:t>
      </w:r>
    </w:p>
    <w:p>
      <w:pPr>
        <w:pStyle w:val="2"/>
        <w:jc w:val="center"/>
      </w:pPr>
      <w:r>
        <w:rPr>
          <w:sz w:val="20"/>
        </w:rPr>
        <w:t xml:space="preserve">ВОЛОГОДСКОЙ ОБЛАСТИ НА 2020 - 2022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01.08.2022 N 160)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информирования и правового просвещения населения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Областную </w:t>
      </w:r>
      <w:hyperlink w:history="0" w:anchor="P33" w:tooltip="ОБЛАСТ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в сфере развития правовой грамотности, правовой культуры и правосознания населения Вологодской области на 2020 - 2022 годы (далее - Областная программа).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государственной власти области - исполнителям Областной программы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Исполнителям Областной программы, не указанным в </w:t>
      </w:r>
      <w:hyperlink w:history="0" w:anchor="P15" w:tooltip="2. Органам исполнительной государственной власти области - исполнителям Областной программы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рекомендовать направлять ежеквартально в срок не позднее 15 числа месяца, следующего за отчетным кварталом, в департамент по обеспечению деятельности мировых судей области информацию о ходе реализации Областной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Губернатора области, полномочного представителя Губернатора области и Правительства области в Законодательном Собрании области Э.Н. Зайнака.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постановления представить к 1 апреля 2023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12 декабря 2019 г. N 255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ОБЛАСТНАЯ ПРОГРАММА</w:t>
      </w:r>
    </w:p>
    <w:p>
      <w:pPr>
        <w:pStyle w:val="2"/>
        <w:jc w:val="center"/>
      </w:pPr>
      <w:r>
        <w:rPr>
          <w:sz w:val="20"/>
        </w:rPr>
        <w:t xml:space="preserve">В СФЕРЕ РАЗВИТИЯ ПРАВОВОЙ ГРАМОТНОСТИ, ПРАВОВОЙ</w:t>
      </w:r>
    </w:p>
    <w:p>
      <w:pPr>
        <w:pStyle w:val="2"/>
        <w:jc w:val="center"/>
      </w:pPr>
      <w:r>
        <w:rPr>
          <w:sz w:val="20"/>
        </w:rPr>
        <w:t xml:space="preserve">КУЛЬТУРЫ И ПРАВОСОЗНАНИЯ НАСЕЛЕНИЯ ВОЛОГОДСКОЙ ОБЛАСТИ</w:t>
      </w:r>
    </w:p>
    <w:p>
      <w:pPr>
        <w:pStyle w:val="2"/>
        <w:jc w:val="center"/>
      </w:pPr>
      <w:r>
        <w:rPr>
          <w:sz w:val="20"/>
        </w:rPr>
        <w:t xml:space="preserve">НА 2020 - 2022 ГОДЫ (ДАЛЕЕ - ОБЛАСТНАЯ ПРОГРАММА)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01.08.2022 N 160)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Общая характеристика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Верховенство права, соблюдение и охрана прав и свобод человека - основополагающие признаки правового государства, развитие которого требует формирования высокого уровня правовой культуры населения и в основе этого процесса, прежде всего, лежит развитие правовой грамотности граждан, а также их осведомленность о характере, способах и пределах осуществления и защиты своих прав. Достигается это через комплексную систему правового просвещения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Текущие реалии свидетельствуют о том, что число нуждающихся в правовой помощи существенно, граждане обращаются за помощью в различные органы и организации, пытаясь реализовать свои права, предусмотренные на законодательном уровне. При этом гражданам важно знать и свои субъективные права, и юридические обязанности, уметь эффективно пользоваться ими. Тем самым человек, обладающий правовой культурой, может чувствовать себя спокойно и уверенно в обществе, а это способствует стабилизации правопорядка, формируя основы правового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в целях обеспечения комплексной работы по распространению правовых знаний, а также для поддержания позитивного типа правосознания и поведения населения 26 апреля 2017 года была утверждена Областная </w:t>
      </w:r>
      <w:hyperlink w:history="0" r:id="rId9" w:tooltip="&quot;Областная программа в сфере развития правовой грамотности, правовой культуры и правосознания населения Вологодской области на 2017 - 2019 годы&quot; (утв. Губернатором Вологодской области 26.04.2017) {КонсультантПлюс}">
        <w:r>
          <w:rPr>
            <w:sz w:val="20"/>
            <w:color w:val="0000ff"/>
          </w:rPr>
          <w:t xml:space="preserve">программа</w:t>
        </w:r>
      </w:hyperlink>
      <w:r>
        <w:rPr>
          <w:sz w:val="20"/>
        </w:rPr>
        <w:t xml:space="preserve"> в сфере развития правовой грамотности, правовой культуры и правосознания населения Вологодской области на 2017 - 2019 годы (далее - Областная программа на 2017 - 2019 годы).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Областная программа на 2017 - 2019 годы имела комплексный характер, поэтому в ее реализации было задействовано 44 субъекта, среди которых наряду с органами исполнительной государственной власти области в работу в том числе включились: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Министерства юстиции Российской Федерации по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по правам человека в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при Губернаторе области по правам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Адвокатская палата Вологодской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Вологодское региональное отделение ООО "Ассоциация юристов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реализации Областной программы на 2017 - 2019 годы всеми ее участниками проведено значительное количество мероприятий однократного, периодического или постоянного характера различной тематики, имеющих, как правило, целевую аудиторию: рабочие, ветераны, пенсионеры, родители с детьми, предприниматели, учащиеся образовательных учреждений, представители товариществ собственников жилья и управляющих компаний.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проводились в самых различных формах: информационные встречи, беседы с населением по месту жительства; разработка и распространение информационных материалов; проведение конкурсов, олимпиад, викторин; осуществление обучающих и практических занятий, лекций, тренингов, мастер-классов; проведение круглых столов и конференций, дней "открытых дверей"; консультирования по телефону, работа "горячих линий"; проведение личного приема граждан; обсуждение вопросов оказания бесплатной юридической помощи в прямом эфире на радио.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начала реализации Областной программы на 2017 - 2019 годы количество размещенных материалов по правовому информированию населения органами исполнительной государственной власти области, территориальными органами федеральных органов исполнительной власти и подведомственными им учреждениями, а также органами местного самоуправления муниципальных районов и городских округов области в средствах массовой информации, сети "Интернет", на информационных стендах, в виде изданных брошюр, памяток возросло до 32195 единиц, то есть повысилось на 316% по сравнению с 2016 годом.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за 2017 - 2018 годы количество случаев оказания бесплатной юридической помощи гражданам увеличилось до 22189, то есть возросло на 19%.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принято решение о продолжении работы по данному направлению и разработке аналогичной Областной программы на 2020 - 2022 годы с привлечением в качестве участников Областной программы органов местного самоуправления муниципальных районов и городских округов области,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Областная программа содержит мероприятия правового информирования по десяти блокам.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По-прежнему особое внимание уделяется процессу формирования правовой грамотности несовершеннолетних, поскольку именно в детском возрасте человек максимально восприимчив к усвоению новой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период 2017 - 2019 года в организациях социального обслуживания проведено более 2000 мероприятий по правовому просвещению населения, включая беседы, тренинги, мастер-классы, лекции, направленные на повышение правовой грамотности детей, семей с детьми, участниками которых стали более 22 тысяч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социального обслуживания населения области реализуются программы по правовому информированию и правовому просвещению несовершеннолетних, например: "Умей сказать нет", "Реальная жизнь", "Школа правовой и экономической грамотности", "Мои права"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Областную программу включены мероприятия, направленные на правовое информирование и правовое просвещение населения области в отдельных сферах жизни общества: в сфере жилищно-коммунального хозяйства, в сфере труда и занятости, в сфере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Областная программа содержит мероприятия по антикоррупционному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Областную программу включены мероприятия, направленные на обеспечение граждан бесплатной юридической помощью, в том числе и повышение ее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мероприятия Областной программы будут направлены на распространение информационных материалов о возможностях получения бесплатной юридической помощи, о правах и обязанностях граждан в отдельных сферах.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Основная цель и задачи Областной</w:t>
      </w:r>
    </w:p>
    <w:p>
      <w:pPr>
        <w:pStyle w:val="2"/>
        <w:jc w:val="center"/>
      </w:pPr>
      <w:r>
        <w:rPr>
          <w:sz w:val="20"/>
        </w:rPr>
        <w:t xml:space="preserve">программы, сроки ее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Областной программы является повышение уровня правосознания, правовой культуры и активности в правовой сфере населения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основной цели Областной программы необходимо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и реализация мер по повышению эффективности правового информирования, просвещения и воспитания граждан, уровня их правовой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условий, способствующих росту правовой осведомленности и юридической грамотности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просветительской деятельности по правовым вопросам для различной целевой аудитории;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исключение факторов, оказывающих негативное влияние на правосознание и правовую культуру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реализации Областной программы: 2020 - 2022 годы.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Комплекс мероприятий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6139"/>
        <w:gridCol w:w="5597"/>
        <w:gridCol w:w="2256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 Повышение доступности правовой информации, развитие системы бесплатной юридической помощи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информирования граждан о мероприятиях Губернатора области, Правительства области, органов исполнительной государственной власти области, направленных на формирование правовой культуры граждан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(актуализация) материалов по правовому информированию и правовому просвещению на официальных сайтах органов, являющихся участниками государственной системы бесплатной юридической помощи, в информационно-телекоммуникационной сети "Интернет" (при наличии) по курируемой сфере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(актуализация) материалов по правовому информированию и правовому просвещению на стендах участников государственной системы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информационных дней по вопросам, входящим в компетенцию участников государственной системы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органы местного самоуправления муниципальных районов и городских округов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телефонов "горячей линии" по актуальным вопросам в сфере деятельности участников государственной системы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</w:pPr>
            <w:r>
              <w:rPr>
                <w:sz w:val="20"/>
              </w:rPr>
              <w:t xml:space="preserve">ежеквартально по графику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открытых дверей для оказания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 органы местного самоуправления муниципальных районов и городских округов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реже 1 раза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Координационного совета по вопросам оказания бесплатной юридической помощи на территории Вологодской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двух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 актуализация информации в разделе "Бесплатная юридическая помощь и правовое информирование населения" на Официальном интернет-портале правовой информации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соглашения об оказании бесплатной юридической помощи адвокатами, являющимися участниками государственной системы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Адвокатская палата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официальных сайтах органов власти в информационно-телекоммуникационной сети "Интернет" списка адвокатов, участвующих в оказании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постоянного приема граждан в целях оказания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Адвокатская палата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интернет-портале правовой информации Вологодской области обзоров областного и федерального законодательства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Государственно-правовой департамент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оказания студентами бесплатных юридических консультаций в рамках функционирования "Юридической клиники" высшего учебного заведения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ФГБОУ ВО "Вологодский государственный университет"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бесплатных юридических консультаций в учреждениях Федеральной службы исполнения наказаний по Вологодской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консультирования граждан по вопросам получения бесплатной юридической помощи в call-центрах многофункциональных центров г. Вологды и г. Череповца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обобщению наиболее актуальных правовых тем для жителей области (проведение опросов, анкетирования и т.д.) в целях дальнейшего освещения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приема граждан в негосударственных центрах оказания бесплатной юридической помощи Вологодского регионального отделения Общероссийской общественной организации "Ассоциация юристов России"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области; Адвокатская палата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 Повышение уровня правовой грамотности несовершеннолетних и молодежи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мероприятий по правовому просвещению граждан в рамках Всероссийского дня правовой помощи детям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Государственно-правовой департамент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образовательных организациях информационных мероприятий по вопросам значимости института семьи и семейных ценностей, материнства, отцовства, духовно-нравственных традиций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общеобразовательных организациях классных часов на тему "Конвенция о правах ребенка"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общеобразовательных организациях занятий по темам "День Конституции Российской Федерации", "Ответственность несовершеннолетних", "Спайсы - курительные смеси", "Правоохранительные органы", а также иной правовой тематике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информационных мероприятий по вопросу занятости несовершеннолетних в возрасте от 14 до 18 лет в свободное от учебы время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вопросам профилактики правонарушений среди несовершеннолетних, по проблемам антинаркотической направленности, по вопросам информационной безопасности несовершеннолетних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тренингов, мастер-классов, викторин, лекций, направленных на повышение правовой грамотности детей, семей с детьми, в организациях социального обслуживания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 правового просвещения и воспитания детей (в том числе детей, находящихся в трудной жизненной ситуации, детей с девиантным поведением) в организациях социального обслуживания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"Я - гражданин Российской Федерации"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АОУ ВО ДПО "Вологодский институт развития образования"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областного конкурса исследовательских и творческих работ учащихся "Права человека в современном мире"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Межрегионального конкурса студенческих работ по правам человека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Единого урока по правам человека в образовательных организациях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акции детского рисунка "Мои права", приуроченной ко Дню защиты детей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среди детей дошкольного возраста конкурса детского рисунка "Юный пешеход"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областного конкурса-фестиваля юных инспекторов движения "Безопасное колесо"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"Правовая академия"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 - октябрь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интерактивного конкурса "Знаток права"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- ноябрь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"Мы - граждане России", посвященной Дню Конституции Российской Федерации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областного конкурса "Территория права"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научных работ по праву для студентов организаций среднего профессионального образования Вологодской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профориентированного мероприятия "День юридической карьеры"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образовательного проекта "Школа права"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</w:t>
            </w:r>
          </w:p>
          <w:p>
            <w:pPr>
              <w:pStyle w:val="0"/>
            </w:pPr>
            <w:r>
              <w:rPr>
                <w:sz w:val="20"/>
              </w:rPr>
              <w:t xml:space="preserve">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лекций на правовую тематику в образовательных организациях общего и среднего профессионального образования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эссе среди: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учащихся 5 - 9 классов общеобразовательных организаций на тему "Как улучшить ситуацию на дорогах",</w:t>
            </w:r>
          </w:p>
          <w:p>
            <w:pPr>
              <w:pStyle w:val="0"/>
            </w:pPr>
            <w:r>
              <w:rPr>
                <w:sz w:val="20"/>
              </w:rPr>
              <w:t xml:space="preserve">студентов профессиональных образовательных организаций области на тему "Нововведения в охране дорожного порядка"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среди учащихся 9 - 11 классов общеобразовательных организаций города Вологды на лучшую работу по теме "Права человека"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Государственно-правовой департамент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межведомственной комплексной профилактической операции "Подросток"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профилактической операции "Внимание, дети!"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дистанционного клуба "Правовик"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выпуска на радио передачи "Школьная пора"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"Защити ребенка"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для многодетных семей "Правовая неотложка"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гг.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"круглых столов" по вопросам поступления и прохождения государственной гражданской службы и муниципальной службы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открытых дверей и лекционных занятий в образовательных организациях высшего образования по информированию о поступлении и прохождении государственной гражданской службы и муниципальной службы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дополнительной профессиональной программы повышения квалификации для учителей, преподающих учебные предметы "Обществознание", "Право" в рамках реализации основных общеобразовательных программ основного общего и среднего общего образования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 АОУ ВО ДПО "Вологодский институт развития образования"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для педагогических работников и родителей "Профилактика буллинга (школьного насилия) в образовательных организациях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образования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АОУ ВО ДПО "Вологодский институт развития образования"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Популяризация в молодежной среде государственной политики противодействия коррупции (проведение "круглых столов", дискуссионных площадок, интерактивных мероприятий, викторин, форумов и др.)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Губернатора области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проведение информационных мероприятий по правовому просвещению воспитанников БУ ВО СО "Вологодский центр помощи детям, оставшимся без попечения родителей, N 1"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 несовершеннолетними лекций, направленных на формирование правовой грамотности несовершеннолетних, отбывающих наказание в виде лишения свободы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Вологодский институт права и экономики Федеральной службы исполнения наказаний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конкурса-игры среди студентов высших и средних профессиональных образовательных организаций области по избирательно-правовой тематике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дня открытых дверей на судебных участках мировых судей области для учащихся общеобразовательных учебных учреждений области, в том числе ознакомление учащихся с судебным процессом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 Антикоррупционное просвещение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приуроченных к Международному дню борьбы с коррупцией, а также конкурсов и иных мероприятий по вопросам противодействия коррупции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3.1 в ред. </w:t>
            </w:r>
            <w:hyperlink w:history="0" r:id="rId12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информационных встреч с представителями малого и среднего бизнеса, общественными организациями по вопросам противодействия коррупции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3.2 в ред. </w:t>
            </w:r>
            <w:hyperlink w:history="0" r:id="rId13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в средствах массовой информации тематических публикаций по вопросам противодействия коррупции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3.3 ред. </w:t>
            </w:r>
            <w:hyperlink w:history="0" r:id="rId14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радиоэфиров на антикоррупционную тематику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3.4 в ред. </w:t>
            </w:r>
            <w:hyperlink w:history="0" r:id="rId15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ежегодных межрегиональных мероприятий по вопросам противодействия коррупции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год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3.5 в ред. </w:t>
            </w:r>
            <w:hyperlink w:history="0" r:id="rId16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трансляции социальных роликов антикоррупционной направленности в социальных сетях, на телевидении и др.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3.6 в ред. </w:t>
            </w:r>
            <w:hyperlink w:history="0" r:id="rId17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(лекций) профилактического характера по антикоррупционной пропаганде и воспитанию нетерпимого отношения к коррупции среди работников УФСИН России по Вологодской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конкурса на лучший антикоррупционный плакат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Совет молодых юристов Вологодского регионального отделения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исследования "Бизнес-барометр коррупции", предусмотренного пунктом 36 Национального плана противодействия коррупции на 2018 - 2020 годы, с целью замера антикоррупционных настроений и оценки антикоррупционной политики в России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мероприятий, направленных на популяризацию некоррупционного поведения, и повышение осведомленности субъектов предпринимательства о рисках и угрозах участия в коррупционных схемах. Антикоррупционный аудит компаний, выдача заключения о подтверждении соответствия положений Антикоррупционной хартии российского бизнеса, консультация и разработка рекомендаций для прохождения процедуры due diligence (должная добросовестность) и квалификации поставщика и др.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экономического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раза в год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 Привлечение институтов гражданского общества к деятельности, направленной на развитие правовой грамотности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на конкурсной основе субсидий социально ориентированным некоммерческим организациям на реализацию общественно полезных проектов (программ), мероприятия которых в том числе направлены на развитие правовой грамотности и повышение правосознания граждан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 Повышение правовой грамотности населения в сфере жилищно-коммунального хозяйства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теме "Заключение гражданами договоров участия в долевом строительстве, права граждан, типовые конфликтные ситуации"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строительства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программам переселения из аварийного жилья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строительства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информационно-образовательных мероприятий по темам "Управление многоквартирными домами", "Заключение договоров управления многоквартирными домами, оказания услуг по содержанию и ремонту общего имущества, права граждан, типовые конфликтные ситуации"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жилищная инспекция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тарифах (ценах) и нормативах, установленных в сфере жилищно-коммунального хозяйства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топливно-энергетического комплекса и тарифного регулирования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 Правовое информирование граждан о нормативном регулировании отношений в отдельных сферах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 по вопросам, связанным с защитой трудовых прав, в том числе проведение информационно-образовательных мероприятий (бесед, лекций, практических занятий и пр.), направленных на повышение правовой грамотности и защиты прав граждан предпенсионного возраста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труда и занятости населения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лекций, практических занятий, направленных на повышение правовой грамотности граждан старшего поколения, в центрах активного долголетия "Забота", созданных на базе организаций социального обслуживания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социальной защиты населения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учреждениях здравоохранения ("школах будущих мам", родильных домах) разъяснительной работы по актуальным вопросам, связанным с государственной регистрацией рождения, заключения брака, установления отцовства, сроками такой государственной регистрации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записи актов гражданского состояния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вопросу предоставления земельных участков в рамках проекта "Вологодский гектар"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имущественных отношений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актуальным вопросам в сфере здравоохранения о перечне видов, форм и условий оказания медицинской помощи, предоставляемой бесплатно; перечне заболеваний и состояний, оказание медицинской помощи при которых осуществляется бесплатно, и категорий граждан, оказание медицинской помощи которым осуществляется бесплатно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вопросу льготного посещения учреждений культуры, информирование о составе сведений, содержащихся в государственных и муниципальных архивах области, которые могут быть получены гражданами в целях реализации их трудовых, семейных и иных прав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культуры и туризма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противодействия деструктивным социальным явлениям в обществе, в том числе по предупреждению терроризма и экстремизма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гражданской защиты и социальной безопасности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открытых уроков, лекций, семинаров, факультативных занятий по основам защиты прав потребителей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экономического развития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Международной студенческой научно-практической конференции "Российское и зарубежное законодательство: современное состояние и перспективы развития"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"социального десанта" - информационных мероприятий, направленных на правовое просвещение граждан по вопросам в сфере социального страхования и по вопросам обеспечения льготной категории граждан техническими средствами реабилитации и санаторно-курортным лечением, в муниципальных районах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ГУ - Вологодское региональное отделение Фонда социального страхования Российской Федерации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разъяснительной работы по актуальным вопросам в сфере государственной регистрации некоммерческих организаций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бесед, лекций, практических занятий, направленных на повышение правовой грамотности руководителей (представителей) некоммерческих организаций по оформлению отчетности, представляемой в Управление Министерства юстиции Российской Федерации по Вологодской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Министерства юстиции Российской Федерации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"Школ правовой грамотности"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города Вологды;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МКУ "Центр по работе с населением"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7. Повышение уровня правовой грамотности населения по вопросам предоставления государственных и муниципальных услуг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дней открытых дверей в многофункциональных центрах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ВО "МФЦ в г. Вологде"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</w:pPr>
            <w:r>
              <w:rPr>
                <w:sz w:val="20"/>
              </w:rPr>
              <w:t xml:space="preserve">в течение года (по отдельному графику)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Освещение в средствах массовой информации вопросов предоставления государственных и муниципальных услуг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БУ ВО "МФЦ в г. Вологде"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8. Повышение уровня правовой грамотности населения по вопросам государственного и муниципального управления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интерактивного проекта "День открытых дверей" в Департаменте государственного управления и кадровой политики области с целью повышения уровня открытости деятельности органов публичной власти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государственного управления и кадровой политики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9. Повышение правовой грамотности субъектов предпринимательской деятельности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региональной конференции представителей бизнеса, общественных представителей уполномоченного по защите прав предпринимателей в Вологодской области по проблемам и ключевым направлениям защиты прав и законных интересов предпринимателей "Право на бизнес"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информационно-образовательных мероприятий для субъектов малого и среднего предпринимательства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информационно-правовых дней в Союзе Вологодская торгово-промышленная палата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материалов по правовому информированию и правовому просвещению на официальном сайте Союза Вологодская торгово-промышленная палата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повышению правовой грамотности субъектов предпринимательской деятельности в сфере антимонопольного законодательства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антимонопольной службы по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мероприятий по повышению правовой грамотности граждан и субъектов малого и среднего бизнеса в сфере банкротства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встречи в формате "круглого стола" с ассоциациями, комитетами, иными формами профессиональных объединений предпринимательского сообщества в целях уважения к закону, преодоления правового нигилизма и разъяснения законодательства, а также информирования о принимаемых мерах по укреплению законности и правопорядка в регионе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защите прав предпринимателей в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раза в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в регионе медиации как эффективного способа защиты прав человека, популяризации альтернативных способов урегулирования споров и конфликтов, формирование новых институтов гражданского общества, повышение правовой культуры и юридической грамотности населения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Союз Вологодская торгово-промышленная палата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gridSpan w:val="4"/>
            <w:tcW w:w="1478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10. Издание информационных материалов, направленных на повышение правовой грамотности, правовой культуры и правосознания населения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613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Выпуск печатных изданий: сборников, памяток и других информационно-справочных материалов антикоррупционной тематики</w:t>
            </w:r>
          </w:p>
        </w:tc>
        <w:tc>
          <w:tcPr>
            <w:tcW w:w="5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профилактике коррупционных правонарушений Правительства области</w:t>
            </w:r>
          </w:p>
        </w:tc>
        <w:tc>
          <w:tcPr>
            <w:tcW w:w="225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478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(пп. 10.1 в ред. </w:t>
            </w:r>
            <w:hyperlink w:history="0" r:id="rId18" w:tooltip="Постановление Губернатора Вологодской области от 01.08.2022 N 160 &quot;О внесении изменений в постановление Губернатора области от 12 декабря 2019 года N 255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Вологодской области от 01.08.2022 N 160)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размещение на информационных стендах нотариусов материалов по вопросам наследования имущества, нотариального удостоверения сделок, залога движимого имущества и др.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Нотариальная палата Вологодской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информационных материалов о перечне видов, форм и условий оказания медицинской помощи, предоставляемой бесплатно, информационных материалов (алгоритма действий) для пациентов в случае нарушения их прав при оказании медицинской помощи</w:t>
            </w:r>
          </w:p>
        </w:tc>
        <w:tc>
          <w:tcPr>
            <w:tcW w:w="5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здравоохранения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информационно-телекоммуникационной сети "Интернет" мониторинга "Оценка регулирующего воздействия и экспертиза на местном уровне"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стратегического планирования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 информационно-телекоммуникационной сети "Интернет" регионального мониторинга оценки регулирующего воздействия и экспертизы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стратегического планирования Правительства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распространение информационных материалов по вопросам защиты прав несовершеннолетних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прокуратура области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электронных и печатных изданий: сборников, научно-исследовательских трудов, информационно-справочных материалов, распространение в библиотечной системе области и в информационно-телекоммуникационной сети "Интернет"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10.8.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печатного периодического журнала "Вопросы юридического сообщества Вологодской области", распространение в библиотечной системе области и в информационно-телекоммуникационной сети "Интернет"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</w:t>
            </w:r>
            <w:hyperlink w:history="0" w:anchor="P606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10.9.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издание печатной периодической газеты, распространение в библиотечной системе области, в информационно-телекоммуникационной сети "Интернет"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Вологодское региональное отделение ООО "Ассоциация юристов России" &lt;*&gt;;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Северо-Западный институт (филиал) Университета имени О.Е. Кутафина (МГЮА) &lt;*&gt;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10.10.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информационных календарей по вопросам правового информирования населения, в том числе по вопросам оказания бесплатной юридической помощи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10.11.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информационных буклетов правовой направленности по востребованной тематике для различных категорий граждан, включая несовершеннолетних, ветеранов, пенсионеров, с учетом предложений органов исполнительной государственной власти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10.12.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Изготовление и распространение социальной рекламы по информированию населения об оказании бесплатной юридической помощи на телеканале "Русский Север", в эфире радиостанций, Вологодской областной газете "Красный Север"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10.13.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информационных материалов, направленных на повышение правовой грамотности, в социальных сетях в информационно-телекоммуникационной сети "Интернет"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государственной власти области, входящие в государственную систему бесплатной юридической помощи на территории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районов и городских округов области &lt;*&gt;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10.14.</w:t>
            </w:r>
          </w:p>
        </w:tc>
        <w:tc>
          <w:tcPr>
            <w:tcW w:w="613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распространение информационных материалов о деятельности мировых судей области</w:t>
            </w:r>
          </w:p>
        </w:tc>
        <w:tc>
          <w:tcPr>
            <w:tcW w:w="5597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обеспечению деятельности мировых судей области</w:t>
            </w:r>
          </w:p>
        </w:tc>
        <w:tc>
          <w:tcPr>
            <w:tcW w:w="22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2020 - 2022 годы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06" w:name="P606"/>
    <w:bookmarkEnd w:id="6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Ожидаемые конечные результаты Областной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мероприятий Областной программы позволит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населения в различных сферах правоотношений;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для граждан условий для самостоятельного ориентирования в основных жизненно важных вопросах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культуры несовершеннолетних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правовой грамотности субъектов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значения органов исполнительной государственной власти области по пропаганде правовых знаний.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12.12.2019 N 255</w:t>
            <w:br/>
            <w:t>(ред. от 01.08.2022)</w:t>
            <w:br/>
            <w:t>"Об утверждении Областной програм...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12.12.2019 N 255</w:t>
            <w:br/>
            <w:t>(ред. от 01.08.2022)</w:t>
            <w:br/>
            <w:t>"Об утверждении Областной програм...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D034E371A1B9400DCF20E769FF7895018798F05890EDB6A35CDF5E52C707B5BDBF38668B47E245A0BF7CAD81C7207A2580DAB67C70F66CCC141D1CA0Y4L" TargetMode = "External"/>
	<Relationship Id="rId8" Type="http://schemas.openxmlformats.org/officeDocument/2006/relationships/hyperlink" Target="consultantplus://offline/ref=15D034E371A1B9400DCF20E769FF7895018798F05890EDB6A35CDF5E52C707B5BDBF38668B47E245A0BF7CAD81C7207A2580DAB67C70F66CCC141D1CA0Y4L" TargetMode = "External"/>
	<Relationship Id="rId9" Type="http://schemas.openxmlformats.org/officeDocument/2006/relationships/hyperlink" Target="consultantplus://offline/ref=15D034E371A1B9400DCF20E769FF7895018798F05B95E5B1AC5ADF5E52C707B5BDBF38669947BA49A0BB62AC86D2762B63ADY7L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05C43995B25766DBC31F65184A50F051BA0A6AE919312AEDA8144E7712D1630F97A8E183EBE9BA7EB9F707A334909122CD25B527EBF9F7FE36F62BF7BAY7L" TargetMode = "External"/>
	<Relationship Id="rId13" Type="http://schemas.openxmlformats.org/officeDocument/2006/relationships/hyperlink" Target="consultantplus://offline/ref=05C43995B25766DBC31F65184A50F051BA0A6AE919312AEDA8144E7712D1630F97A8E183EBE9BA7EB9F707A230909122CD25B527EBF9F7FE36F62BF7BAY7L" TargetMode = "External"/>
	<Relationship Id="rId14" Type="http://schemas.openxmlformats.org/officeDocument/2006/relationships/hyperlink" Target="consultantplus://offline/ref=05C43995B25766DBC31F65184A50F051BA0A6AE919312AEDA8144E7712D1630F97A8E183EBE9BA7EB9F707A234909122CD25B527EBF9F7FE36F62BF7BAY7L" TargetMode = "External"/>
	<Relationship Id="rId15" Type="http://schemas.openxmlformats.org/officeDocument/2006/relationships/hyperlink" Target="consultantplus://offline/ref=05C43995B25766DBC31F65184A50F051BA0A6AE919312AEDA8144E7712D1630F97A8E183EBE9BA7EB9F707A132909122CD25B527EBF9F7FE36F62BF7BAY7L" TargetMode = "External"/>
	<Relationship Id="rId16" Type="http://schemas.openxmlformats.org/officeDocument/2006/relationships/hyperlink" Target="consultantplus://offline/ref=05C43995B25766DBC31F65184A50F051BA0A6AE919312AEDA8144E7712D1630F97A8E183EBE9BA7EB9F707A136909122CD25B527EBF9F7FE36F62BF7BAY7L" TargetMode = "External"/>
	<Relationship Id="rId17" Type="http://schemas.openxmlformats.org/officeDocument/2006/relationships/hyperlink" Target="consultantplus://offline/ref=05C43995B25766DBC31F65184A50F051BA0A6AE919312AEDA8144E7712D1630F97A8E183EBE9BA7EB9F707A13A909122CD25B527EBF9F7FE36F62BF7BAY7L" TargetMode = "External"/>
	<Relationship Id="rId18" Type="http://schemas.openxmlformats.org/officeDocument/2006/relationships/hyperlink" Target="consultantplus://offline/ref=05C43995B25766DBC31F65184A50F051BA0A6AE919312AEDA8144E7712D1630F97A8E183EBE9BA7EB9F707A031909122CD25B527EBF9F7FE36F62BF7BAY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12.12.2019 N 255
(ред. от 01.08.2022)
"Об утверждении Областной программы в сфере развития правовой грамотности, правовой культуры и правосознания населения Вологодской области на 2020 - 2022 годы"</dc:title>
  <dcterms:created xsi:type="dcterms:W3CDTF">2022-12-04T11:24:00Z</dcterms:created>
</cp:coreProperties>
</file>