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Вологодской области от 20.09.2019 N 4564-ОЗ</w:t>
              <w:br/>
              <w:t xml:space="preserve">(ред. от 10.06.2025)</w:t>
              <w:br/>
              <w:t xml:space="preserve">"Об уполномоченном по правам ребенка в Вологодской области"</w:t>
              <w:br/>
              <w:t xml:space="preserve">(принят Постановлением ЗС Вологодской области от 18.09.2019 N 309)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20 сентября 2019 года</w:t>
            </w:r>
          </w:p>
        </w:tc>
        <w:tc>
          <w:tcPr>
            <w:tcW w:w="5103" w:type="dxa"/>
            <w:tcBorders>
              <w:top w:val="nil"/>
              <w:left w:val="nil"/>
              <w:bottom w:val="nil"/>
              <w:right w:val="nil"/>
            </w:tcBorders>
          </w:tcPr>
          <w:p>
            <w:pPr>
              <w:pStyle w:val="0"/>
              <w:jc w:val="right"/>
            </w:pPr>
            <w:r>
              <w:rPr>
                <w:sz w:val="20"/>
              </w:rPr>
              <w:t xml:space="preserve">N 4564-ОЗ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ВОЛОГОДСКАЯ ОБЛАСТЬ</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ОБ УПОЛНОМОЧЕННОМ ПО ПРАВАМ РЕБЕНКА В ВОЛОГОДСКОЙ ОБЛАСТИ</w:t>
      </w:r>
    </w:p>
    <w:p>
      <w:pPr>
        <w:pStyle w:val="0"/>
        <w:jc w:val="both"/>
      </w:pPr>
      <w:r>
        <w:rPr>
          <w:sz w:val="20"/>
        </w:rPr>
      </w:r>
    </w:p>
    <w:p>
      <w:pPr>
        <w:pStyle w:val="0"/>
        <w:jc w:val="right"/>
      </w:pPr>
      <w:r>
        <w:rPr>
          <w:sz w:val="20"/>
        </w:rPr>
        <w:t xml:space="preserve">Принят</w:t>
      </w:r>
    </w:p>
    <w:p>
      <w:pPr>
        <w:pStyle w:val="0"/>
        <w:jc w:val="right"/>
      </w:pPr>
      <w:r>
        <w:rPr>
          <w:sz w:val="20"/>
        </w:rPr>
        <w:t xml:space="preserve">Постановлением</w:t>
      </w:r>
    </w:p>
    <w:p>
      <w:pPr>
        <w:pStyle w:val="0"/>
        <w:jc w:val="right"/>
      </w:pPr>
      <w:r>
        <w:rPr>
          <w:sz w:val="20"/>
        </w:rPr>
        <w:t xml:space="preserve">Законодательного Собрания</w:t>
      </w:r>
    </w:p>
    <w:p>
      <w:pPr>
        <w:pStyle w:val="0"/>
        <w:jc w:val="right"/>
      </w:pPr>
      <w:r>
        <w:rPr>
          <w:sz w:val="20"/>
        </w:rPr>
        <w:t xml:space="preserve">Вологодской области</w:t>
      </w:r>
    </w:p>
    <w:p>
      <w:pPr>
        <w:pStyle w:val="0"/>
        <w:jc w:val="right"/>
      </w:pPr>
      <w:r>
        <w:rPr>
          <w:sz w:val="20"/>
        </w:rPr>
        <w:t xml:space="preserve">от 18 сентября 2019 г. N 309</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Вологодской области</w:t>
            </w:r>
          </w:p>
          <w:p>
            <w:pPr>
              <w:pStyle w:val="0"/>
              <w:jc w:val="center"/>
            </w:pPr>
            <w:r>
              <w:rPr>
                <w:sz w:val="20"/>
                <w:color w:val="392c69"/>
              </w:rPr>
              <w:t xml:space="preserve">от 23.06.2021 </w:t>
            </w:r>
            <w:hyperlink w:history="0" r:id="rId8" w:tooltip="Закон Вологодской области от 23.06.2021 N 4919-ОЗ &quot;О внесении изменений в статьи 4 и 8 закона области &quot;Об уполномоченном по правам ребенка в Вологодской области&quot; (принят Постановлением ЗС Вологодской области от 18.06.2021 N 259) {КонсультантПлюс}">
              <w:r>
                <w:rPr>
                  <w:sz w:val="20"/>
                  <w:color w:val="0000ff"/>
                </w:rPr>
                <w:t xml:space="preserve">N 4919-ОЗ</w:t>
              </w:r>
            </w:hyperlink>
            <w:r>
              <w:rPr>
                <w:sz w:val="20"/>
                <w:color w:val="392c69"/>
              </w:rPr>
              <w:t xml:space="preserve">, от 07.12.2021 </w:t>
            </w:r>
            <w:hyperlink w:history="0" r:id="rId9" w:tooltip="Закон Вологодской области от 07.12.2021 N 5008-ОЗ &quot;О внесении изменения в статью 4 закона области &quot;Об уполномоченном по правам ребенка в Вологодской области&quot; (принят Постановлением ЗС Вологодской области от 24.11.2021 N 496) {КонсультантПлюс}">
              <w:r>
                <w:rPr>
                  <w:sz w:val="20"/>
                  <w:color w:val="0000ff"/>
                </w:rPr>
                <w:t xml:space="preserve">N 5008-ОЗ</w:t>
              </w:r>
            </w:hyperlink>
            <w:r>
              <w:rPr>
                <w:sz w:val="20"/>
                <w:color w:val="392c69"/>
              </w:rPr>
              <w:t xml:space="preserve">, от 11.10.2024 </w:t>
            </w:r>
            <w:hyperlink w:history="0" r:id="rId10" w:tooltip="Закон Вологодской области от 11.10.2024 N 5699-ОЗ &quot;О внесении изменения в статью 8 закона области &quot;Об уполномоченном по правам ребенка в Вологодской области&quot; (принят Постановлением ЗС Вологодской области от 25.09.2024 N 400) {КонсультантПлюс}">
              <w:r>
                <w:rPr>
                  <w:sz w:val="20"/>
                  <w:color w:val="0000ff"/>
                </w:rPr>
                <w:t xml:space="preserve">N 5699-ОЗ</w:t>
              </w:r>
            </w:hyperlink>
            <w:r>
              <w:rPr>
                <w:sz w:val="20"/>
                <w:color w:val="392c69"/>
              </w:rPr>
              <w:t xml:space="preserve">,</w:t>
            </w:r>
          </w:p>
          <w:p>
            <w:pPr>
              <w:pStyle w:val="0"/>
              <w:jc w:val="center"/>
            </w:pPr>
            <w:r>
              <w:rPr>
                <w:sz w:val="20"/>
                <w:color w:val="392c69"/>
              </w:rPr>
              <w:t xml:space="preserve">от 12.12.2024 </w:t>
            </w:r>
            <w:hyperlink w:history="0" r:id="rId11" w:tooltip="Закон Вологодской области от 12.12.2024 N 5778-ОЗ &quot;О внесении изменений в отдельные законы области в сферах образования, культуры и здравоохранения&quot; (принят Постановлением ЗС Вологодской области от 28.11.2024 N 570) {КонсультантПлюс}">
              <w:r>
                <w:rPr>
                  <w:sz w:val="20"/>
                  <w:color w:val="0000ff"/>
                </w:rPr>
                <w:t xml:space="preserve">N 5778-ОЗ</w:t>
              </w:r>
            </w:hyperlink>
            <w:r>
              <w:rPr>
                <w:sz w:val="20"/>
                <w:color w:val="392c69"/>
              </w:rPr>
              <w:t xml:space="preserve">, от 10.06.2025 </w:t>
            </w:r>
            <w:hyperlink w:history="0" r:id="rId12" w:tooltip="Закон Вологодской области от 10.06.2025 N 5887-ОЗ &quot;О внесении изменения в статью 9 закона области &quot;Об уполномоченном по правам ребенка в Вологодской области&quot; (принят Постановлением ЗС Вологодской области от 28.05.2025 N 226) {КонсультантПлюс}">
              <w:r>
                <w:rPr>
                  <w:sz w:val="20"/>
                  <w:color w:val="0000ff"/>
                </w:rPr>
                <w:t xml:space="preserve">N 5887-ОЗ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Предмет регулирования настоящего закона области</w:t>
      </w:r>
    </w:p>
    <w:p>
      <w:pPr>
        <w:pStyle w:val="0"/>
        <w:jc w:val="both"/>
      </w:pPr>
      <w:r>
        <w:rPr>
          <w:sz w:val="20"/>
        </w:rPr>
      </w:r>
    </w:p>
    <w:p>
      <w:pPr>
        <w:pStyle w:val="0"/>
        <w:ind w:firstLine="540"/>
        <w:jc w:val="both"/>
      </w:pPr>
      <w:r>
        <w:rPr>
          <w:sz w:val="20"/>
        </w:rPr>
        <w:t xml:space="preserve">Настоящий закон области с учетом положений Федерального </w:t>
      </w:r>
      <w:hyperlink w:history="0" r:id="rId13" w:tooltip="Федеральный закон от 27.12.2018 N 501-ФЗ (ред. от 10.07.2023) &quot;Об уполномоченных по правам ребенка в Российской Федерации&quot; {КонсультантПлюс}">
        <w:r>
          <w:rPr>
            <w:sz w:val="20"/>
            <w:color w:val="0000ff"/>
          </w:rPr>
          <w:t xml:space="preserve">закона</w:t>
        </w:r>
      </w:hyperlink>
      <w:r>
        <w:rPr>
          <w:sz w:val="20"/>
        </w:rPr>
        <w:t xml:space="preserve"> от 27 декабря 2018 года N 501-ФЗ "Об уполномоченных по правам ребенка в Российской Федерации" устанавливает правовое положение, основные задачи и полномочия, а также порядок назначения и досрочного прекращения полномочий уполномоченного по правам ребенка в Вологодской области (далее - уполномоченный).</w:t>
      </w:r>
    </w:p>
    <w:p>
      <w:pPr>
        <w:pStyle w:val="0"/>
        <w:jc w:val="both"/>
      </w:pPr>
      <w:r>
        <w:rPr>
          <w:sz w:val="20"/>
        </w:rPr>
      </w:r>
    </w:p>
    <w:p>
      <w:pPr>
        <w:pStyle w:val="2"/>
        <w:outlineLvl w:val="0"/>
        <w:ind w:firstLine="540"/>
        <w:jc w:val="both"/>
      </w:pPr>
      <w:r>
        <w:rPr>
          <w:sz w:val="20"/>
        </w:rPr>
        <w:t xml:space="preserve">Статья 2. Правовое положение уполномоченного</w:t>
      </w:r>
    </w:p>
    <w:p>
      <w:pPr>
        <w:pStyle w:val="0"/>
        <w:jc w:val="both"/>
      </w:pPr>
      <w:r>
        <w:rPr>
          <w:sz w:val="20"/>
        </w:rPr>
      </w:r>
    </w:p>
    <w:p>
      <w:pPr>
        <w:pStyle w:val="0"/>
        <w:ind w:firstLine="540"/>
        <w:jc w:val="both"/>
      </w:pPr>
      <w:r>
        <w:rPr>
          <w:sz w:val="20"/>
        </w:rPr>
        <w:t xml:space="preserve">1. Должность уполномоченного учреждается в целях обеспечения дополнительных гарантий эффективного функционирования механизмов реализации, соблюдения и защиты прав и законных интересов детей органами государственной власти области,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w:t>
      </w:r>
    </w:p>
    <w:p>
      <w:pPr>
        <w:pStyle w:val="0"/>
        <w:spacing w:before="200" w:lineRule="auto"/>
        <w:ind w:firstLine="540"/>
        <w:jc w:val="both"/>
      </w:pPr>
      <w:r>
        <w:rPr>
          <w:sz w:val="20"/>
        </w:rPr>
        <w:t xml:space="preserve">2. Должность уполномоченного является государственной должностью Вологодской области.</w:t>
      </w:r>
    </w:p>
    <w:p>
      <w:pPr>
        <w:pStyle w:val="0"/>
        <w:spacing w:before="200" w:lineRule="auto"/>
        <w:ind w:firstLine="540"/>
        <w:jc w:val="both"/>
      </w:pPr>
      <w:r>
        <w:rPr>
          <w:sz w:val="20"/>
        </w:rPr>
        <w:t xml:space="preserve">3. Уполномоченный осуществляет свою деятельность в границах территории Вологодской области.</w:t>
      </w:r>
    </w:p>
    <w:p>
      <w:pPr>
        <w:pStyle w:val="0"/>
        <w:spacing w:before="200" w:lineRule="auto"/>
        <w:ind w:firstLine="540"/>
        <w:jc w:val="both"/>
      </w:pPr>
      <w:r>
        <w:rPr>
          <w:sz w:val="20"/>
        </w:rPr>
        <w:t xml:space="preserve">4. Уполномоченный при осуществлении своих полномочий независим.</w:t>
      </w:r>
    </w:p>
    <w:p>
      <w:pPr>
        <w:pStyle w:val="0"/>
        <w:spacing w:before="200" w:lineRule="auto"/>
        <w:ind w:firstLine="540"/>
        <w:jc w:val="both"/>
      </w:pPr>
      <w:r>
        <w:rPr>
          <w:sz w:val="20"/>
        </w:rPr>
        <w:t xml:space="preserve">5. Уполномоченный в своей деятельности руководствуется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w:t>
      </w:r>
      <w:hyperlink w:history="0" r:id="rId15" w:tooltip="Федеральный закон от 24.07.1998 N 124-ФЗ (ред. от 04.11.2025) &quot;Об основных гарантиях прав ребенка в Российской Федерации&quot; ------------ Недействующая редакция {КонсультантПлюс}">
        <w:r>
          <w:rPr>
            <w:sz w:val="20"/>
            <w:color w:val="0000ff"/>
          </w:rPr>
          <w:t xml:space="preserve">законодательством</w:t>
        </w:r>
      </w:hyperlink>
      <w:r>
        <w:rPr>
          <w:sz w:val="20"/>
        </w:rPr>
        <w:t xml:space="preserve"> Российской Федерации, областным законодательством, а также общепризнанными принципами и нормами международного права, международными договорами Российской Федерации.</w:t>
      </w:r>
    </w:p>
    <w:p>
      <w:pPr>
        <w:pStyle w:val="0"/>
        <w:jc w:val="both"/>
      </w:pPr>
      <w:r>
        <w:rPr>
          <w:sz w:val="20"/>
        </w:rPr>
      </w:r>
    </w:p>
    <w:p>
      <w:pPr>
        <w:pStyle w:val="2"/>
        <w:outlineLvl w:val="0"/>
        <w:ind w:firstLine="540"/>
        <w:jc w:val="both"/>
      </w:pPr>
      <w:r>
        <w:rPr>
          <w:sz w:val="20"/>
        </w:rPr>
        <w:t xml:space="preserve">Статья 3. Основные задачи уполномоченного</w:t>
      </w:r>
    </w:p>
    <w:p>
      <w:pPr>
        <w:pStyle w:val="0"/>
        <w:jc w:val="both"/>
      </w:pPr>
      <w:r>
        <w:rPr>
          <w:sz w:val="20"/>
        </w:rPr>
      </w:r>
    </w:p>
    <w:p>
      <w:pPr>
        <w:pStyle w:val="0"/>
        <w:ind w:firstLine="540"/>
        <w:jc w:val="both"/>
      </w:pPr>
      <w:r>
        <w:rPr>
          <w:sz w:val="20"/>
        </w:rPr>
        <w:t xml:space="preserve">Основными задачами уполномоченного являются:</w:t>
      </w:r>
    </w:p>
    <w:p>
      <w:pPr>
        <w:pStyle w:val="0"/>
        <w:spacing w:before="200" w:lineRule="auto"/>
        <w:ind w:firstLine="540"/>
        <w:jc w:val="both"/>
      </w:pPr>
      <w:r>
        <w:rPr>
          <w:sz w:val="20"/>
        </w:rPr>
        <w:t xml:space="preserve">1) обеспечение защиты прав и законных интересов детей, являющихся гражданами Российской Федерации, на территории Вологодской области, детей, являющихся иностранными гражданами или лицами без гражданства, на территории Вологодской области в соответствии с законодательством Российской Федерации и международными договорами Российской Федерации;</w:t>
      </w:r>
    </w:p>
    <w:p>
      <w:pPr>
        <w:pStyle w:val="0"/>
        <w:spacing w:before="200" w:lineRule="auto"/>
        <w:ind w:firstLine="540"/>
        <w:jc w:val="both"/>
      </w:pPr>
      <w:r>
        <w:rPr>
          <w:sz w:val="20"/>
        </w:rPr>
        <w:t xml:space="preserve">2) содействие формированию и эффективному функционированию государственной системы обеспечения реализации, соблюдения и защиты прав и законных интересов детей государственными органами области, органами местного самоуправления и должностными лицами;</w:t>
      </w:r>
    </w:p>
    <w:p>
      <w:pPr>
        <w:pStyle w:val="0"/>
        <w:spacing w:before="200" w:lineRule="auto"/>
        <w:ind w:firstLine="540"/>
        <w:jc w:val="both"/>
      </w:pPr>
      <w:r>
        <w:rPr>
          <w:sz w:val="20"/>
        </w:rPr>
        <w:t xml:space="preserve">3) мониторинг и анализ эффективности функционирования механизмов реализации, соблюдения и защиты прав и законных интересов детей территориальными органами федеральных органов исполнительной власти, органами государственной власти области,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w:t>
      </w:r>
    </w:p>
    <w:p>
      <w:pPr>
        <w:pStyle w:val="0"/>
        <w:spacing w:before="200" w:lineRule="auto"/>
        <w:ind w:firstLine="540"/>
        <w:jc w:val="both"/>
      </w:pPr>
      <w:r>
        <w:rPr>
          <w:sz w:val="20"/>
        </w:rPr>
        <w:t xml:space="preserve">4) участие в формировании и реализации единой государственной политики в области обеспечения и защиты прав и законных интересов детей, в том числе участие в деятельности координационных органов, созданных в целях реализации указанной государственной политики;</w:t>
      </w:r>
    </w:p>
    <w:p>
      <w:pPr>
        <w:pStyle w:val="0"/>
        <w:spacing w:before="200" w:lineRule="auto"/>
        <w:ind w:firstLine="540"/>
        <w:jc w:val="both"/>
      </w:pPr>
      <w:r>
        <w:rPr>
          <w:sz w:val="20"/>
        </w:rPr>
        <w:t xml:space="preserve">5) предупреждение нарушения прав и законных интересов детей, содействие восстановлению нарушенных прав и законных интересов детей;</w:t>
      </w:r>
    </w:p>
    <w:p>
      <w:pPr>
        <w:pStyle w:val="0"/>
        <w:spacing w:before="200" w:lineRule="auto"/>
        <w:ind w:firstLine="540"/>
        <w:jc w:val="both"/>
      </w:pPr>
      <w:r>
        <w:rPr>
          <w:sz w:val="20"/>
        </w:rPr>
        <w:t xml:space="preserve">6) участие в деятельности по профилактике безнадзорности и правонарушений несовершеннолетних.</w:t>
      </w:r>
    </w:p>
    <w:p>
      <w:pPr>
        <w:pStyle w:val="0"/>
        <w:jc w:val="both"/>
      </w:pPr>
      <w:r>
        <w:rPr>
          <w:sz w:val="20"/>
        </w:rPr>
      </w:r>
    </w:p>
    <w:p>
      <w:pPr>
        <w:pStyle w:val="2"/>
        <w:outlineLvl w:val="0"/>
        <w:ind w:firstLine="540"/>
        <w:jc w:val="both"/>
      </w:pPr>
      <w:r>
        <w:rPr>
          <w:sz w:val="20"/>
        </w:rPr>
        <w:t xml:space="preserve">Статья 4. Требования к лицу, назначаемому на должность уполномоченного</w:t>
      </w:r>
    </w:p>
    <w:p>
      <w:pPr>
        <w:pStyle w:val="0"/>
        <w:jc w:val="both"/>
      </w:pPr>
      <w:r>
        <w:rPr>
          <w:sz w:val="20"/>
        </w:rPr>
      </w:r>
    </w:p>
    <w:p>
      <w:pPr>
        <w:pStyle w:val="0"/>
        <w:ind w:firstLine="540"/>
        <w:jc w:val="both"/>
      </w:pPr>
      <w:r>
        <w:rPr>
          <w:sz w:val="20"/>
        </w:rPr>
        <w:t xml:space="preserve">На должность уполномоченного может быть назначен гражданин Российской Федерации, постоянно проживающий в Российской Федерации, не моложе 30 лет,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безупречной репутацией, имеющий высшее образование и опыт работы по реализации и защите прав и законных интересов детей, восстановлению нарушенных прав и законных интересов детей либо опыт правозащитной деятельности.</w:t>
      </w:r>
    </w:p>
    <w:p>
      <w:pPr>
        <w:pStyle w:val="0"/>
        <w:jc w:val="both"/>
      </w:pPr>
      <w:r>
        <w:rPr>
          <w:sz w:val="20"/>
        </w:rPr>
        <w:t xml:space="preserve">(в ред. законов Вологодской области от 23.06.2021 </w:t>
      </w:r>
      <w:hyperlink w:history="0" r:id="rId16" w:tooltip="Закон Вологодской области от 23.06.2021 N 4919-ОЗ &quot;О внесении изменений в статьи 4 и 8 закона области &quot;Об уполномоченном по правам ребенка в Вологодской области&quot; (принят Постановлением ЗС Вологодской области от 18.06.2021 N 259) {КонсультантПлюс}">
        <w:r>
          <w:rPr>
            <w:sz w:val="20"/>
            <w:color w:val="0000ff"/>
          </w:rPr>
          <w:t xml:space="preserve">N 4919-ОЗ</w:t>
        </w:r>
      </w:hyperlink>
      <w:r>
        <w:rPr>
          <w:sz w:val="20"/>
        </w:rPr>
        <w:t xml:space="preserve">, от 07.12.2021 </w:t>
      </w:r>
      <w:hyperlink w:history="0" r:id="rId17" w:tooltip="Закон Вологодской области от 07.12.2021 N 5008-ОЗ &quot;О внесении изменения в статью 4 закона области &quot;Об уполномоченном по правам ребенка в Вологодской области&quot; (принят Постановлением ЗС Вологодской области от 24.11.2021 N 496) {КонсультантПлюс}">
        <w:r>
          <w:rPr>
            <w:sz w:val="20"/>
            <w:color w:val="0000ff"/>
          </w:rPr>
          <w:t xml:space="preserve">N 5008-ОЗ</w:t>
        </w:r>
      </w:hyperlink>
      <w:r>
        <w:rPr>
          <w:sz w:val="20"/>
        </w:rPr>
        <w:t xml:space="preserve">)</w:t>
      </w:r>
    </w:p>
    <w:p>
      <w:pPr>
        <w:pStyle w:val="0"/>
        <w:jc w:val="both"/>
      </w:pPr>
      <w:r>
        <w:rPr>
          <w:sz w:val="20"/>
        </w:rPr>
      </w:r>
    </w:p>
    <w:p>
      <w:pPr>
        <w:pStyle w:val="2"/>
        <w:outlineLvl w:val="0"/>
        <w:ind w:firstLine="540"/>
        <w:jc w:val="both"/>
      </w:pPr>
      <w:r>
        <w:rPr>
          <w:sz w:val="20"/>
        </w:rPr>
        <w:t xml:space="preserve">Статья 5. Назначение на должность уполномоченного</w:t>
      </w:r>
    </w:p>
    <w:p>
      <w:pPr>
        <w:pStyle w:val="0"/>
        <w:jc w:val="both"/>
      </w:pPr>
      <w:r>
        <w:rPr>
          <w:sz w:val="20"/>
        </w:rPr>
      </w:r>
    </w:p>
    <w:p>
      <w:pPr>
        <w:pStyle w:val="0"/>
        <w:ind w:firstLine="540"/>
        <w:jc w:val="both"/>
      </w:pPr>
      <w:r>
        <w:rPr>
          <w:sz w:val="20"/>
        </w:rPr>
        <w:t xml:space="preserve">1. Уполномоченный назначается на должность Губернатором области по согласованию с Уполномоченным при Президенте Российской Федерации по правам ребенка.</w:t>
      </w:r>
    </w:p>
    <w:p>
      <w:pPr>
        <w:pStyle w:val="0"/>
        <w:spacing w:before="200" w:lineRule="auto"/>
        <w:ind w:firstLine="540"/>
        <w:jc w:val="both"/>
      </w:pPr>
      <w:r>
        <w:rPr>
          <w:sz w:val="20"/>
        </w:rPr>
        <w:t xml:space="preserve">2. Решение о назначении на должность уполномоченного оформляется правовым актом Губернатора области не позднее 15 дней со дня согласования с Уполномоченным при Президенте Российской Федерации по правам ребенка.</w:t>
      </w:r>
    </w:p>
    <w:p>
      <w:pPr>
        <w:pStyle w:val="0"/>
        <w:jc w:val="both"/>
      </w:pPr>
      <w:r>
        <w:rPr>
          <w:sz w:val="20"/>
        </w:rPr>
      </w:r>
    </w:p>
    <w:p>
      <w:pPr>
        <w:pStyle w:val="2"/>
        <w:outlineLvl w:val="0"/>
        <w:ind w:firstLine="540"/>
        <w:jc w:val="both"/>
      </w:pPr>
      <w:r>
        <w:rPr>
          <w:sz w:val="20"/>
        </w:rPr>
        <w:t xml:space="preserve">Статья 6. Вступление в должность уполномоченного</w:t>
      </w:r>
    </w:p>
    <w:p>
      <w:pPr>
        <w:pStyle w:val="0"/>
        <w:jc w:val="both"/>
      </w:pPr>
      <w:r>
        <w:rPr>
          <w:sz w:val="20"/>
        </w:rPr>
      </w:r>
    </w:p>
    <w:p>
      <w:pPr>
        <w:pStyle w:val="0"/>
        <w:ind w:firstLine="540"/>
        <w:jc w:val="both"/>
      </w:pPr>
      <w:r>
        <w:rPr>
          <w:sz w:val="20"/>
        </w:rPr>
        <w:t xml:space="preserve">1. Уполномоченный считается вступившим в должность со дня опубликования соответствующего правового акта Губернатора области.</w:t>
      </w:r>
    </w:p>
    <w:p>
      <w:pPr>
        <w:pStyle w:val="0"/>
        <w:spacing w:before="200" w:lineRule="auto"/>
        <w:ind w:firstLine="540"/>
        <w:jc w:val="both"/>
      </w:pPr>
      <w:r>
        <w:rPr>
          <w:sz w:val="20"/>
        </w:rPr>
        <w:t xml:space="preserve">2. При вступлении в должность уполномоченному вручается удостоверение.</w:t>
      </w:r>
    </w:p>
    <w:p>
      <w:pPr>
        <w:pStyle w:val="0"/>
        <w:spacing w:before="200" w:lineRule="auto"/>
        <w:ind w:firstLine="540"/>
        <w:jc w:val="both"/>
      </w:pPr>
      <w:r>
        <w:rPr>
          <w:sz w:val="20"/>
        </w:rPr>
        <w:t xml:space="preserve">3. Удостоверение уполномоченного является документом, подтверждающим занимаемую им должность.</w:t>
      </w:r>
    </w:p>
    <w:p>
      <w:pPr>
        <w:pStyle w:val="0"/>
        <w:spacing w:before="200" w:lineRule="auto"/>
        <w:ind w:firstLine="540"/>
        <w:jc w:val="both"/>
      </w:pPr>
      <w:r>
        <w:rPr>
          <w:sz w:val="20"/>
        </w:rPr>
        <w:t xml:space="preserve">4. </w:t>
      </w:r>
      <w:hyperlink w:history="0" r:id="rId18" w:tooltip="Постановление Губернатора Вологодской области от 25.10.2019 N 210 &quot;Об удостоверении уполномоченного по правам ребенка в Вологодской области&quot; (вместе с &quot;Положением об удостоверении уполномоченного по правам ребенка в Вологодской области&quot;) {КонсультантПлюс}">
        <w:r>
          <w:rPr>
            <w:sz w:val="20"/>
            <w:color w:val="0000ff"/>
          </w:rPr>
          <w:t xml:space="preserve">Положение</w:t>
        </w:r>
      </w:hyperlink>
      <w:r>
        <w:rPr>
          <w:sz w:val="20"/>
        </w:rPr>
        <w:t xml:space="preserve"> об удостоверении уполномоченного утверждается Губернатором области.</w:t>
      </w:r>
    </w:p>
    <w:p>
      <w:pPr>
        <w:pStyle w:val="0"/>
        <w:jc w:val="both"/>
      </w:pPr>
      <w:r>
        <w:rPr>
          <w:sz w:val="20"/>
        </w:rPr>
      </w:r>
    </w:p>
    <w:p>
      <w:pPr>
        <w:pStyle w:val="2"/>
        <w:outlineLvl w:val="0"/>
        <w:ind w:firstLine="540"/>
        <w:jc w:val="both"/>
      </w:pPr>
      <w:r>
        <w:rPr>
          <w:sz w:val="20"/>
        </w:rPr>
        <w:t xml:space="preserve">Статья 7. Срок полномочий уполномоченного</w:t>
      </w:r>
    </w:p>
    <w:p>
      <w:pPr>
        <w:pStyle w:val="0"/>
        <w:jc w:val="both"/>
      </w:pPr>
      <w:r>
        <w:rPr>
          <w:sz w:val="20"/>
        </w:rPr>
      </w:r>
    </w:p>
    <w:p>
      <w:pPr>
        <w:pStyle w:val="0"/>
        <w:ind w:firstLine="540"/>
        <w:jc w:val="both"/>
      </w:pPr>
      <w:r>
        <w:rPr>
          <w:sz w:val="20"/>
        </w:rPr>
        <w:t xml:space="preserve">1. Уполномоченный назначается на должность сроком на пять лет.</w:t>
      </w:r>
    </w:p>
    <w:p>
      <w:pPr>
        <w:pStyle w:val="0"/>
        <w:spacing w:before="200" w:lineRule="auto"/>
        <w:ind w:firstLine="540"/>
        <w:jc w:val="both"/>
      </w:pPr>
      <w:r>
        <w:rPr>
          <w:sz w:val="20"/>
        </w:rPr>
        <w:t xml:space="preserve">2. Прекращение полномочий Губернатора области, Правительства области не влечет прекращения полномочий уполномоченного.</w:t>
      </w:r>
    </w:p>
    <w:p>
      <w:pPr>
        <w:pStyle w:val="0"/>
        <w:spacing w:before="200" w:lineRule="auto"/>
        <w:ind w:firstLine="540"/>
        <w:jc w:val="both"/>
      </w:pPr>
      <w:r>
        <w:rPr>
          <w:sz w:val="20"/>
        </w:rPr>
        <w:t xml:space="preserve">3. Одно и то же лицо не может быть назначено на должность уполномоченного более чем на два срока подряд.</w:t>
      </w:r>
    </w:p>
    <w:p>
      <w:pPr>
        <w:pStyle w:val="0"/>
        <w:spacing w:before="200" w:lineRule="auto"/>
        <w:ind w:firstLine="540"/>
        <w:jc w:val="both"/>
      </w:pPr>
      <w:r>
        <w:rPr>
          <w:sz w:val="20"/>
        </w:rPr>
        <w:t xml:space="preserve">4. Полномочия уполномоченного прекращаются со дня вступления в должность вновь назначенного уполномоченного либо со дня принятия правового акта Губернатора области о досрочном прекращении полномочий уполномоченного.</w:t>
      </w:r>
    </w:p>
    <w:p>
      <w:pPr>
        <w:pStyle w:val="0"/>
        <w:jc w:val="both"/>
      </w:pPr>
      <w:r>
        <w:rPr>
          <w:sz w:val="20"/>
        </w:rPr>
      </w:r>
    </w:p>
    <w:p>
      <w:pPr>
        <w:pStyle w:val="2"/>
        <w:outlineLvl w:val="0"/>
        <w:ind w:firstLine="540"/>
        <w:jc w:val="both"/>
      </w:pPr>
      <w:r>
        <w:rPr>
          <w:sz w:val="20"/>
        </w:rPr>
        <w:t xml:space="preserve">Статья 8. Досрочное прекращение полномочий уполномоченного</w:t>
      </w:r>
    </w:p>
    <w:p>
      <w:pPr>
        <w:pStyle w:val="0"/>
        <w:jc w:val="both"/>
      </w:pPr>
      <w:r>
        <w:rPr>
          <w:sz w:val="20"/>
        </w:rPr>
      </w:r>
    </w:p>
    <w:bookmarkStart w:id="68" w:name="P68"/>
    <w:bookmarkEnd w:id="68"/>
    <w:p>
      <w:pPr>
        <w:pStyle w:val="0"/>
        <w:ind w:firstLine="540"/>
        <w:jc w:val="both"/>
      </w:pPr>
      <w:r>
        <w:rPr>
          <w:sz w:val="20"/>
        </w:rPr>
        <w:t xml:space="preserve">1. Полномочия уполномоченного прекращаются досрочно в случаях:</w:t>
      </w:r>
    </w:p>
    <w:p>
      <w:pPr>
        <w:pStyle w:val="0"/>
        <w:spacing w:before="200" w:lineRule="auto"/>
        <w:ind w:firstLine="540"/>
        <w:jc w:val="both"/>
      </w:pPr>
      <w:r>
        <w:rPr>
          <w:sz w:val="20"/>
        </w:rPr>
        <w:t xml:space="preserve">1) письменного заявления уполномоченного об освобождении от должности;</w:t>
      </w:r>
    </w:p>
    <w:p>
      <w:pPr>
        <w:pStyle w:val="0"/>
        <w:spacing w:before="200" w:lineRule="auto"/>
        <w:ind w:firstLine="540"/>
        <w:jc w:val="both"/>
      </w:pPr>
      <w:r>
        <w:rPr>
          <w:sz w:val="20"/>
        </w:rPr>
        <w:t xml:space="preserve">2) выезда уполномоченного за территорию области на постоянное место жительства;</w:t>
      </w:r>
    </w:p>
    <w:p>
      <w:pPr>
        <w:pStyle w:val="0"/>
        <w:spacing w:before="200" w:lineRule="auto"/>
        <w:ind w:firstLine="540"/>
        <w:jc w:val="both"/>
      </w:pPr>
      <w:r>
        <w:rPr>
          <w:sz w:val="20"/>
        </w:rPr>
        <w:t xml:space="preserve">3) признания уполномоченного судом безвестно отсутствующим или объявления умершим;</w:t>
      </w:r>
    </w:p>
    <w:p>
      <w:pPr>
        <w:pStyle w:val="0"/>
        <w:spacing w:before="200" w:lineRule="auto"/>
        <w:ind w:firstLine="540"/>
        <w:jc w:val="both"/>
      </w:pPr>
      <w:r>
        <w:rPr>
          <w:sz w:val="20"/>
        </w:rPr>
        <w:t xml:space="preserve">4) смерти уполномоченного;</w:t>
      </w:r>
    </w:p>
    <w:p>
      <w:pPr>
        <w:pStyle w:val="0"/>
        <w:spacing w:before="200" w:lineRule="auto"/>
        <w:ind w:firstLine="540"/>
        <w:jc w:val="both"/>
      </w:pPr>
      <w:r>
        <w:rPr>
          <w:sz w:val="20"/>
        </w:rPr>
        <w:t xml:space="preserve">5)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(п. 5 в ред. </w:t>
      </w:r>
      <w:hyperlink w:history="0" r:id="rId19" w:tooltip="Закон Вологодской области от 23.06.2021 N 4919-ОЗ &quot;О внесении изменений в статьи 4 и 8 закона области &quot;Об уполномоченном по правам ребенка в Вологодской области&quot; (принят Постановлением ЗС Вологодской области от 18.06.2021 N 259) {КонсультантПлюс}">
        <w:r>
          <w:rPr>
            <w:sz w:val="20"/>
            <w:color w:val="0000ff"/>
          </w:rPr>
          <w:t xml:space="preserve">закона</w:t>
        </w:r>
      </w:hyperlink>
      <w:r>
        <w:rPr>
          <w:sz w:val="20"/>
        </w:rPr>
        <w:t xml:space="preserve"> Вологодской области от 23.06.2021 N 4919-ОЗ)</w:t>
      </w:r>
    </w:p>
    <w:p>
      <w:pPr>
        <w:pStyle w:val="0"/>
        <w:spacing w:before="200" w:lineRule="auto"/>
        <w:ind w:firstLine="540"/>
        <w:jc w:val="both"/>
      </w:pPr>
      <w:r>
        <w:rPr>
          <w:sz w:val="20"/>
        </w:rPr>
        <w:t xml:space="preserve">6) вступления в силу обвинительного приговора суда в отношении уполномоченного;</w:t>
      </w:r>
    </w:p>
    <w:p>
      <w:pPr>
        <w:pStyle w:val="0"/>
        <w:spacing w:before="200" w:lineRule="auto"/>
        <w:ind w:firstLine="540"/>
        <w:jc w:val="both"/>
      </w:pPr>
      <w:r>
        <w:rPr>
          <w:sz w:val="20"/>
        </w:rPr>
        <w:t xml:space="preserve">7) признания уполномоченного судом недееспособным или ограниченно дееспособным;</w:t>
      </w:r>
    </w:p>
    <w:p>
      <w:pPr>
        <w:pStyle w:val="0"/>
        <w:spacing w:before="200" w:lineRule="auto"/>
        <w:ind w:firstLine="540"/>
        <w:jc w:val="both"/>
      </w:pPr>
      <w:r>
        <w:rPr>
          <w:sz w:val="20"/>
        </w:rPr>
        <w:t xml:space="preserve">8) невозможности замещения должности по состоянию здоровья в связи с медицинским заключением;</w:t>
      </w:r>
    </w:p>
    <w:bookmarkStart w:id="78" w:name="P78"/>
    <w:bookmarkEnd w:id="78"/>
    <w:p>
      <w:pPr>
        <w:pStyle w:val="0"/>
        <w:spacing w:before="200" w:lineRule="auto"/>
        <w:ind w:firstLine="540"/>
        <w:jc w:val="both"/>
      </w:pPr>
      <w:r>
        <w:rPr>
          <w:sz w:val="20"/>
        </w:rPr>
        <w:t xml:space="preserve">9) освобождения от должности в связи с утратой доверия в случаях, предусмотренных Федеральным </w:t>
      </w:r>
      <w:hyperlink w:history="0" r:id="rId20"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законом</w:t>
        </w:r>
      </w:hyperlink>
      <w:r>
        <w:rPr>
          <w:sz w:val="20"/>
        </w:rPr>
        <w:t xml:space="preserve"> от 25 декабря 2008 года N 273-ФЗ "О противодействии коррупции";</w:t>
      </w:r>
    </w:p>
    <w:bookmarkStart w:id="79" w:name="P79"/>
    <w:bookmarkEnd w:id="79"/>
    <w:p>
      <w:pPr>
        <w:pStyle w:val="0"/>
        <w:spacing w:before="200" w:lineRule="auto"/>
        <w:ind w:firstLine="540"/>
        <w:jc w:val="both"/>
      </w:pPr>
      <w:r>
        <w:rPr>
          <w:sz w:val="20"/>
        </w:rPr>
        <w:t xml:space="preserve">10) совершения правонарушения, предусмотренного </w:t>
      </w:r>
      <w:hyperlink w:history="0" r:id="rId21"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юс}">
        <w:r>
          <w:rPr>
            <w:sz w:val="20"/>
            <w:color w:val="0000ff"/>
          </w:rPr>
          <w:t xml:space="preserve">частью 1 статьи 16</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w:t>
      </w:r>
    </w:p>
    <w:p>
      <w:pPr>
        <w:pStyle w:val="0"/>
        <w:spacing w:before="200" w:lineRule="auto"/>
        <w:ind w:firstLine="540"/>
        <w:jc w:val="both"/>
      </w:pPr>
      <w:r>
        <w:rPr>
          <w:sz w:val="20"/>
        </w:rPr>
        <w:t xml:space="preserve">11) приобретения уполномоченным статуса иностранного агента.</w:t>
      </w:r>
    </w:p>
    <w:p>
      <w:pPr>
        <w:pStyle w:val="0"/>
        <w:jc w:val="both"/>
      </w:pPr>
      <w:r>
        <w:rPr>
          <w:sz w:val="20"/>
        </w:rPr>
        <w:t xml:space="preserve">(п. 11 введен </w:t>
      </w:r>
      <w:hyperlink w:history="0" r:id="rId22" w:tooltip="Закон Вологодской области от 11.10.2024 N 5699-ОЗ &quot;О внесении изменения в статью 8 закона области &quot;Об уполномоченном по правам ребенка в Вологодской области&quot; (принят Постановлением ЗС Вологодской области от 25.09.2024 N 400) {КонсультантПлюс}">
        <w:r>
          <w:rPr>
            <w:sz w:val="20"/>
            <w:color w:val="0000ff"/>
          </w:rPr>
          <w:t xml:space="preserve">законом</w:t>
        </w:r>
      </w:hyperlink>
      <w:r>
        <w:rPr>
          <w:sz w:val="20"/>
        </w:rPr>
        <w:t xml:space="preserve"> Вологодской области от 11.10.2024 N 5699-ОЗ)</w:t>
      </w:r>
    </w:p>
    <w:p>
      <w:pPr>
        <w:pStyle w:val="0"/>
        <w:spacing w:before="200" w:lineRule="auto"/>
        <w:ind w:firstLine="540"/>
        <w:jc w:val="both"/>
      </w:pPr>
      <w:r>
        <w:rPr>
          <w:sz w:val="20"/>
        </w:rPr>
        <w:t xml:space="preserve">2. Досрочное прекращение полномочий уполномоченного осуществляется по согласованию с Уполномоченным при Президенте Российской Федерации по правам ребенка и оформляется правовым актом Губернатора области в течение 30 дней со дня получения указанного согласования на основании документов, подтверждающих случаи, предусмотренные </w:t>
      </w:r>
      <w:hyperlink w:history="0" w:anchor="P68" w:tooltip="1. Полномочия уполномоченного прекращаются досрочно в случаях:">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Освобождение от должности в связи с утратой доверия, предусмотренное </w:t>
      </w:r>
      <w:hyperlink w:history="0" w:anchor="P78" w:tooltip="9) освобождения от должности в связи с утратой доверия в случаях, предусмотренных Федеральным законом от 25 декабря 2008 года N 273-ФЗ &quot;О противодействии коррупции&quot;;">
        <w:r>
          <w:rPr>
            <w:sz w:val="20"/>
            <w:color w:val="0000ff"/>
          </w:rPr>
          <w:t xml:space="preserve">пунктом 9 части 1</w:t>
        </w:r>
      </w:hyperlink>
      <w:r>
        <w:rPr>
          <w:sz w:val="20"/>
        </w:rPr>
        <w:t xml:space="preserve"> настоящей статьи, осуществляется на основании доклада о результатах проверки, проведенной в соответствии с </w:t>
      </w:r>
      <w:hyperlink w:history="0" r:id="rId23" w:tooltip="Закон Вологодской области от 01.07.2004 N 1034-ОЗ (ред. от 06.10.2025) &quot;О статусе лиц, замещающих государственные должности Вологодской области&quot; (принят Постановлением ЗС Вологодской области от 22.06.2004 N 345) {КонсультантПлюс}">
        <w:r>
          <w:rPr>
            <w:sz w:val="20"/>
            <w:color w:val="0000ff"/>
          </w:rPr>
          <w:t xml:space="preserve">частью 3(1) статьи 10</w:t>
        </w:r>
      </w:hyperlink>
      <w:r>
        <w:rPr>
          <w:sz w:val="20"/>
        </w:rPr>
        <w:t xml:space="preserve"> закона области от 1 июля 2004 года N 1034-ОЗ "О статусе лиц, замещающих государственные должности Вологодской области", и (или) протокола заседания Комиссии по координации работы по противодействию коррупции в Вологодской области.</w:t>
      </w:r>
    </w:p>
    <w:p>
      <w:pPr>
        <w:pStyle w:val="0"/>
        <w:spacing w:before="200" w:lineRule="auto"/>
        <w:ind w:firstLine="540"/>
        <w:jc w:val="both"/>
      </w:pPr>
      <w:r>
        <w:rPr>
          <w:sz w:val="20"/>
        </w:rPr>
        <w:t xml:space="preserve">4. Досрочное прекращение полномочий уполномоченного по основанию, предусмотренному </w:t>
      </w:r>
      <w:hyperlink w:history="0" w:anchor="P79" w:tooltip="10) совершения правонарушения, предусмотренного частью 1 статьи 16 Федерального закона от 3 декабря 2012 года N 230-ФЗ &quot;О контроле за соответствием расходов лиц, замещающих государственные должности, и иных лиц их доходам&quot;;">
        <w:r>
          <w:rPr>
            <w:sz w:val="20"/>
            <w:color w:val="0000ff"/>
          </w:rPr>
          <w:t xml:space="preserve">пунктом 10 части 1</w:t>
        </w:r>
      </w:hyperlink>
      <w:r>
        <w:rPr>
          <w:sz w:val="20"/>
        </w:rPr>
        <w:t xml:space="preserve"> настоящей статьи, осуществляется на основании доклада о результатах осуществления контроля за расходами в соответствии с Федеральным </w:t>
      </w:r>
      <w:hyperlink w:history="0" r:id="rId24"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 Недействующая редакция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w:t>
      </w:r>
    </w:p>
    <w:p>
      <w:pPr>
        <w:pStyle w:val="0"/>
        <w:jc w:val="both"/>
      </w:pPr>
      <w:r>
        <w:rPr>
          <w:sz w:val="20"/>
        </w:rPr>
      </w:r>
    </w:p>
    <w:p>
      <w:pPr>
        <w:pStyle w:val="2"/>
        <w:outlineLvl w:val="0"/>
        <w:ind w:firstLine="540"/>
        <w:jc w:val="both"/>
      </w:pPr>
      <w:r>
        <w:rPr>
          <w:sz w:val="20"/>
        </w:rPr>
        <w:t xml:space="preserve">Статья 9. Полномочия уполномоченного</w:t>
      </w:r>
    </w:p>
    <w:p>
      <w:pPr>
        <w:pStyle w:val="0"/>
        <w:jc w:val="both"/>
      </w:pPr>
      <w:r>
        <w:rPr>
          <w:sz w:val="20"/>
        </w:rPr>
      </w:r>
    </w:p>
    <w:p>
      <w:pPr>
        <w:pStyle w:val="0"/>
        <w:ind w:firstLine="540"/>
        <w:jc w:val="both"/>
      </w:pPr>
      <w:r>
        <w:rPr>
          <w:sz w:val="20"/>
        </w:rPr>
        <w:t xml:space="preserve">1. Уполномоченный:</w:t>
      </w:r>
    </w:p>
    <w:p>
      <w:pPr>
        <w:pStyle w:val="0"/>
        <w:spacing w:before="200" w:lineRule="auto"/>
        <w:ind w:firstLine="540"/>
        <w:jc w:val="both"/>
      </w:pPr>
      <w:r>
        <w:rPr>
          <w:sz w:val="20"/>
        </w:rPr>
        <w:t xml:space="preserve">1) осуществляет мониторинг и анализ реализации, соблюдения и защиты прав и законных интересов детей на территории области;</w:t>
      </w:r>
    </w:p>
    <w:p>
      <w:pPr>
        <w:pStyle w:val="0"/>
        <w:spacing w:before="200" w:lineRule="auto"/>
        <w:ind w:firstLine="540"/>
        <w:jc w:val="both"/>
      </w:pPr>
      <w:r>
        <w:rPr>
          <w:sz w:val="20"/>
        </w:rPr>
        <w:t xml:space="preserve">2) содействует эффективному функционированию государственной системы обеспечения реализации, соблюдения и защиты прав и законных интересов детей в области;</w:t>
      </w:r>
    </w:p>
    <w:p>
      <w:pPr>
        <w:pStyle w:val="0"/>
        <w:spacing w:before="200" w:lineRule="auto"/>
        <w:ind w:firstLine="540"/>
        <w:jc w:val="both"/>
      </w:pPr>
      <w:r>
        <w:rPr>
          <w:sz w:val="20"/>
        </w:rPr>
        <w:t xml:space="preserve">3) принимает в пределах своих полномочий меры по предупреждению и пресечению нарушения прав и законных интересов детей;</w:t>
      </w:r>
    </w:p>
    <w:p>
      <w:pPr>
        <w:pStyle w:val="0"/>
        <w:spacing w:before="200" w:lineRule="auto"/>
        <w:ind w:firstLine="540"/>
        <w:jc w:val="both"/>
      </w:pPr>
      <w:r>
        <w:rPr>
          <w:sz w:val="20"/>
        </w:rPr>
        <w:t xml:space="preserve">4) участвует в реализации молодежной политики в пределах своих полномочий.</w:t>
      </w:r>
    </w:p>
    <w:p>
      <w:pPr>
        <w:pStyle w:val="0"/>
        <w:jc w:val="both"/>
      </w:pPr>
      <w:r>
        <w:rPr>
          <w:sz w:val="20"/>
        </w:rPr>
        <w:t xml:space="preserve">(п. 4 введен </w:t>
      </w:r>
      <w:hyperlink w:history="0" r:id="rId25" w:tooltip="Закон Вологодской области от 10.06.2025 N 5887-ОЗ &quot;О внесении изменения в статью 9 закона области &quot;Об уполномоченном по правам ребенка в Вологодской области&quot; (принят Постановлением ЗС Вологодской области от 28.05.2025 N 226) {КонсультантПлюс}">
        <w:r>
          <w:rPr>
            <w:sz w:val="20"/>
            <w:color w:val="0000ff"/>
          </w:rPr>
          <w:t xml:space="preserve">законом</w:t>
        </w:r>
      </w:hyperlink>
      <w:r>
        <w:rPr>
          <w:sz w:val="20"/>
        </w:rPr>
        <w:t xml:space="preserve"> Вологодской области от 10.06.2025 N 5887-ОЗ)</w:t>
      </w:r>
    </w:p>
    <w:p>
      <w:pPr>
        <w:pStyle w:val="0"/>
        <w:spacing w:before="200" w:lineRule="auto"/>
        <w:ind w:firstLine="540"/>
        <w:jc w:val="both"/>
      </w:pPr>
      <w:r>
        <w:rPr>
          <w:sz w:val="20"/>
        </w:rPr>
        <w:t xml:space="preserve">2. По окончании календарного года уполномоченный направляет Губернатору области, в Законодательное Собрание области и Уполномоченному при Президенте Российской Федерации по правам ребенка доклад о результатах своей деятельности, содержащий в том числе оценку соблюдения прав и законных интересов детей на территории области, а также предложения о совершенствовании их правового положения.</w:t>
      </w:r>
    </w:p>
    <w:p>
      <w:pPr>
        <w:pStyle w:val="0"/>
        <w:spacing w:before="200" w:lineRule="auto"/>
        <w:ind w:firstLine="540"/>
        <w:jc w:val="both"/>
      </w:pPr>
      <w:r>
        <w:rPr>
          <w:sz w:val="20"/>
        </w:rPr>
        <w:t xml:space="preserve">3. Уполномоченный публикует ежегодный доклад в областной газете "Красный Север".</w:t>
      </w:r>
    </w:p>
    <w:p>
      <w:pPr>
        <w:pStyle w:val="0"/>
        <w:spacing w:before="200" w:lineRule="auto"/>
        <w:ind w:firstLine="540"/>
        <w:jc w:val="both"/>
      </w:pPr>
      <w:r>
        <w:rPr>
          <w:sz w:val="20"/>
        </w:rPr>
        <w:t xml:space="preserve">4. Уполномоченный имеет право выступать по вопросам своей деятельности в средствах массовой информации области.</w:t>
      </w:r>
    </w:p>
    <w:p>
      <w:pPr>
        <w:pStyle w:val="0"/>
        <w:spacing w:before="200" w:lineRule="auto"/>
        <w:ind w:firstLine="540"/>
        <w:jc w:val="both"/>
      </w:pPr>
      <w:r>
        <w:rPr>
          <w:sz w:val="20"/>
        </w:rPr>
        <w:t xml:space="preserve">5. Уполномоченный при осуществлении своей деятельности имеет право:</w:t>
      </w:r>
    </w:p>
    <w:p>
      <w:pPr>
        <w:pStyle w:val="0"/>
        <w:spacing w:before="200" w:lineRule="auto"/>
        <w:ind w:firstLine="540"/>
        <w:jc w:val="both"/>
      </w:pPr>
      <w:r>
        <w:rPr>
          <w:sz w:val="20"/>
        </w:rPr>
        <w:t xml:space="preserve">1) запрашивать и получать от территориальных органов федеральных государственных органов, органов государственной власти области, органов местного самоуправления и должностных лиц необходимые сведения, документы и материалы;</w:t>
      </w:r>
    </w:p>
    <w:p>
      <w:pPr>
        <w:pStyle w:val="0"/>
        <w:spacing w:before="200" w:lineRule="auto"/>
        <w:ind w:firstLine="540"/>
        <w:jc w:val="both"/>
      </w:pPr>
      <w:r>
        <w:rPr>
          <w:sz w:val="20"/>
        </w:rPr>
        <w:t xml:space="preserve">2) посещать территориальные органы федеральных государственных органов, органы государственной власти области, органы местного самоуправления, образовательные и медицинские организации, организации, оказывающие социальные и иные услуги детям и семьям, имеющим детей, расположенные на территории области;</w:t>
      </w:r>
    </w:p>
    <w:p>
      <w:pPr>
        <w:pStyle w:val="0"/>
        <w:spacing w:before="200" w:lineRule="auto"/>
        <w:ind w:firstLine="540"/>
        <w:jc w:val="both"/>
      </w:pPr>
      <w:r>
        <w:rPr>
          <w:sz w:val="20"/>
        </w:rPr>
        <w:t xml:space="preserve">3) посещать учреждения, исполняющие наказания, и следственные изоляторы, в которых содержатся несовершеннолетние, беременные женщины и женщины, дети которых находятся в домах ребенка исправительных учреждений;</w:t>
      </w:r>
    </w:p>
    <w:p>
      <w:pPr>
        <w:pStyle w:val="0"/>
        <w:spacing w:before="200" w:lineRule="auto"/>
        <w:ind w:firstLine="540"/>
        <w:jc w:val="both"/>
      </w:pPr>
      <w:r>
        <w:rPr>
          <w:sz w:val="20"/>
        </w:rPr>
        <w:t xml:space="preserve">4) обращаться в суд с административными исковыми заявлениями о признании незаконными решений, действий (бездействия) органов государственной власти области,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или муниципальных служащих в защиту прав и законных интересов детей, если полагает, что оспариваемые решения, действия (бездействие) не соответствуют нормативному правовому акту Российской Федерации, нарушают права и законные интересы детей, создают препятствия к реализации их прав и законных интересов или на них незаконно возложены какие-либо обязанности;</w:t>
      </w:r>
    </w:p>
    <w:p>
      <w:pPr>
        <w:pStyle w:val="0"/>
        <w:spacing w:before="200" w:lineRule="auto"/>
        <w:ind w:firstLine="540"/>
        <w:jc w:val="both"/>
      </w:pPr>
      <w:r>
        <w:rPr>
          <w:sz w:val="20"/>
        </w:rPr>
        <w:t xml:space="preserve">5) направлять в органы государственной власти области и органы местного самоуправления мотивированные предложения об издании (принятии) нормативных правовых актов, о внесении в нормативные правовые акты изменений, направленных на обеспечение реализации и соблюдения прав и законных интересов детей, признании нормативных правовых актов утратившими силу или приостановлении их действия в случаях, если эти акты нарушают права и законные интересы детей;</w:t>
      </w:r>
    </w:p>
    <w:p>
      <w:pPr>
        <w:pStyle w:val="0"/>
        <w:spacing w:before="200" w:lineRule="auto"/>
        <w:ind w:firstLine="540"/>
        <w:jc w:val="both"/>
      </w:pPr>
      <w:r>
        <w:rPr>
          <w:sz w:val="20"/>
        </w:rPr>
        <w:t xml:space="preserve">6) направлять Губернатору области мотивированные предложения о признании утратившими силу или приостановлении действия актов исполнительных органов области в случаях, если эти акты нарушают права и законные интересы детей;</w:t>
      </w:r>
    </w:p>
    <w:p>
      <w:pPr>
        <w:pStyle w:val="0"/>
        <w:jc w:val="both"/>
      </w:pPr>
      <w:r>
        <w:rPr>
          <w:sz w:val="20"/>
        </w:rPr>
        <w:t xml:space="preserve">(в ред. </w:t>
      </w:r>
      <w:hyperlink w:history="0" r:id="rId26" w:tooltip="Закон Вологодской области от 12.12.2024 N 5778-ОЗ &quot;О внесении изменений в отдельные законы области в сферах образования, культуры и здравоохранения&quot; (принят Постановлением ЗС Вологодской области от 28.11.2024 N 570) {КонсультантПлюс}">
        <w:r>
          <w:rPr>
            <w:sz w:val="20"/>
            <w:color w:val="0000ff"/>
          </w:rPr>
          <w:t xml:space="preserve">закона</w:t>
        </w:r>
      </w:hyperlink>
      <w:r>
        <w:rPr>
          <w:sz w:val="20"/>
        </w:rPr>
        <w:t xml:space="preserve"> Вологодской области от 12.12.2024 N 5778-ОЗ)</w:t>
      </w:r>
    </w:p>
    <w:p>
      <w:pPr>
        <w:pStyle w:val="0"/>
        <w:spacing w:before="200" w:lineRule="auto"/>
        <w:ind w:firstLine="540"/>
        <w:jc w:val="both"/>
      </w:pPr>
      <w:r>
        <w:rPr>
          <w:sz w:val="20"/>
        </w:rPr>
        <w:t xml:space="preserve">7) самостоятельно или совместно с уполномоченными государственными органами и должностными лицами проводить проверку информации, изложенной в обращении на имя уполномоченного, содержащем жалобу, либо иной информации по вопросам, касающимся нарушения прав и законных интересов детей;</w:t>
      </w:r>
    </w:p>
    <w:p>
      <w:pPr>
        <w:pStyle w:val="0"/>
        <w:spacing w:before="200" w:lineRule="auto"/>
        <w:ind w:firstLine="540"/>
        <w:jc w:val="both"/>
      </w:pPr>
      <w:r>
        <w:rPr>
          <w:sz w:val="20"/>
        </w:rPr>
        <w:t xml:space="preserve">8) участвовать в пределах своих полномочий в деятельности по профилактике безнадзорности и правонарушений несовершеннолетних в порядке, установленном законодательством Российской Федерации и (или) законодательством области;</w:t>
      </w:r>
    </w:p>
    <w:p>
      <w:pPr>
        <w:pStyle w:val="0"/>
        <w:spacing w:before="200" w:lineRule="auto"/>
        <w:ind w:firstLine="540"/>
        <w:jc w:val="both"/>
      </w:pPr>
      <w:r>
        <w:rPr>
          <w:sz w:val="20"/>
        </w:rPr>
        <w:t xml:space="preserve">9) безотлагательного приема руководителями либо лицами, временно исполняющими их обязанности, иными должностными лицами территориальных органов федеральных государственных органов, органов государственной власти области, органов местного самоуправления, образовательных и медицинских организаций, организаций, оказывающих социальные и иные услуги детям и семьям, имеющим детей, расположенных на территории области;</w:t>
      </w:r>
    </w:p>
    <w:p>
      <w:pPr>
        <w:pStyle w:val="0"/>
        <w:spacing w:before="200" w:lineRule="auto"/>
        <w:ind w:firstLine="540"/>
        <w:jc w:val="both"/>
      </w:pPr>
      <w:r>
        <w:rPr>
          <w:sz w:val="20"/>
        </w:rPr>
        <w:t xml:space="preserve">10) иные права, предусмотренные федеральным законодательством.</w:t>
      </w:r>
    </w:p>
    <w:p>
      <w:pPr>
        <w:pStyle w:val="0"/>
        <w:jc w:val="both"/>
      </w:pPr>
      <w:r>
        <w:rPr>
          <w:sz w:val="20"/>
        </w:rPr>
      </w:r>
    </w:p>
    <w:p>
      <w:pPr>
        <w:pStyle w:val="2"/>
        <w:outlineLvl w:val="0"/>
        <w:ind w:firstLine="540"/>
        <w:jc w:val="both"/>
      </w:pPr>
      <w:r>
        <w:rPr>
          <w:sz w:val="20"/>
        </w:rPr>
        <w:t xml:space="preserve">Статья 10. Экспертные, консультативные и иные совещательные органы</w:t>
      </w:r>
    </w:p>
    <w:p>
      <w:pPr>
        <w:pStyle w:val="0"/>
        <w:jc w:val="both"/>
      </w:pPr>
      <w:r>
        <w:rPr>
          <w:sz w:val="20"/>
        </w:rPr>
      </w:r>
    </w:p>
    <w:p>
      <w:pPr>
        <w:pStyle w:val="0"/>
        <w:ind w:firstLine="540"/>
        <w:jc w:val="both"/>
      </w:pPr>
      <w:r>
        <w:rPr>
          <w:sz w:val="20"/>
        </w:rPr>
        <w:t xml:space="preserve">Уполномоченный имеет право создавать экспертные, консультативные и общественные советы, рабочие группы и иные совещательные органы, действующие на общественных началах.</w:t>
      </w:r>
    </w:p>
    <w:p>
      <w:pPr>
        <w:pStyle w:val="0"/>
        <w:jc w:val="both"/>
      </w:pPr>
      <w:r>
        <w:rPr>
          <w:sz w:val="20"/>
        </w:rPr>
      </w:r>
    </w:p>
    <w:p>
      <w:pPr>
        <w:pStyle w:val="2"/>
        <w:outlineLvl w:val="0"/>
        <w:ind w:firstLine="540"/>
        <w:jc w:val="both"/>
      </w:pPr>
      <w:r>
        <w:rPr>
          <w:sz w:val="20"/>
        </w:rPr>
        <w:t xml:space="preserve">Статья 11. Обеспечение деятельности уполномоченного</w:t>
      </w:r>
    </w:p>
    <w:p>
      <w:pPr>
        <w:pStyle w:val="0"/>
        <w:jc w:val="both"/>
      </w:pPr>
      <w:r>
        <w:rPr>
          <w:sz w:val="20"/>
        </w:rPr>
      </w:r>
    </w:p>
    <w:p>
      <w:pPr>
        <w:pStyle w:val="0"/>
        <w:ind w:firstLine="540"/>
        <w:jc w:val="both"/>
      </w:pPr>
      <w:r>
        <w:rPr>
          <w:sz w:val="20"/>
        </w:rPr>
        <w:t xml:space="preserve">1. Финансирование деятельности уполномоченного является расходным обязательством области.</w:t>
      </w:r>
    </w:p>
    <w:p>
      <w:pPr>
        <w:pStyle w:val="0"/>
        <w:spacing w:before="200" w:lineRule="auto"/>
        <w:ind w:firstLine="540"/>
        <w:jc w:val="both"/>
      </w:pPr>
      <w:r>
        <w:rPr>
          <w:sz w:val="20"/>
        </w:rPr>
        <w:t xml:space="preserve">2. </w:t>
      </w:r>
      <w:hyperlink w:history="0" r:id="rId27" w:tooltip="Постановление Правительства Вологодской области от 28.10.2019 N 1020 (ред. от 02.06.2025) &quot;Об утверждении Порядка финансового, организационного, материально-технического и кадрового обеспечения деятельности уполномоченного по правам ребенка в Вологодской области&quot; {КонсультантПлюс}">
        <w:r>
          <w:rPr>
            <w:sz w:val="20"/>
            <w:color w:val="0000ff"/>
          </w:rPr>
          <w:t xml:space="preserve">Порядок</w:t>
        </w:r>
      </w:hyperlink>
      <w:r>
        <w:rPr>
          <w:sz w:val="20"/>
        </w:rPr>
        <w:t xml:space="preserve"> финансового, организационного, материально-технического и кадрового обеспечения деятельности уполномоченного определяется Правительством области.</w:t>
      </w:r>
    </w:p>
    <w:p>
      <w:pPr>
        <w:pStyle w:val="0"/>
        <w:jc w:val="both"/>
      </w:pPr>
      <w:r>
        <w:rPr>
          <w:sz w:val="20"/>
        </w:rPr>
      </w:r>
    </w:p>
    <w:p>
      <w:pPr>
        <w:pStyle w:val="2"/>
        <w:outlineLvl w:val="0"/>
        <w:ind w:firstLine="540"/>
        <w:jc w:val="both"/>
      </w:pPr>
      <w:r>
        <w:rPr>
          <w:sz w:val="20"/>
        </w:rPr>
        <w:t xml:space="preserve">Статья 12. Назначение на должность первого уполномоченного</w:t>
      </w:r>
    </w:p>
    <w:p>
      <w:pPr>
        <w:pStyle w:val="0"/>
        <w:jc w:val="both"/>
      </w:pPr>
      <w:r>
        <w:rPr>
          <w:sz w:val="20"/>
        </w:rPr>
      </w:r>
    </w:p>
    <w:p>
      <w:pPr>
        <w:pStyle w:val="0"/>
        <w:ind w:firstLine="540"/>
        <w:jc w:val="both"/>
      </w:pPr>
      <w:r>
        <w:rPr>
          <w:sz w:val="20"/>
        </w:rPr>
        <w:t xml:space="preserve">Не позднее 15 дней со дня вступления настоящего закона области в силу Губернатор области вносит Уполномоченному при Президенте Российской Федерации по правам ребенка предложение о кандидатуре на должность уполномоченного для назначения в порядке, установленном настоящим законом области.</w:t>
      </w:r>
    </w:p>
    <w:p>
      <w:pPr>
        <w:pStyle w:val="0"/>
        <w:jc w:val="both"/>
      </w:pPr>
      <w:r>
        <w:rPr>
          <w:sz w:val="20"/>
        </w:rPr>
      </w:r>
    </w:p>
    <w:p>
      <w:pPr>
        <w:pStyle w:val="2"/>
        <w:outlineLvl w:val="0"/>
        <w:ind w:firstLine="540"/>
        <w:jc w:val="both"/>
      </w:pPr>
      <w:r>
        <w:rPr>
          <w:sz w:val="20"/>
        </w:rPr>
        <w:t xml:space="preserve">Статья 13. Признание утратившими силу законов области</w:t>
      </w:r>
    </w:p>
    <w:p>
      <w:pPr>
        <w:pStyle w:val="0"/>
        <w:jc w:val="both"/>
      </w:pPr>
      <w:r>
        <w:rPr>
          <w:sz w:val="20"/>
        </w:rPr>
      </w:r>
    </w:p>
    <w:p>
      <w:pPr>
        <w:pStyle w:val="0"/>
        <w:ind w:firstLine="540"/>
        <w:jc w:val="both"/>
      </w:pPr>
      <w:r>
        <w:rPr>
          <w:sz w:val="20"/>
        </w:rPr>
        <w:t xml:space="preserve">Признать утратившими силу следующие законы области:</w:t>
      </w:r>
    </w:p>
    <w:p>
      <w:pPr>
        <w:pStyle w:val="0"/>
        <w:spacing w:before="200" w:lineRule="auto"/>
        <w:ind w:firstLine="540"/>
        <w:jc w:val="both"/>
      </w:pPr>
      <w:r>
        <w:rPr>
          <w:sz w:val="20"/>
        </w:rPr>
        <w:t xml:space="preserve">от 14 января 2013 года </w:t>
      </w:r>
      <w:hyperlink w:history="0" r:id="rId28" w:tooltip="Закон Вологодской области от 14.01.2013 N 2953-ОЗ (ред. от 13.11.2014) &quot;Об уполномоченном при Губернаторе Вологодской области по правам ребенка&quot; (принят Постановлением ЗС Вологодской области от 26.12.2012 N 886) ------------ Утратил силу или отменен {КонсультантПлюс}">
        <w:r>
          <w:rPr>
            <w:sz w:val="20"/>
            <w:color w:val="0000ff"/>
          </w:rPr>
          <w:t xml:space="preserve">N 2953-ОЗ</w:t>
        </w:r>
      </w:hyperlink>
      <w:r>
        <w:rPr>
          <w:sz w:val="20"/>
        </w:rPr>
        <w:t xml:space="preserve"> "Об уполномоченном при Губернаторе Вологодской области по правам ребенка";</w:t>
      </w:r>
    </w:p>
    <w:p>
      <w:pPr>
        <w:pStyle w:val="0"/>
        <w:spacing w:before="200" w:lineRule="auto"/>
        <w:ind w:firstLine="540"/>
        <w:jc w:val="both"/>
      </w:pPr>
      <w:r>
        <w:rPr>
          <w:sz w:val="20"/>
        </w:rPr>
        <w:t xml:space="preserve">от 13 ноября 2014 года </w:t>
      </w:r>
      <w:hyperlink w:history="0" r:id="rId29" w:tooltip="Закон Вологодской области от 13.11.2014 N 3483-ОЗ &quot;О внесении изменения в статью 3 закона области &quot;Об уполномоченном при Губернаторе Вологодской области по правам ребенка&quot; (принят Постановлением ЗС Вологодской области от 22.10.2014 N 655) ------------ Утратил силу или отменен {КонсультантПлюс}">
        <w:r>
          <w:rPr>
            <w:sz w:val="20"/>
            <w:color w:val="0000ff"/>
          </w:rPr>
          <w:t xml:space="preserve">N 3483-ОЗ</w:t>
        </w:r>
      </w:hyperlink>
      <w:r>
        <w:rPr>
          <w:sz w:val="20"/>
        </w:rPr>
        <w:t xml:space="preserve"> "О внесении изменения в статью 3 закона области "Об уполномоченном при Губернаторе Вологодской области по правам ребенка".</w:t>
      </w:r>
    </w:p>
    <w:p>
      <w:pPr>
        <w:pStyle w:val="0"/>
        <w:jc w:val="both"/>
      </w:pPr>
      <w:r>
        <w:rPr>
          <w:sz w:val="20"/>
        </w:rPr>
      </w:r>
    </w:p>
    <w:p>
      <w:pPr>
        <w:pStyle w:val="2"/>
        <w:outlineLvl w:val="0"/>
        <w:ind w:firstLine="540"/>
        <w:jc w:val="both"/>
      </w:pPr>
      <w:r>
        <w:rPr>
          <w:sz w:val="20"/>
        </w:rPr>
        <w:t xml:space="preserve">Статья 14. Вступление в силу настоящего закона области</w:t>
      </w:r>
    </w:p>
    <w:p>
      <w:pPr>
        <w:pStyle w:val="0"/>
        <w:jc w:val="both"/>
      </w:pPr>
      <w:r>
        <w:rPr>
          <w:sz w:val="20"/>
        </w:rPr>
      </w:r>
    </w:p>
    <w:p>
      <w:pPr>
        <w:pStyle w:val="0"/>
        <w:ind w:firstLine="540"/>
        <w:jc w:val="both"/>
      </w:pPr>
      <w:r>
        <w:rPr>
          <w:sz w:val="20"/>
        </w:rPr>
        <w:t xml:space="preserve">Настоящий закон области вступает в силу по истечении десяти дней после дня его официального опубликования.</w:t>
      </w:r>
    </w:p>
    <w:p>
      <w:pPr>
        <w:pStyle w:val="0"/>
        <w:jc w:val="both"/>
      </w:pPr>
      <w:r>
        <w:rPr>
          <w:sz w:val="20"/>
        </w:rPr>
      </w:r>
    </w:p>
    <w:p>
      <w:pPr>
        <w:pStyle w:val="0"/>
        <w:jc w:val="right"/>
      </w:pPr>
      <w:r>
        <w:rPr>
          <w:sz w:val="20"/>
        </w:rPr>
        <w:t xml:space="preserve">Губернатор области</w:t>
      </w:r>
    </w:p>
    <w:p>
      <w:pPr>
        <w:pStyle w:val="0"/>
        <w:jc w:val="right"/>
      </w:pPr>
      <w:r>
        <w:rPr>
          <w:sz w:val="20"/>
        </w:rPr>
        <w:t xml:space="preserve">О.А.КУВШИННИКОВ</w:t>
      </w:r>
    </w:p>
    <w:p>
      <w:pPr>
        <w:pStyle w:val="0"/>
      </w:pPr>
      <w:r>
        <w:rPr>
          <w:sz w:val="20"/>
        </w:rPr>
        <w:t xml:space="preserve">г. Вологда</w:t>
      </w:r>
    </w:p>
    <w:p>
      <w:pPr>
        <w:pStyle w:val="0"/>
        <w:spacing w:before="200" w:lineRule="auto"/>
      </w:pPr>
      <w:r>
        <w:rPr>
          <w:sz w:val="20"/>
        </w:rPr>
        <w:t xml:space="preserve">20 сентября 2019 года</w:t>
      </w:r>
    </w:p>
    <w:p>
      <w:pPr>
        <w:pStyle w:val="0"/>
        <w:spacing w:before="200" w:lineRule="auto"/>
      </w:pPr>
      <w:r>
        <w:rPr>
          <w:sz w:val="20"/>
        </w:rPr>
        <w:t xml:space="preserve">N 4564-ОЗ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Вологодской области от 20.09.2019 N 4564-ОЗ</w:t>
            <w:br/>
            <w:t>(ред. от 10.06.2025)</w:t>
            <w:br/>
            <w:t>"Об уполномоченном по правам ребенка в Вологодско...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5&amp;n=194565&amp;dst=100008" TargetMode = "External"/><Relationship Id="rId9" Type="http://schemas.openxmlformats.org/officeDocument/2006/relationships/hyperlink" Target="https://login.consultant.ru/link/?req=doc&amp;base=RLAW095&amp;n=200627&amp;dst=100008" TargetMode = "External"/><Relationship Id="rId10" Type="http://schemas.openxmlformats.org/officeDocument/2006/relationships/hyperlink" Target="https://login.consultant.ru/link/?req=doc&amp;base=RLAW095&amp;n=239944&amp;dst=100008" TargetMode = "External"/><Relationship Id="rId11" Type="http://schemas.openxmlformats.org/officeDocument/2006/relationships/hyperlink" Target="https://login.consultant.ru/link/?req=doc&amp;base=RLAW095&amp;n=243055&amp;dst=100143" TargetMode = "External"/><Relationship Id="rId12" Type="http://schemas.openxmlformats.org/officeDocument/2006/relationships/hyperlink" Target="https://login.consultant.ru/link/?req=doc&amp;base=RLAW095&amp;n=251929&amp;dst=100008" TargetMode = "External"/><Relationship Id="rId13" Type="http://schemas.openxmlformats.org/officeDocument/2006/relationships/hyperlink" Target="https://login.consultant.ru/link/?req=doc&amp;base=LAW&amp;n=451728&amp;dst=100079" TargetMode = "External"/><Relationship Id="rId14" Type="http://schemas.openxmlformats.org/officeDocument/2006/relationships/hyperlink" Target="https://login.consultant.ru/link/?req=doc&amp;base=LAW&amp;n=2875" TargetMode = "External"/><Relationship Id="rId15" Type="http://schemas.openxmlformats.org/officeDocument/2006/relationships/hyperlink" Target="https://login.consultant.ru/link/?req=doc&amp;base=LAW&amp;n=518139&amp;dst=100222" TargetMode = "External"/><Relationship Id="rId16" Type="http://schemas.openxmlformats.org/officeDocument/2006/relationships/hyperlink" Target="https://login.consultant.ru/link/?req=doc&amp;base=RLAW095&amp;n=194565&amp;dst=100009" TargetMode = "External"/><Relationship Id="rId17" Type="http://schemas.openxmlformats.org/officeDocument/2006/relationships/hyperlink" Target="https://login.consultant.ru/link/?req=doc&amp;base=RLAW095&amp;n=200627&amp;dst=100008" TargetMode = "External"/><Relationship Id="rId18" Type="http://schemas.openxmlformats.org/officeDocument/2006/relationships/hyperlink" Target="https://login.consultant.ru/link/?req=doc&amp;base=RLAW095&amp;n=173229&amp;dst=100012" TargetMode = "External"/><Relationship Id="rId19" Type="http://schemas.openxmlformats.org/officeDocument/2006/relationships/hyperlink" Target="https://login.consultant.ru/link/?req=doc&amp;base=RLAW095&amp;n=194565&amp;dst=100010" TargetMode = "External"/><Relationship Id="rId20" Type="http://schemas.openxmlformats.org/officeDocument/2006/relationships/hyperlink" Target="https://login.consultant.ru/link/?req=doc&amp;base=LAW&amp;n=495137&amp;dst=60" TargetMode = "External"/><Relationship Id="rId21" Type="http://schemas.openxmlformats.org/officeDocument/2006/relationships/hyperlink" Target="https://login.consultant.ru/link/?req=doc&amp;base=LAW&amp;n=442435&amp;dst=100105" TargetMode = "External"/><Relationship Id="rId22" Type="http://schemas.openxmlformats.org/officeDocument/2006/relationships/hyperlink" Target="https://login.consultant.ru/link/?req=doc&amp;base=RLAW095&amp;n=239944&amp;dst=100008" TargetMode = "External"/><Relationship Id="rId23" Type="http://schemas.openxmlformats.org/officeDocument/2006/relationships/hyperlink" Target="https://login.consultant.ru/link/?req=doc&amp;base=RLAW095&amp;n=256197&amp;dst=100409" TargetMode = "External"/><Relationship Id="rId24" Type="http://schemas.openxmlformats.org/officeDocument/2006/relationships/hyperlink" Target="https://login.consultant.ru/link/?req=doc&amp;base=LAW&amp;n=442435" TargetMode = "External"/><Relationship Id="rId25" Type="http://schemas.openxmlformats.org/officeDocument/2006/relationships/hyperlink" Target="https://login.consultant.ru/link/?req=doc&amp;base=RLAW095&amp;n=251929&amp;dst=100008" TargetMode = "External"/><Relationship Id="rId26" Type="http://schemas.openxmlformats.org/officeDocument/2006/relationships/hyperlink" Target="https://login.consultant.ru/link/?req=doc&amp;base=RLAW095&amp;n=243055&amp;dst=100143" TargetMode = "External"/><Relationship Id="rId27" Type="http://schemas.openxmlformats.org/officeDocument/2006/relationships/hyperlink" Target="https://login.consultant.ru/link/?req=doc&amp;base=RLAW095&amp;n=251894&amp;dst=100018" TargetMode = "External"/><Relationship Id="rId28" Type="http://schemas.openxmlformats.org/officeDocument/2006/relationships/hyperlink" Target="https://login.consultant.ru/link/?req=doc&amp;base=RLAW095&amp;n=106814" TargetMode = "External"/><Relationship Id="rId29" Type="http://schemas.openxmlformats.org/officeDocument/2006/relationships/hyperlink" Target="https://login.consultant.ru/link/?req=doc&amp;base=RLAW095&amp;n=10675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Вологодской области от 20.09.2019 N 4564-ОЗ
(ред. от 10.06.2025)
"Об уполномоченном по правам ребенка в Вологодской области"
(принят Постановлением ЗС Вологодской области от 18.09.2019 N 309)</dc:title>
  <dcterms:created xsi:type="dcterms:W3CDTF">2026-01-02T10:45:24Z</dcterms:created>
</cp:coreProperties>
</file>