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Воронежской обл. от 07.02.2019 N 98</w:t>
              <w:br/>
              <w:t xml:space="preserve">(ред. от 19.09.2022)</w:t>
              <w:br/>
              <w:t xml:space="preserve">"О создании координационного совета по развитию добровольчества (волонтерства) при правительстве Воронежской области"</w:t>
              <w:br/>
              <w:t xml:space="preserve">(вместе с "Положением о координационном совете по развитию добровольчества (волонтерства) при правительстве Воронежской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ВОРОНЕЖСКОЙ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февраля 2019 г. N 98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ПРИ ПРАВИТЕЛЬСТВЕ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Воронежской области от 02.06.2020 </w:t>
            </w:r>
            <w:hyperlink w:history="0" r:id="rId7" w:tooltip="Постановление Правительства Воронежской обл. от 02.06.2020 N 490 &quot;О внесении изменения в постановление правительства Воронежской области от 07.02.2019 N 98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27.04.2021 </w:t>
            </w:r>
            <w:hyperlink w:history="0" r:id="rId8" w:tooltip="Постановление Правительства Воронежской обл. от 27.04.2021 N 223 &quot;О внесении изменения в постановление правительства Воронежской области от 07.02.2019 N 98&quot;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9" w:tooltip="Постановление Правительства Воронежской обл. от 29.07.2021 N 435 &quot;О внесении изменения в постановление правительства Воронежской области от 07.02.2019 N 98&quot;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10" w:tooltip="Постановление Правительства Воронежской обл. от 19.09.2022 N 643 &quot;О внесении изменения в постановление правительства Воронежской области от 07.02.2019 N 98&quot; {КонсультантПлюс}">
              <w:r>
                <w:rPr>
                  <w:sz w:val="20"/>
                  <w:color w:val="0000ff"/>
                </w:rPr>
                <w:t xml:space="preserve">N 643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Закон Воронежской области от 11.03.2013 N 02-ОЗ (ред. от 25.05.2018) &quot;О добровольческой (волонтерской) деятельности&quot; (принят Воронежской областной Думой 28.02.2013)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Воронежской области от 11.03.2013 N 2-ОЗ "О добровольческой (волонтерской) деятельности" и в целях обеспечения устойчивого развития добровольчества в Воронежской области и координации деятельности органов государственной власти, органов местного самоуправления Воронежской области и иных организаций в сфере добровольчества (волонтерства) правительство Воронежской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развитию добровольчества (волонтерства) при правительстве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добровольчества (волонтерства) при правительстве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w:anchor="P8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развитию добровольчества (волонтерства) при правительстве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07.02.2019 N 98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ПРИ ПРАВИТЕЛЬСТВЕ ВОРОНЕЖСКОЙ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развитию добровольчества (волонтерства) при правительстве Воронежской области (далее - Совет) является коллегиальным совещательным органом при правительстве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механизма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и рекомендаций, направленных на совершенствование мер поддержки добровольческого (волонтерского)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взаимодействия и развитие партнерских отношений между органами государственной власти и органами местного самоуправления, организаторами добровольческой (волонтерской) деятельности, добровольческими (волонтерскими) организациями, некоммерческими организациями и иными организациями, представителями бизнеса,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создается, реорганизуется и упраздняется постановлением правительства Воронежской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Оказание содействия правительству Воронежской области в деятельности по развитию добровольчества (волонтерства), а также обеспечение согласования интересов добровольческого (волонтерского) сообщества с органами государственной власти и органами местного самоуправления Воронежской области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подготовки предложений по реализации полномочий правительства Воронежской области по основным направлениям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оказания содействия в научном, методическом и информационном обеспечении добровольчества (волонтерства)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координации взаимодействия исполнительных органов государственной власти Воронежской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рассмотрения разногласий, возникающих между исполнительными органами государственной власти Воронежской области при осуществлении межведомственного взаимодействия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информационно-аналитической и просветительской деятельности, направленной на информирование гражданского общества о добровольчестве (волонтерстве);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поддержки молодежных инициатив по формированию и развитию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заслушивает ежегодный отчет уполномоченного исполнительного органа государственной власти Воронежской области о мероприятиях, проведенных в рамках осуществления работы в сфере добровольчества (волонтерства), в срок, определяемый председателем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состоит из председателя, заместителя председателя, секретаря и членов Совета. Персональный состав Совета утверждается правительством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 Совета осуществляет общее руководство и координирует деятельность Совета, ведет заседания Совета. По поручению председателя Совета в период его отсутствия руководство и координацию деятельности Совета осуществляет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Состав Совета формируется из представителей органов государственной власти и органов местного самоуправления Воронежской области, общественных объединений, некоммерческих организаций и иных организаций, осуществляющих свою деятельность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Все члены Совета осуществляют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Деятельность Совета организуется в соответствии с планом работы на год, утверждаемым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Совета проводятся по инициативе председателя Совета по мере необходимости, но не реже двух раз в год, а в период его отсутствия - по инициативе заместителя председателя Совета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 секретаря Совета возлагается ответственность за организацию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Повестка дня очередного заседания Совета формируется с учетом предложений членов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Члены Совета уведомляются о дате и повестке дня очередного заседания за 10 дней до его проведения. Повестка дня заседания и порядок работы могут быть изменены по предложению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Присутствие на заседании Совета его членов обязательно. Они не вправе делегировать свои полномочия иным лицам. В случае отсутствия члена Совета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 обладают равными правами при обсуждении рассматриваемых на заседании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На заседания Совета могут приглашаться представители территориальных органов федеральных органов исполнительной власти, структурных подразделений правительства Воронежской области, исполнительных органов государственной власти Воронежской области, органов местного самоуправления и организаций по вопросам, касающимся повестки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Совета считается правомочным, если на нем присутствует более половины членов Совета. Решение Совета по каждому рассматриваемому вопросу принимается большинством голосов присутствующих на заседании Совета. В случае равенства голосов, поданных за решение или против него, право решающего голоса принадлежит председательствующему.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 итогам проведения заседания Совета принимается решение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Совета, принятые в пределах его компетенции, подлежат рассмотрению соответствующими органами государственной власти, органами местного самоуправления и организациями, расположенными на территории Воронежской области, в пределах их полномочий. О результатах рассмотрения, принятых мерах они сообщают Совету не позднее чем в месячный срок либо в иной срок, установленный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вопросов на заседаниях Совета могут подготавливаться правовые акты правительства Воронежской области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Первые экземпляры решений, протоколов и прилагаемые к ним материалы заседания Совета хранятся в секретариате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07.02.2019 N 98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ПРИ ПРАВИТЕЛЬСТВЕ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Воронежской обл. от 19.09.2022 N 643 &quot;О внесении изменения в постановление правительства Воронежской области от 07.02.2019 N 9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Воронежской области от 19.09.2022 N 643)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139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Мосолов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Николаевич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правительства Воронежской области, председатель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Салогубова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департамента образования, науки и молодежной политики Воронежской области, заместитель председателя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Зубащенко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Ярослав Викторович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реализации государственной молодежной политики департамента образования, науки и молодежной политики Воронежской области, секретарь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Евгеньевич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руководителя департамента здравоохранения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Екатерина Валерьевна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социальной защиты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Эсауленко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имущественных и земельных отношений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Стратонова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физической культуры и спорта Воронежской области - начальник отдела развития массовой физической культуры и спорта высших достижений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Михайлович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управления региональной политики правительства Воронежской области - начальник отдела социально-политических проектов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Калашникова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культуры Воронежской области - начальник отдела народного творчества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Гурова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руководителя департамента природных ресурсов и экологии Воронежской области - начальник отдела особо охраняемых природных территорий и экологической экспертизы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Бондырева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Софья Сергеевна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организационно-правового отдела департамента архитектуры и градостроительства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Дарья Алексеевна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организационного обеспечения управления лесного хозяйства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Юдина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Елена Валериановна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отдела правовой и организационной работы департамента цифрового развития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Хаустов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советник отдела по взаимодействию с контрольно-надзорными и военными органами управления по взаимодействию с административными и военными органами правительства Воронежской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Чикунов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начальник управления организации пожаротушения и проведения аварийно-спасательных работ Главного управления МЧС России по Воронежской области, полковник внутренней службы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Савицкая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Надежда Петровна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главы администрации городского округа город Воронеж по социальной политике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Сушкова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Татьяна Ивановна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старший инспектор по особым поручениям отделения пропаганды безопасности дорожного движения отдела организационно-аналитической работы и пропаганды безопасности дорожного движения УГИБДД ГУ МВД России по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Ходунов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Михайлович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проректор по молодежной политике и воспитательной деятельности федерального государственного бюджетного учреждения высшего образования "Воронежский государственный технический университет"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Антон Егорович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исполняющий обязанности директора государственного бюджетного учреждения Воронежской области "Областной молодежный центр"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Припольцев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Витальевич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Воронежской региональной общественной организации "Содружество детских организаций"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Сабынин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Викторович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регионального штаба Воронежского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Валерий Викторович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генеральный директор автономной некоммерческой организации "Ресурсный центр поддержки некоммерческих организаций Воронежской области "Воронежский Дом НКО"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Киреченкова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Наталия Сергеевна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комиссии по образованию и молодежной политике Общественной палаты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Перепелицына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Галина Александровна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комиссии по образованию и молодежной политике Общественной палаты Воронежской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Лищенюк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Федорович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молодежного отдела Воронежской епархии, настоятель местной религиозной организации православный приход Тихвино-Онуфриевского храма г. Воронежа религиозной организации "Воронежская Епархия Русской Православной Церкви (Московский Патриархат)"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Воронежской обл. от 07.02.2019 N 98</w:t>
            <w:br/>
            <w:t>(ред. от 19.09.2022)</w:t>
            <w:br/>
            <w:t>"О создании координационного совета...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694803C89A559674BAADE3C41B6E37DDAF34645892BF33B38442F7D8F449516F8C56CCB8459F0FDA3BAFC44EE2099F1204D311773F2E6B4E964BVFl2G" TargetMode = "External"/>
	<Relationship Id="rId8" Type="http://schemas.openxmlformats.org/officeDocument/2006/relationships/hyperlink" Target="consultantplus://offline/ref=C5694803C89A559674BAADE3C41B6E37DDAF34645094B43CB1871FFDD0AD4553688309DBBF0C930EDA3BAFC140BD0C8A035CDF146D202D77529449F2V6l4G" TargetMode = "External"/>
	<Relationship Id="rId9" Type="http://schemas.openxmlformats.org/officeDocument/2006/relationships/hyperlink" Target="consultantplus://offline/ref=C5694803C89A559674BAADE3C41B6E37DDAF34645094B235BD8D1FFDD0AD4553688309DBBF0C930EDA3BAFC140BD0C8A035CDF146D202D77529449F2V6l4G" TargetMode = "External"/>
	<Relationship Id="rId10" Type="http://schemas.openxmlformats.org/officeDocument/2006/relationships/hyperlink" Target="consultantplus://offline/ref=C5694803C89A559674BAADE3C41B6E37DDAF34645095B736B7871FFDD0AD4553688309DBBF0C930EDA3BAFC140BD0C8A035CDF146D202D77529449F2V6l4G" TargetMode = "External"/>
	<Relationship Id="rId11" Type="http://schemas.openxmlformats.org/officeDocument/2006/relationships/hyperlink" Target="consultantplus://offline/ref=C5694803C89A559674BAADE3C41B6E37DDAF34645990B537B68442F7D8F449516F8C56CCB8459F0FDA39ACC34EE2099F1204D311773F2E6B4E964BVFl2G" TargetMode = "External"/>
	<Relationship Id="rId12" Type="http://schemas.openxmlformats.org/officeDocument/2006/relationships/hyperlink" Target="consultantplus://offline/ref=C5694803C89A559674BAB3EED2773132DEAC6D6C5AC2EA60B88E17AF87AD19163E8A038BE2499C11D83BADVCl3G" TargetMode = "External"/>
	<Relationship Id="rId13" Type="http://schemas.openxmlformats.org/officeDocument/2006/relationships/hyperlink" Target="consultantplus://offline/ref=C5694803C89A559674BAADE3C41B6E37DDAF34645095B736B7871FFDD0AD4553688309DBBF0C930EDA3BAFC140BD0C8A035CDF146D202D77529449F2V6l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07.02.2019 N 98
(ред. от 19.09.2022)
"О создании координационного совета по развитию добровольчества (волонтерства) при правительстве Воронежской области"
(вместе с "Положением о координационном совете по развитию добровольчества (волонтерства) при правительстве Воронежской области")</dc:title>
  <dcterms:created xsi:type="dcterms:W3CDTF">2022-12-14T06:37:21Z</dcterms:created>
</cp:coreProperties>
</file>