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30.06.2010 N 66-ОЗ</w:t>
              <w:br/>
              <w:t xml:space="preserve">(ред. от 09.10.2023)</w:t>
              <w:br/>
              <w:t xml:space="preserve">"Об уполномоченном по правам человека в Воронежской области"</w:t>
              <w:br/>
              <w:t xml:space="preserve">(принят Воронежской областной Думой 23.06.2010)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июня 2010 года</w:t>
            </w:r>
          </w:p>
        </w:tc>
        <w:tc>
          <w:tcPr>
            <w:tcW w:w="5103" w:type="dxa"/>
            <w:tcBorders>
              <w:top w:val="nil"/>
              <w:left w:val="nil"/>
              <w:bottom w:val="nil"/>
              <w:right w:val="nil"/>
            </w:tcBorders>
          </w:tcPr>
          <w:p>
            <w:pPr>
              <w:pStyle w:val="0"/>
              <w:jc w:val="right"/>
            </w:pPr>
            <w:r>
              <w:rPr>
                <w:sz w:val="20"/>
              </w:rPr>
              <w:t xml:space="preserve">N 66-ОЗ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w:t>
      </w:r>
    </w:p>
    <w:p>
      <w:pPr>
        <w:pStyle w:val="2"/>
        <w:jc w:val="center"/>
      </w:pPr>
      <w:r>
        <w:rPr>
          <w:sz w:val="20"/>
        </w:rPr>
        <w:t xml:space="preserve">ВОРОНЕЖСКОЙ ОБЛАСТИ</w:t>
      </w:r>
    </w:p>
    <w:p>
      <w:pPr>
        <w:pStyle w:val="0"/>
        <w:ind w:firstLine="540"/>
        <w:jc w:val="both"/>
      </w:pPr>
      <w:r>
        <w:rPr>
          <w:sz w:val="20"/>
        </w:rPr>
      </w:r>
    </w:p>
    <w:p>
      <w:pPr>
        <w:pStyle w:val="0"/>
        <w:jc w:val="right"/>
      </w:pPr>
      <w:r>
        <w:rPr>
          <w:sz w:val="20"/>
        </w:rPr>
        <w:t xml:space="preserve">Принят областной Думой</w:t>
      </w:r>
    </w:p>
    <w:p>
      <w:pPr>
        <w:pStyle w:val="0"/>
        <w:jc w:val="right"/>
      </w:pPr>
      <w:r>
        <w:rPr>
          <w:sz w:val="20"/>
        </w:rPr>
        <w:t xml:space="preserve">23 июня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26.04.2013 </w:t>
            </w:r>
            <w:hyperlink w:history="0" r:id="rId7"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N 46-ОЗ</w:t>
              </w:r>
            </w:hyperlink>
            <w:r>
              <w:rPr>
                <w:sz w:val="20"/>
                <w:color w:val="392c69"/>
              </w:rPr>
              <w:t xml:space="preserve">,</w:t>
            </w:r>
          </w:p>
          <w:p>
            <w:pPr>
              <w:pStyle w:val="0"/>
              <w:jc w:val="center"/>
            </w:pPr>
            <w:r>
              <w:rPr>
                <w:sz w:val="20"/>
                <w:color w:val="392c69"/>
              </w:rPr>
              <w:t xml:space="preserve">от 27.05.2014 </w:t>
            </w:r>
            <w:hyperlink w:history="0" r:id="rId8" w:tooltip="Закон Воронежской области от 27.05.2014 N 69-ОЗ &quot;О внесении изменений в отдельные законодательные акты Воронежской области&quot; (принят Воронежской областной Думой 22.05.2014) {КонсультантПлюс}">
              <w:r>
                <w:rPr>
                  <w:sz w:val="20"/>
                  <w:color w:val="0000ff"/>
                </w:rPr>
                <w:t xml:space="preserve">N 69-ОЗ</w:t>
              </w:r>
            </w:hyperlink>
            <w:r>
              <w:rPr>
                <w:sz w:val="20"/>
                <w:color w:val="392c69"/>
              </w:rPr>
              <w:t xml:space="preserve">, от 10.11.2014 </w:t>
            </w:r>
            <w:hyperlink w:history="0" r:id="rId9" w:tooltip="Закон Воронежской области от 10.11.2014 N 141-ОЗ &quot;О внесении изменений в статью 4 Закона Воронежской области &quot;Об уполномоченном по правам человека в Воронежской области&quot; и статью 4 Закона Воронежской области &quot;Об уполномоченном по защите прав предпринимателей в Воронежской области&quot; (принят Воронежской областной Думой 30.10.2014) {КонсультантПлюс}">
              <w:r>
                <w:rPr>
                  <w:sz w:val="20"/>
                  <w:color w:val="0000ff"/>
                </w:rPr>
                <w:t xml:space="preserve">N 141-ОЗ</w:t>
              </w:r>
            </w:hyperlink>
            <w:r>
              <w:rPr>
                <w:sz w:val="20"/>
                <w:color w:val="392c69"/>
              </w:rPr>
              <w:t xml:space="preserve">, от 03.11.2015 </w:t>
            </w:r>
            <w:hyperlink w:history="0" r:id="rId10" w:tooltip="Закон Воронежской области от 03.11.2015 N 151-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29.10.2015) {КонсультантПлюс}">
              <w:r>
                <w:rPr>
                  <w:sz w:val="20"/>
                  <w:color w:val="0000ff"/>
                </w:rPr>
                <w:t xml:space="preserve">N 151-ОЗ</w:t>
              </w:r>
            </w:hyperlink>
            <w:r>
              <w:rPr>
                <w:sz w:val="20"/>
                <w:color w:val="392c69"/>
              </w:rPr>
              <w:t xml:space="preserve">,</w:t>
            </w:r>
          </w:p>
          <w:p>
            <w:pPr>
              <w:pStyle w:val="0"/>
              <w:jc w:val="center"/>
            </w:pPr>
            <w:r>
              <w:rPr>
                <w:sz w:val="20"/>
                <w:color w:val="392c69"/>
              </w:rPr>
              <w:t xml:space="preserve">от 05.10.2017 </w:t>
            </w:r>
            <w:hyperlink w:history="0" r:id="rId11" w:tooltip="Закон Воронежской области от 05.10.2017 N 111-ОЗ &quot;О внесении изменения в статью 7 Закона Воронежской области &quot;Об уполномоченном по правам человека в Воронежской области&quot; (принят Воронежской областной Думой 29.09.2017) {КонсультантПлюс}">
              <w:r>
                <w:rPr>
                  <w:sz w:val="20"/>
                  <w:color w:val="0000ff"/>
                </w:rPr>
                <w:t xml:space="preserve">N 111-ОЗ</w:t>
              </w:r>
            </w:hyperlink>
            <w:r>
              <w:rPr>
                <w:sz w:val="20"/>
                <w:color w:val="392c69"/>
              </w:rPr>
              <w:t xml:space="preserve">, от 13.07.2020 </w:t>
            </w:r>
            <w:hyperlink w:history="0" r:id="rId12"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N 73-ОЗ</w:t>
              </w:r>
            </w:hyperlink>
            <w:r>
              <w:rPr>
                <w:sz w:val="20"/>
                <w:color w:val="392c69"/>
              </w:rPr>
              <w:t xml:space="preserve">, от 18.12.2020 </w:t>
            </w:r>
            <w:hyperlink w:history="0" r:id="rId13" w:tooltip="Закон Воронежской области от 18.12.2020 N 125-ОЗ &quot;О внесении изменений в отдельные законодательные акты Воронежской области&quot; (принят Воронежской областной Думой 17.12.2020) {КонсультантПлюс}">
              <w:r>
                <w:rPr>
                  <w:sz w:val="20"/>
                  <w:color w:val="0000ff"/>
                </w:rPr>
                <w:t xml:space="preserve">N 125-ОЗ</w:t>
              </w:r>
            </w:hyperlink>
            <w:r>
              <w:rPr>
                <w:sz w:val="20"/>
                <w:color w:val="392c69"/>
              </w:rPr>
              <w:t xml:space="preserve">,</w:t>
            </w:r>
          </w:p>
          <w:p>
            <w:pPr>
              <w:pStyle w:val="0"/>
              <w:jc w:val="center"/>
            </w:pPr>
            <w:r>
              <w:rPr>
                <w:sz w:val="20"/>
                <w:color w:val="392c69"/>
              </w:rPr>
              <w:t xml:space="preserve">от 28.12.2021 </w:t>
            </w:r>
            <w:hyperlink w:history="0" r:id="rId14" w:tooltip="Закон Воронежской области от 28.12.2021 N 162-ОЗ &quot;О внесении изменений в отдельные законодательные акты Воронежской области&quot; (принят Воронежской областной Думой 27.12.2021) {КонсультантПлюс}">
              <w:r>
                <w:rPr>
                  <w:sz w:val="20"/>
                  <w:color w:val="0000ff"/>
                </w:rPr>
                <w:t xml:space="preserve">N 162-ОЗ</w:t>
              </w:r>
            </w:hyperlink>
            <w:r>
              <w:rPr>
                <w:sz w:val="20"/>
                <w:color w:val="392c69"/>
              </w:rPr>
              <w:t xml:space="preserve">, от 09.10.2023 </w:t>
            </w:r>
            <w:hyperlink w:history="0" r:id="rId15" w:tooltip="Закон Воронежской области от 09.10.2023 N 90-ОЗ &quot;О внесении изменений в отдельные законодательные акты Воронежской области&quot; (принят Воронежской областной Думой 06.10.2023) {КонсультантПлюс}">
              <w:r>
                <w:rPr>
                  <w:sz w:val="20"/>
                  <w:color w:val="0000ff"/>
                </w:rPr>
                <w:t xml:space="preserve">N 90-ОЗ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 Воронежской области</w:t>
      </w:r>
    </w:p>
    <w:p>
      <w:pPr>
        <w:pStyle w:val="0"/>
        <w:ind w:firstLine="540"/>
        <w:jc w:val="both"/>
      </w:pPr>
      <w:r>
        <w:rPr>
          <w:sz w:val="20"/>
        </w:rPr>
      </w:r>
    </w:p>
    <w:p>
      <w:pPr>
        <w:pStyle w:val="0"/>
        <w:ind w:firstLine="540"/>
        <w:jc w:val="both"/>
      </w:pPr>
      <w:r>
        <w:rPr>
          <w:sz w:val="20"/>
        </w:rPr>
        <w:t xml:space="preserve">Настоящий Закон Воронежской области определяет правовой статус, порядок назначения на должность и освобождения от должности уполномоченного по правам человека в Воронежской области, а также порядок его деятельности на территории Воронежской области.</w:t>
      </w:r>
    </w:p>
    <w:p>
      <w:pPr>
        <w:pStyle w:val="0"/>
        <w:ind w:firstLine="540"/>
        <w:jc w:val="both"/>
      </w:pPr>
      <w:r>
        <w:rPr>
          <w:sz w:val="20"/>
        </w:rPr>
      </w:r>
    </w:p>
    <w:p>
      <w:pPr>
        <w:pStyle w:val="2"/>
        <w:outlineLvl w:val="1"/>
        <w:ind w:firstLine="540"/>
        <w:jc w:val="both"/>
      </w:pPr>
      <w:r>
        <w:rPr>
          <w:sz w:val="20"/>
        </w:rPr>
        <w:t xml:space="preserve">Статья 2. Уполномоченный по правам человека в Воронежской области</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Воронежской области (далее - уполномоченный) учреждается в целях обеспечения дополнительных гарантий государственной защиты прав, свобод и законных интересов человека и гражданина (далее - права человека) и ее осуществления на территории Воронежской области, содействия их соблюдению и уважению органами государственной власти Воронежской области, иными государственными органами Воронежской области, органами местного самоуправления муниципальных образований Воронежской области (далее - органы местного самоуправления) и их должностными лицами.</w:t>
      </w:r>
    </w:p>
    <w:p>
      <w:pPr>
        <w:pStyle w:val="0"/>
        <w:jc w:val="both"/>
      </w:pPr>
      <w:r>
        <w:rPr>
          <w:sz w:val="20"/>
        </w:rPr>
        <w:t xml:space="preserve">(в ред. законов Воронежской области от 26.04.2013 </w:t>
      </w:r>
      <w:hyperlink w:history="0" r:id="rId16"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N 46-ОЗ</w:t>
        </w:r>
      </w:hyperlink>
      <w:r>
        <w:rPr>
          <w:sz w:val="20"/>
        </w:rPr>
        <w:t xml:space="preserve">, от 03.11.2015 </w:t>
      </w:r>
      <w:hyperlink w:history="0" r:id="rId17" w:tooltip="Закон Воронежской области от 03.11.2015 N 151-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29.10.2015) {КонсультантПлюс}">
        <w:r>
          <w:rPr>
            <w:sz w:val="20"/>
            <w:color w:val="0000ff"/>
          </w:rPr>
          <w:t xml:space="preserve">N 151-ОЗ</w:t>
        </w:r>
      </w:hyperlink>
      <w:r>
        <w:rPr>
          <w:sz w:val="20"/>
        </w:rPr>
        <w:t xml:space="preserve">)</w:t>
      </w:r>
    </w:p>
    <w:p>
      <w:pPr>
        <w:pStyle w:val="0"/>
        <w:spacing w:before="200" w:line-rule="auto"/>
        <w:ind w:firstLine="540"/>
        <w:jc w:val="both"/>
      </w:pPr>
      <w:r>
        <w:rPr>
          <w:sz w:val="20"/>
        </w:rPr>
        <w:t xml:space="preserve">2. Уполномоченный независим, неподотчетен каким-либо органам государственной власти Воронежской области, иным государственным органам Воронежской области, их должностным лицам и осуществляет свою деятельность в пределах компетенции, установленной настоящим Законом Воронежской области.</w:t>
      </w:r>
    </w:p>
    <w:p>
      <w:pPr>
        <w:pStyle w:val="0"/>
        <w:spacing w:before="200" w:line-rule="auto"/>
        <w:ind w:firstLine="540"/>
        <w:jc w:val="both"/>
      </w:pPr>
      <w:r>
        <w:rPr>
          <w:sz w:val="20"/>
        </w:rPr>
        <w:t xml:space="preserve">Вмешательство в деятельность уполномоченного с целью повлиять на его решения, а равно воспрепятствование его деятельности в иной форме влечет административную ответственность, установленную законом Воронежской области.</w:t>
      </w:r>
    </w:p>
    <w:p>
      <w:pPr>
        <w:pStyle w:val="0"/>
        <w:jc w:val="both"/>
      </w:pPr>
      <w:r>
        <w:rPr>
          <w:sz w:val="20"/>
        </w:rPr>
        <w:t xml:space="preserve">(абзац введен </w:t>
      </w:r>
      <w:hyperlink w:history="0" r:id="rId18"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46-ОЗ)</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законодательством</w:t>
        </w:r>
      </w:hyperlink>
      <w:r>
        <w:rPr>
          <w:sz w:val="20"/>
        </w:rPr>
        <w:t xml:space="preserve">, </w:t>
      </w:r>
      <w:hyperlink w:history="0" r:id="rId21" w:tooltip="Устав Воронежской области от 16.12.2022 (ред. от 06.10.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и иными нормативными правовыми актами Воронежской области, а также общепризнанными принципами и нормами международного права, международными договорами.</w:t>
      </w:r>
    </w:p>
    <w:p>
      <w:pPr>
        <w:pStyle w:val="0"/>
        <w:ind w:firstLine="540"/>
        <w:jc w:val="both"/>
      </w:pPr>
      <w:r>
        <w:rPr>
          <w:sz w:val="20"/>
        </w:rPr>
      </w:r>
    </w:p>
    <w:p>
      <w:pPr>
        <w:pStyle w:val="2"/>
        <w:outlineLvl w:val="1"/>
        <w:ind w:firstLine="540"/>
        <w:jc w:val="both"/>
      </w:pPr>
      <w:r>
        <w:rPr>
          <w:sz w:val="20"/>
        </w:rPr>
        <w:t xml:space="preserve">Статья 3. Основные задачи деятельности уполномоченного</w:t>
      </w:r>
    </w:p>
    <w:p>
      <w:pPr>
        <w:pStyle w:val="0"/>
        <w:ind w:firstLine="540"/>
        <w:jc w:val="both"/>
      </w:pPr>
      <w:r>
        <w:rPr>
          <w:sz w:val="20"/>
        </w:rPr>
        <w:t xml:space="preserve">(в ред. </w:t>
      </w:r>
      <w:hyperlink w:history="0" r:id="rId22"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закона</w:t>
        </w:r>
      </w:hyperlink>
      <w:r>
        <w:rPr>
          <w:sz w:val="20"/>
        </w:rPr>
        <w:t xml:space="preserve"> Воронежской области от 26.04.2013 N 46-ОЗ)</w:t>
      </w:r>
    </w:p>
    <w:p>
      <w:pPr>
        <w:pStyle w:val="0"/>
        <w:ind w:firstLine="540"/>
        <w:jc w:val="both"/>
      </w:pPr>
      <w:r>
        <w:rPr>
          <w:sz w:val="20"/>
        </w:rPr>
      </w:r>
    </w:p>
    <w:p>
      <w:pPr>
        <w:pStyle w:val="0"/>
        <w:ind w:firstLine="540"/>
        <w:jc w:val="both"/>
      </w:pPr>
      <w:r>
        <w:rPr>
          <w:sz w:val="20"/>
        </w:rPr>
        <w:t xml:space="preserve">Основными задачами деятельности уполномоченного являются:</w:t>
      </w:r>
    </w:p>
    <w:p>
      <w:pPr>
        <w:pStyle w:val="0"/>
        <w:spacing w:before="200" w:line-rule="auto"/>
        <w:ind w:firstLine="540"/>
        <w:jc w:val="both"/>
      </w:pPr>
      <w:r>
        <w:rPr>
          <w:sz w:val="20"/>
        </w:rPr>
        <w:t xml:space="preserve">1) содействие беспрепятственной реализации прав человека;</w:t>
      </w:r>
    </w:p>
    <w:p>
      <w:pPr>
        <w:pStyle w:val="0"/>
        <w:spacing w:before="200" w:line-rule="auto"/>
        <w:ind w:firstLine="540"/>
        <w:jc w:val="both"/>
      </w:pPr>
      <w:r>
        <w:rPr>
          <w:sz w:val="20"/>
        </w:rPr>
        <w:t xml:space="preserve">2) содействие восстановлению нарушенных прав человека;</w:t>
      </w:r>
    </w:p>
    <w:p>
      <w:pPr>
        <w:pStyle w:val="0"/>
        <w:spacing w:before="200" w:line-rule="auto"/>
        <w:ind w:firstLine="540"/>
        <w:jc w:val="both"/>
      </w:pPr>
      <w:r>
        <w:rPr>
          <w:sz w:val="20"/>
        </w:rPr>
        <w:t xml:space="preserve">3) участие в правовом просвещении и разъяснении гражданам их прав и свобод, а также форм и средств их защиты;</w:t>
      </w:r>
    </w:p>
    <w:p>
      <w:pPr>
        <w:pStyle w:val="0"/>
        <w:spacing w:before="200" w:line-rule="auto"/>
        <w:ind w:firstLine="540"/>
        <w:jc w:val="both"/>
      </w:pPr>
      <w:r>
        <w:rPr>
          <w:sz w:val="20"/>
        </w:rPr>
        <w:t xml:space="preserve">4) участие в совершенствовании законодательства в сфере прав человека и их защиты;</w:t>
      </w:r>
    </w:p>
    <w:p>
      <w:pPr>
        <w:pStyle w:val="0"/>
        <w:spacing w:before="200" w:line-rule="auto"/>
        <w:ind w:firstLine="540"/>
        <w:jc w:val="both"/>
      </w:pPr>
      <w:r>
        <w:rPr>
          <w:sz w:val="20"/>
        </w:rPr>
        <w:t xml:space="preserve">5) содействие развитию международного сотрудничества в области защиты прав человека.</w:t>
      </w:r>
    </w:p>
    <w:p>
      <w:pPr>
        <w:pStyle w:val="0"/>
        <w:ind w:firstLine="540"/>
        <w:jc w:val="both"/>
      </w:pPr>
      <w:r>
        <w:rPr>
          <w:sz w:val="20"/>
        </w:rPr>
      </w:r>
    </w:p>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НАЗНАЧЕНИЕ НА ДОЛЖНОСТЬ И ОСВОБОЖДЕНИЕ</w:t>
      </w:r>
    </w:p>
    <w:p>
      <w:pPr>
        <w:pStyle w:val="2"/>
        <w:jc w:val="center"/>
      </w:pPr>
      <w:r>
        <w:rPr>
          <w:sz w:val="20"/>
        </w:rPr>
        <w:t xml:space="preserve">ОТ ДОЛЖНОСТИ УПОЛНОМОЧЕННОГО</w:t>
      </w:r>
    </w:p>
    <w:p>
      <w:pPr>
        <w:pStyle w:val="0"/>
        <w:ind w:firstLine="540"/>
        <w:jc w:val="both"/>
      </w:pPr>
      <w:r>
        <w:rPr>
          <w:sz w:val="20"/>
        </w:rPr>
      </w:r>
    </w:p>
    <w:p>
      <w:pPr>
        <w:pStyle w:val="2"/>
        <w:outlineLvl w:val="1"/>
        <w:ind w:firstLine="540"/>
        <w:jc w:val="both"/>
      </w:pPr>
      <w:r>
        <w:rPr>
          <w:sz w:val="20"/>
        </w:rPr>
        <w:t xml:space="preserve">Статья 4. Требования к кандидату на должность уполномоченного</w:t>
      </w:r>
    </w:p>
    <w:p>
      <w:pPr>
        <w:pStyle w:val="0"/>
        <w:ind w:firstLine="540"/>
        <w:jc w:val="both"/>
      </w:pPr>
      <w:r>
        <w:rPr>
          <w:sz w:val="20"/>
        </w:rPr>
        <w:t xml:space="preserve">(в ред. </w:t>
      </w:r>
      <w:hyperlink w:history="0" r:id="rId23" w:tooltip="Закон Воронежской области от 03.11.2015 N 151-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29.10.2015) {КонсультантПлюс}">
        <w:r>
          <w:rPr>
            <w:sz w:val="20"/>
            <w:color w:val="0000ff"/>
          </w:rPr>
          <w:t xml:space="preserve">закона</w:t>
        </w:r>
      </w:hyperlink>
      <w:r>
        <w:rPr>
          <w:sz w:val="20"/>
        </w:rPr>
        <w:t xml:space="preserve"> Воронежской области от 03.11.2015 N 151-ОЗ)</w:t>
      </w:r>
    </w:p>
    <w:p>
      <w:pPr>
        <w:pStyle w:val="0"/>
        <w:ind w:firstLine="54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24" w:tooltip="Закон Воронежской области от 28.12.2021 N 162-ОЗ &quot;О внесении изменений в отдельные законодательные акты Воронежской области&quot; (принят Воронежской областной Думой 27.12.2021) {КонсультантПлюс}">
        <w:r>
          <w:rPr>
            <w:sz w:val="20"/>
            <w:color w:val="0000ff"/>
          </w:rPr>
          <w:t xml:space="preserve">закона</w:t>
        </w:r>
      </w:hyperlink>
      <w:r>
        <w:rPr>
          <w:sz w:val="20"/>
        </w:rPr>
        <w:t xml:space="preserve"> Воронежской области от 28.12.2021 N 162-ОЗ)</w:t>
      </w:r>
    </w:p>
    <w:p>
      <w:pPr>
        <w:pStyle w:val="0"/>
        <w:spacing w:before="200" w:line-rule="auto"/>
        <w:ind w:firstLine="540"/>
        <w:jc w:val="both"/>
      </w:pPr>
      <w:r>
        <w:rPr>
          <w:sz w:val="20"/>
        </w:rPr>
        <w:t xml:space="preserve">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(абзац введен </w:t>
      </w:r>
      <w:hyperlink w:history="0" r:id="rId25"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 в ред. </w:t>
      </w:r>
      <w:hyperlink w:history="0" r:id="rId26" w:tooltip="Закон Воронежской области от 28.12.2021 N 162-ОЗ &quot;О внесении изменений в отдельные законодательные акты Воронежской области&quot; (принят Воронежской областной Думой 27.12.2021) {КонсультантПлюс}">
        <w:r>
          <w:rPr>
            <w:sz w:val="20"/>
            <w:color w:val="0000ff"/>
          </w:rPr>
          <w:t xml:space="preserve">закона</w:t>
        </w:r>
      </w:hyperlink>
      <w:r>
        <w:rPr>
          <w:sz w:val="20"/>
        </w:rPr>
        <w:t xml:space="preserve"> Воронежской области от 28.12.2021 N 162-ОЗ)</w:t>
      </w:r>
    </w:p>
    <w:p>
      <w:pPr>
        <w:pStyle w:val="0"/>
        <w:ind w:firstLine="540"/>
        <w:jc w:val="both"/>
      </w:pPr>
      <w:r>
        <w:rPr>
          <w:sz w:val="20"/>
        </w:rPr>
      </w:r>
    </w:p>
    <w:bookmarkStart w:id="59" w:name="P59"/>
    <w:bookmarkEnd w:id="59"/>
    <w:p>
      <w:pPr>
        <w:pStyle w:val="2"/>
        <w:outlineLvl w:val="1"/>
        <w:ind w:firstLine="540"/>
        <w:jc w:val="both"/>
      </w:pPr>
      <w:r>
        <w:rPr>
          <w:sz w:val="20"/>
        </w:rPr>
        <w:t xml:space="preserve">Статья 5. Назначение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Воронежской областной Думой по представлению губернатора Воронежской области.</w:t>
      </w:r>
    </w:p>
    <w:p>
      <w:pPr>
        <w:pStyle w:val="0"/>
        <w:spacing w:before="200" w:line-rule="auto"/>
        <w:ind w:firstLine="540"/>
        <w:jc w:val="both"/>
      </w:pPr>
      <w:r>
        <w:rPr>
          <w:sz w:val="20"/>
        </w:rPr>
        <w:t xml:space="preserve">2. Предложения по кандидатурам на должность уполномоченного могут вноситься губернатору Воронежской области политическими партиями, иными общественными объединениями, депутатами Воронежской областной Думы.</w:t>
      </w:r>
    </w:p>
    <w:p>
      <w:pPr>
        <w:pStyle w:val="0"/>
        <w:spacing w:before="200" w:line-rule="auto"/>
        <w:ind w:firstLine="540"/>
        <w:jc w:val="both"/>
      </w:pPr>
      <w:r>
        <w:rPr>
          <w:sz w:val="20"/>
        </w:rPr>
        <w:t xml:space="preserve">3. Губернатор Воронежской области вносит в Воронежскую областную Думу представление о кандидате на должность уполномоченного не позднее, чем за 45 дней до окончания срока полномочий предыдущего уполномоченного, а в случае досрочного освобождения уполномоченного от должности - в течение 60 дней со дня принятия Воронежской областной Думой решения о досрочном прекращении полномочий уполномоченного.</w:t>
      </w:r>
    </w:p>
    <w:p>
      <w:pPr>
        <w:pStyle w:val="0"/>
        <w:jc w:val="both"/>
      </w:pPr>
      <w:r>
        <w:rPr>
          <w:sz w:val="20"/>
        </w:rPr>
        <w:t xml:space="preserve">(в ред. </w:t>
      </w:r>
      <w:hyperlink w:history="0" r:id="rId27" w:tooltip="Закон Воронежской области от 03.11.2015 N 151-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29.10.2015) {КонсультантПлюс}">
        <w:r>
          <w:rPr>
            <w:sz w:val="20"/>
            <w:color w:val="0000ff"/>
          </w:rPr>
          <w:t xml:space="preserve">закона</w:t>
        </w:r>
      </w:hyperlink>
      <w:r>
        <w:rPr>
          <w:sz w:val="20"/>
        </w:rPr>
        <w:t xml:space="preserve"> Воронежской области от 03.11.2015 N 151-ОЗ)</w:t>
      </w:r>
    </w:p>
    <w:p>
      <w:pPr>
        <w:pStyle w:val="0"/>
        <w:spacing w:before="200" w:line-rule="auto"/>
        <w:ind w:firstLine="540"/>
        <w:jc w:val="both"/>
      </w:pPr>
      <w:r>
        <w:rPr>
          <w:sz w:val="20"/>
        </w:rPr>
        <w:t xml:space="preserve">3.1. До рассмотрения кандидатуры на должность уполномоченного Воронежская областная Дума согласовывает ее с Уполномоченным по правам человека в Российской Федерации.</w:t>
      </w:r>
    </w:p>
    <w:p>
      <w:pPr>
        <w:pStyle w:val="0"/>
        <w:jc w:val="both"/>
      </w:pPr>
      <w:r>
        <w:rPr>
          <w:sz w:val="20"/>
        </w:rPr>
        <w:t xml:space="preserve">(часть 3.1 введена </w:t>
      </w:r>
      <w:hyperlink w:history="0" r:id="rId28" w:tooltip="Закон Воронежской области от 03.11.2015 N 151-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29.10.2015) {КонсультантПлюс}">
        <w:r>
          <w:rPr>
            <w:sz w:val="20"/>
            <w:color w:val="0000ff"/>
          </w:rPr>
          <w:t xml:space="preserve">законом</w:t>
        </w:r>
      </w:hyperlink>
      <w:r>
        <w:rPr>
          <w:sz w:val="20"/>
        </w:rPr>
        <w:t xml:space="preserve"> Воронежской области от 03.11.2015 N 151-ОЗ)</w:t>
      </w:r>
    </w:p>
    <w:p>
      <w:pPr>
        <w:pStyle w:val="0"/>
        <w:spacing w:before="200" w:line-rule="auto"/>
        <w:ind w:firstLine="540"/>
        <w:jc w:val="both"/>
      </w:pPr>
      <w:r>
        <w:rPr>
          <w:sz w:val="20"/>
        </w:rPr>
        <w:t xml:space="preserve">3.2. Воронежская областная Дума направляет Уполномоченному по правам человека в Российской Федерации материалы о кандидатах на должность уполномоченного не позднее, чем за 30 дней до окончания срока полномочий предыдущего уполномоченного.</w:t>
      </w:r>
    </w:p>
    <w:p>
      <w:pPr>
        <w:pStyle w:val="0"/>
        <w:jc w:val="both"/>
      </w:pPr>
      <w:r>
        <w:rPr>
          <w:sz w:val="20"/>
        </w:rPr>
        <w:t xml:space="preserve">(часть 3.2 введена </w:t>
      </w:r>
      <w:hyperlink w:history="0" r:id="rId29" w:tooltip="Закон Воронежской области от 03.11.2015 N 151-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29.10.2015) {КонсультантПлюс}">
        <w:r>
          <w:rPr>
            <w:sz w:val="20"/>
            <w:color w:val="0000ff"/>
          </w:rPr>
          <w:t xml:space="preserve">законом</w:t>
        </w:r>
      </w:hyperlink>
      <w:r>
        <w:rPr>
          <w:sz w:val="20"/>
        </w:rPr>
        <w:t xml:space="preserve"> Воронежской области от 03.11.2015 N 151-ОЗ)</w:t>
      </w:r>
    </w:p>
    <w:p>
      <w:pPr>
        <w:pStyle w:val="0"/>
        <w:spacing w:before="200" w:line-rule="auto"/>
        <w:ind w:firstLine="540"/>
        <w:jc w:val="both"/>
      </w:pPr>
      <w:r>
        <w:rPr>
          <w:sz w:val="20"/>
        </w:rPr>
        <w:t xml:space="preserve">4. Решение о назначении гражданина на должность уполномоченного принимается большинством голосов от установленного числа депутатов Воронежской областной Думы путем проведения тайного голосования.</w:t>
      </w:r>
    </w:p>
    <w:p>
      <w:pPr>
        <w:pStyle w:val="0"/>
        <w:spacing w:before="200" w:line-rule="auto"/>
        <w:ind w:firstLine="540"/>
        <w:jc w:val="both"/>
      </w:pPr>
      <w:r>
        <w:rPr>
          <w:sz w:val="20"/>
        </w:rPr>
        <w:t xml:space="preserve">5. Перед проведением процедуры голосования кандидат на должность уполномоченного имеет право выступить на заседании Воронежской областной Думы с программой предстоящей деятельности.</w:t>
      </w:r>
    </w:p>
    <w:p>
      <w:pPr>
        <w:pStyle w:val="0"/>
        <w:spacing w:before="200" w:line-rule="auto"/>
        <w:ind w:firstLine="540"/>
        <w:jc w:val="both"/>
      </w:pPr>
      <w:r>
        <w:rPr>
          <w:sz w:val="20"/>
        </w:rPr>
        <w:t xml:space="preserve">6. Решение о назначении на должность уполномоченного оформляется постановлением Воронежской областной Думы.</w:t>
      </w:r>
    </w:p>
    <w:p>
      <w:pPr>
        <w:pStyle w:val="0"/>
        <w:spacing w:before="200" w:line-rule="auto"/>
        <w:ind w:firstLine="540"/>
        <w:jc w:val="both"/>
      </w:pPr>
      <w:r>
        <w:rPr>
          <w:sz w:val="20"/>
        </w:rPr>
        <w:t xml:space="preserve">7. Если кандидатура на должность уполномоченного не набрала необходимого количества голосов депутатов Воронежской областной Думы, новая кандидатура на должность уполномоченного должна быть представлена губернатором Воронежской области в Воронежскую областную Думу в течение 25 дней. Одна и та же кандидатура не может быть внесена повторно.</w:t>
      </w:r>
    </w:p>
    <w:p>
      <w:pPr>
        <w:pStyle w:val="0"/>
        <w:spacing w:before="200" w:line-rule="auto"/>
        <w:ind w:firstLine="540"/>
        <w:jc w:val="both"/>
      </w:pPr>
      <w:r>
        <w:rPr>
          <w:sz w:val="20"/>
        </w:rPr>
        <w:t xml:space="preserve">8.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3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w:t>
      </w:r>
      <w:hyperlink w:history="0" r:id="rId32" w:tooltip="Устав Воронежской области от 16.12.2022 (ред. от 06.10.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законами и иными нормативными правовыми актами Воронежской области, справедливостью и голосом совести".</w:t>
      </w:r>
    </w:p>
    <w:p>
      <w:pPr>
        <w:pStyle w:val="0"/>
        <w:jc w:val="both"/>
      </w:pPr>
      <w:r>
        <w:rPr>
          <w:sz w:val="20"/>
        </w:rPr>
        <w:t xml:space="preserve">(в ред. </w:t>
      </w:r>
      <w:hyperlink w:history="0" r:id="rId33"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закона</w:t>
        </w:r>
      </w:hyperlink>
      <w:r>
        <w:rPr>
          <w:sz w:val="20"/>
        </w:rPr>
        <w:t xml:space="preserve"> Воронежской области от 26.04.2013 N 46-ОЗ)</w:t>
      </w:r>
    </w:p>
    <w:p>
      <w:pPr>
        <w:pStyle w:val="0"/>
        <w:ind w:firstLine="540"/>
        <w:jc w:val="both"/>
      </w:pPr>
      <w:r>
        <w:rPr>
          <w:sz w:val="20"/>
        </w:rPr>
      </w:r>
    </w:p>
    <w:p>
      <w:pPr>
        <w:pStyle w:val="2"/>
        <w:outlineLvl w:val="1"/>
        <w:ind w:firstLine="540"/>
        <w:jc w:val="both"/>
      </w:pPr>
      <w:r>
        <w:rPr>
          <w:sz w:val="20"/>
        </w:rPr>
        <w:t xml:space="preserve">Статья 6.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Срок полномочий уполномоченного начинается со дня принесения им присяги и прекращается со дня принесения присяги вновь назначенным уполномоченным, кроме случаев досрочного прекращения полномочий уполномоченного.</w:t>
      </w:r>
    </w:p>
    <w:p>
      <w:pPr>
        <w:pStyle w:val="0"/>
        <w:spacing w:before="200" w:line-rule="auto"/>
        <w:ind w:firstLine="540"/>
        <w:jc w:val="both"/>
      </w:pPr>
      <w:r>
        <w:rPr>
          <w:sz w:val="20"/>
        </w:rPr>
        <w:t xml:space="preserve">3. Окончание срока полномочий Воронежской областной Думы, досрочное прекращение полномочий Воронежской областной Думы, назначившей на должность уполномоченного, не влекут прекращения полномочий уполномоченного.</w:t>
      </w:r>
    </w:p>
    <w:p>
      <w:pPr>
        <w:pStyle w:val="0"/>
        <w:spacing w:before="20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ind w:firstLine="540"/>
        <w:jc w:val="both"/>
      </w:pPr>
      <w:r>
        <w:rPr>
          <w:sz w:val="20"/>
        </w:rPr>
      </w:r>
    </w:p>
    <w:p>
      <w:pPr>
        <w:pStyle w:val="2"/>
        <w:outlineLvl w:val="1"/>
        <w:ind w:firstLine="540"/>
        <w:jc w:val="both"/>
      </w:pPr>
      <w:r>
        <w:rPr>
          <w:sz w:val="20"/>
        </w:rPr>
        <w:t xml:space="preserve">Статья 7. Досрочное прекращение полномочий уполномоченного</w:t>
      </w:r>
    </w:p>
    <w:p>
      <w:pPr>
        <w:pStyle w:val="0"/>
        <w:ind w:firstLine="540"/>
        <w:jc w:val="both"/>
      </w:pPr>
      <w:r>
        <w:rPr>
          <w:sz w:val="20"/>
        </w:rPr>
        <w:t xml:space="preserve">(в ред. </w:t>
      </w:r>
      <w:hyperlink w:history="0" r:id="rId34"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ind w:firstLine="540"/>
        <w:jc w:val="both"/>
      </w:pPr>
      <w:r>
        <w:rPr>
          <w:sz w:val="20"/>
        </w:rPr>
      </w:r>
    </w:p>
    <w:p>
      <w:pPr>
        <w:pStyle w:val="0"/>
        <w:ind w:firstLine="540"/>
        <w:jc w:val="both"/>
      </w:pPr>
      <w:r>
        <w:rPr>
          <w:sz w:val="20"/>
        </w:rPr>
        <w:t xml:space="preserve">1. Полномочия уполномоченного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Воронежской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35" w:tooltip="Закон Воронежской области от 28.12.2021 N 162-ОЗ &quot;О внесении изменений в отдельные законодательные акты Воронежской области&quot; (принят Воронежской областной Думой 27.12.2021) {КонсультантПлюс}">
        <w:r>
          <w:rPr>
            <w:sz w:val="20"/>
            <w:color w:val="0000ff"/>
          </w:rPr>
          <w:t xml:space="preserve">закона</w:t>
        </w:r>
      </w:hyperlink>
      <w:r>
        <w:rPr>
          <w:sz w:val="20"/>
        </w:rPr>
        <w:t xml:space="preserve"> Воронежской области от 28.12.2021 N 162-ОЗ)</w:t>
      </w:r>
    </w:p>
    <w:p>
      <w:pPr>
        <w:pStyle w:val="0"/>
        <w:spacing w:before="200" w:line-rule="auto"/>
        <w:ind w:firstLine="540"/>
        <w:jc w:val="both"/>
      </w:pPr>
      <w:r>
        <w:rPr>
          <w:sz w:val="20"/>
        </w:rPr>
        <w:t xml:space="preserve">2. По решению Воронежской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w:t>
      </w:r>
      <w:hyperlink w:history="0" r:id="rId3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законами</w:t>
        </w:r>
      </w:hyperlink>
      <w:r>
        <w:rPr>
          <w:sz w:val="20"/>
        </w:rPr>
        <w:t xml:space="preserve">, законами Воронежской области.</w:t>
      </w:r>
    </w:p>
    <w:p>
      <w:pPr>
        <w:pStyle w:val="0"/>
        <w:spacing w:before="200" w:line-rule="auto"/>
        <w:ind w:firstLine="540"/>
        <w:jc w:val="both"/>
      </w:pPr>
      <w:r>
        <w:rPr>
          <w:sz w:val="20"/>
        </w:rPr>
        <w:t xml:space="preserve">2.1.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4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2.1 введена </w:t>
      </w:r>
      <w:hyperlink w:history="0" r:id="rId41" w:tooltip="Закон Воронежской области от 09.10.2023 N 90-ОЗ &quot;О внесении изменений в отдельные законодательные акты Воронежской области&quot; (принят Воронежской областной Думой 06.10.2023) {КонсультантПлюс}">
        <w:r>
          <w:rPr>
            <w:sz w:val="20"/>
            <w:color w:val="0000ff"/>
          </w:rPr>
          <w:t xml:space="preserve">законом</w:t>
        </w:r>
      </w:hyperlink>
      <w:r>
        <w:rPr>
          <w:sz w:val="20"/>
        </w:rPr>
        <w:t xml:space="preserve"> Воронежской области от 09.10.2023 N 90-ОЗ)</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большинством голосов от общего числа депутатов Воронежской областной Думы.</w:t>
      </w:r>
    </w:p>
    <w:p>
      <w:pPr>
        <w:pStyle w:val="0"/>
        <w:ind w:firstLine="540"/>
        <w:jc w:val="both"/>
      </w:pPr>
      <w:r>
        <w:rPr>
          <w:sz w:val="20"/>
        </w:rPr>
      </w:r>
    </w:p>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КОМПЕТЕНЦИЯ УПОЛНОМОЧЕННОГО</w:t>
      </w:r>
    </w:p>
    <w:p>
      <w:pPr>
        <w:pStyle w:val="0"/>
        <w:ind w:firstLine="540"/>
        <w:jc w:val="both"/>
      </w:pPr>
      <w:r>
        <w:rPr>
          <w:sz w:val="20"/>
        </w:rPr>
      </w:r>
    </w:p>
    <w:p>
      <w:pPr>
        <w:pStyle w:val="2"/>
        <w:outlineLvl w:val="1"/>
        <w:ind w:firstLine="540"/>
        <w:jc w:val="both"/>
      </w:pPr>
      <w:r>
        <w:rPr>
          <w:sz w:val="20"/>
        </w:rPr>
        <w:t xml:space="preserve">Статья 8. Рассмотрение жалоб и иных обращений уполномоченным</w:t>
      </w:r>
    </w:p>
    <w:p>
      <w:pPr>
        <w:pStyle w:val="0"/>
        <w:ind w:firstLine="540"/>
        <w:jc w:val="both"/>
      </w:pPr>
      <w:r>
        <w:rPr>
          <w:sz w:val="20"/>
        </w:rPr>
        <w:t xml:space="preserve">(в ред. </w:t>
      </w:r>
      <w:hyperlink w:history="0" r:id="rId42"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жалоб и иных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4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4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ind w:firstLine="540"/>
        <w:jc w:val="both"/>
      </w:pPr>
      <w:r>
        <w:rPr>
          <w:sz w:val="20"/>
        </w:rPr>
      </w:r>
    </w:p>
    <w:p>
      <w:pPr>
        <w:pStyle w:val="2"/>
        <w:outlineLvl w:val="1"/>
        <w:ind w:firstLine="540"/>
        <w:jc w:val="both"/>
      </w:pPr>
      <w:r>
        <w:rPr>
          <w:sz w:val="20"/>
        </w:rPr>
        <w:t xml:space="preserve">Статья 9. Участие уполномоченного в правовом просвещении</w:t>
      </w:r>
    </w:p>
    <w:p>
      <w:pPr>
        <w:pStyle w:val="0"/>
        <w:ind w:firstLine="540"/>
        <w:jc w:val="both"/>
      </w:pPr>
      <w:r>
        <w:rPr>
          <w:sz w:val="20"/>
        </w:rPr>
        <w:t xml:space="preserve">(в ред. </w:t>
      </w:r>
      <w:hyperlink w:history="0" r:id="rId45"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закона</w:t>
        </w:r>
      </w:hyperlink>
      <w:r>
        <w:rPr>
          <w:sz w:val="20"/>
        </w:rPr>
        <w:t xml:space="preserve"> Воронежской области от 26.04.2013 N 46-ОЗ)</w:t>
      </w:r>
    </w:p>
    <w:p>
      <w:pPr>
        <w:pStyle w:val="0"/>
        <w:ind w:firstLine="540"/>
        <w:jc w:val="both"/>
      </w:pPr>
      <w:r>
        <w:rPr>
          <w:sz w:val="20"/>
        </w:rPr>
      </w:r>
    </w:p>
    <w:p>
      <w:pPr>
        <w:pStyle w:val="0"/>
        <w:ind w:firstLine="540"/>
        <w:jc w:val="both"/>
      </w:pPr>
      <w:r>
        <w:rPr>
          <w:sz w:val="20"/>
        </w:rPr>
        <w:t xml:space="preserve">Участвуя в правовом просвещении и разъяснении гражданам их прав и свобод, а также форм и средств их защиты, уполномоченный:</w:t>
      </w:r>
    </w:p>
    <w:p>
      <w:pPr>
        <w:pStyle w:val="0"/>
        <w:spacing w:before="200" w:line-rule="auto"/>
        <w:ind w:firstLine="540"/>
        <w:jc w:val="both"/>
      </w:pPr>
      <w:r>
        <w:rPr>
          <w:sz w:val="20"/>
        </w:rPr>
        <w:t xml:space="preserve">1) распространяет в средствах массовой информации, учредителями которых являются органы государственной власти Воронежской области и органы местного самоуправления, информацию о правах и свободах человека и гражданина, формах и методах их защиты, выпускает в пределах утвержденной сметы расходов официальное периодическое издание и иные издания о правах и свободах человека и гражданина;</w:t>
      </w:r>
    </w:p>
    <w:p>
      <w:pPr>
        <w:pStyle w:val="0"/>
        <w:jc w:val="both"/>
      </w:pPr>
      <w:r>
        <w:rPr>
          <w:sz w:val="20"/>
        </w:rPr>
        <w:t xml:space="preserve">(п. 1 в ред. </w:t>
      </w:r>
      <w:hyperlink w:history="0" r:id="rId46"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2) оказывает заявителям бесплатную юридическую консультативную помощь по вопросам защиты их прав;</w:t>
      </w:r>
    </w:p>
    <w:p>
      <w:pPr>
        <w:pStyle w:val="0"/>
        <w:spacing w:before="200" w:line-rule="auto"/>
        <w:ind w:firstLine="540"/>
        <w:jc w:val="both"/>
      </w:pPr>
      <w:r>
        <w:rPr>
          <w:sz w:val="20"/>
        </w:rPr>
        <w:t xml:space="preserve">3) организовывает и проводит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jc w:val="both"/>
      </w:pPr>
      <w:r>
        <w:rPr>
          <w:sz w:val="20"/>
        </w:rPr>
        <w:t xml:space="preserve">(п. 3 в ред. </w:t>
      </w:r>
      <w:hyperlink w:history="0" r:id="rId47"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4) предпринимает иные действия, направленные на правовое просвещение, разъяснение прав человека, форм и средств их защиты.</w:t>
      </w:r>
    </w:p>
    <w:p>
      <w:pPr>
        <w:pStyle w:val="0"/>
        <w:ind w:firstLine="540"/>
        <w:jc w:val="both"/>
      </w:pPr>
      <w:r>
        <w:rPr>
          <w:sz w:val="20"/>
        </w:rPr>
      </w:r>
    </w:p>
    <w:p>
      <w:pPr>
        <w:pStyle w:val="2"/>
        <w:outlineLvl w:val="1"/>
        <w:ind w:firstLine="540"/>
        <w:jc w:val="both"/>
      </w:pPr>
      <w:r>
        <w:rPr>
          <w:sz w:val="20"/>
        </w:rPr>
        <w:t xml:space="preserve">Статья 10.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 ред. </w:t>
      </w:r>
      <w:hyperlink w:history="0" r:id="rId48"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ind w:firstLine="540"/>
        <w:jc w:val="both"/>
      </w:pPr>
      <w:r>
        <w:rPr>
          <w:sz w:val="20"/>
        </w:rPr>
      </w:r>
    </w:p>
    <w:p>
      <w:pPr>
        <w:pStyle w:val="0"/>
        <w:ind w:firstLine="540"/>
        <w:jc w:val="both"/>
      </w:pPr>
      <w:r>
        <w:rPr>
          <w:sz w:val="20"/>
        </w:rPr>
        <w:t xml:space="preserve">1. В случае выявления в нормативных правовых актах Воронежской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Воронежской области, иным государственным органам Воронежской области, органам местного самоуправления предложения по совершенствованию законов Воронежской области, иных нормативных правовых актов Воронежской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Уполномоченный по вопросам, относящимся к его компетенции, вправе вносить в Воронежскую областную Думу проекты законов Воронежской области, а также проекты федеральных законов.</w:t>
      </w:r>
    </w:p>
    <w:p>
      <w:pPr>
        <w:pStyle w:val="0"/>
        <w:ind w:firstLine="540"/>
        <w:jc w:val="both"/>
      </w:pPr>
      <w:r>
        <w:rPr>
          <w:sz w:val="20"/>
        </w:rPr>
      </w:r>
    </w:p>
    <w:p>
      <w:pPr>
        <w:pStyle w:val="2"/>
        <w:outlineLvl w:val="1"/>
        <w:ind w:firstLine="540"/>
        <w:jc w:val="both"/>
      </w:pPr>
      <w:r>
        <w:rPr>
          <w:sz w:val="20"/>
        </w:rPr>
        <w:t xml:space="preserve">Статья 11. Взаимодействие уполномоченного с органами государственной власти Воронежской области, иными государственными органами Воронежской области, органами местного самоуправления, их должностными лицами, а также организациями</w:t>
      </w:r>
    </w:p>
    <w:p>
      <w:pPr>
        <w:pStyle w:val="0"/>
        <w:ind w:firstLine="540"/>
        <w:jc w:val="both"/>
      </w:pPr>
      <w:r>
        <w:rPr>
          <w:sz w:val="20"/>
        </w:rPr>
      </w:r>
    </w:p>
    <w:p>
      <w:pPr>
        <w:pStyle w:val="0"/>
        <w:ind w:firstLine="540"/>
        <w:jc w:val="both"/>
      </w:pPr>
      <w:r>
        <w:rPr>
          <w:sz w:val="20"/>
        </w:rPr>
        <w:t xml:space="preserve">1.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Воронежской области, иных государственных органов Воронежской области, органов местного самоуправления, организаций.</w:t>
      </w:r>
    </w:p>
    <w:p>
      <w:pPr>
        <w:pStyle w:val="0"/>
        <w:spacing w:before="200" w:line-rule="auto"/>
        <w:ind w:firstLine="540"/>
        <w:jc w:val="both"/>
      </w:pPr>
      <w:r>
        <w:rPr>
          <w:sz w:val="20"/>
        </w:rPr>
        <w:t xml:space="preserve">2.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Воронежскую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t xml:space="preserve">(часть 2 в ред. </w:t>
      </w:r>
      <w:hyperlink w:history="0" r:id="rId49"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3. Утратила силу. - </w:t>
      </w:r>
      <w:hyperlink w:history="0" r:id="rId50"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w:t>
        </w:r>
      </w:hyperlink>
      <w:r>
        <w:rPr>
          <w:sz w:val="20"/>
        </w:rPr>
        <w:t xml:space="preserve"> Воронежской области от 13.07.2020 N 73-ОЗ.</w:t>
      </w:r>
    </w:p>
    <w:p>
      <w:pPr>
        <w:pStyle w:val="0"/>
        <w:spacing w:before="200" w:line-rule="auto"/>
        <w:ind w:firstLine="540"/>
        <w:jc w:val="both"/>
      </w:pPr>
      <w:r>
        <w:rPr>
          <w:sz w:val="20"/>
        </w:rPr>
        <w:t xml:space="preserve">4. Уполномоченный вправе присутствовать на заседаниях и других мероприятиях, проводимых государственными органами Воронежской области, органами местного самоуправления по вопросам защиты прав человека.</w:t>
      </w:r>
    </w:p>
    <w:p>
      <w:pPr>
        <w:pStyle w:val="0"/>
        <w:jc w:val="both"/>
      </w:pPr>
      <w:r>
        <w:rPr>
          <w:sz w:val="20"/>
        </w:rPr>
        <w:t xml:space="preserve">(часть 4 введена </w:t>
      </w:r>
      <w:hyperlink w:history="0" r:id="rId51"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законом</w:t>
        </w:r>
      </w:hyperlink>
      <w:r>
        <w:rPr>
          <w:sz w:val="20"/>
        </w:rPr>
        <w:t xml:space="preserve"> Воронежской области от 26.04.2013 N 46-ОЗ)</w:t>
      </w:r>
    </w:p>
    <w:p>
      <w:pPr>
        <w:pStyle w:val="0"/>
        <w:spacing w:before="200" w:line-rule="auto"/>
        <w:ind w:firstLine="540"/>
        <w:jc w:val="both"/>
      </w:pPr>
      <w:r>
        <w:rPr>
          <w:sz w:val="20"/>
        </w:rPr>
        <w:t xml:space="preserve">5. Органы государственной власти Воронежской области, иные государственные органы Воронежской области, органы местного самоуправления,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jc w:val="both"/>
      </w:pPr>
      <w:r>
        <w:rPr>
          <w:sz w:val="20"/>
        </w:rPr>
        <w:t xml:space="preserve">(часть 5 в ред. </w:t>
      </w:r>
      <w:hyperlink w:history="0" r:id="rId52"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ind w:firstLine="540"/>
        <w:jc w:val="both"/>
      </w:pPr>
      <w:r>
        <w:rPr>
          <w:sz w:val="20"/>
        </w:rPr>
      </w:r>
    </w:p>
    <w:p>
      <w:pPr>
        <w:pStyle w:val="2"/>
        <w:outlineLvl w:val="1"/>
        <w:ind w:firstLine="540"/>
        <w:jc w:val="both"/>
      </w:pPr>
      <w:r>
        <w:rPr>
          <w:sz w:val="20"/>
        </w:rPr>
        <w:t xml:space="preserve">Статья 12. Информационно-аналитическая деятельность уполномоченного</w:t>
      </w:r>
    </w:p>
    <w:p>
      <w:pPr>
        <w:pStyle w:val="0"/>
        <w:ind w:firstLine="540"/>
        <w:jc w:val="both"/>
      </w:pPr>
      <w:r>
        <w:rPr>
          <w:sz w:val="20"/>
        </w:rPr>
        <w:t xml:space="preserve">(в ред. </w:t>
      </w:r>
      <w:hyperlink w:history="0" r:id="rId53"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закона</w:t>
        </w:r>
      </w:hyperlink>
      <w:r>
        <w:rPr>
          <w:sz w:val="20"/>
        </w:rPr>
        <w:t xml:space="preserve"> Воронежской области от 26.04.2013 N 46-ОЗ)</w:t>
      </w:r>
    </w:p>
    <w:p>
      <w:pPr>
        <w:pStyle w:val="0"/>
        <w:ind w:firstLine="540"/>
        <w:jc w:val="both"/>
      </w:pPr>
      <w:r>
        <w:rPr>
          <w:sz w:val="20"/>
        </w:rPr>
      </w:r>
    </w:p>
    <w:p>
      <w:pPr>
        <w:pStyle w:val="0"/>
        <w:ind w:firstLine="540"/>
        <w:jc w:val="both"/>
      </w:pPr>
      <w:r>
        <w:rPr>
          <w:sz w:val="20"/>
        </w:rPr>
        <w:t xml:space="preserve">1. Уполномоченный вправе собирать, обрабатывать и хранить информацию, относящуюся к его компетенции, в соответствии с законодательством Российской Федерации.</w:t>
      </w:r>
    </w:p>
    <w:p>
      <w:pPr>
        <w:pStyle w:val="0"/>
        <w:spacing w:before="200" w:line-rule="auto"/>
        <w:ind w:firstLine="540"/>
        <w:jc w:val="both"/>
      </w:pPr>
      <w:r>
        <w:rPr>
          <w:sz w:val="20"/>
        </w:rPr>
        <w:t xml:space="preserve">2. Результаты информационно-аналитической деятельности уполномоченного представляются в форме докладов, а также научно-публицистических статей и материалов, размещаемых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3. Не позднее трех месяцев после окончания календарного года уполномоченный направляет ежегодный доклад о своей деятельности в Воронежскую областную Думу, губернатору Воронежской области, Уполномоченному по правам человека в Российской Федерации, председателю Воронежского областного суда, прокурору Воронежской области.</w:t>
      </w:r>
    </w:p>
    <w:p>
      <w:pPr>
        <w:pStyle w:val="0"/>
        <w:jc w:val="both"/>
      </w:pPr>
      <w:r>
        <w:rPr>
          <w:sz w:val="20"/>
        </w:rPr>
        <w:t xml:space="preserve">(часть 3 в ред. </w:t>
      </w:r>
      <w:hyperlink w:history="0" r:id="rId54"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4. Ежегодный доклад уполномоченного представляется на заседании Воронежской областной Думы уполномоченным лично.</w:t>
      </w:r>
    </w:p>
    <w:p>
      <w:pPr>
        <w:pStyle w:val="0"/>
        <w:jc w:val="both"/>
      </w:pPr>
      <w:r>
        <w:rPr>
          <w:sz w:val="20"/>
        </w:rPr>
        <w:t xml:space="preserve">(часть 4 в ред. </w:t>
      </w:r>
      <w:hyperlink w:history="0" r:id="rId55"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5. Уполномоченный может направлять в Воронежскую областную Думу, иные органы и организации доклады по отдельным вопросам нарушения прав и свобод человека и гражданина.</w:t>
      </w:r>
    </w:p>
    <w:p>
      <w:pPr>
        <w:pStyle w:val="0"/>
        <w:jc w:val="both"/>
      </w:pPr>
      <w:r>
        <w:rPr>
          <w:sz w:val="20"/>
        </w:rPr>
        <w:t xml:space="preserve">(часть 5 в ред. </w:t>
      </w:r>
      <w:hyperlink w:history="0" r:id="rId56"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6.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t xml:space="preserve">(часть 6 введена </w:t>
      </w:r>
      <w:hyperlink w:history="0" r:id="rId57"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w:t>
      </w:r>
    </w:p>
    <w:p>
      <w:pPr>
        <w:pStyle w:val="0"/>
        <w:spacing w:before="200" w:line-rule="auto"/>
        <w:ind w:firstLine="540"/>
        <w:jc w:val="both"/>
      </w:pPr>
      <w:r>
        <w:rPr>
          <w:sz w:val="20"/>
        </w:rPr>
        <w:t xml:space="preserve">7. Ежегодный доклад уполномоченного, доклады уполномоченного по отдельным вопросам нарушения прав и свобод человека и гражданина подлежат обязательному опубликованию в печатном средстве массовой информации, учрежденном органами государственной власти Воронежской области для официального опубликования нормативных правовых актов органов государственной власти Воронежской области, иной официальной информации, в срок, не превышающий одного месяца с момента их поступления в редакцию.</w:t>
      </w:r>
    </w:p>
    <w:p>
      <w:pPr>
        <w:pStyle w:val="0"/>
        <w:jc w:val="both"/>
      </w:pPr>
      <w:r>
        <w:rPr>
          <w:sz w:val="20"/>
        </w:rPr>
        <w:t xml:space="preserve">(часть 7 введена </w:t>
      </w:r>
      <w:hyperlink w:history="0" r:id="rId58"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w:t>
      </w:r>
    </w:p>
    <w:p>
      <w:pPr>
        <w:pStyle w:val="0"/>
        <w:ind w:firstLine="54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ОБЕСПЕЧЕНИЕ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13. Условия выполнения уполномоченным своих обязанностей</w:t>
      </w:r>
    </w:p>
    <w:p>
      <w:pPr>
        <w:pStyle w:val="0"/>
        <w:ind w:firstLine="540"/>
        <w:jc w:val="both"/>
      </w:pPr>
      <w:r>
        <w:rPr>
          <w:sz w:val="20"/>
        </w:rPr>
      </w:r>
    </w:p>
    <w:p>
      <w:pPr>
        <w:pStyle w:val="0"/>
        <w:ind w:firstLine="540"/>
        <w:jc w:val="both"/>
      </w:pPr>
      <w:r>
        <w:rPr>
          <w:sz w:val="20"/>
        </w:rPr>
        <w:t xml:space="preserve">1. Уполномоченный замещает государственную должность Воронежской области.</w:t>
      </w:r>
    </w:p>
    <w:p>
      <w:pPr>
        <w:pStyle w:val="0"/>
        <w:spacing w:before="200" w:line-rule="auto"/>
        <w:ind w:firstLine="540"/>
        <w:jc w:val="both"/>
      </w:pPr>
      <w:r>
        <w:rPr>
          <w:sz w:val="20"/>
        </w:rPr>
        <w:t xml:space="preserve">2. Уполномоченный не вправе:</w:t>
      </w:r>
    </w:p>
    <w:p>
      <w:pPr>
        <w:pStyle w:val="0"/>
        <w:spacing w:before="200" w:line-rule="auto"/>
        <w:ind w:firstLine="540"/>
        <w:jc w:val="both"/>
      </w:pPr>
      <w:r>
        <w:rPr>
          <w:sz w:val="20"/>
        </w:rPr>
        <w:t xml:space="preserve">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Воронежской областной Думы, замещать иные государственные должности Российской Федерации, иные государственные должности Воронежской области,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59" w:tooltip="Закон Воронежской области от 18.12.2020 N 125-ОЗ &quot;О внесении изменений в отдельные законодательные акты Воронежской области&quot; (принят Воронежской областной Думой 17.12.2020) {КонсультантПлюс}">
        <w:r>
          <w:rPr>
            <w:sz w:val="20"/>
            <w:color w:val="0000ff"/>
          </w:rPr>
          <w:t xml:space="preserve">закона</w:t>
        </w:r>
      </w:hyperlink>
      <w:r>
        <w:rPr>
          <w:sz w:val="20"/>
        </w:rPr>
        <w:t xml:space="preserve"> Воронежской области от 18.12.2020 N 125-ОЗ)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6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2 в ред. </w:t>
      </w:r>
      <w:hyperlink w:history="0" r:id="rId61"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spacing w:before="200" w:line-rule="auto"/>
        <w:ind w:firstLine="540"/>
        <w:jc w:val="both"/>
      </w:pPr>
      <w:r>
        <w:rPr>
          <w:sz w:val="20"/>
        </w:rPr>
        <w:t xml:space="preserve">3. На уполномоченного распространяются иные требования, ограничения и запреты, установленные в отношении лиц, замещающих государственные должности Воронежской области, Федеральным </w:t>
      </w:r>
      <w:hyperlink w:history="0" r:id="rId6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иными федеральными законами и </w:t>
      </w:r>
      <w:hyperlink w:history="0" r:id="rId63" w:tooltip="Закон Воронежской области от 11.11.2009 N 133-ОЗ (ред. от 09.10.2023) &quot;О государственных должностях Воронежской области&quot; (принят Воронежской областной Думой 05.11.2009) {КонсультантПлюс}">
        <w:r>
          <w:rPr>
            <w:sz w:val="20"/>
            <w:color w:val="0000ff"/>
          </w:rPr>
          <w:t xml:space="preserve">законами</w:t>
        </w:r>
      </w:hyperlink>
      <w:r>
        <w:rPr>
          <w:sz w:val="20"/>
        </w:rPr>
        <w:t xml:space="preserve"> Воронежской области.</w:t>
      </w:r>
    </w:p>
    <w:p>
      <w:pPr>
        <w:pStyle w:val="0"/>
        <w:jc w:val="both"/>
      </w:pPr>
      <w:r>
        <w:rPr>
          <w:sz w:val="20"/>
        </w:rPr>
        <w:t xml:space="preserve">(часть 3 введена </w:t>
      </w:r>
      <w:hyperlink w:history="0" r:id="rId64"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w:t>
      </w:r>
    </w:p>
    <w:p>
      <w:pPr>
        <w:pStyle w:val="0"/>
        <w:spacing w:before="200" w:line-rule="auto"/>
        <w:ind w:firstLine="540"/>
        <w:jc w:val="both"/>
      </w:pPr>
      <w:r>
        <w:rPr>
          <w:sz w:val="20"/>
        </w:rPr>
        <w:t xml:space="preserve">4. Уполномоченный обязан постоянно проживать на территории Воронежской области в течение срока исполнения им своих полномочий.</w:t>
      </w:r>
    </w:p>
    <w:p>
      <w:pPr>
        <w:pStyle w:val="0"/>
        <w:jc w:val="both"/>
      </w:pPr>
      <w:r>
        <w:rPr>
          <w:sz w:val="20"/>
        </w:rPr>
        <w:t xml:space="preserve">(часть 4 введена </w:t>
      </w:r>
      <w:hyperlink w:history="0" r:id="rId65"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w:t>
      </w:r>
    </w:p>
    <w:p>
      <w:pPr>
        <w:pStyle w:val="0"/>
        <w:spacing w:before="200" w:line-rule="auto"/>
        <w:ind w:firstLine="540"/>
        <w:jc w:val="both"/>
      </w:pPr>
      <w:r>
        <w:rPr>
          <w:sz w:val="20"/>
        </w:rPr>
        <w:t xml:space="preserve">5.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Воронежская областная Дума назначает нового уполномоченного в порядке, установленном </w:t>
      </w:r>
      <w:hyperlink w:history="0" w:anchor="P59" w:tooltip="Статья 5. Назначение на должность уполномоченного">
        <w:r>
          <w:rPr>
            <w:sz w:val="20"/>
            <w:color w:val="0000ff"/>
          </w:rPr>
          <w:t xml:space="preserve">статьей 5</w:t>
        </w:r>
      </w:hyperlink>
      <w:r>
        <w:rPr>
          <w:sz w:val="20"/>
        </w:rPr>
        <w:t xml:space="preserve"> настоящего Закона Воронежской области.</w:t>
      </w:r>
    </w:p>
    <w:p>
      <w:pPr>
        <w:pStyle w:val="0"/>
        <w:jc w:val="both"/>
      </w:pPr>
      <w:r>
        <w:rPr>
          <w:sz w:val="20"/>
        </w:rPr>
        <w:t xml:space="preserve">(часть 5 введена </w:t>
      </w:r>
      <w:hyperlink w:history="0" r:id="rId66"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w:t>
      </w:r>
    </w:p>
    <w:p>
      <w:pPr>
        <w:pStyle w:val="0"/>
        <w:spacing w:before="200" w:line-rule="auto"/>
        <w:ind w:firstLine="540"/>
        <w:jc w:val="both"/>
      </w:pPr>
      <w:r>
        <w:rPr>
          <w:sz w:val="20"/>
        </w:rPr>
        <w:t xml:space="preserve">6. Уполномоченный обязан сообщать председателю Воронежской областной Думы при наличии оснований и в порядке, предусмотренном </w:t>
      </w:r>
      <w:hyperlink w:history="0" r:id="rId67" w:tooltip="Закон Воронежской области от 11.11.2009 N 133-ОЗ (ред. от 09.10.2023) &quot;О государственных должностях Воронежской области&quot; (принят Воронежской областной Думой 05.11.2009) {КонсультантПлюс}">
        <w:r>
          <w:rPr>
            <w:sz w:val="20"/>
            <w:color w:val="0000ff"/>
          </w:rPr>
          <w:t xml:space="preserve">Законом</w:t>
        </w:r>
      </w:hyperlink>
      <w:r>
        <w:rPr>
          <w:sz w:val="20"/>
        </w:rPr>
        <w:t xml:space="preserve"> Воронежской области от 11 ноября 2009 года N 133-ОЗ "О государственных должностях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6 введена </w:t>
      </w:r>
      <w:hyperlink w:history="0" r:id="rId68"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законом</w:t>
        </w:r>
      </w:hyperlink>
      <w:r>
        <w:rPr>
          <w:sz w:val="20"/>
        </w:rPr>
        <w:t xml:space="preserve"> Воронежской области от 13.07.2020 N 73-ОЗ)</w:t>
      </w:r>
    </w:p>
    <w:p>
      <w:pPr>
        <w:pStyle w:val="0"/>
        <w:ind w:firstLine="540"/>
        <w:jc w:val="both"/>
      </w:pPr>
      <w:r>
        <w:rPr>
          <w:sz w:val="20"/>
        </w:rPr>
      </w:r>
    </w:p>
    <w:p>
      <w:pPr>
        <w:pStyle w:val="2"/>
        <w:outlineLvl w:val="1"/>
        <w:ind w:firstLine="540"/>
        <w:jc w:val="both"/>
      </w:pPr>
      <w:r>
        <w:rPr>
          <w:sz w:val="20"/>
        </w:rPr>
        <w:t xml:space="preserve">Статья 14. Аппарат уполномоченного</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Воронежской области с правом юридического лица, имеющим печать и бланки со своим наименованием и с воспроизведением герба Воронежской области.</w:t>
      </w:r>
    </w:p>
    <w:p>
      <w:pPr>
        <w:pStyle w:val="0"/>
        <w:spacing w:before="200" w:line-rule="auto"/>
        <w:ind w:firstLine="540"/>
        <w:jc w:val="both"/>
      </w:pPr>
      <w:r>
        <w:rPr>
          <w:sz w:val="20"/>
        </w:rPr>
        <w:t xml:space="preserve">4. Уполномоченный непосредственно руководит работой аппарата, утверждает его структуру и положение о нем, в пределах бюджетной сметы устанавливает численность и штатное расписание аппарата, назначает на должности работников аппарата, решает иные вопросы деятельности аппарата.</w:t>
      </w:r>
    </w:p>
    <w:p>
      <w:pPr>
        <w:pStyle w:val="0"/>
        <w:spacing w:before="200" w:line-rule="auto"/>
        <w:ind w:firstLine="540"/>
        <w:jc w:val="both"/>
      </w:pPr>
      <w:r>
        <w:rPr>
          <w:sz w:val="20"/>
        </w:rPr>
        <w:t xml:space="preserve">5. По вопросам, связанным с руководством аппаратом, уполномоченный издает распоряжения.</w:t>
      </w:r>
    </w:p>
    <w:p>
      <w:pPr>
        <w:pStyle w:val="0"/>
        <w:spacing w:before="200" w:line-rule="auto"/>
        <w:ind w:firstLine="540"/>
        <w:jc w:val="both"/>
      </w:pPr>
      <w:r>
        <w:rPr>
          <w:sz w:val="20"/>
        </w:rPr>
        <w:t xml:space="preserve">6. Уполномоченный создает:</w:t>
      </w:r>
    </w:p>
    <w:p>
      <w:pPr>
        <w:pStyle w:val="0"/>
        <w:spacing w:before="200" w:line-rule="auto"/>
        <w:ind w:firstLine="540"/>
        <w:jc w:val="both"/>
      </w:pPr>
      <w:r>
        <w:rPr>
          <w:sz w:val="20"/>
        </w:rPr>
        <w:t xml:space="preserve">1) экспертный совет из лиц, обладающих знаниями в области прав человека и опытом их защиты, в целях оказания консультативной помощи;</w:t>
      </w:r>
    </w:p>
    <w:p>
      <w:pPr>
        <w:pStyle w:val="0"/>
        <w:spacing w:before="200" w:line-rule="auto"/>
        <w:ind w:firstLine="540"/>
        <w:jc w:val="both"/>
      </w:pPr>
      <w:r>
        <w:rPr>
          <w:sz w:val="20"/>
        </w:rPr>
        <w:t xml:space="preserve">2) утратил силу. - </w:t>
      </w:r>
      <w:hyperlink w:history="0" r:id="rId69"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w:t>
        </w:r>
      </w:hyperlink>
      <w:r>
        <w:rPr>
          <w:sz w:val="20"/>
        </w:rPr>
        <w:t xml:space="preserve"> Воронежской области от 13.07.2020 N 73-ОЗ;</w:t>
      </w:r>
    </w:p>
    <w:p>
      <w:pPr>
        <w:pStyle w:val="0"/>
        <w:spacing w:before="200" w:line-rule="auto"/>
        <w:ind w:firstLine="540"/>
        <w:jc w:val="both"/>
      </w:pPr>
      <w:r>
        <w:rPr>
          <w:sz w:val="20"/>
        </w:rPr>
        <w:t xml:space="preserve">3) общественные приемные в целях оказания помощи в работе по обращениям заявителей и анализу ситуации с соблюдением прав человека на территории Воронежской области, для работы в которых назначает общественных помощников.</w:t>
      </w:r>
    </w:p>
    <w:p>
      <w:pPr>
        <w:pStyle w:val="0"/>
        <w:spacing w:before="200" w:line-rule="auto"/>
        <w:ind w:firstLine="540"/>
        <w:jc w:val="both"/>
      </w:pPr>
      <w:r>
        <w:rPr>
          <w:sz w:val="20"/>
        </w:rPr>
        <w:t xml:space="preserve">Положения об экспертном совете, общественных приемных и общественных помощниках утверждаются уполномоченным. Деятельность совета, общественных приемных и общественных помощников осуществляется на безвозмездной основе.</w:t>
      </w:r>
    </w:p>
    <w:p>
      <w:pPr>
        <w:pStyle w:val="0"/>
        <w:jc w:val="both"/>
      </w:pPr>
      <w:r>
        <w:rPr>
          <w:sz w:val="20"/>
        </w:rPr>
        <w:t xml:space="preserve">(в ред. </w:t>
      </w:r>
      <w:hyperlink w:history="0" r:id="rId70" w:tooltip="Закон Воронежской области от 13.07.2020 N 73-ОЗ &quot;О внесении изменений в Закон Воронежской области &quot;Об уполномоченном по правам человека в Воронежской области&quot; (принят Воронежской областной Думой 09.07.2020) {КонсультантПлюс}">
        <w:r>
          <w:rPr>
            <w:sz w:val="20"/>
            <w:color w:val="0000ff"/>
          </w:rPr>
          <w:t xml:space="preserve">закона</w:t>
        </w:r>
      </w:hyperlink>
      <w:r>
        <w:rPr>
          <w:sz w:val="20"/>
        </w:rPr>
        <w:t xml:space="preserve"> Воронежской области от 13.07.2020 N 73-ОЗ)</w:t>
      </w:r>
    </w:p>
    <w:p>
      <w:pPr>
        <w:pStyle w:val="0"/>
        <w:jc w:val="both"/>
      </w:pPr>
      <w:r>
        <w:rPr>
          <w:sz w:val="20"/>
        </w:rPr>
        <w:t xml:space="preserve">(часть 6 в ред. </w:t>
      </w:r>
      <w:hyperlink w:history="0" r:id="rId71" w:tooltip="Закон Воронежской области от 26.04.2013 N 46-ОЗ (ред. от 29.05.2023) &quot;О внесении изменений в отдельные законодательные акты Воронежской области&quot; (принят Воронежской областной Думой 23.04.2013) {КонсультантПлюс}">
        <w:r>
          <w:rPr>
            <w:sz w:val="20"/>
            <w:color w:val="0000ff"/>
          </w:rPr>
          <w:t xml:space="preserve">закона</w:t>
        </w:r>
      </w:hyperlink>
      <w:r>
        <w:rPr>
          <w:sz w:val="20"/>
        </w:rPr>
        <w:t xml:space="preserve"> Воронежской области от 26.04.2013 N 46-ОЗ)</w:t>
      </w:r>
    </w:p>
    <w:p>
      <w:pPr>
        <w:pStyle w:val="0"/>
        <w:ind w:firstLine="540"/>
        <w:jc w:val="both"/>
      </w:pPr>
      <w:r>
        <w:rPr>
          <w:sz w:val="20"/>
        </w:rPr>
      </w:r>
    </w:p>
    <w:p>
      <w:pPr>
        <w:pStyle w:val="2"/>
        <w:outlineLvl w:val="1"/>
        <w:ind w:firstLine="540"/>
        <w:jc w:val="both"/>
      </w:pPr>
      <w:r>
        <w:rPr>
          <w:sz w:val="20"/>
        </w:rPr>
        <w:t xml:space="preserve">Статья 15. Финансовое обеспечение деятельности уполномоченного</w:t>
      </w:r>
    </w:p>
    <w:p>
      <w:pPr>
        <w:pStyle w:val="0"/>
        <w:ind w:firstLine="540"/>
        <w:jc w:val="both"/>
      </w:pPr>
      <w:r>
        <w:rPr>
          <w:sz w:val="20"/>
        </w:rPr>
      </w:r>
    </w:p>
    <w:p>
      <w:pPr>
        <w:pStyle w:val="0"/>
        <w:ind w:firstLine="540"/>
        <w:jc w:val="both"/>
      </w:pPr>
      <w:r>
        <w:rPr>
          <w:sz w:val="20"/>
        </w:rPr>
        <w:t xml:space="preserve">Финансовое обеспечение деятельности уполномоченного является расходным обязательством Воронежской области.</w:t>
      </w:r>
    </w:p>
    <w:p>
      <w:pPr>
        <w:pStyle w:val="0"/>
        <w:ind w:firstLine="54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ЗАКЛЮЧИТЕЛЬНЫЕ ПОЛОЖЕНИЯ</w:t>
      </w:r>
    </w:p>
    <w:p>
      <w:pPr>
        <w:pStyle w:val="0"/>
        <w:ind w:firstLine="540"/>
        <w:jc w:val="both"/>
      </w:pPr>
      <w:r>
        <w:rPr>
          <w:sz w:val="20"/>
        </w:rPr>
      </w:r>
    </w:p>
    <w:p>
      <w:pPr>
        <w:pStyle w:val="2"/>
        <w:outlineLvl w:val="1"/>
        <w:ind w:firstLine="540"/>
        <w:jc w:val="both"/>
      </w:pPr>
      <w:r>
        <w:rPr>
          <w:sz w:val="20"/>
        </w:rPr>
        <w:t xml:space="preserve">Статья 16. О назначении первого уполномоченного</w:t>
      </w:r>
    </w:p>
    <w:p>
      <w:pPr>
        <w:pStyle w:val="0"/>
        <w:ind w:firstLine="540"/>
        <w:jc w:val="both"/>
      </w:pPr>
      <w:r>
        <w:rPr>
          <w:sz w:val="20"/>
        </w:rPr>
      </w:r>
    </w:p>
    <w:p>
      <w:pPr>
        <w:pStyle w:val="0"/>
        <w:ind w:firstLine="540"/>
        <w:jc w:val="both"/>
      </w:pPr>
      <w:r>
        <w:rPr>
          <w:sz w:val="20"/>
        </w:rPr>
        <w:t xml:space="preserve">Представление губернатора Воронежской области о кандидате на должность уполномоченного должно быть внесено в Воронежскую областную Думу в течение трех месяцев со дня вступления в силу настоящего Закона Воронежской области.</w:t>
      </w:r>
    </w:p>
    <w:p>
      <w:pPr>
        <w:pStyle w:val="0"/>
        <w:ind w:firstLine="540"/>
        <w:jc w:val="both"/>
      </w:pPr>
      <w:r>
        <w:rPr>
          <w:sz w:val="20"/>
        </w:rPr>
      </w:r>
    </w:p>
    <w:p>
      <w:pPr>
        <w:pStyle w:val="2"/>
        <w:outlineLvl w:val="1"/>
        <w:ind w:firstLine="540"/>
        <w:jc w:val="both"/>
      </w:pPr>
      <w:r>
        <w:rPr>
          <w:sz w:val="20"/>
        </w:rPr>
        <w:t xml:space="preserve">Статья 17. Вступление в силу настоящего Закона Воронежской области</w:t>
      </w:r>
    </w:p>
    <w:p>
      <w:pPr>
        <w:pStyle w:val="0"/>
        <w:ind w:firstLine="540"/>
        <w:jc w:val="both"/>
      </w:pPr>
      <w:r>
        <w:rPr>
          <w:sz w:val="20"/>
        </w:rPr>
      </w:r>
    </w:p>
    <w:p>
      <w:pPr>
        <w:pStyle w:val="0"/>
        <w:ind w:firstLine="540"/>
        <w:jc w:val="both"/>
      </w:pPr>
      <w:r>
        <w:rPr>
          <w:sz w:val="20"/>
        </w:rPr>
        <w:t xml:space="preserve">Настоящий Закон Воронежской области вступает в силу по истечении 10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pPr>
      <w:r>
        <w:rPr>
          <w:sz w:val="20"/>
        </w:rPr>
        <w:t xml:space="preserve">г. Воронеж,</w:t>
      </w:r>
    </w:p>
    <w:p>
      <w:pPr>
        <w:pStyle w:val="0"/>
        <w:spacing w:before="200" w:line-rule="auto"/>
      </w:pPr>
      <w:r>
        <w:rPr>
          <w:sz w:val="20"/>
        </w:rPr>
        <w:t xml:space="preserve">30.06.2010</w:t>
      </w:r>
    </w:p>
    <w:p>
      <w:pPr>
        <w:pStyle w:val="0"/>
        <w:spacing w:before="200" w:line-rule="auto"/>
      </w:pPr>
      <w:r>
        <w:rPr>
          <w:sz w:val="20"/>
        </w:rPr>
        <w:t xml:space="preserve">N 66-ОЗ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30.06.2010 N 66-ОЗ</w:t>
            <w:br/>
            <w:t>(ред. от 09.10.2023)</w:t>
            <w:br/>
            <w:t>"Об уполномоченном по правам человека в Воронежской...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213374043646D722A272312E4502BDAE275B7C5898024C5C466D95CF36955ADC29258A24057B38E13855D70A602778BEB1816A6587CB8930A61C4FX2a6N" TargetMode = "External"/>
	<Relationship Id="rId8" Type="http://schemas.openxmlformats.org/officeDocument/2006/relationships/hyperlink" Target="consultantplus://offline/ref=3C213374043646D722A272312E4502BDAE275B7C5C9002495E4A309FC76F9958DB267A9D234C7739E13850D2093F226DAFE98D627298CB962CA41EX4aEN" TargetMode = "External"/>
	<Relationship Id="rId9" Type="http://schemas.openxmlformats.org/officeDocument/2006/relationships/hyperlink" Target="consultantplus://offline/ref=3C213374043646D722A272312E4502BDAE275B7C5F9803485F4A309FC76F9958DB267A9D234C7739E13855DF093F226DAFE98D627298CB962CA41EX4aEN" TargetMode = "External"/>
	<Relationship Id="rId10" Type="http://schemas.openxmlformats.org/officeDocument/2006/relationships/hyperlink" Target="consultantplus://offline/ref=3C213374043646D722A272312E4502BDAE275B7C5F9E014E5A4A309FC76F9958DB267A9D234C7739E13855DF093F226DAFE98D627298CB962CA41EX4aEN" TargetMode = "External"/>
	<Relationship Id="rId11" Type="http://schemas.openxmlformats.org/officeDocument/2006/relationships/hyperlink" Target="consultantplus://offline/ref=3C213374043646D722A272312E4502BDAE275B7C5E9002485F4A309FC76F9958DB267A9D234C7739E13855DF093F226DAFE98D627298CB962CA41EX4aEN" TargetMode = "External"/>
	<Relationship Id="rId12" Type="http://schemas.openxmlformats.org/officeDocument/2006/relationships/hyperlink" Target="consultantplus://offline/ref=3C213374043646D722A272312E4502BDAE275B7C509E024A5C4A309FC76F9958DB267A9D234C7739E13855DF093F226DAFE98D627298CB962CA41EX4aEN" TargetMode = "External"/>
	<Relationship Id="rId13" Type="http://schemas.openxmlformats.org/officeDocument/2006/relationships/hyperlink" Target="consultantplus://offline/ref=3C213374043646D722A272312E4502BDAE275B7C5899044B5F426D95CF36955ADC29258A24057B38E13855D70A602778BEB1816A6587CB8930A61C4FX2a6N" TargetMode = "External"/>
	<Relationship Id="rId14" Type="http://schemas.openxmlformats.org/officeDocument/2006/relationships/hyperlink" Target="consultantplus://offline/ref=3C213374043646D722A272312E4502BDAE275B7C5899024359476D95CF36955ADC29258A24057B38E13855D400602778BEB1816A6587CB8930A61C4FX2a6N" TargetMode = "External"/>
	<Relationship Id="rId15" Type="http://schemas.openxmlformats.org/officeDocument/2006/relationships/hyperlink" Target="consultantplus://offline/ref=3C213374043646D722A272312E4502BDAE275B7C58980C4C5F466D95CF36955ADC29258A24057B38E13855D101602778BEB1816A6587CB8930A61C4FX2a6N" TargetMode = "External"/>
	<Relationship Id="rId16" Type="http://schemas.openxmlformats.org/officeDocument/2006/relationships/hyperlink" Target="consultantplus://offline/ref=3C213374043646D722A272312E4502BDAE275B7C5898024C5C466D95CF36955ADC29258A24057B38E13855D602602778BEB1816A6587CB8930A61C4FX2a6N" TargetMode = "External"/>
	<Relationship Id="rId17" Type="http://schemas.openxmlformats.org/officeDocument/2006/relationships/hyperlink" Target="consultantplus://offline/ref=3C213374043646D722A272312E4502BDAE275B7C5F9E014E5A4A309FC76F9958DB267A9D234C7739E13855DE093F226DAFE98D627298CB962CA41EX4aEN" TargetMode = "External"/>
	<Relationship Id="rId18" Type="http://schemas.openxmlformats.org/officeDocument/2006/relationships/hyperlink" Target="consultantplus://offline/ref=3C213374043646D722A272312E4502BDAE275B7C5898024C5C466D95CF36955ADC29258A24057B38E13855D603602778BEB1816A6587CB8930A61C4FX2a6N" TargetMode = "External"/>
	<Relationship Id="rId19" Type="http://schemas.openxmlformats.org/officeDocument/2006/relationships/hyperlink" Target="consultantplus://offline/ref=3C213374043646D722A26C3C38295DB8AD24027452CF581E534065C79836C91F8A202FD779407727E33857XDa4N" TargetMode = "External"/>
	<Relationship Id="rId20" Type="http://schemas.openxmlformats.org/officeDocument/2006/relationships/hyperlink" Target="consultantplus://offline/ref=3C213374043646D722A26C3C38295DB8AB29047651910F1C02156BC29066930F9C6923DF67417638E2330186463E7E28F3FA8D6A729BCA8AX2aDN" TargetMode = "External"/>
	<Relationship Id="rId21" Type="http://schemas.openxmlformats.org/officeDocument/2006/relationships/hyperlink" Target="consultantplus://offline/ref=99B44D2D0C396E5A418D84FCF2DC07BD1D73973766FAAD5FF3FC2CD62E870448F28AED759CAA34ACAB4FC43582AE08D0D79EFF1CED3CE8415FAE772DY1aBN" TargetMode = "External"/>
	<Relationship Id="rId22" Type="http://schemas.openxmlformats.org/officeDocument/2006/relationships/hyperlink" Target="consultantplus://offline/ref=99B44D2D0C396E5A418D84FCF2DC07BD1D73973766FAA35FF7FE2CD62E870448F28AED759CAA34ACAB4FC73484AE08D0D79EFF1CED3CE8415FAE772DY1aBN" TargetMode = "External"/>
	<Relationship Id="rId23" Type="http://schemas.openxmlformats.org/officeDocument/2006/relationships/hyperlink" Target="consultantplus://offline/ref=99B44D2D0C396E5A418D84FCF2DC07BD1D73973761FCA05DF1F271DC26DE084AF585B2629BE338ADAB4FC6358CF10DC5C6C6F314FA23E85E43AC75Y2aCN" TargetMode = "External"/>
	<Relationship Id="rId24" Type="http://schemas.openxmlformats.org/officeDocument/2006/relationships/hyperlink" Target="consultantplus://offline/ref=99B44D2D0C396E5A418D84FCF2DC07BD1D73973766FBA350F2FF2CD62E870448F28AED759CAA34ACAB4FC73683AE08D0D79EFF1CED3CE8415FAE772DY1aBN" TargetMode = "External"/>
	<Relationship Id="rId25" Type="http://schemas.openxmlformats.org/officeDocument/2006/relationships/hyperlink" Target="consultantplus://offline/ref=99B44D2D0C396E5A418D84FCF2DC07BD1D7397376EFCA359F7F271DC26DE084AF585B2629BE338ADAB4FC73C8CF10DC5C6C6F314FA23E85E43AC75Y2aCN" TargetMode = "External"/>
	<Relationship Id="rId26" Type="http://schemas.openxmlformats.org/officeDocument/2006/relationships/hyperlink" Target="consultantplus://offline/ref=99B44D2D0C396E5A418D84FCF2DC07BD1D73973766FBA350F2FF2CD62E870448F28AED759CAA34ACAB4FC73682AE08D0D79EFF1CED3CE8415FAE772DY1aBN" TargetMode = "External"/>
	<Relationship Id="rId27" Type="http://schemas.openxmlformats.org/officeDocument/2006/relationships/hyperlink" Target="consultantplus://offline/ref=99B44D2D0C396E5A418D84FCF2DC07BD1D73973761FCA05DF1F271DC26DE084AF585B2629BE338ADAB4FC6318CF10DC5C6C6F314FA23E85E43AC75Y2aCN" TargetMode = "External"/>
	<Relationship Id="rId28" Type="http://schemas.openxmlformats.org/officeDocument/2006/relationships/hyperlink" Target="consultantplus://offline/ref=99B44D2D0C396E5A418D84FCF2DC07BD1D73973761FCA05DF1F271DC26DE084AF585B2629BE338ADAB4FC6308CF10DC5C6C6F314FA23E85E43AC75Y2aCN" TargetMode = "External"/>
	<Relationship Id="rId29" Type="http://schemas.openxmlformats.org/officeDocument/2006/relationships/hyperlink" Target="consultantplus://offline/ref=99B44D2D0C396E5A418D84FCF2DC07BD1D73973761FCA05DF1F271DC26DE084AF585B2629BE338ADAB4FC6328CF10DC5C6C6F314FA23E85E43AC75Y2aCN" TargetMode = "External"/>
	<Relationship Id="rId30" Type="http://schemas.openxmlformats.org/officeDocument/2006/relationships/hyperlink" Target="consultantplus://offline/ref=99B44D2D0C396E5A418D9AF1E4B058B81E70CE3F6CADF90DF8F824847987580DA483E728C1EF38B3A94FC5Y3a6N" TargetMode = "External"/>
	<Relationship Id="rId31" Type="http://schemas.openxmlformats.org/officeDocument/2006/relationships/hyperlink" Target="consultantplus://offline/ref=99B44D2D0C396E5A418D9AF1E4B058B8187DCD3967F9AE0FA9AD2A8171D7021DB2CAEB20DFEE3DAEA9449364C3F051809AD5F31CFA20E942Y4a2N" TargetMode = "External"/>
	<Relationship Id="rId32" Type="http://schemas.openxmlformats.org/officeDocument/2006/relationships/hyperlink" Target="consultantplus://offline/ref=99B44D2D0C396E5A418D84FCF2DC07BD1D73973766FAAD5FF3FC2CD62E870448F28AED758EAA6CA0AA46D93486BB5E8191YCa8N" TargetMode = "External"/>
	<Relationship Id="rId33" Type="http://schemas.openxmlformats.org/officeDocument/2006/relationships/hyperlink" Target="consultantplus://offline/ref=99B44D2D0C396E5A418D84FCF2DC07BD1D73973766FAA35FF7FE2CD62E870448F28AED759CAA34ACAB4FC73786AE08D0D79EFF1CED3CE8415FAE772DY1aBN" TargetMode = "External"/>
	<Relationship Id="rId34" Type="http://schemas.openxmlformats.org/officeDocument/2006/relationships/hyperlink" Target="consultantplus://offline/ref=99B44D2D0C396E5A418D84FCF2DC07BD1D7397376EFCA359F7F271DC26DE084AF585B2629BE338ADAB4FC6348CF10DC5C6C6F314FA23E85E43AC75Y2aCN" TargetMode = "External"/>
	<Relationship Id="rId35" Type="http://schemas.openxmlformats.org/officeDocument/2006/relationships/hyperlink" Target="consultantplus://offline/ref=99B44D2D0C396E5A418D84FCF2DC07BD1D73973766FBA350F2FF2CD62E870448F28AED759CAA34ACAB4FC73681AE08D0D79EFF1CED3CE8415FAE772DY1aBN" TargetMode = "External"/>
	<Relationship Id="rId36" Type="http://schemas.openxmlformats.org/officeDocument/2006/relationships/hyperlink" Target="consultantplus://offline/ref=99B44D2D0C396E5A418D9AF1E4B058B8187CCB3E64F3AE0FA9AD2A8171D7021DB2CAEB27DFE56DFCEF1ACA348EBB5D808DC9F21FYEa7N" TargetMode = "External"/>
	<Relationship Id="rId37" Type="http://schemas.openxmlformats.org/officeDocument/2006/relationships/hyperlink" Target="consultantplus://offline/ref=99B44D2D0C396E5A418D9AF1E4B058B8187DC83D6FF3AE0FA9AD2A8171D7021DB2CAEB20DFEE39AEA8449364C3F051809AD5F31CFA20E942Y4a2N" TargetMode = "External"/>
	<Relationship Id="rId38" Type="http://schemas.openxmlformats.org/officeDocument/2006/relationships/hyperlink" Target="consultantplus://offline/ref=99B44D2D0C396E5A418D9AF1E4B058B8187DC83D6FF3AE0FA9AD2A8171D7021DA0CAB32CDEE727ACAA51C53585YAa6N" TargetMode = "External"/>
	<Relationship Id="rId39" Type="http://schemas.openxmlformats.org/officeDocument/2006/relationships/hyperlink" Target="consultantplus://offline/ref=99B44D2D0C396E5A418D9AF1E4B058B8187CCB3E64F3AE0FA9AD2A8171D7021DB2CAEB22DCE832F9FA0B923886AC428092D5F01DE6Y2a1N" TargetMode = "External"/>
	<Relationship Id="rId40" Type="http://schemas.openxmlformats.org/officeDocument/2006/relationships/hyperlink" Target="consultantplus://offline/ref=99B44D2D0C396E5A418D9AF1E4B058B8187CCB3E64F3AE0FA9AD2A8171D7021DB2CAEB22DCE732F9FA0B923886AC428092D5F01DE6Y2a1N" TargetMode = "External"/>
	<Relationship Id="rId41" Type="http://schemas.openxmlformats.org/officeDocument/2006/relationships/hyperlink" Target="consultantplus://offline/ref=99B44D2D0C396E5A418D84FCF2DC07BD1D73973766FAAD5FF4FE2CD62E870448F28AED759CAA34ACAB4FC73384AE08D0D79EFF1CED3CE8415FAE772DY1aBN" TargetMode = "External"/>
	<Relationship Id="rId42" Type="http://schemas.openxmlformats.org/officeDocument/2006/relationships/hyperlink" Target="consultantplus://offline/ref=99B44D2D0C396E5A418D84FCF2DC07BD1D7397376EFCA359F7F271DC26DE084AF585B2629BE338ADAB4FC5308CF10DC5C6C6F314FA23E85E43AC75Y2aCN" TargetMode = "External"/>
	<Relationship Id="rId43" Type="http://schemas.openxmlformats.org/officeDocument/2006/relationships/hyperlink" Target="consultantplus://offline/ref=99B44D2D0C396E5A418D9AF1E4B058B8187DCD3B67F8AE0FA9AD2A8171D7021DA0CAB32CDEE727ACAA51C53585YAa6N" TargetMode = "External"/>
	<Relationship Id="rId44" Type="http://schemas.openxmlformats.org/officeDocument/2006/relationships/hyperlink" Target="consultantplus://offline/ref=99B44D2D0C396E5A418D9AF1E4B058B8187DC83D6FF3AE0FA9AD2A8171D7021DA0CAB32CDEE727ACAA51C53585YAa6N" TargetMode = "External"/>
	<Relationship Id="rId45" Type="http://schemas.openxmlformats.org/officeDocument/2006/relationships/hyperlink" Target="consultantplus://offline/ref=99B44D2D0C396E5A418D84FCF2DC07BD1D73973766FAA35FF7FE2CD62E870448F28AED759CAA34ACAB4FC7368EAE08D0D79EFF1CED3CE8415FAE772DY1aBN" TargetMode = "External"/>
	<Relationship Id="rId46" Type="http://schemas.openxmlformats.org/officeDocument/2006/relationships/hyperlink" Target="consultantplus://offline/ref=99B44D2D0C396E5A418D84FCF2DC07BD1D7397376EFCA359F7F271DC26DE084AF585B2629BE338ADAB4FC4308CF10DC5C6C6F314FA23E85E43AC75Y2aCN" TargetMode = "External"/>
	<Relationship Id="rId47" Type="http://schemas.openxmlformats.org/officeDocument/2006/relationships/hyperlink" Target="consultantplus://offline/ref=99B44D2D0C396E5A418D84FCF2DC07BD1D7397376EFCA359F7F271DC26DE084AF585B2629BE338ADAB4FC4328CF10DC5C6C6F314FA23E85E43AC75Y2aCN" TargetMode = "External"/>
	<Relationship Id="rId48" Type="http://schemas.openxmlformats.org/officeDocument/2006/relationships/hyperlink" Target="consultantplus://offline/ref=99B44D2D0C396E5A418D84FCF2DC07BD1D7397376EFCA359F7F271DC26DE084AF585B2629BE338ADAB4FC43C8CF10DC5C6C6F314FA23E85E43AC75Y2aCN" TargetMode = "External"/>
	<Relationship Id="rId49" Type="http://schemas.openxmlformats.org/officeDocument/2006/relationships/hyperlink" Target="consultantplus://offline/ref=99B44D2D0C396E5A418D84FCF2DC07BD1D7397376EFCA359F7F271DC26DE084AF585B2629BE338ADAB4FC3318CF10DC5C6C6F314FA23E85E43AC75Y2aCN" TargetMode = "External"/>
	<Relationship Id="rId50" Type="http://schemas.openxmlformats.org/officeDocument/2006/relationships/hyperlink" Target="consultantplus://offline/ref=99B44D2D0C396E5A418D84FCF2DC07BD1D7397376EFCA359F7F271DC26DE084AF585B2629BE338ADAB4FC33D8CF10DC5C6C6F314FA23E85E43AC75Y2aCN" TargetMode = "External"/>
	<Relationship Id="rId51" Type="http://schemas.openxmlformats.org/officeDocument/2006/relationships/hyperlink" Target="consultantplus://offline/ref=99B44D2D0C396E5A418D84FCF2DC07BD1D73973766FAA35FF7FE2CD62E870448F28AED759CAA34ACAB4FC73386AE08D0D79EFF1CED3CE8415FAE772DY1aBN" TargetMode = "External"/>
	<Relationship Id="rId52" Type="http://schemas.openxmlformats.org/officeDocument/2006/relationships/hyperlink" Target="consultantplus://offline/ref=99B44D2D0C396E5A418D84FCF2DC07BD1D7397376EFCA359F7F271DC26DE084AF585B2629BE338ADAB4FC33C8CF10DC5C6C6F314FA23E85E43AC75Y2aCN" TargetMode = "External"/>
	<Relationship Id="rId53" Type="http://schemas.openxmlformats.org/officeDocument/2006/relationships/hyperlink" Target="consultantplus://offline/ref=99B44D2D0C396E5A418D84FCF2DC07BD1D73973766FAA35FF7FE2CD62E870448F28AED759CAA34ACAB4FC73384AE08D0D79EFF1CED3CE8415FAE772DY1aBN" TargetMode = "External"/>
	<Relationship Id="rId54" Type="http://schemas.openxmlformats.org/officeDocument/2006/relationships/hyperlink" Target="consultantplus://offline/ref=99B44D2D0C396E5A418D84FCF2DC07BD1D7397376EFCA359F7F271DC26DE084AF585B2629BE338ADAB4FC2318CF10DC5C6C6F314FA23E85E43AC75Y2aCN" TargetMode = "External"/>
	<Relationship Id="rId55" Type="http://schemas.openxmlformats.org/officeDocument/2006/relationships/hyperlink" Target="consultantplus://offline/ref=99B44D2D0C396E5A418D84FCF2DC07BD1D7397376EFCA359F7F271DC26DE084AF585B2629BE338ADAB4FC2338CF10DC5C6C6F314FA23E85E43AC75Y2aCN" TargetMode = "External"/>
	<Relationship Id="rId56" Type="http://schemas.openxmlformats.org/officeDocument/2006/relationships/hyperlink" Target="consultantplus://offline/ref=99B44D2D0C396E5A418D84FCF2DC07BD1D7397376EFCA359F7F271DC26DE084AF585B2629BE338ADAB4FC2328CF10DC5C6C6F314FA23E85E43AC75Y2aCN" TargetMode = "External"/>
	<Relationship Id="rId57" Type="http://schemas.openxmlformats.org/officeDocument/2006/relationships/hyperlink" Target="consultantplus://offline/ref=99B44D2D0C396E5A418D84FCF2DC07BD1D7397376EFCA359F7F271DC26DE084AF585B2629BE338ADAB4FC23D8CF10DC5C6C6F314FA23E85E43AC75Y2aCN" TargetMode = "External"/>
	<Relationship Id="rId58" Type="http://schemas.openxmlformats.org/officeDocument/2006/relationships/hyperlink" Target="consultantplus://offline/ref=99B44D2D0C396E5A418D84FCF2DC07BD1D7397376EFCA359F7F271DC26DE084AF585B2629BE338ADAB4FC1358CF10DC5C6C6F314FA23E85E43AC75Y2aCN" TargetMode = "External"/>
	<Relationship Id="rId59" Type="http://schemas.openxmlformats.org/officeDocument/2006/relationships/hyperlink" Target="consultantplus://offline/ref=99B44D2D0C396E5A418D84FCF2DC07BD1D73973766FBA558F4FA2CD62E870448F28AED759CAA34ACAB4FC7358FAE08D0D79EFF1CED3CE8415FAE772DY1aBN" TargetMode = "External"/>
	<Relationship Id="rId60" Type="http://schemas.openxmlformats.org/officeDocument/2006/relationships/hyperlink" Target="consultantplus://offline/ref=99B44D2D0C396E5A418D9AF1E4B058B8187CCB3E64F3AE0FA9AD2A8171D7021DA0CAB32CDEE727ACAA51C53585YAa6N" TargetMode = "External"/>
	<Relationship Id="rId61" Type="http://schemas.openxmlformats.org/officeDocument/2006/relationships/hyperlink" Target="consultantplus://offline/ref=99B44D2D0C396E5A418D84FCF2DC07BD1D7397376EFCA359F7F271DC26DE084AF585B2629BE338ADAB4FC1378CF10DC5C6C6F314FA23E85E43AC75Y2aCN" TargetMode = "External"/>
	<Relationship Id="rId62" Type="http://schemas.openxmlformats.org/officeDocument/2006/relationships/hyperlink" Target="consultantplus://offline/ref=99B44D2D0C396E5A418D9AF1E4B058B8187CCB3E64F3AE0FA9AD2A8171D7021DA0CAB32CDEE727ACAA51C53585YAa6N" TargetMode = "External"/>
	<Relationship Id="rId63" Type="http://schemas.openxmlformats.org/officeDocument/2006/relationships/hyperlink" Target="consultantplus://offline/ref=99B44D2D0C396E5A418D84FCF2DC07BD1D73973766FAAD5FFCFA2CD62E870448F28AED759CAA34ACAB4FC63786AE08D0D79EFF1CED3CE8415FAE772DY1aBN" TargetMode = "External"/>
	<Relationship Id="rId64" Type="http://schemas.openxmlformats.org/officeDocument/2006/relationships/hyperlink" Target="consultantplus://offline/ref=99B44D2D0C396E5A418D84FCF2DC07BD1D7397376EFCA359F7F271DC26DE084AF585B2629BE338ADAB4FC13C8CF10DC5C6C6F314FA23E85E43AC75Y2aCN" TargetMode = "External"/>
	<Relationship Id="rId65" Type="http://schemas.openxmlformats.org/officeDocument/2006/relationships/hyperlink" Target="consultantplus://offline/ref=99B44D2D0C396E5A418D84FCF2DC07BD1D7397376EFCA359F7F271DC26DE084AF585B2629BE338ADAB4FC0348CF10DC5C6C6F314FA23E85E43AC75Y2aCN" TargetMode = "External"/>
	<Relationship Id="rId66" Type="http://schemas.openxmlformats.org/officeDocument/2006/relationships/hyperlink" Target="consultantplus://offline/ref=99B44D2D0C396E5A418D84FCF2DC07BD1D7397376EFCA359F7F271DC26DE084AF585B2629BE338ADAB4FC0378CF10DC5C6C6F314FA23E85E43AC75Y2aCN" TargetMode = "External"/>
	<Relationship Id="rId67" Type="http://schemas.openxmlformats.org/officeDocument/2006/relationships/hyperlink" Target="consultantplus://offline/ref=99B44D2D0C396E5A418D84FCF2DC07BD1D73973766FAAD5FFCFA2CD62E870448F28AED758EAA6CA0AA46D93486BB5E8191YCa8N" TargetMode = "External"/>
	<Relationship Id="rId68" Type="http://schemas.openxmlformats.org/officeDocument/2006/relationships/hyperlink" Target="consultantplus://offline/ref=99B44D2D0C396E5A418D84FCF2DC07BD1D7397376EFCA359F7F271DC26DE084AF585B2629BE338ADAB4FC0368CF10DC5C6C6F314FA23E85E43AC75Y2aCN" TargetMode = "External"/>
	<Relationship Id="rId69" Type="http://schemas.openxmlformats.org/officeDocument/2006/relationships/hyperlink" Target="consultantplus://offline/ref=99B44D2D0C396E5A418D84FCF2DC07BD1D7397376EFCA359F7F271DC26DE084AF585B2629BE338ADAB4FC0308CF10DC5C6C6F314FA23E85E43AC75Y2aCN" TargetMode = "External"/>
	<Relationship Id="rId70" Type="http://schemas.openxmlformats.org/officeDocument/2006/relationships/hyperlink" Target="consultantplus://offline/ref=99B44D2D0C396E5A418D84FCF2DC07BD1D7397376EFCA359F7F271DC26DE084AF585B2629BE338ADAB4FC0338CF10DC5C6C6F314FA23E85E43AC75Y2aCN" TargetMode = "External"/>
	<Relationship Id="rId71" Type="http://schemas.openxmlformats.org/officeDocument/2006/relationships/hyperlink" Target="consultantplus://offline/ref=99B44D2D0C396E5A418D84FCF2DC07BD1D73973766FAA35FF7FE2CD62E870448F28AED759CAA34ACAB4FC73287AE08D0D79EFF1CED3CE8415FAE772DY1a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30.06.2010 N 66-ОЗ
(ред. от 09.10.2023)
"Об уполномоченном по правам человека в Воронежской области"
(принят Воронежской областной Думой 23.06.2010)</dc:title>
  <dcterms:created xsi:type="dcterms:W3CDTF">2023-11-19T13:26:23Z</dcterms:created>
</cp:coreProperties>
</file>