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27.10.2006 N 90-ОЗ</w:t>
              <w:br/>
              <w:t xml:space="preserve">(ред. от 21.09.2022)</w:t>
              <w:br/>
              <w:t xml:space="preserve">"О культуре"</w:t>
              <w:br/>
              <w:t xml:space="preserve">(принят Воронежской областной Думой 12.10.2006)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октября 2006 года</w:t>
            </w:r>
          </w:p>
        </w:tc>
        <w:tc>
          <w:tcPr>
            <w:tcW w:w="5103" w:type="dxa"/>
            <w:tcBorders>
              <w:top w:val="nil"/>
              <w:left w:val="nil"/>
              <w:bottom w:val="nil"/>
              <w:right w:val="nil"/>
            </w:tcBorders>
          </w:tcPr>
          <w:p>
            <w:pPr>
              <w:pStyle w:val="0"/>
              <w:jc w:val="right"/>
            </w:pPr>
            <w:r>
              <w:rPr>
                <w:sz w:val="20"/>
              </w:rPr>
              <w:t xml:space="preserve">N 90-ОЗ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КУЛЬТУРЕ</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12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30.03.2009 </w:t>
            </w:r>
            <w:hyperlink w:history="0" r:id="rId7"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N 13-ОЗ</w:t>
              </w:r>
            </w:hyperlink>
            <w:r>
              <w:rPr>
                <w:sz w:val="20"/>
                <w:color w:val="392c69"/>
              </w:rPr>
              <w:t xml:space="preserve">,</w:t>
            </w:r>
          </w:p>
          <w:p>
            <w:pPr>
              <w:pStyle w:val="0"/>
              <w:jc w:val="center"/>
            </w:pPr>
            <w:r>
              <w:rPr>
                <w:sz w:val="20"/>
                <w:color w:val="392c69"/>
              </w:rPr>
              <w:t xml:space="preserve">от 30.03.2009 </w:t>
            </w:r>
            <w:hyperlink w:history="0" r:id="rId8" w:tooltip="Закон Воронежской области от 30.03.2009 N 22-ОЗ (ред. от 25.11.2016) &quot;О внесении изменений в отдельные законодательные акты Воронежской области в связи с совершенствованием осуществления полномочий правительства Воронежской области&quot; (принят Воронежской областной Думой 26.03.2009) {КонсультантПлюс}">
              <w:r>
                <w:rPr>
                  <w:sz w:val="20"/>
                  <w:color w:val="0000ff"/>
                </w:rPr>
                <w:t xml:space="preserve">N 22-ОЗ</w:t>
              </w:r>
            </w:hyperlink>
            <w:r>
              <w:rPr>
                <w:sz w:val="20"/>
                <w:color w:val="392c69"/>
              </w:rPr>
              <w:t xml:space="preserve">, от 15.11.2010 </w:t>
            </w:r>
            <w:hyperlink w:history="0" r:id="rId9" w:tooltip="Закон Воронежской области от 15.11.2010 N 114-ОЗ &quot;О внесении изменений в статью 19 Закона Воронежской области &quot;О культуре&quot; (принят Воронежской областной Думой 11.11.2010) {КонсультантПлюс}">
              <w:r>
                <w:rPr>
                  <w:sz w:val="20"/>
                  <w:color w:val="0000ff"/>
                </w:rPr>
                <w:t xml:space="preserve">N 114-ОЗ</w:t>
              </w:r>
            </w:hyperlink>
            <w:r>
              <w:rPr>
                <w:sz w:val="20"/>
                <w:color w:val="392c69"/>
              </w:rPr>
              <w:t xml:space="preserve">, от 27.05.2011 </w:t>
            </w:r>
            <w:hyperlink w:history="0" r:id="rId10" w:tooltip="Закон Воронежской области от 27.05.2011 N 76-ОЗ &quot;О внесении изменений в Закон Воронежской области &quot;О культуре&quot; (принят Воронежской областной Думой 24.05.2011) {КонсультантПлюс}">
              <w:r>
                <w:rPr>
                  <w:sz w:val="20"/>
                  <w:color w:val="0000ff"/>
                </w:rPr>
                <w:t xml:space="preserve">N 76-ОЗ</w:t>
              </w:r>
            </w:hyperlink>
            <w:r>
              <w:rPr>
                <w:sz w:val="20"/>
                <w:color w:val="392c69"/>
              </w:rPr>
              <w:t xml:space="preserve">,</w:t>
            </w:r>
          </w:p>
          <w:p>
            <w:pPr>
              <w:pStyle w:val="0"/>
              <w:jc w:val="center"/>
            </w:pPr>
            <w:r>
              <w:rPr>
                <w:sz w:val="20"/>
                <w:color w:val="392c69"/>
              </w:rPr>
              <w:t xml:space="preserve">от 02.10.2013 </w:t>
            </w:r>
            <w:hyperlink w:history="0" r:id="rId11" w:tooltip="Закон Воронежской области от 02.10.2013 N 115-ОЗ &quot;О внесении изменений в Закон Воронежской области &quot;О культуре&quot; (принят Воронежской областной Думой 26.09.2013) {КонсультантПлюс}">
              <w:r>
                <w:rPr>
                  <w:sz w:val="20"/>
                  <w:color w:val="0000ff"/>
                </w:rPr>
                <w:t xml:space="preserve">N 115-ОЗ</w:t>
              </w:r>
            </w:hyperlink>
            <w:r>
              <w:rPr>
                <w:sz w:val="20"/>
                <w:color w:val="392c69"/>
              </w:rPr>
              <w:t xml:space="preserve">, от 25.12.2013 </w:t>
            </w:r>
            <w:hyperlink w:history="0" r:id="rId12"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N 186-ОЗ</w:t>
              </w:r>
            </w:hyperlink>
            <w:r>
              <w:rPr>
                <w:sz w:val="20"/>
                <w:color w:val="392c69"/>
              </w:rPr>
              <w:t xml:space="preserve">, от 30.11.2015 </w:t>
            </w:r>
            <w:hyperlink w:history="0" r:id="rId13" w:tooltip="Закон Воронежской области от 30.11.2015 N 178-ОЗ &quot;О внесении изменений в Закон Воронежской области &quot;О культуре&quot; (принят Воронежской областной Думой 25.11.2015) {КонсультантПлюс}">
              <w:r>
                <w:rPr>
                  <w:sz w:val="20"/>
                  <w:color w:val="0000ff"/>
                </w:rPr>
                <w:t xml:space="preserve">N 178-ОЗ</w:t>
              </w:r>
            </w:hyperlink>
            <w:r>
              <w:rPr>
                <w:sz w:val="20"/>
                <w:color w:val="392c69"/>
              </w:rPr>
              <w:t xml:space="preserve">,</w:t>
            </w:r>
          </w:p>
          <w:p>
            <w:pPr>
              <w:pStyle w:val="0"/>
              <w:jc w:val="center"/>
            </w:pPr>
            <w:r>
              <w:rPr>
                <w:sz w:val="20"/>
                <w:color w:val="392c69"/>
              </w:rPr>
              <w:t xml:space="preserve">от 05.10.2017 </w:t>
            </w:r>
            <w:hyperlink w:history="0" r:id="rId14" w:tooltip="Закон Воронежской области от 05.10.2017 N 128-ОЗ &quot;О внесении изменений в статью 13 Закона Воронежской области &quot;О культуре&quot; и статью 3 Закона Воронежской области &quot;О народных художественных промыслах в Воронежской области&quot; (принят Воронежской областной Думой 29.09.2017) {КонсультантПлюс}">
              <w:r>
                <w:rPr>
                  <w:sz w:val="20"/>
                  <w:color w:val="0000ff"/>
                </w:rPr>
                <w:t xml:space="preserve">N 128-ОЗ</w:t>
              </w:r>
            </w:hyperlink>
            <w:r>
              <w:rPr>
                <w:sz w:val="20"/>
                <w:color w:val="392c69"/>
              </w:rPr>
              <w:t xml:space="preserve">, от 25.05.2018 </w:t>
            </w:r>
            <w:hyperlink w:history="0" r:id="rId15" w:tooltip="Закон Воронежской области от 25.05.2018 N 67-ОЗ &quot;О внесении изменений в Закон Воронежской области &quot;О культуре&quot; (принят Воронежской областной Думой 24.05.2018) {КонсультантПлюс}">
              <w:r>
                <w:rPr>
                  <w:sz w:val="20"/>
                  <w:color w:val="0000ff"/>
                </w:rPr>
                <w:t xml:space="preserve">N 67-ОЗ</w:t>
              </w:r>
            </w:hyperlink>
            <w:r>
              <w:rPr>
                <w:sz w:val="20"/>
                <w:color w:val="392c69"/>
              </w:rPr>
              <w:t xml:space="preserve">, от 21.09.2022 </w:t>
            </w:r>
            <w:hyperlink w:history="0" r:id="rId16" w:tooltip="Закон Воронежской области от 21.09.2022 N 71-ОЗ &quot;О внесении изменений в отдельные законодательные акты Воронежской области&quot; (принят Воронежской областной Думой 20.09.2022) {КонсультантПлюс}">
              <w:r>
                <w:rPr>
                  <w:sz w:val="20"/>
                  <w:color w:val="0000ff"/>
                </w:rPr>
                <w:t xml:space="preserve">N 71-ОЗ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Сфера применения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Воронежской области 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8" w:tooltip="&quot;Основы законодательства Российской Федерации о культуре&quot; (утв. ВС РФ 09.10.1992 N 3612-1) (ред. от 30.04.2021) {КонсультантПлюс}">
        <w:r>
          <w:rPr>
            <w:sz w:val="20"/>
            <w:color w:val="0000ff"/>
          </w:rPr>
          <w:t xml:space="preserve">Основами</w:t>
        </w:r>
      </w:hyperlink>
      <w:r>
        <w:rPr>
          <w:sz w:val="20"/>
        </w:rPr>
        <w:t xml:space="preserve"> законодательства Российской Федерации о культуре, федеральным законодательством и законодательством Воронежской области устанавливает основные направления государственной политики в сфере культуры на территории Воронежской области.</w:t>
      </w:r>
    </w:p>
    <w:p>
      <w:pPr>
        <w:pStyle w:val="0"/>
        <w:jc w:val="both"/>
      </w:pPr>
      <w:r>
        <w:rPr>
          <w:sz w:val="20"/>
        </w:rPr>
      </w:r>
    </w:p>
    <w:p>
      <w:pPr>
        <w:pStyle w:val="2"/>
        <w:outlineLvl w:val="1"/>
        <w:ind w:firstLine="540"/>
        <w:jc w:val="both"/>
      </w:pPr>
      <w:r>
        <w:rPr>
          <w:sz w:val="20"/>
        </w:rPr>
        <w:t xml:space="preserve">Статья 2. Законодательство Воронежской области в сфере культуры</w:t>
      </w:r>
    </w:p>
    <w:p>
      <w:pPr>
        <w:pStyle w:val="0"/>
        <w:jc w:val="both"/>
      </w:pPr>
      <w:r>
        <w:rPr>
          <w:sz w:val="20"/>
        </w:rPr>
      </w:r>
    </w:p>
    <w:p>
      <w:pPr>
        <w:pStyle w:val="0"/>
        <w:ind w:firstLine="540"/>
        <w:jc w:val="both"/>
      </w:pPr>
      <w:r>
        <w:rPr>
          <w:sz w:val="20"/>
        </w:rPr>
        <w:t xml:space="preserve">Законодательство Воронежской области в сфере культуры состоит из настоящего Закона Воронежской области и иных нормативных правовых актов Воронежской области, принимаемых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3. Основные понятия</w:t>
      </w:r>
    </w:p>
    <w:p>
      <w:pPr>
        <w:pStyle w:val="0"/>
        <w:jc w:val="both"/>
      </w:pPr>
      <w:r>
        <w:rPr>
          <w:sz w:val="20"/>
        </w:rPr>
      </w:r>
    </w:p>
    <w:p>
      <w:pPr>
        <w:pStyle w:val="0"/>
        <w:ind w:firstLine="540"/>
        <w:jc w:val="both"/>
      </w:pPr>
      <w:r>
        <w:rPr>
          <w:sz w:val="20"/>
        </w:rPr>
        <w:t xml:space="preserve">Для целей настоящего Закона Воронежской области используются основные понятия, установленные </w:t>
      </w:r>
      <w:hyperlink w:history="0" r:id="rId19" w:tooltip="&quot;Основы законодательства Российской Федерации о культуре&quot; (утв. ВС РФ 09.10.1992 N 3612-1) (ред. от 30.04.2021) {КонсультантПлюс}">
        <w:r>
          <w:rPr>
            <w:sz w:val="20"/>
            <w:color w:val="0000ff"/>
          </w:rPr>
          <w:t xml:space="preserve">Основами</w:t>
        </w:r>
      </w:hyperlink>
      <w:r>
        <w:rPr>
          <w:sz w:val="20"/>
        </w:rPr>
        <w:t xml:space="preserve"> законодательства Российской Федерации о культуре.</w:t>
      </w:r>
    </w:p>
    <w:p>
      <w:pPr>
        <w:pStyle w:val="0"/>
        <w:jc w:val="both"/>
      </w:pPr>
      <w:r>
        <w:rPr>
          <w:sz w:val="20"/>
        </w:rPr>
      </w:r>
    </w:p>
    <w:p>
      <w:pPr>
        <w:pStyle w:val="2"/>
        <w:outlineLvl w:val="1"/>
        <w:ind w:firstLine="540"/>
        <w:jc w:val="both"/>
      </w:pPr>
      <w:r>
        <w:rPr>
          <w:sz w:val="20"/>
        </w:rPr>
        <w:t xml:space="preserve">Статья 4. Принципы государственной политики Воронежской области в сфере культуры</w:t>
      </w:r>
    </w:p>
    <w:p>
      <w:pPr>
        <w:pStyle w:val="0"/>
        <w:jc w:val="both"/>
      </w:pPr>
      <w:r>
        <w:rPr>
          <w:sz w:val="20"/>
        </w:rPr>
      </w:r>
    </w:p>
    <w:p>
      <w:pPr>
        <w:pStyle w:val="0"/>
        <w:ind w:firstLine="540"/>
        <w:jc w:val="both"/>
      </w:pPr>
      <w:r>
        <w:rPr>
          <w:sz w:val="20"/>
        </w:rPr>
        <w:t xml:space="preserve">Реализация государственной политики в сфере культуры является одним из приоритетных направлений деятельности органов государственной власти Воронежской области.</w:t>
      </w:r>
    </w:p>
    <w:p>
      <w:pPr>
        <w:pStyle w:val="0"/>
        <w:spacing w:before="200" w:line-rule="auto"/>
        <w:ind w:firstLine="540"/>
        <w:jc w:val="both"/>
      </w:pPr>
      <w:r>
        <w:rPr>
          <w:sz w:val="20"/>
        </w:rPr>
        <w:t xml:space="preserve">Основные принципы государственной политики Воронежской области в сфере культуры:</w:t>
      </w:r>
    </w:p>
    <w:p>
      <w:pPr>
        <w:pStyle w:val="0"/>
        <w:spacing w:before="200" w:line-rule="auto"/>
        <w:ind w:firstLine="540"/>
        <w:jc w:val="both"/>
      </w:pPr>
      <w:r>
        <w:rPr>
          <w:sz w:val="20"/>
        </w:rPr>
        <w:t xml:space="preserve">1) признание основополагающей роли культуры в процессе развития и самореализации личности;</w:t>
      </w:r>
    </w:p>
    <w:p>
      <w:pPr>
        <w:pStyle w:val="0"/>
        <w:spacing w:before="200" w:line-rule="auto"/>
        <w:ind w:firstLine="540"/>
        <w:jc w:val="both"/>
      </w:pPr>
      <w:r>
        <w:rPr>
          <w:sz w:val="20"/>
        </w:rPr>
        <w:t xml:space="preserve">2) сохранение культурного наследия;</w:t>
      </w:r>
    </w:p>
    <w:p>
      <w:pPr>
        <w:pStyle w:val="0"/>
        <w:spacing w:before="200" w:line-rule="auto"/>
        <w:ind w:firstLine="540"/>
        <w:jc w:val="both"/>
      </w:pPr>
      <w:r>
        <w:rPr>
          <w:sz w:val="20"/>
        </w:rPr>
        <w:t xml:space="preserve">3) поддержка и развитие профессионального искусства, народного творчества, сохранение музейного, библиотечного, архивного, кино-, фото- и иных аналогичных фондов;</w:t>
      </w:r>
    </w:p>
    <w:p>
      <w:pPr>
        <w:pStyle w:val="0"/>
        <w:spacing w:before="200" w:line-rule="auto"/>
        <w:ind w:firstLine="540"/>
        <w:jc w:val="both"/>
      </w:pPr>
      <w:r>
        <w:rPr>
          <w:sz w:val="20"/>
        </w:rPr>
        <w:t xml:space="preserve">4) поддержка социально незащищенных слоев населения Воронежской области при организации платных мероприятий областными государственными учреждениями культуры.</w:t>
      </w:r>
    </w:p>
    <w:p>
      <w:pPr>
        <w:pStyle w:val="0"/>
        <w:jc w:val="both"/>
      </w:pPr>
      <w:r>
        <w:rPr>
          <w:sz w:val="20"/>
        </w:rPr>
      </w:r>
    </w:p>
    <w:p>
      <w:pPr>
        <w:pStyle w:val="2"/>
        <w:outlineLvl w:val="1"/>
        <w:ind w:firstLine="540"/>
        <w:jc w:val="both"/>
      </w:pPr>
      <w:r>
        <w:rPr>
          <w:sz w:val="20"/>
        </w:rPr>
        <w:t xml:space="preserve">Статья 4.1. Независимая оценка качества условий оказания услуг организациями культуры в Воронежской области</w:t>
      </w:r>
    </w:p>
    <w:p>
      <w:pPr>
        <w:pStyle w:val="0"/>
        <w:ind w:firstLine="540"/>
        <w:jc w:val="both"/>
      </w:pPr>
      <w:r>
        <w:rPr>
          <w:sz w:val="20"/>
        </w:rPr>
        <w:t xml:space="preserve">(в ред. </w:t>
      </w:r>
      <w:hyperlink w:history="0" r:id="rId20" w:tooltip="Закон Воронежской области от 25.05.2018 N 67-ОЗ &quot;О внесении изменений в Закон Воронежской области &quot;О культуре&quot; (принят Воронежской областной Думой 24.05.2018) {КонсультантПлюс}">
        <w:r>
          <w:rPr>
            <w:sz w:val="20"/>
            <w:color w:val="0000ff"/>
          </w:rPr>
          <w:t xml:space="preserve">закона</w:t>
        </w:r>
      </w:hyperlink>
      <w:r>
        <w:rPr>
          <w:sz w:val="20"/>
        </w:rPr>
        <w:t xml:space="preserve"> Воронежской области от 25.05.2018 N 67-ОЗ)</w:t>
      </w:r>
    </w:p>
    <w:p>
      <w:pPr>
        <w:pStyle w:val="0"/>
        <w:jc w:val="both"/>
      </w:pPr>
      <w:r>
        <w:rPr>
          <w:sz w:val="20"/>
        </w:rPr>
      </w:r>
    </w:p>
    <w:p>
      <w:pPr>
        <w:pStyle w:val="0"/>
        <w:ind w:firstLine="540"/>
        <w:jc w:val="both"/>
      </w:pPr>
      <w:r>
        <w:rPr>
          <w:sz w:val="20"/>
        </w:rPr>
        <w:t xml:space="preserve">1. Независимая оценка качества условий оказания услуг организациями культуры в Воронежской области проводится в соответствии со </w:t>
      </w:r>
      <w:hyperlink w:history="0" r:id="rId21" w:tooltip="&quot;Основы законодательства Российской Федерации о культуре&quot; (утв. ВС РФ 09.10.1992 N 3612-1) (ред. от 30.04.2021) {КонсультантПлюс}">
        <w:r>
          <w:rPr>
            <w:sz w:val="20"/>
            <w:color w:val="0000ff"/>
          </w:rPr>
          <w:t xml:space="preserve">статьей 36.1</w:t>
        </w:r>
      </w:hyperlink>
      <w:r>
        <w:rPr>
          <w:sz w:val="20"/>
        </w:rPr>
        <w:t xml:space="preserve"> Основ законодательства Российской Федерации о культуре.</w:t>
      </w:r>
    </w:p>
    <w:p>
      <w:pPr>
        <w:pStyle w:val="0"/>
        <w:spacing w:before="200" w:line-rule="auto"/>
        <w:ind w:firstLine="540"/>
        <w:jc w:val="both"/>
      </w:pPr>
      <w:r>
        <w:rPr>
          <w:sz w:val="20"/>
        </w:rPr>
        <w:t xml:space="preserve">2. Независимая оценка качества условий оказания услуг организациями культуры в Воронежской области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pPr>
        <w:pStyle w:val="0"/>
        <w:spacing w:before="200" w:line-rule="auto"/>
        <w:ind w:firstLine="540"/>
        <w:jc w:val="both"/>
      </w:pPr>
      <w:r>
        <w:rPr>
          <w:sz w:val="20"/>
        </w:rPr>
        <w:t xml:space="preserve">3. При проведении независимой оценки качества условий оказания услуг организациями культуры в Воронежской области используется общедоступная информация об организациях культуры, размещаемая в том числе в форме открытых данных.</w:t>
      </w:r>
    </w:p>
    <w:p>
      <w:pPr>
        <w:pStyle w:val="0"/>
        <w:spacing w:before="200" w:line-rule="auto"/>
        <w:ind w:firstLine="540"/>
        <w:jc w:val="both"/>
      </w:pPr>
      <w:r>
        <w:rPr>
          <w:sz w:val="20"/>
        </w:rPr>
        <w:t xml:space="preserve">4. В целях создания в Воронежской области условий для организации проведения независимой оценки качества условий оказания услуг организациями культуры в Воронежской области Общественная палата Воронежской области по обращению исполнительного органа государственной власти Воронежской области, осуществляющего на территории Воронежской области государственную политику в сфере культуры (далее - уполномоченный орган),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организациями культуры, которые расположены на территории Воронежской области и учредителем которых является Воронежская область,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областного бюджета, и утверждает его состав.</w:t>
      </w:r>
    </w:p>
    <w:p>
      <w:pPr>
        <w:pStyle w:val="0"/>
        <w:spacing w:before="200" w:line-rule="auto"/>
        <w:ind w:firstLine="540"/>
        <w:jc w:val="both"/>
      </w:pPr>
      <w:r>
        <w:rPr>
          <w:sz w:val="20"/>
        </w:rPr>
        <w:t xml:space="preserve">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оценки качества условий оказания услуг организациями культуры в Воронежской области.</w:t>
      </w:r>
    </w:p>
    <w:p>
      <w:pPr>
        <w:pStyle w:val="0"/>
        <w:spacing w:before="200" w:line-rule="auto"/>
        <w:ind w:firstLine="540"/>
        <w:jc w:val="both"/>
      </w:pPr>
      <w:r>
        <w:rPr>
          <w:sz w:val="20"/>
        </w:rPr>
        <w:t xml:space="preserve">5. Положение об общественном совете по проведению независимой оценки качества условий оказания услуг организациями культуры в Воронежской области (далее - общественный совет) утверждается уполномоченным органом, при котором создан указанный общественный совет.</w:t>
      </w:r>
    </w:p>
    <w:p>
      <w:pPr>
        <w:pStyle w:val="0"/>
        <w:spacing w:before="200" w:line-rule="auto"/>
        <w:ind w:firstLine="540"/>
        <w:jc w:val="both"/>
      </w:pPr>
      <w:r>
        <w:rPr>
          <w:sz w:val="20"/>
        </w:rPr>
        <w:t xml:space="preserve">6. Общественный совет формируется и осуществляет свою деятельность в порядке, установленном </w:t>
      </w:r>
      <w:hyperlink w:history="0" r:id="rId22" w:tooltip="&quot;Основы законодательства Российской Федерации о культуре&quot; (утв. ВС РФ 09.10.1992 N 3612-1) (ред. от 30.04.2021) {КонсультантПлюс}">
        <w:r>
          <w:rPr>
            <w:sz w:val="20"/>
            <w:color w:val="0000ff"/>
          </w:rPr>
          <w:t xml:space="preserve">статьей 36.1</w:t>
        </w:r>
      </w:hyperlink>
      <w:r>
        <w:rPr>
          <w:sz w:val="20"/>
        </w:rPr>
        <w:t xml:space="preserve"> Основ законодательства Российской Федерации о культуре.</w:t>
      </w:r>
    </w:p>
    <w:p>
      <w:pPr>
        <w:pStyle w:val="0"/>
        <w:spacing w:before="200" w:line-rule="auto"/>
        <w:ind w:firstLine="540"/>
        <w:jc w:val="both"/>
      </w:pPr>
      <w:r>
        <w:rPr>
          <w:sz w:val="20"/>
        </w:rPr>
        <w:t xml:space="preserve">7. Информация о деятельности общественного совета подлежит размещению в сети "Интернет" на официальном сайте уполномоченного органа.</w:t>
      </w:r>
    </w:p>
    <w:p>
      <w:pPr>
        <w:pStyle w:val="0"/>
        <w:spacing w:before="200" w:line-rule="auto"/>
        <w:ind w:firstLine="540"/>
        <w:jc w:val="both"/>
      </w:pPr>
      <w:r>
        <w:rPr>
          <w:sz w:val="20"/>
        </w:rPr>
        <w:t xml:space="preserve">8. Поступившая в уполномоченный орган информация о результатах независимой оценки качества условий оказания услуг организациями культуры в Воронежской области подлежит обязательному рассмотрению указанным органом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w:t>
      </w:r>
    </w:p>
    <w:p>
      <w:pPr>
        <w:pStyle w:val="0"/>
        <w:spacing w:before="200" w:line-rule="auto"/>
        <w:ind w:firstLine="540"/>
        <w:jc w:val="both"/>
      </w:pPr>
      <w:r>
        <w:rPr>
          <w:sz w:val="20"/>
        </w:rPr>
        <w:t xml:space="preserve">9. Информация о результатах независимой оценки качества условий оказания услуг организациями культуры в Воронежской области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10. Состав информации о результатах независимой оценки качества условий оказания услуг организациями культуры в Воронежской области, включая единые требования к такой информации, и </w:t>
      </w:r>
      <w:hyperlink w:history="0" r:id="rId23"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установлены законодательством Российской Федерации.</w:t>
      </w:r>
    </w:p>
    <w:p>
      <w:pPr>
        <w:pStyle w:val="0"/>
        <w:spacing w:before="200" w:line-rule="auto"/>
        <w:ind w:firstLine="540"/>
        <w:jc w:val="both"/>
      </w:pPr>
      <w:r>
        <w:rPr>
          <w:sz w:val="20"/>
        </w:rPr>
        <w:t xml:space="preserve">11. Утратила силу. - </w:t>
      </w:r>
      <w:hyperlink w:history="0" r:id="rId24" w:tooltip="Закон Воронежской области от 21.09.2022 N 71-ОЗ &quot;О внесении изменений в отдельные законодательные акты Воронежской области&quot; (принят Воронежской областной Думой 20.09.2022) {КонсультантПлюс}">
        <w:r>
          <w:rPr>
            <w:sz w:val="20"/>
            <w:color w:val="0000ff"/>
          </w:rPr>
          <w:t xml:space="preserve">Закон</w:t>
        </w:r>
      </w:hyperlink>
      <w:r>
        <w:rPr>
          <w:sz w:val="20"/>
        </w:rPr>
        <w:t xml:space="preserve"> Воронежской области от 21.09.2022 N 71-ОЗ.</w:t>
      </w:r>
    </w:p>
    <w:p>
      <w:pPr>
        <w:pStyle w:val="0"/>
        <w:spacing w:before="200" w:line-rule="auto"/>
        <w:ind w:firstLine="540"/>
        <w:jc w:val="both"/>
      </w:pPr>
      <w:r>
        <w:rPr>
          <w:sz w:val="20"/>
        </w:rPr>
        <w:t xml:space="preserve">12. Уполномоченный орган и организации культуры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r>
    </w:p>
    <w:p>
      <w:pPr>
        <w:pStyle w:val="2"/>
        <w:outlineLvl w:val="1"/>
        <w:ind w:firstLine="540"/>
        <w:jc w:val="both"/>
      </w:pPr>
      <w:r>
        <w:rPr>
          <w:sz w:val="20"/>
        </w:rPr>
        <w:t xml:space="preserve">Статья 5. Финансовое обеспечение учреждений культуры</w:t>
      </w:r>
    </w:p>
    <w:p>
      <w:pPr>
        <w:pStyle w:val="0"/>
        <w:ind w:firstLine="540"/>
        <w:jc w:val="both"/>
      </w:pPr>
      <w:r>
        <w:rPr>
          <w:sz w:val="20"/>
        </w:rPr>
        <w:t xml:space="preserve">(в ред. </w:t>
      </w:r>
      <w:hyperlink w:history="0" r:id="rId25" w:tooltip="Закон Воронежской области от 27.05.2011 N 76-ОЗ &quot;О внесении изменений в Закон Воронежской области &quot;О культуре&quot; (принят Воронежской областной Думой 24.05.2011) {КонсультантПлюс}">
        <w:r>
          <w:rPr>
            <w:sz w:val="20"/>
            <w:color w:val="0000ff"/>
          </w:rPr>
          <w:t xml:space="preserve">закона</w:t>
        </w:r>
      </w:hyperlink>
      <w:r>
        <w:rPr>
          <w:sz w:val="20"/>
        </w:rPr>
        <w:t xml:space="preserve"> Воронежской области от 27.05.2011 N 76-ОЗ)</w:t>
      </w:r>
    </w:p>
    <w:p>
      <w:pPr>
        <w:pStyle w:val="0"/>
        <w:jc w:val="both"/>
      </w:pPr>
      <w:r>
        <w:rPr>
          <w:sz w:val="20"/>
        </w:rPr>
      </w:r>
    </w:p>
    <w:p>
      <w:pPr>
        <w:pStyle w:val="0"/>
        <w:ind w:firstLine="540"/>
        <w:jc w:val="both"/>
      </w:pPr>
      <w:r>
        <w:rPr>
          <w:sz w:val="20"/>
        </w:rPr>
        <w:t xml:space="preserve">Воронежская область как учредитель областных государственных организаций культуры, созданных в форме бюджетных и автономных учреждений:</w:t>
      </w:r>
    </w:p>
    <w:p>
      <w:pPr>
        <w:pStyle w:val="0"/>
        <w:spacing w:before="200" w:line-rule="auto"/>
        <w:ind w:firstLine="540"/>
        <w:jc w:val="both"/>
      </w:pPr>
      <w:r>
        <w:rPr>
          <w:sz w:val="20"/>
        </w:rPr>
        <w:t xml:space="preserve">осуществляет финансовое обеспечение деятельности бюджетных и автономных учреждений, связанной с выполнением работ, оказанием услуг для потребителя бесплатно или частично за плату в соответствии с федеральным и областным законодательством;</w:t>
      </w:r>
    </w:p>
    <w:p>
      <w:pPr>
        <w:pStyle w:val="0"/>
        <w:spacing w:before="200" w:line-rule="auto"/>
        <w:ind w:firstLine="540"/>
        <w:jc w:val="both"/>
      </w:pPr>
      <w:r>
        <w:rPr>
          <w:sz w:val="20"/>
        </w:rP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бюджетным и автономным учреждениям в соответствии с федеральным законом.</w:t>
      </w:r>
    </w:p>
    <w:p>
      <w:pPr>
        <w:pStyle w:val="0"/>
        <w:spacing w:before="200" w:line-rule="auto"/>
        <w:ind w:firstLine="540"/>
        <w:jc w:val="both"/>
      </w:pPr>
      <w:r>
        <w:rPr>
          <w:sz w:val="20"/>
        </w:rPr>
        <w:t xml:space="preserve">Использование финансовых средств осуществляется в соответствии с законодательством Российской Федерации и уставом учреждения культуры.</w:t>
      </w:r>
    </w:p>
    <w:p>
      <w:pPr>
        <w:pStyle w:val="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ВОРОНЕЖСКОЙ ОБЛАСТИ В СФЕРЕ КУЛЬТУРЫ</w:t>
      </w:r>
    </w:p>
    <w:p>
      <w:pPr>
        <w:pStyle w:val="0"/>
        <w:jc w:val="both"/>
      </w:pPr>
      <w:r>
        <w:rPr>
          <w:sz w:val="20"/>
        </w:rPr>
      </w:r>
    </w:p>
    <w:p>
      <w:pPr>
        <w:pStyle w:val="2"/>
        <w:outlineLvl w:val="1"/>
        <w:ind w:firstLine="540"/>
        <w:jc w:val="both"/>
      </w:pPr>
      <w:r>
        <w:rPr>
          <w:sz w:val="20"/>
        </w:rPr>
        <w:t xml:space="preserve">Статья 6. Полномочия Воронежской областной Думы в сфере культуры</w:t>
      </w:r>
    </w:p>
    <w:p>
      <w:pPr>
        <w:pStyle w:val="0"/>
        <w:jc w:val="both"/>
      </w:pPr>
      <w:r>
        <w:rPr>
          <w:sz w:val="20"/>
        </w:rPr>
      </w:r>
    </w:p>
    <w:p>
      <w:pPr>
        <w:pStyle w:val="0"/>
        <w:ind w:firstLine="540"/>
        <w:jc w:val="both"/>
      </w:pPr>
      <w:r>
        <w:rPr>
          <w:sz w:val="20"/>
        </w:rPr>
        <w:t xml:space="preserve">К полномочиям Воронежской областной Думы в сфере культуры относятся:</w:t>
      </w:r>
    </w:p>
    <w:p>
      <w:pPr>
        <w:pStyle w:val="0"/>
        <w:spacing w:before="200" w:line-rule="auto"/>
        <w:ind w:firstLine="540"/>
        <w:jc w:val="both"/>
      </w:pPr>
      <w:r>
        <w:rPr>
          <w:sz w:val="20"/>
        </w:rPr>
        <w:t xml:space="preserve">1) принятие законов и иных нормативных правовых актов, регулирующих отношения в сфере культуры, и осуществление контроля за их исполнением;</w:t>
      </w:r>
    </w:p>
    <w:p>
      <w:pPr>
        <w:pStyle w:val="0"/>
        <w:spacing w:before="200" w:line-rule="auto"/>
        <w:ind w:firstLine="540"/>
        <w:jc w:val="both"/>
      </w:pPr>
      <w:r>
        <w:rPr>
          <w:sz w:val="20"/>
        </w:rPr>
        <w:t xml:space="preserve">2) осуществление иных полномочий в сфере культуры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7. Полномочия правительства Воронежской области в сфере культуры</w:t>
      </w:r>
    </w:p>
    <w:p>
      <w:pPr>
        <w:pStyle w:val="0"/>
        <w:jc w:val="both"/>
      </w:pPr>
      <w:r>
        <w:rPr>
          <w:sz w:val="20"/>
        </w:rPr>
        <w:t xml:space="preserve">(в ред. </w:t>
      </w:r>
      <w:hyperlink w:history="0" r:id="rId26"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закона</w:t>
        </w:r>
      </w:hyperlink>
      <w:r>
        <w:rPr>
          <w:sz w:val="20"/>
        </w:rPr>
        <w:t xml:space="preserve"> Воронежской области от 30.03.2009 N 13-ОЗ)</w:t>
      </w:r>
    </w:p>
    <w:p>
      <w:pPr>
        <w:pStyle w:val="0"/>
        <w:jc w:val="both"/>
      </w:pPr>
      <w:r>
        <w:rPr>
          <w:sz w:val="20"/>
        </w:rPr>
      </w:r>
    </w:p>
    <w:p>
      <w:pPr>
        <w:pStyle w:val="0"/>
        <w:ind w:firstLine="540"/>
        <w:jc w:val="both"/>
      </w:pPr>
      <w:r>
        <w:rPr>
          <w:sz w:val="20"/>
        </w:rPr>
        <w:t xml:space="preserve">К полномочиям правительства Воронежской области в сфере культуры относятся:</w:t>
      </w:r>
    </w:p>
    <w:p>
      <w:pPr>
        <w:pStyle w:val="0"/>
        <w:jc w:val="both"/>
      </w:pPr>
      <w:r>
        <w:rPr>
          <w:sz w:val="20"/>
        </w:rPr>
        <w:t xml:space="preserve">(в ред. </w:t>
      </w:r>
      <w:hyperlink w:history="0" r:id="rId27"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закона</w:t>
        </w:r>
      </w:hyperlink>
      <w:r>
        <w:rPr>
          <w:sz w:val="20"/>
        </w:rPr>
        <w:t xml:space="preserve"> Воронежской области от 30.03.2009 N 13-ОЗ)</w:t>
      </w:r>
    </w:p>
    <w:p>
      <w:pPr>
        <w:pStyle w:val="0"/>
        <w:spacing w:before="200" w:line-rule="auto"/>
        <w:ind w:firstLine="540"/>
        <w:jc w:val="both"/>
      </w:pPr>
      <w:r>
        <w:rPr>
          <w:sz w:val="20"/>
        </w:rPr>
        <w:t xml:space="preserve">1) обеспечение реализации государственной политики в сфере культуры в Воронежской области;</w:t>
      </w:r>
    </w:p>
    <w:p>
      <w:pPr>
        <w:pStyle w:val="0"/>
        <w:spacing w:before="200" w:line-rule="auto"/>
        <w:ind w:firstLine="540"/>
        <w:jc w:val="both"/>
      </w:pPr>
      <w:r>
        <w:rPr>
          <w:sz w:val="20"/>
        </w:rPr>
        <w:t xml:space="preserve">2) принятие в пределах своей компетенции нормативных правовых актов, регулирующих отношения в сфере культуры;</w:t>
      </w:r>
    </w:p>
    <w:p>
      <w:pPr>
        <w:pStyle w:val="0"/>
        <w:spacing w:before="200" w:line-rule="auto"/>
        <w:ind w:firstLine="540"/>
        <w:jc w:val="both"/>
      </w:pPr>
      <w:r>
        <w:rPr>
          <w:sz w:val="20"/>
        </w:rPr>
        <w:t xml:space="preserve">2.1) представление в Воронежскую областную Думу ежегодного доклада о состоянии культуры в Воронежской области;</w:t>
      </w:r>
    </w:p>
    <w:p>
      <w:pPr>
        <w:pStyle w:val="0"/>
        <w:jc w:val="both"/>
      </w:pPr>
      <w:r>
        <w:rPr>
          <w:sz w:val="20"/>
        </w:rPr>
        <w:t xml:space="preserve">(п. 2.1 введен </w:t>
      </w:r>
      <w:hyperlink w:history="0" r:id="rId28" w:tooltip="Закон Воронежской области от 02.10.2013 N 115-ОЗ &quot;О внесении изменений в Закон Воронежской области &quot;О культуре&quot; (принят Воронежской областной Думой 26.09.2013) {КонсультантПлюс}">
        <w:r>
          <w:rPr>
            <w:sz w:val="20"/>
            <w:color w:val="0000ff"/>
          </w:rPr>
          <w:t xml:space="preserve">законом</w:t>
        </w:r>
      </w:hyperlink>
      <w:r>
        <w:rPr>
          <w:sz w:val="20"/>
        </w:rPr>
        <w:t xml:space="preserve"> Воронежской области от 02.10.2013 N 115-ОЗ)</w:t>
      </w:r>
    </w:p>
    <w:p>
      <w:pPr>
        <w:pStyle w:val="0"/>
        <w:spacing w:before="200" w:line-rule="auto"/>
        <w:ind w:firstLine="540"/>
        <w:jc w:val="both"/>
      </w:pPr>
      <w:r>
        <w:rPr>
          <w:sz w:val="20"/>
        </w:rPr>
        <w:t xml:space="preserve">3) определение уполномоченного органа;</w:t>
      </w:r>
    </w:p>
    <w:p>
      <w:pPr>
        <w:pStyle w:val="0"/>
        <w:jc w:val="both"/>
      </w:pPr>
      <w:r>
        <w:rPr>
          <w:sz w:val="20"/>
        </w:rPr>
        <w:t xml:space="preserve">(п. 3 в ред. </w:t>
      </w:r>
      <w:hyperlink w:history="0" r:id="rId29" w:tooltip="Закон Воронежской области от 25.05.2018 N 67-ОЗ &quot;О внесении изменений в Закон Воронежской области &quot;О культуре&quot; (принят Воронежской областной Думой 24.05.2018) {КонсультантПлюс}">
        <w:r>
          <w:rPr>
            <w:sz w:val="20"/>
            <w:color w:val="0000ff"/>
          </w:rPr>
          <w:t xml:space="preserve">закона</w:t>
        </w:r>
      </w:hyperlink>
      <w:r>
        <w:rPr>
          <w:sz w:val="20"/>
        </w:rPr>
        <w:t xml:space="preserve"> Воронежской области от 25.05.2018 N 67-ОЗ)</w:t>
      </w:r>
    </w:p>
    <w:p>
      <w:pPr>
        <w:pStyle w:val="0"/>
        <w:spacing w:before="200" w:line-rule="auto"/>
        <w:ind w:firstLine="540"/>
        <w:jc w:val="both"/>
      </w:pPr>
      <w:r>
        <w:rPr>
          <w:sz w:val="20"/>
        </w:rPr>
        <w:t xml:space="preserve">4) утверждение нормативов финансового обеспечения областных государственных учреждений культуры;</w:t>
      </w:r>
    </w:p>
    <w:p>
      <w:pPr>
        <w:pStyle w:val="0"/>
        <w:jc w:val="both"/>
      </w:pPr>
      <w:r>
        <w:rPr>
          <w:sz w:val="20"/>
        </w:rPr>
        <w:t xml:space="preserve">(в ред. </w:t>
      </w:r>
      <w:hyperlink w:history="0" r:id="rId30" w:tooltip="Закон Воронежской области от 27.05.2011 N 76-ОЗ &quot;О внесении изменений в Закон Воронежской области &quot;О культуре&quot; (принят Воронежской областной Думой 24.05.2011) {КонсультантПлюс}">
        <w:r>
          <w:rPr>
            <w:sz w:val="20"/>
            <w:color w:val="0000ff"/>
          </w:rPr>
          <w:t xml:space="preserve">закона</w:t>
        </w:r>
      </w:hyperlink>
      <w:r>
        <w:rPr>
          <w:sz w:val="20"/>
        </w:rPr>
        <w:t xml:space="preserve"> Воронежской области от 27.05.2011 N 76-ОЗ)</w:t>
      </w:r>
    </w:p>
    <w:p>
      <w:pPr>
        <w:pStyle w:val="0"/>
        <w:spacing w:before="200" w:line-rule="auto"/>
        <w:ind w:firstLine="540"/>
        <w:jc w:val="both"/>
      </w:pPr>
      <w:r>
        <w:rPr>
          <w:sz w:val="20"/>
        </w:rPr>
        <w:t xml:space="preserve">5) создание, реорганизация, ликвидация областных государственных учреждений культуры в соответствии с действующим законодательством;</w:t>
      </w:r>
    </w:p>
    <w:p>
      <w:pPr>
        <w:pStyle w:val="0"/>
        <w:spacing w:before="200" w:line-rule="auto"/>
        <w:ind w:firstLine="540"/>
        <w:jc w:val="both"/>
      </w:pPr>
      <w:r>
        <w:rPr>
          <w:sz w:val="20"/>
        </w:rPr>
        <w:t xml:space="preserve">6) утратил силу. - </w:t>
      </w:r>
      <w:hyperlink w:history="0" r:id="rId31" w:tooltip="Закон Воронежской области от 30.03.2009 N 22-ОЗ (ред. от 25.11.2016) &quot;О внесении изменений в отдельные законодательные акты Воронежской области в связи с совершенствованием осуществления полномочий правительства Воронежской области&quot; (принят Воронежской областной Думой 26.03.2009) {КонсультантПлюс}">
        <w:r>
          <w:rPr>
            <w:sz w:val="20"/>
            <w:color w:val="0000ff"/>
          </w:rPr>
          <w:t xml:space="preserve">Закон</w:t>
        </w:r>
      </w:hyperlink>
      <w:r>
        <w:rPr>
          <w:sz w:val="20"/>
        </w:rPr>
        <w:t xml:space="preserve"> Воронежской области от 30.03.2009 N 22-ОЗ;</w:t>
      </w:r>
    </w:p>
    <w:p>
      <w:pPr>
        <w:pStyle w:val="0"/>
        <w:spacing w:before="200" w:line-rule="auto"/>
        <w:ind w:firstLine="540"/>
        <w:jc w:val="both"/>
      </w:pPr>
      <w:r>
        <w:rPr>
          <w:sz w:val="20"/>
        </w:rPr>
        <w:t xml:space="preserve">7) осуществление культурного сотрудничества с другими субъектами Российской Федерации;</w:t>
      </w:r>
    </w:p>
    <w:p>
      <w:pPr>
        <w:pStyle w:val="0"/>
        <w:spacing w:before="200" w:line-rule="auto"/>
        <w:ind w:firstLine="540"/>
        <w:jc w:val="both"/>
      </w:pPr>
      <w:r>
        <w:rPr>
          <w:sz w:val="20"/>
        </w:rPr>
        <w:t xml:space="preserve">8) осуществление иных полномочий в сфере культуры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8. Полномочия уполномоченного органа в сфере культуры</w:t>
      </w:r>
    </w:p>
    <w:p>
      <w:pPr>
        <w:pStyle w:val="0"/>
        <w:jc w:val="both"/>
      </w:pPr>
      <w:r>
        <w:rPr>
          <w:sz w:val="20"/>
        </w:rPr>
      </w:r>
    </w:p>
    <w:p>
      <w:pPr>
        <w:pStyle w:val="0"/>
        <w:ind w:firstLine="540"/>
        <w:jc w:val="both"/>
      </w:pPr>
      <w:r>
        <w:rPr>
          <w:sz w:val="20"/>
        </w:rPr>
        <w:t xml:space="preserve">К полномочиям уполномоченного органа в сфере культуры относятся:</w:t>
      </w:r>
    </w:p>
    <w:p>
      <w:pPr>
        <w:pStyle w:val="0"/>
        <w:spacing w:before="200" w:line-rule="auto"/>
        <w:ind w:firstLine="540"/>
        <w:jc w:val="both"/>
      </w:pPr>
      <w:r>
        <w:rPr>
          <w:sz w:val="20"/>
        </w:rPr>
        <w:t xml:space="preserve">1) участие в разработке проектов нормативных правовых актов в сфере культуры;</w:t>
      </w:r>
    </w:p>
    <w:p>
      <w:pPr>
        <w:pStyle w:val="0"/>
        <w:spacing w:before="200" w:line-rule="auto"/>
        <w:ind w:firstLine="540"/>
        <w:jc w:val="both"/>
      </w:pPr>
      <w:r>
        <w:rPr>
          <w:sz w:val="20"/>
        </w:rPr>
        <w:t xml:space="preserve">2) принятие в пределах своей компетенции нормативных правовых актов, регулирующих отношения в сфере культуры;</w:t>
      </w:r>
    </w:p>
    <w:p>
      <w:pPr>
        <w:pStyle w:val="0"/>
        <w:spacing w:before="200" w:line-rule="auto"/>
        <w:ind w:firstLine="540"/>
        <w:jc w:val="both"/>
      </w:pPr>
      <w:r>
        <w:rPr>
          <w:sz w:val="20"/>
        </w:rPr>
        <w:t xml:space="preserve">3) разработка и реализация государственных программ Воронежской области, предусматривающих мероприятия в сфере культуры;</w:t>
      </w:r>
    </w:p>
    <w:p>
      <w:pPr>
        <w:pStyle w:val="0"/>
        <w:jc w:val="both"/>
      </w:pPr>
      <w:r>
        <w:rPr>
          <w:sz w:val="20"/>
        </w:rPr>
        <w:t xml:space="preserve">(в ред. </w:t>
      </w:r>
      <w:hyperlink w:history="0" r:id="rId32"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186-ОЗ)</w:t>
      </w:r>
    </w:p>
    <w:p>
      <w:pPr>
        <w:pStyle w:val="0"/>
        <w:spacing w:before="200" w:line-rule="auto"/>
        <w:ind w:firstLine="540"/>
        <w:jc w:val="both"/>
      </w:pPr>
      <w:r>
        <w:rPr>
          <w:sz w:val="20"/>
        </w:rPr>
        <w:t xml:space="preserve">4) разработка нормативов финансового обеспечения областных государственных учреждений культуры;</w:t>
      </w:r>
    </w:p>
    <w:p>
      <w:pPr>
        <w:pStyle w:val="0"/>
        <w:jc w:val="both"/>
      </w:pPr>
      <w:r>
        <w:rPr>
          <w:sz w:val="20"/>
        </w:rPr>
        <w:t xml:space="preserve">(в ред. </w:t>
      </w:r>
      <w:hyperlink w:history="0" r:id="rId33" w:tooltip="Закон Воронежской области от 27.05.2011 N 76-ОЗ &quot;О внесении изменений в Закон Воронежской области &quot;О культуре&quot; (принят Воронежской областной Думой 24.05.2011) {КонсультантПлюс}">
        <w:r>
          <w:rPr>
            <w:sz w:val="20"/>
            <w:color w:val="0000ff"/>
          </w:rPr>
          <w:t xml:space="preserve">закона</w:t>
        </w:r>
      </w:hyperlink>
      <w:r>
        <w:rPr>
          <w:sz w:val="20"/>
        </w:rPr>
        <w:t xml:space="preserve"> Воронежской области от 27.05.2011 N 76-ОЗ)</w:t>
      </w:r>
    </w:p>
    <w:p>
      <w:pPr>
        <w:pStyle w:val="0"/>
        <w:spacing w:before="200" w:line-rule="auto"/>
        <w:ind w:firstLine="540"/>
        <w:jc w:val="both"/>
      </w:pPr>
      <w:r>
        <w:rPr>
          <w:sz w:val="20"/>
        </w:rPr>
        <w:t xml:space="preserve">5) координация деятельности областных государственных учреждений культуры;</w:t>
      </w:r>
    </w:p>
    <w:p>
      <w:pPr>
        <w:pStyle w:val="0"/>
        <w:spacing w:before="200" w:line-rule="auto"/>
        <w:ind w:firstLine="540"/>
        <w:jc w:val="both"/>
      </w:pPr>
      <w:r>
        <w:rPr>
          <w:sz w:val="20"/>
        </w:rPr>
        <w:t xml:space="preserve">6) осуществление планирования и прогнозирования в сфере культуры;</w:t>
      </w:r>
    </w:p>
    <w:p>
      <w:pPr>
        <w:pStyle w:val="0"/>
        <w:spacing w:before="200" w:line-rule="auto"/>
        <w:ind w:firstLine="540"/>
        <w:jc w:val="both"/>
      </w:pPr>
      <w:r>
        <w:rPr>
          <w:sz w:val="20"/>
        </w:rPr>
        <w:t xml:space="preserve">7) содействие деятельности общественных объединений в сфере культуры;</w:t>
      </w:r>
    </w:p>
    <w:p>
      <w:pPr>
        <w:pStyle w:val="0"/>
        <w:spacing w:before="200" w:line-rule="auto"/>
        <w:ind w:firstLine="540"/>
        <w:jc w:val="both"/>
      </w:pPr>
      <w:r>
        <w:rPr>
          <w:sz w:val="20"/>
        </w:rPr>
        <w:t xml:space="preserve">7.1) создание условий для организации проведения независимой оценки качества условий оказания услуг организациями культуры в Воронежской области;</w:t>
      </w:r>
    </w:p>
    <w:p>
      <w:pPr>
        <w:pStyle w:val="0"/>
        <w:jc w:val="both"/>
      </w:pPr>
      <w:r>
        <w:rPr>
          <w:sz w:val="20"/>
        </w:rPr>
        <w:t xml:space="preserve">(п. 7.1 введен </w:t>
      </w:r>
      <w:hyperlink w:history="0" r:id="rId34" w:tooltip="Закон Воронежской области от 30.11.2015 N 178-ОЗ &quot;О внесении изменений в Закон Воронежской области &quot;О культуре&quot; (принят Воронежской областной Думой 25.11.2015) {КонсультантПлюс}">
        <w:r>
          <w:rPr>
            <w:sz w:val="20"/>
            <w:color w:val="0000ff"/>
          </w:rPr>
          <w:t xml:space="preserve">законом</w:t>
        </w:r>
      </w:hyperlink>
      <w:r>
        <w:rPr>
          <w:sz w:val="20"/>
        </w:rPr>
        <w:t xml:space="preserve"> Воронежской области от 30.11.2015 N 178-ОЗ; в ред. </w:t>
      </w:r>
      <w:hyperlink w:history="0" r:id="rId35" w:tooltip="Закон Воронежской области от 25.05.2018 N 67-ОЗ &quot;О внесении изменений в Закон Воронежской области &quot;О культуре&quot; (принят Воронежской областной Думой 24.05.2018) {КонсультантПлюс}">
        <w:r>
          <w:rPr>
            <w:sz w:val="20"/>
            <w:color w:val="0000ff"/>
          </w:rPr>
          <w:t xml:space="preserve">закона</w:t>
        </w:r>
      </w:hyperlink>
      <w:r>
        <w:rPr>
          <w:sz w:val="20"/>
        </w:rPr>
        <w:t xml:space="preserve"> Воронежской области от 25.05.2018 N 67-ОЗ)</w:t>
      </w:r>
    </w:p>
    <w:p>
      <w:pPr>
        <w:pStyle w:val="0"/>
        <w:spacing w:before="200" w:line-rule="auto"/>
        <w:ind w:firstLine="540"/>
        <w:jc w:val="both"/>
      </w:pPr>
      <w:r>
        <w:rPr>
          <w:sz w:val="20"/>
        </w:rPr>
        <w:t xml:space="preserve">7.2)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w:history="0" r:id="rId36" w:tooltip="Приказ Минкультуры России от 18.11.2015 N 2820 &quot;Об утверждении Перечня федеральных учреждений культуры и искусства, в которых обеспечиваются условия доступности для инвалидов&quot; (Зарегистрировано в Минюсте России 08.12.2015 N 40011) {КонсультантПлюс}">
        <w:r>
          <w:rPr>
            <w:sz w:val="20"/>
            <w:color w:val="0000ff"/>
          </w:rPr>
          <w:t xml:space="preserve">перечень</w:t>
        </w:r>
      </w:hyperlink>
      <w:r>
        <w:rPr>
          <w:sz w:val="20"/>
        </w:rPr>
        <w:t xml:space="preserve">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7.2 введен </w:t>
      </w:r>
      <w:hyperlink w:history="0" r:id="rId37" w:tooltip="Закон Воронежской области от 30.11.2015 N 178-ОЗ &quot;О внесении изменений в Закон Воронежской области &quot;О культуре&quot; (принят Воронежской областной Думой 25.11.2015) {КонсультантПлюс}">
        <w:r>
          <w:rPr>
            <w:sz w:val="20"/>
            <w:color w:val="0000ff"/>
          </w:rPr>
          <w:t xml:space="preserve">законом</w:t>
        </w:r>
      </w:hyperlink>
      <w:r>
        <w:rPr>
          <w:sz w:val="20"/>
        </w:rPr>
        <w:t xml:space="preserve"> Воронежской области от 30.11.2015 N 178-ОЗ)</w:t>
      </w:r>
    </w:p>
    <w:p>
      <w:pPr>
        <w:pStyle w:val="0"/>
        <w:spacing w:before="200" w:line-rule="auto"/>
        <w:ind w:firstLine="540"/>
        <w:jc w:val="both"/>
      </w:pPr>
      <w:r>
        <w:rPr>
          <w:sz w:val="20"/>
        </w:rPr>
        <w:t xml:space="preserve">8) осуществление иных полномочий в сфере культуры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8.1. Ежегодный доклад о состоянии культуры в Воронежской области</w:t>
      </w:r>
    </w:p>
    <w:p>
      <w:pPr>
        <w:pStyle w:val="0"/>
        <w:ind w:firstLine="540"/>
        <w:jc w:val="both"/>
      </w:pPr>
      <w:r>
        <w:rPr>
          <w:sz w:val="20"/>
        </w:rPr>
        <w:t xml:space="preserve">(введена </w:t>
      </w:r>
      <w:hyperlink w:history="0" r:id="rId38" w:tooltip="Закон Воронежской области от 02.10.2013 N 115-ОЗ &quot;О внесении изменений в Закон Воронежской области &quot;О культуре&quot; (принят Воронежской областной Думой 26.09.2013) {КонсультантПлюс}">
        <w:r>
          <w:rPr>
            <w:sz w:val="20"/>
            <w:color w:val="0000ff"/>
          </w:rPr>
          <w:t xml:space="preserve">законом</w:t>
        </w:r>
      </w:hyperlink>
      <w:r>
        <w:rPr>
          <w:sz w:val="20"/>
        </w:rPr>
        <w:t xml:space="preserve"> Воронежской области от 02.10.2013 N 115-ОЗ)</w:t>
      </w:r>
    </w:p>
    <w:p>
      <w:pPr>
        <w:pStyle w:val="0"/>
        <w:jc w:val="both"/>
      </w:pPr>
      <w:r>
        <w:rPr>
          <w:sz w:val="20"/>
        </w:rPr>
      </w:r>
    </w:p>
    <w:p>
      <w:pPr>
        <w:pStyle w:val="0"/>
        <w:ind w:firstLine="540"/>
        <w:jc w:val="both"/>
      </w:pPr>
      <w:r>
        <w:rPr>
          <w:sz w:val="20"/>
        </w:rPr>
        <w:t xml:space="preserve">1. Ежегодный доклад о состоянии культуры в Воронежской области (далее - ежегодный доклад) разрабатывается в целях представления объективной систематизированной аналитической информации о состоянии культуры в Воронежской области и тенденциях ее развития.</w:t>
      </w:r>
    </w:p>
    <w:p>
      <w:pPr>
        <w:pStyle w:val="0"/>
        <w:spacing w:before="200" w:line-rule="auto"/>
        <w:ind w:firstLine="540"/>
        <w:jc w:val="both"/>
      </w:pPr>
      <w:r>
        <w:rPr>
          <w:sz w:val="20"/>
        </w:rPr>
        <w:t xml:space="preserve">2. Ежегодный доклад представляется правительством Воронежской области в Воронежскую областную Думу и подлежит официальному опубликованию.</w:t>
      </w:r>
    </w:p>
    <w:p>
      <w:pPr>
        <w:pStyle w:val="0"/>
        <w:spacing w:before="200" w:line-rule="auto"/>
        <w:ind w:firstLine="540"/>
        <w:jc w:val="both"/>
      </w:pPr>
      <w:r>
        <w:rPr>
          <w:sz w:val="20"/>
        </w:rPr>
        <w:t xml:space="preserve">3. Порядок и сроки подготовки ежегодного доклада, его представления в Воронежскую областную Думу определяются правительством Воронежской области.</w:t>
      </w:r>
    </w:p>
    <w:p>
      <w:pPr>
        <w:pStyle w:val="0"/>
        <w:jc w:val="both"/>
      </w:pPr>
      <w:r>
        <w:rPr>
          <w:sz w:val="20"/>
        </w:rPr>
      </w:r>
    </w:p>
    <w:p>
      <w:pPr>
        <w:pStyle w:val="2"/>
        <w:outlineLvl w:val="0"/>
        <w:jc w:val="center"/>
      </w:pPr>
      <w:r>
        <w:rPr>
          <w:sz w:val="20"/>
        </w:rPr>
        <w:t xml:space="preserve">Глава 3. ОСУЩЕСТВЛЕНИЕ ОРГАНАМИ</w:t>
      </w:r>
    </w:p>
    <w:p>
      <w:pPr>
        <w:pStyle w:val="2"/>
        <w:jc w:val="center"/>
      </w:pPr>
      <w:r>
        <w:rPr>
          <w:sz w:val="20"/>
        </w:rPr>
        <w:t xml:space="preserve">ГОСУДАРСТВЕННОЙ ВЛАСТИ ВОРОНЕЖСКОЙ ОБЛАСТИ</w:t>
      </w:r>
    </w:p>
    <w:p>
      <w:pPr>
        <w:pStyle w:val="2"/>
        <w:jc w:val="center"/>
      </w:pPr>
      <w:r>
        <w:rPr>
          <w:sz w:val="20"/>
        </w:rPr>
        <w:t xml:space="preserve">ГОСУДАРСТВЕННОЙ ПОДДЕРЖКИ СФЕРЫ КУЛЬТУРЫ</w:t>
      </w:r>
    </w:p>
    <w:p>
      <w:pPr>
        <w:pStyle w:val="0"/>
        <w:jc w:val="both"/>
      </w:pPr>
      <w:r>
        <w:rPr>
          <w:sz w:val="20"/>
        </w:rPr>
      </w:r>
    </w:p>
    <w:p>
      <w:pPr>
        <w:pStyle w:val="2"/>
        <w:outlineLvl w:val="1"/>
        <w:ind w:firstLine="540"/>
        <w:jc w:val="both"/>
      </w:pPr>
      <w:r>
        <w:rPr>
          <w:sz w:val="20"/>
        </w:rPr>
        <w:t xml:space="preserve">Статья 9. Государственная поддержка органами государственной власти Воронежской области учреждений культуры</w:t>
      </w:r>
    </w:p>
    <w:p>
      <w:pPr>
        <w:pStyle w:val="0"/>
        <w:jc w:val="both"/>
      </w:pPr>
      <w:r>
        <w:rPr>
          <w:sz w:val="20"/>
        </w:rPr>
      </w:r>
    </w:p>
    <w:p>
      <w:pPr>
        <w:pStyle w:val="0"/>
        <w:ind w:firstLine="540"/>
        <w:jc w:val="both"/>
      </w:pPr>
      <w:r>
        <w:rPr>
          <w:sz w:val="20"/>
        </w:rPr>
        <w:t xml:space="preserve">1. Органы государственной власти Воронежской области оказывают государственную поддержку учреждениям культуры (за исключением федеральных учреждений культуры, перечень которых утверждается уполномоченным Правительством Российской Федерации федеральным органом исполнительной власти), осуществляющим деятельность на территории Воронежской области, путем:</w:t>
      </w:r>
    </w:p>
    <w:p>
      <w:pPr>
        <w:pStyle w:val="0"/>
        <w:jc w:val="both"/>
      </w:pPr>
      <w:r>
        <w:rPr>
          <w:sz w:val="20"/>
        </w:rPr>
        <w:t xml:space="preserve">(в ред. </w:t>
      </w:r>
      <w:hyperlink w:history="0" r:id="rId39"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закона</w:t>
        </w:r>
      </w:hyperlink>
      <w:r>
        <w:rPr>
          <w:sz w:val="20"/>
        </w:rPr>
        <w:t xml:space="preserve"> Воронежской области от 30.03.2009 N 13-ОЗ)</w:t>
      </w:r>
    </w:p>
    <w:p>
      <w:pPr>
        <w:pStyle w:val="0"/>
        <w:spacing w:before="200" w:line-rule="auto"/>
        <w:ind w:firstLine="540"/>
        <w:jc w:val="both"/>
      </w:pPr>
      <w:r>
        <w:rPr>
          <w:sz w:val="20"/>
        </w:rPr>
        <w:t xml:space="preserve">1) предоставления из областного бюджета субсидий, субвенций и бюджетных ассигнований;</w:t>
      </w:r>
    </w:p>
    <w:p>
      <w:pPr>
        <w:pStyle w:val="0"/>
        <w:spacing w:before="200" w:line-rule="auto"/>
        <w:ind w:firstLine="540"/>
        <w:jc w:val="both"/>
      </w:pPr>
      <w:r>
        <w:rPr>
          <w:sz w:val="20"/>
        </w:rPr>
        <w:t xml:space="preserve">2) предоставления налоговых льгот в соответствии с действующим законодательством;</w:t>
      </w:r>
    </w:p>
    <w:p>
      <w:pPr>
        <w:pStyle w:val="0"/>
        <w:spacing w:before="200" w:line-rule="auto"/>
        <w:ind w:firstLine="540"/>
        <w:jc w:val="both"/>
      </w:pPr>
      <w:r>
        <w:rPr>
          <w:sz w:val="20"/>
        </w:rPr>
        <w:t xml:space="preserve">3) иных форм, не запрещенных федеральным и областным законодательством.</w:t>
      </w:r>
    </w:p>
    <w:p>
      <w:pPr>
        <w:pStyle w:val="0"/>
        <w:spacing w:before="200" w:line-rule="auto"/>
        <w:ind w:firstLine="540"/>
        <w:jc w:val="both"/>
      </w:pPr>
      <w:r>
        <w:rPr>
          <w:sz w:val="20"/>
        </w:rPr>
        <w:t xml:space="preserve">2. Размещение областных государственных учреждений культуры должно производиться с учетом их территориальной доступности для населения Воронежской области.</w:t>
      </w:r>
    </w:p>
    <w:p>
      <w:pPr>
        <w:pStyle w:val="0"/>
        <w:spacing w:before="200" w:line-rule="auto"/>
        <w:ind w:firstLine="540"/>
        <w:jc w:val="both"/>
      </w:pPr>
      <w:r>
        <w:rPr>
          <w:sz w:val="20"/>
        </w:rPr>
        <w:t xml:space="preserve">Областные государственные учреждения культуры запрещается переводить в здания и (или) помещения, ухудшающие условия их деятельности.</w:t>
      </w:r>
    </w:p>
    <w:p>
      <w:pPr>
        <w:pStyle w:val="0"/>
        <w:spacing w:before="200" w:line-rule="auto"/>
        <w:ind w:firstLine="540"/>
        <w:jc w:val="both"/>
      </w:pPr>
      <w:r>
        <w:rPr>
          <w:sz w:val="20"/>
        </w:rPr>
        <w:t xml:space="preserve">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Воронежской области обязаны предварительно предоставить областному государственному учреждению культуры равноценное помещение.</w:t>
      </w:r>
    </w:p>
    <w:p>
      <w:pPr>
        <w:pStyle w:val="0"/>
        <w:jc w:val="both"/>
      </w:pPr>
      <w:r>
        <w:rPr>
          <w:sz w:val="20"/>
        </w:rPr>
      </w:r>
    </w:p>
    <w:p>
      <w:pPr>
        <w:pStyle w:val="2"/>
        <w:outlineLvl w:val="1"/>
        <w:ind w:firstLine="540"/>
        <w:jc w:val="both"/>
      </w:pPr>
      <w:r>
        <w:rPr>
          <w:sz w:val="20"/>
        </w:rPr>
        <w:t xml:space="preserve">Статья 10. Государственная поддержка государственных областных библиотек</w:t>
      </w:r>
    </w:p>
    <w:p>
      <w:pPr>
        <w:pStyle w:val="0"/>
        <w:jc w:val="both"/>
      </w:pPr>
      <w:r>
        <w:rPr>
          <w:sz w:val="20"/>
        </w:rPr>
      </w:r>
    </w:p>
    <w:p>
      <w:pPr>
        <w:pStyle w:val="0"/>
        <w:ind w:firstLine="540"/>
        <w:jc w:val="both"/>
      </w:pPr>
      <w:r>
        <w:rPr>
          <w:sz w:val="20"/>
        </w:rPr>
        <w:t xml:space="preserve">1. Органы государственной власти Воронежской области в целях реализации полномочий по организации библиотечного обслуживания населения Воронежской области обеспечивают:</w:t>
      </w:r>
    </w:p>
    <w:p>
      <w:pPr>
        <w:pStyle w:val="0"/>
        <w:spacing w:before="200" w:line-rule="auto"/>
        <w:ind w:firstLine="540"/>
        <w:jc w:val="both"/>
      </w:pPr>
      <w:r>
        <w:rPr>
          <w:sz w:val="20"/>
        </w:rPr>
        <w:t xml:space="preserve">1) комплектование и сохранность фондов государственных областных библиотек;</w:t>
      </w:r>
    </w:p>
    <w:p>
      <w:pPr>
        <w:pStyle w:val="0"/>
        <w:spacing w:before="200" w:line-rule="auto"/>
        <w:ind w:firstLine="540"/>
        <w:jc w:val="both"/>
      </w:pPr>
      <w:r>
        <w:rPr>
          <w:sz w:val="20"/>
        </w:rPr>
        <w:t xml:space="preserve">2) сохранение оказания основных услуг государственных областных библиотек на безвозмездной основе.</w:t>
      </w:r>
    </w:p>
    <w:p>
      <w:pPr>
        <w:pStyle w:val="0"/>
        <w:spacing w:before="200" w:line-rule="auto"/>
        <w:ind w:firstLine="540"/>
        <w:jc w:val="both"/>
      </w:pPr>
      <w:r>
        <w:rPr>
          <w:sz w:val="20"/>
        </w:rPr>
        <w:t xml:space="preserve">2. Органы государственной власти Воронежской области не вправе принимать решения и осуществлять действия, которые влекут ухудшение материально-технического обеспечения действующих государственных областных библиотек.</w:t>
      </w:r>
    </w:p>
    <w:p>
      <w:pPr>
        <w:pStyle w:val="0"/>
        <w:jc w:val="both"/>
      </w:pPr>
      <w:r>
        <w:rPr>
          <w:sz w:val="20"/>
        </w:rPr>
      </w:r>
    </w:p>
    <w:p>
      <w:pPr>
        <w:pStyle w:val="2"/>
        <w:outlineLvl w:val="1"/>
        <w:ind w:firstLine="540"/>
        <w:jc w:val="both"/>
      </w:pPr>
      <w:r>
        <w:rPr>
          <w:sz w:val="20"/>
        </w:rPr>
        <w:t xml:space="preserve">Статья 11. Государственная поддержка Музейного фонда Российской Федерации и музеев</w:t>
      </w:r>
    </w:p>
    <w:p>
      <w:pPr>
        <w:pStyle w:val="0"/>
        <w:jc w:val="both"/>
      </w:pPr>
      <w:r>
        <w:rPr>
          <w:sz w:val="20"/>
        </w:rPr>
      </w:r>
    </w:p>
    <w:p>
      <w:pPr>
        <w:pStyle w:val="0"/>
        <w:ind w:firstLine="540"/>
        <w:jc w:val="both"/>
      </w:pPr>
      <w:r>
        <w:rPr>
          <w:sz w:val="20"/>
        </w:rPr>
        <w:t xml:space="preserve">Органы государственной власти Воронежской области осуществляют государственную поддержку Музейного фонда Российской Федерации и музеев на территории Воронежской области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12. Государственная поддержка национально-культурной автономии</w:t>
      </w:r>
    </w:p>
    <w:p>
      <w:pPr>
        <w:pStyle w:val="0"/>
        <w:jc w:val="both"/>
      </w:pPr>
      <w:r>
        <w:rPr>
          <w:sz w:val="20"/>
        </w:rPr>
      </w:r>
    </w:p>
    <w:p>
      <w:pPr>
        <w:pStyle w:val="0"/>
        <w:ind w:firstLine="540"/>
        <w:jc w:val="both"/>
      </w:pPr>
      <w:r>
        <w:rPr>
          <w:sz w:val="20"/>
        </w:rPr>
        <w:t xml:space="preserve">1. Органы государственной власти Воронежской области обеспечивают проведение государственной политики, направленной на сохранение и развитие национальных (родных) языков, оказывают организационную и иную поддержку национально-культурным автономиям в разработке и реализации государственных программ в области сохранения и развития национальных (родных) языков.</w:t>
      </w:r>
    </w:p>
    <w:p>
      <w:pPr>
        <w:pStyle w:val="0"/>
        <w:spacing w:before="200" w:line-rule="auto"/>
        <w:ind w:firstLine="540"/>
        <w:jc w:val="both"/>
      </w:pPr>
      <w:r>
        <w:rPr>
          <w:sz w:val="20"/>
        </w:rPr>
        <w:t xml:space="preserve">2. При губернаторе Воронежской области и правительстве Воронежской области могут создаваться консультативные советы или иные совещательные органы по делам национально-культурных автономий. Порядок образования, деятельности и ликвидации этих органов определяется нормативными правовыми актами Воронежской области.</w:t>
      </w:r>
    </w:p>
    <w:p>
      <w:pPr>
        <w:pStyle w:val="0"/>
        <w:jc w:val="both"/>
      </w:pPr>
      <w:r>
        <w:rPr>
          <w:sz w:val="20"/>
        </w:rPr>
        <w:t xml:space="preserve">(в ред. </w:t>
      </w:r>
      <w:hyperlink w:history="0" r:id="rId40"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закона</w:t>
        </w:r>
      </w:hyperlink>
      <w:r>
        <w:rPr>
          <w:sz w:val="20"/>
        </w:rPr>
        <w:t xml:space="preserve"> Воронежской области от 30.03.2009 N 13-ОЗ)</w:t>
      </w:r>
    </w:p>
    <w:p>
      <w:pPr>
        <w:pStyle w:val="0"/>
        <w:jc w:val="both"/>
      </w:pPr>
      <w:r>
        <w:rPr>
          <w:sz w:val="20"/>
        </w:rPr>
      </w:r>
    </w:p>
    <w:p>
      <w:pPr>
        <w:pStyle w:val="2"/>
        <w:outlineLvl w:val="1"/>
        <w:ind w:firstLine="540"/>
        <w:jc w:val="both"/>
      </w:pPr>
      <w:r>
        <w:rPr>
          <w:sz w:val="20"/>
        </w:rPr>
        <w:t xml:space="preserve">Статья 13. Государственная поддержка народных художественных промыслов</w:t>
      </w:r>
    </w:p>
    <w:p>
      <w:pPr>
        <w:pStyle w:val="0"/>
        <w:jc w:val="both"/>
      </w:pPr>
      <w:r>
        <w:rPr>
          <w:sz w:val="20"/>
        </w:rPr>
      </w:r>
    </w:p>
    <w:p>
      <w:pPr>
        <w:pStyle w:val="0"/>
        <w:ind w:firstLine="540"/>
        <w:jc w:val="both"/>
      </w:pPr>
      <w:r>
        <w:rPr>
          <w:sz w:val="20"/>
        </w:rPr>
        <w:t xml:space="preserve">Органы государственной власти Воронежской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областным законодательством.</w:t>
      </w:r>
    </w:p>
    <w:p>
      <w:pPr>
        <w:pStyle w:val="0"/>
        <w:jc w:val="both"/>
      </w:pPr>
      <w:r>
        <w:rPr>
          <w:sz w:val="20"/>
        </w:rPr>
        <w:t xml:space="preserve">(в ред. </w:t>
      </w:r>
      <w:hyperlink w:history="0" r:id="rId41" w:tooltip="Закон Воронежской области от 30.03.2009 N 13-ОЗ &quot;О внесении изменений в Закон Воронежской области &quot;О культуре&quot; (принят Воронежской областной Думой 26.03.2009) {КонсультантПлюс}">
        <w:r>
          <w:rPr>
            <w:sz w:val="20"/>
            <w:color w:val="0000ff"/>
          </w:rPr>
          <w:t xml:space="preserve">закона</w:t>
        </w:r>
      </w:hyperlink>
      <w:r>
        <w:rPr>
          <w:sz w:val="20"/>
        </w:rPr>
        <w:t xml:space="preserve"> Воронежской области от 30.03.2009 N 13-ОЗ)</w:t>
      </w:r>
    </w:p>
    <w:p>
      <w:pPr>
        <w:pStyle w:val="0"/>
        <w:spacing w:before="200" w:line-rule="auto"/>
        <w:ind w:firstLine="540"/>
        <w:jc w:val="both"/>
      </w:pPr>
      <w:r>
        <w:rPr>
          <w:sz w:val="20"/>
        </w:rPr>
        <w:t xml:space="preserve">Органы государственной власти Воронежской области вправе оказывать поддержку организациям народных художественных промыслов, </w:t>
      </w:r>
      <w:hyperlink w:history="0" r:id="rId42" w:tooltip="Приказ Минпромторга России от 19.01.2022 N 97 &quot;Об утверждении перечня организаций народных художественных промыслов, поддержка которых осуществляется за счет средств федерального бюджета,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quot; (Зарегистрировано в Минюсте России 21.02.2022 N 67391) {КонсультантПлюс}">
        <w:r>
          <w:rPr>
            <w:sz w:val="20"/>
            <w:color w:val="0000ff"/>
          </w:rPr>
          <w:t xml:space="preserve">перечень</w:t>
        </w:r>
      </w:hyperlink>
      <w:r>
        <w:rPr>
          <w:sz w:val="20"/>
        </w:rPr>
        <w:t xml:space="preserve"> которых утверждается уполномоченным Правительством Российской Федерации федеральным органом исполнительной власти, в соответствии с действующим законодательством.</w:t>
      </w:r>
    </w:p>
    <w:p>
      <w:pPr>
        <w:pStyle w:val="0"/>
        <w:jc w:val="both"/>
      </w:pPr>
      <w:r>
        <w:rPr>
          <w:sz w:val="20"/>
        </w:rPr>
        <w:t xml:space="preserve">(абзац введен </w:t>
      </w:r>
      <w:hyperlink w:history="0" r:id="rId43" w:tooltip="Закон Воронежской области от 05.10.2017 N 128-ОЗ &quot;О внесении изменений в статью 13 Закона Воронежской области &quot;О культуре&quot; и статью 3 Закона Воронежской области &quot;О народных художественных промыслах в Воронежской области&quot; (принят Воронежской областной Думой 29.09.2017) {КонсультантПлюс}">
        <w:r>
          <w:rPr>
            <w:sz w:val="20"/>
            <w:color w:val="0000ff"/>
          </w:rPr>
          <w:t xml:space="preserve">законом</w:t>
        </w:r>
      </w:hyperlink>
      <w:r>
        <w:rPr>
          <w:sz w:val="20"/>
        </w:rPr>
        <w:t xml:space="preserve"> Воронежской области от 05.10.2017 N 128-ОЗ)</w:t>
      </w:r>
    </w:p>
    <w:p>
      <w:pPr>
        <w:pStyle w:val="0"/>
        <w:jc w:val="both"/>
      </w:pPr>
      <w:r>
        <w:rPr>
          <w:sz w:val="20"/>
        </w:rPr>
      </w:r>
    </w:p>
    <w:p>
      <w:pPr>
        <w:pStyle w:val="2"/>
        <w:outlineLvl w:val="1"/>
        <w:ind w:firstLine="540"/>
        <w:jc w:val="both"/>
      </w:pPr>
      <w:r>
        <w:rPr>
          <w:sz w:val="20"/>
        </w:rPr>
        <w:t xml:space="preserve">Статья 14. Государственная поддержка кинематографии</w:t>
      </w:r>
    </w:p>
    <w:p>
      <w:pPr>
        <w:pStyle w:val="0"/>
        <w:jc w:val="both"/>
      </w:pPr>
      <w:r>
        <w:rPr>
          <w:sz w:val="20"/>
        </w:rPr>
      </w:r>
    </w:p>
    <w:p>
      <w:pPr>
        <w:pStyle w:val="0"/>
        <w:ind w:firstLine="540"/>
        <w:jc w:val="both"/>
      </w:pPr>
      <w:r>
        <w:rPr>
          <w:sz w:val="20"/>
        </w:rPr>
        <w:t xml:space="preserve">Органы государственной власти Воронежской области могут участвовать в осуществлении мер государственной поддержки кинематографии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15. Государственная поддержка самореализации талантов на территории Воронежской области</w:t>
      </w:r>
    </w:p>
    <w:p>
      <w:pPr>
        <w:pStyle w:val="0"/>
        <w:jc w:val="both"/>
      </w:pPr>
      <w:r>
        <w:rPr>
          <w:sz w:val="20"/>
        </w:rPr>
      </w:r>
    </w:p>
    <w:p>
      <w:pPr>
        <w:pStyle w:val="0"/>
        <w:ind w:firstLine="540"/>
        <w:jc w:val="both"/>
      </w:pPr>
      <w:r>
        <w:rPr>
          <w:sz w:val="20"/>
        </w:rPr>
        <w:t xml:space="preserve">Органы государственной власти Воронежской области осуществляют поддержку:</w:t>
      </w:r>
    </w:p>
    <w:p>
      <w:pPr>
        <w:pStyle w:val="0"/>
        <w:spacing w:before="200" w:line-rule="auto"/>
        <w:ind w:firstLine="540"/>
        <w:jc w:val="both"/>
      </w:pPr>
      <w:r>
        <w:rPr>
          <w:sz w:val="20"/>
        </w:rPr>
        <w:t xml:space="preserve">1) юных талантов, творческой молодежи, начинающих творческих коллективов, лучших мастеров искусства, профессиональных и самодеятельных художественных коллективов;</w:t>
      </w:r>
    </w:p>
    <w:p>
      <w:pPr>
        <w:pStyle w:val="0"/>
        <w:spacing w:before="200" w:line-rule="auto"/>
        <w:ind w:firstLine="540"/>
        <w:jc w:val="both"/>
      </w:pPr>
      <w:r>
        <w:rPr>
          <w:sz w:val="20"/>
        </w:rPr>
        <w:t xml:space="preserve">2) проектов по сохранению, созданию, распространению культурных ценностей в сфере 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народных художественных промыслов, народного творчества.</w:t>
      </w:r>
    </w:p>
    <w:p>
      <w:pPr>
        <w:pStyle w:val="0"/>
        <w:jc w:val="both"/>
      </w:pPr>
      <w:r>
        <w:rPr>
          <w:sz w:val="20"/>
        </w:rPr>
      </w:r>
    </w:p>
    <w:p>
      <w:pPr>
        <w:pStyle w:val="2"/>
        <w:outlineLvl w:val="1"/>
        <w:ind w:firstLine="540"/>
        <w:jc w:val="both"/>
      </w:pPr>
      <w:r>
        <w:rPr>
          <w:sz w:val="20"/>
        </w:rPr>
        <w:t xml:space="preserve">Статья 16. Государственная поддержка инвестиционной деятельности в сфере культуры</w:t>
      </w:r>
    </w:p>
    <w:p>
      <w:pPr>
        <w:pStyle w:val="0"/>
        <w:jc w:val="both"/>
      </w:pPr>
      <w:r>
        <w:rPr>
          <w:sz w:val="20"/>
        </w:rPr>
      </w:r>
    </w:p>
    <w:p>
      <w:pPr>
        <w:pStyle w:val="0"/>
        <w:ind w:firstLine="540"/>
        <w:jc w:val="both"/>
      </w:pPr>
      <w:r>
        <w:rPr>
          <w:sz w:val="20"/>
        </w:rPr>
        <w:t xml:space="preserve">1. Инвестиционная политика в сфере культуры направлена на сохранение, развитие и приумножение культурного достояния населения Воронежской области.</w:t>
      </w:r>
    </w:p>
    <w:p>
      <w:pPr>
        <w:pStyle w:val="0"/>
        <w:spacing w:before="200" w:line-rule="auto"/>
        <w:ind w:firstLine="540"/>
        <w:jc w:val="both"/>
      </w:pPr>
      <w:r>
        <w:rPr>
          <w:sz w:val="20"/>
        </w:rPr>
        <w:t xml:space="preserve">2. Формы и условия государственной поддержки инвестиционной деятельности в сфере культуры определяются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17. Поддержка благотворительной деятельности в сфере культуры</w:t>
      </w:r>
    </w:p>
    <w:p>
      <w:pPr>
        <w:pStyle w:val="0"/>
        <w:jc w:val="both"/>
      </w:pPr>
      <w:r>
        <w:rPr>
          <w:sz w:val="20"/>
        </w:rPr>
      </w:r>
    </w:p>
    <w:p>
      <w:pPr>
        <w:pStyle w:val="0"/>
        <w:ind w:firstLine="540"/>
        <w:jc w:val="both"/>
      </w:pPr>
      <w:r>
        <w:rPr>
          <w:sz w:val="20"/>
        </w:rPr>
        <w:t xml:space="preserve">В сфере культуры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pPr>
        <w:pStyle w:val="0"/>
        <w:jc w:val="both"/>
      </w:pPr>
      <w:r>
        <w:rPr>
          <w:sz w:val="20"/>
        </w:rPr>
      </w:r>
    </w:p>
    <w:p>
      <w:pPr>
        <w:pStyle w:val="2"/>
        <w:outlineLvl w:val="1"/>
        <w:ind w:firstLine="540"/>
        <w:jc w:val="both"/>
      </w:pPr>
      <w:r>
        <w:rPr>
          <w:sz w:val="20"/>
        </w:rPr>
        <w:t xml:space="preserve">Статья 18. Государственные программы Воронежской области, предусматривающие мероприятия в сфере культуры</w:t>
      </w:r>
    </w:p>
    <w:p>
      <w:pPr>
        <w:pStyle w:val="0"/>
        <w:ind w:firstLine="540"/>
        <w:jc w:val="both"/>
      </w:pPr>
      <w:r>
        <w:rPr>
          <w:sz w:val="20"/>
        </w:rPr>
        <w:t xml:space="preserve">(в ред. </w:t>
      </w:r>
      <w:hyperlink w:history="0" r:id="rId44"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186-ОЗ)</w:t>
      </w:r>
    </w:p>
    <w:p>
      <w:pPr>
        <w:pStyle w:val="0"/>
        <w:jc w:val="both"/>
      </w:pPr>
      <w:r>
        <w:rPr>
          <w:sz w:val="20"/>
        </w:rPr>
      </w:r>
    </w:p>
    <w:p>
      <w:pPr>
        <w:pStyle w:val="0"/>
        <w:ind w:firstLine="540"/>
        <w:jc w:val="both"/>
      </w:pPr>
      <w:r>
        <w:rPr>
          <w:sz w:val="20"/>
        </w:rPr>
        <w:t xml:space="preserve">В целях сохранения и развития культуры в Воронежской области в соответствии с федеральным и областным законодательством разрабатываются, утверждаются и реализуются государственные программы Воронежской области, предусматривающие мероприятия в сфере культуры.</w:t>
      </w:r>
    </w:p>
    <w:p>
      <w:pPr>
        <w:pStyle w:val="0"/>
        <w:jc w:val="both"/>
      </w:pPr>
      <w:r>
        <w:rPr>
          <w:sz w:val="20"/>
        </w:rPr>
      </w:r>
    </w:p>
    <w:p>
      <w:pPr>
        <w:pStyle w:val="2"/>
        <w:outlineLvl w:val="1"/>
        <w:ind w:firstLine="540"/>
        <w:jc w:val="both"/>
      </w:pPr>
      <w:r>
        <w:rPr>
          <w:sz w:val="20"/>
        </w:rPr>
        <w:t xml:space="preserve">Статья 19. Меры государственной и социальной поддержки работников областных государственных и муниципальных учреждений культуры</w:t>
      </w:r>
    </w:p>
    <w:p>
      <w:pPr>
        <w:pStyle w:val="0"/>
        <w:jc w:val="both"/>
      </w:pPr>
      <w:r>
        <w:rPr>
          <w:sz w:val="20"/>
        </w:rPr>
        <w:t xml:space="preserve">(в ред. </w:t>
      </w:r>
      <w:hyperlink w:history="0" r:id="rId45" w:tooltip="Закон Воронежской области от 15.11.2010 N 114-ОЗ &quot;О внесении изменений в статью 19 Закона Воронежской области &quot;О культуре&quot; (принят Воронежской областной Думой 11.11.2010) {КонсультантПлюс}">
        <w:r>
          <w:rPr>
            <w:sz w:val="20"/>
            <w:color w:val="0000ff"/>
          </w:rPr>
          <w:t xml:space="preserve">закона</w:t>
        </w:r>
      </w:hyperlink>
      <w:r>
        <w:rPr>
          <w:sz w:val="20"/>
        </w:rPr>
        <w:t xml:space="preserve"> Воронежской области от 15.11.2010 N 114-ОЗ)</w:t>
      </w:r>
    </w:p>
    <w:p>
      <w:pPr>
        <w:pStyle w:val="0"/>
        <w:jc w:val="both"/>
      </w:pPr>
      <w:r>
        <w:rPr>
          <w:sz w:val="20"/>
        </w:rPr>
      </w:r>
    </w:p>
    <w:p>
      <w:pPr>
        <w:pStyle w:val="0"/>
        <w:ind w:firstLine="540"/>
        <w:jc w:val="both"/>
      </w:pPr>
      <w:r>
        <w:rPr>
          <w:sz w:val="20"/>
        </w:rPr>
        <w:t xml:space="preserve">Меры государственной и социальной поддержки работников областных государственных и муниципальных учреждений культуры осуществляются в соответствии с действующим законодательством Воронежской области.</w:t>
      </w:r>
    </w:p>
    <w:p>
      <w:pPr>
        <w:pStyle w:val="0"/>
        <w:jc w:val="both"/>
      </w:pPr>
      <w:r>
        <w:rPr>
          <w:sz w:val="20"/>
        </w:rPr>
        <w:t xml:space="preserve">(в ред. </w:t>
      </w:r>
      <w:hyperlink w:history="0" r:id="rId46" w:tooltip="Закон Воронежской области от 15.11.2010 N 114-ОЗ &quot;О внесении изменений в статью 19 Закона Воронежской области &quot;О культуре&quot; (принят Воронежской областной Думой 11.11.2010) {КонсультантПлюс}">
        <w:r>
          <w:rPr>
            <w:sz w:val="20"/>
            <w:color w:val="0000ff"/>
          </w:rPr>
          <w:t xml:space="preserve">закона</w:t>
        </w:r>
      </w:hyperlink>
      <w:r>
        <w:rPr>
          <w:sz w:val="20"/>
        </w:rPr>
        <w:t xml:space="preserve"> Воронежской области от 15.11.2010 N 114-ОЗ)</w:t>
      </w:r>
    </w:p>
    <w:p>
      <w:pPr>
        <w:pStyle w:val="0"/>
        <w:jc w:val="both"/>
      </w:pPr>
      <w:r>
        <w:rPr>
          <w:sz w:val="20"/>
        </w:rPr>
      </w:r>
    </w:p>
    <w:p>
      <w:pPr>
        <w:pStyle w:val="2"/>
        <w:outlineLvl w:val="1"/>
        <w:ind w:firstLine="540"/>
        <w:jc w:val="both"/>
      </w:pPr>
      <w:r>
        <w:rPr>
          <w:sz w:val="20"/>
        </w:rPr>
        <w:t xml:space="preserve">Статья 20. Вступление настоящего Закона Воронежской области в силу</w:t>
      </w:r>
    </w:p>
    <w:p>
      <w:pPr>
        <w:pStyle w:val="0"/>
        <w:jc w:val="both"/>
      </w:pPr>
      <w:r>
        <w:rPr>
          <w:sz w:val="20"/>
        </w:rPr>
      </w:r>
    </w:p>
    <w:p>
      <w:pPr>
        <w:pStyle w:val="0"/>
        <w:ind w:firstLine="540"/>
        <w:jc w:val="both"/>
      </w:pPr>
      <w:r>
        <w:rPr>
          <w:sz w:val="20"/>
        </w:rPr>
        <w:t xml:space="preserve">Настоящий Закон Воронежской области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области</w:t>
      </w:r>
    </w:p>
    <w:p>
      <w:pPr>
        <w:pStyle w:val="0"/>
        <w:jc w:val="right"/>
      </w:pPr>
      <w:r>
        <w:rPr>
          <w:sz w:val="20"/>
        </w:rPr>
        <w:t xml:space="preserve">С.М.НАУМОВ</w:t>
      </w:r>
    </w:p>
    <w:p>
      <w:pPr>
        <w:pStyle w:val="0"/>
      </w:pPr>
      <w:r>
        <w:rPr>
          <w:sz w:val="20"/>
        </w:rPr>
        <w:t xml:space="preserve">г. Воронеж,</w:t>
      </w:r>
    </w:p>
    <w:p>
      <w:pPr>
        <w:pStyle w:val="0"/>
        <w:spacing w:before="200" w:line-rule="auto"/>
      </w:pPr>
      <w:r>
        <w:rPr>
          <w:sz w:val="20"/>
        </w:rPr>
        <w:t xml:space="preserve">27.10.2006</w:t>
      </w:r>
    </w:p>
    <w:p>
      <w:pPr>
        <w:pStyle w:val="0"/>
        <w:spacing w:before="200" w:line-rule="auto"/>
      </w:pPr>
      <w:r>
        <w:rPr>
          <w:sz w:val="20"/>
        </w:rPr>
        <w:t xml:space="preserve">N 90-ОЗ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27.10.2006 N 90-ОЗ</w:t>
            <w:br/>
            <w:t>(ред. от 21.09.2022)</w:t>
            <w:br/>
            <w:t>"О культуре"</w:t>
            <w:br/>
            <w:t>(принят Воронежской областной Думой 12...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B148C87CE1E798681776181FB2C24F3F43EE3A31BA65F80218F66065DCD5AAD8CC663B0F4B7CA2FECEDFFB253F128FE2A2A7FD78428592587D2AjD48F" TargetMode = "External"/>
	<Relationship Id="rId8" Type="http://schemas.openxmlformats.org/officeDocument/2006/relationships/hyperlink" Target="consultantplus://offline/ref=7DB148C87CE1E798681776181FB2C24F3F43EE3A35BE66F90018F66065DCD5AAD8CC663B0F4B7CA2FECFDCF3253F128FE2A2A7FD78428592587D2AjD48F" TargetMode = "External"/>
	<Relationship Id="rId9" Type="http://schemas.openxmlformats.org/officeDocument/2006/relationships/hyperlink" Target="consultantplus://offline/ref=7DB148C87CE1E798681776181FB2C24F3F43EE3A31BD60FA0918F66065DCD5AAD8CC663B0F4B7CA2FECEDFFB253F128FE2A2A7FD78428592587D2AjD48F" TargetMode = "External"/>
	<Relationship Id="rId10" Type="http://schemas.openxmlformats.org/officeDocument/2006/relationships/hyperlink" Target="consultantplus://offline/ref=7DB148C87CE1E798681776181FB2C24F3F43EE3A36BB65F90218F66065DCD5AAD8CC663B0F4B7CA2FECEDFFB253F128FE2A2A7FD78428592587D2AjD48F" TargetMode = "External"/>
	<Relationship Id="rId11" Type="http://schemas.openxmlformats.org/officeDocument/2006/relationships/hyperlink" Target="consultantplus://offline/ref=7DB148C87CE1E798681776181FB2C24F3F43EE3A37BF6EF50818F66065DCD5AAD8CC663B0F4B7CA2FECEDFFB253F128FE2A2A7FD78428592587D2AjD48F" TargetMode = "External"/>
	<Relationship Id="rId12" Type="http://schemas.openxmlformats.org/officeDocument/2006/relationships/hyperlink" Target="consultantplus://offline/ref=7DB148C87CE1E798681776181FB2C24F3F43EE3A33BA64FD0317AB6A6D85D9A8DFC3392C080270A3FECEDEF62D60179AF3FAABF8625D868E447F28D8j941F" TargetMode = "External"/>
	<Relationship Id="rId13" Type="http://schemas.openxmlformats.org/officeDocument/2006/relationships/hyperlink" Target="consultantplus://offline/ref=7DB148C87CE1E798681776181FB2C24F3F43EE3A34BD6FF90418F66065DCD5AAD8CC663B0F4B7CA2FECEDFFB253F128FE2A2A7FD78428592587D2AjD48F" TargetMode = "External"/>
	<Relationship Id="rId14" Type="http://schemas.openxmlformats.org/officeDocument/2006/relationships/hyperlink" Target="consultantplus://offline/ref=7D998E8E6A6EB132FB82A795FE0EFD706266CC0D2E9A459C6A7B1020069F0029B2E79BF8CF882A61D35AE1CE6FD822F129008E2A6C9BE5C19B1606kE46F" TargetMode = "External"/>
	<Relationship Id="rId15" Type="http://schemas.openxmlformats.org/officeDocument/2006/relationships/hyperlink" Target="consultantplus://offline/ref=7D998E8E6A6EB132FB82A795FE0EFD706266CC0D21974196647B1020069F0029B2E79BF8CF882A61D35AE1CE6FD822F129008E2A6C9BE5C19B1606kE46F" TargetMode = "External"/>
	<Relationship Id="rId16" Type="http://schemas.openxmlformats.org/officeDocument/2006/relationships/hyperlink" Target="consultantplus://offline/ref=7D998E8E6A6EB132FB82A795FE0EFD706266CC0D2892429D64764D2A0EC60C2BB5E8C4EFC8C12660D35AE1C0648727E43858822F7684E6DD871404E6kA4FF" TargetMode = "External"/>
	<Relationship Id="rId17" Type="http://schemas.openxmlformats.org/officeDocument/2006/relationships/hyperlink" Target="consultantplus://offline/ref=7D998E8E6A6EB132FB82B998E862A2756165950522C51FCB6071457859C6506EE3E1CEBF9584297FD15AE3kC44F" TargetMode = "External"/>
	<Relationship Id="rId18" Type="http://schemas.openxmlformats.org/officeDocument/2006/relationships/hyperlink" Target="consultantplus://offline/ref=7D998E8E6A6EB132FB82B998E862A275606591042B9748C931244B7D51960A7EF5A8C2BA80D17A258657E0C27A8D71AB7E0D8Dk24CF" TargetMode = "External"/>
	<Relationship Id="rId19" Type="http://schemas.openxmlformats.org/officeDocument/2006/relationships/hyperlink" Target="consultantplus://offline/ref=7D998E8E6A6EB132FB82B998E862A275606591042B9748C931244B7D51960A7EE7A89AB68A813560D144E3C666k84EF" TargetMode = "External"/>
	<Relationship Id="rId20" Type="http://schemas.openxmlformats.org/officeDocument/2006/relationships/hyperlink" Target="consultantplus://offline/ref=7D998E8E6A6EB132FB82A795FE0EFD706266CC0D21974196647B1020069F0029B2E79BF8CF882A61D35AE1CF6FD822F129008E2A6C9BE5C19B1606kE46F" TargetMode = "External"/>
	<Relationship Id="rId21" Type="http://schemas.openxmlformats.org/officeDocument/2006/relationships/hyperlink" Target="consultantplus://offline/ref=7D998E8E6A6EB132FB82B998E862A275606591042B9748C931244B7D51960A7EF5A8C2BA82822035821EB4CB65886DB47E138D2E70k948F" TargetMode = "External"/>
	<Relationship Id="rId22" Type="http://schemas.openxmlformats.org/officeDocument/2006/relationships/hyperlink" Target="consultantplus://offline/ref=7D998E8E6A6EB132FB82B998E862A275606591042B9748C931244B7D51960A7EF5A8C2BA82822035821EB4CB65886DB47E138D2E70k948F" TargetMode = "External"/>
	<Relationship Id="rId23" Type="http://schemas.openxmlformats.org/officeDocument/2006/relationships/hyperlink" Target="consultantplus://offline/ref=7D998E8E6A6EB132FB82B998E862A275606E92032F9248C931244B7D51960A7EF5A8C2BA8B852868D251B59720D97EB478138E2C6C98E7DDk94BF" TargetMode = "External"/>
	<Relationship Id="rId24" Type="http://schemas.openxmlformats.org/officeDocument/2006/relationships/hyperlink" Target="consultantplus://offline/ref=7D998E8E6A6EB132FB82A795FE0EFD706266CC0D2892429D64764D2A0EC60C2BB5E8C4EFC8C12660D35AE1C0648727E43858822F7684E6DD871404E6kA4FF" TargetMode = "External"/>
	<Relationship Id="rId25" Type="http://schemas.openxmlformats.org/officeDocument/2006/relationships/hyperlink" Target="consultantplus://offline/ref=7D998E8E6A6EB132FB82A795FE0EFD706266CC0D2D92409A6F7B1020069F0029B2E79BF8CF882A61D35AE1CF6FD822F129008E2A6C9BE5C19B1606kE46F" TargetMode = "External"/>
	<Relationship Id="rId26" Type="http://schemas.openxmlformats.org/officeDocument/2006/relationships/hyperlink" Target="consultantplus://offline/ref=7D998E8E6A6EB132FB82A795FE0EFD706266CC0D2A93409B6F7B1020069F0029B2E79BF8CF882A61D35AE0C66FD822F129008E2A6C9BE5C19B1606kE46F" TargetMode = "External"/>
	<Relationship Id="rId27" Type="http://schemas.openxmlformats.org/officeDocument/2006/relationships/hyperlink" Target="consultantplus://offline/ref=7D998E8E6A6EB132FB82A795FE0EFD706266CC0D2A93409B6F7B1020069F0029B2E79BF8CF882A61D35AE0C76FD822F129008E2A6C9BE5C19B1606kE46F" TargetMode = "External"/>
	<Relationship Id="rId28" Type="http://schemas.openxmlformats.org/officeDocument/2006/relationships/hyperlink" Target="consultantplus://offline/ref=7D998E8E6A6EB132FB82A795FE0EFD706266CC0D2C964B96657B1020069F0029B2E79BF8CF882A61D35AE1CF6FD822F129008E2A6C9BE5C19B1606kE46F" TargetMode = "External"/>
	<Relationship Id="rId29" Type="http://schemas.openxmlformats.org/officeDocument/2006/relationships/hyperlink" Target="consultantplus://offline/ref=7D998E8E6A6EB132FB82A795FE0EFD706266CC0D21974196647B1020069F0029B2E79BF8CF882A61D35AE3C26FD822F129008E2A6C9BE5C19B1606kE46F" TargetMode = "External"/>
	<Relationship Id="rId30" Type="http://schemas.openxmlformats.org/officeDocument/2006/relationships/hyperlink" Target="consultantplus://offline/ref=7D998E8E6A6EB132FB82A795FE0EFD706266CC0D2D92409A6F7B1020069F0029B2E79BF8CF882A61D35AE0C36FD822F129008E2A6C9BE5C19B1606kE46F" TargetMode = "External"/>
	<Relationship Id="rId31" Type="http://schemas.openxmlformats.org/officeDocument/2006/relationships/hyperlink" Target="consultantplus://offline/ref=7D998E8E6A6EB132FB82A795FE0EFD706266CC0D2E97439A6D7B1020069F0029B2E79BF8CF882A61D35BE2C76FD822F129008E2A6C9BE5C19B1606kE46F" TargetMode = "External"/>
	<Relationship Id="rId32" Type="http://schemas.openxmlformats.org/officeDocument/2006/relationships/hyperlink" Target="consultantplus://offline/ref=7D998E8E6A6EB132FB82A795FE0EFD706266CC0D2893419E6E744D2A0EC60C2BB5E8C4EFC8C12660D35AE0C3608727E43858822F7684E6DD871404E6kA4FF" TargetMode = "External"/>
	<Relationship Id="rId33" Type="http://schemas.openxmlformats.org/officeDocument/2006/relationships/hyperlink" Target="consultantplus://offline/ref=7D998E8E6A6EB132FB82A795FE0EFD706266CC0D2D92409A6F7B1020069F0029B2E79BF8CF882A61D35AE0C06FD822F129008E2A6C9BE5C19B1606kE46F" TargetMode = "External"/>
	<Relationship Id="rId34" Type="http://schemas.openxmlformats.org/officeDocument/2006/relationships/hyperlink" Target="consultantplus://offline/ref=7D998E8E6A6EB132FB82A795FE0EFD706266CC0D2F944A9A697B1020069F0029B2E79BF8CF882A61D35AE0C36FD822F129008E2A6C9BE5C19B1606kE46F" TargetMode = "External"/>
	<Relationship Id="rId35" Type="http://schemas.openxmlformats.org/officeDocument/2006/relationships/hyperlink" Target="consultantplus://offline/ref=7D998E8E6A6EB132FB82A795FE0EFD706266CC0D21974196647B1020069F0029B2E79BF8CF882A61D35AE3C06FD822F129008E2A6C9BE5C19B1606kE46F" TargetMode = "External"/>
	<Relationship Id="rId36" Type="http://schemas.openxmlformats.org/officeDocument/2006/relationships/hyperlink" Target="consultantplus://offline/ref=7D998E8E6A6EB132FB82B998E862A275626492032A9648C931244B7D51960A7EF5A8C2BA8B852B60D251B59720D97EB478138E2C6C98E7DDk94BF" TargetMode = "External"/>
	<Relationship Id="rId37" Type="http://schemas.openxmlformats.org/officeDocument/2006/relationships/hyperlink" Target="consultantplus://offline/ref=10378C95E113AF19C4A9ECD2D124059748F079ADFF2CD1CA06FAF25F68893A554D743F0E590844725AE4F940CEF9D22F77C7B005BC64E7D889D67Dl74FF" TargetMode = "External"/>
	<Relationship Id="rId38" Type="http://schemas.openxmlformats.org/officeDocument/2006/relationships/hyperlink" Target="consultantplus://offline/ref=10378C95E113AF19C4A9ECD2D124059748F079ADFC2ED0C60AFAF25F68893A554D743F0E590844725AE4F946CEF9D22F77C7B005BC64E7D889D67Dl74FF" TargetMode = "External"/>
	<Relationship Id="rId39" Type="http://schemas.openxmlformats.org/officeDocument/2006/relationships/hyperlink" Target="consultantplus://offline/ref=10378C95E113AF19C4A9ECD2D124059748F079ADFA2BDBCB00FAF25F68893A554D743F0E590844725AE4F945CEF9D22F77C7B005BC64E7D889D67Dl74FF" TargetMode = "External"/>
	<Relationship Id="rId40" Type="http://schemas.openxmlformats.org/officeDocument/2006/relationships/hyperlink" Target="consultantplus://offline/ref=10378C95E113AF19C4A9ECD2D124059748F079ADFA2BDBCB00FAF25F68893A554D743F0E590844725AE4F944CEF9D22F77C7B005BC64E7D889D67Dl74FF" TargetMode = "External"/>
	<Relationship Id="rId41" Type="http://schemas.openxmlformats.org/officeDocument/2006/relationships/hyperlink" Target="consultantplus://offline/ref=10378C95E113AF19C4A9ECD2D124059748F079ADFA2BDBCB00FAF25F68893A554D743F0E590844725AE4F943CEF9D22F77C7B005BC64E7D889D67Dl74FF" TargetMode = "External"/>
	<Relationship Id="rId42" Type="http://schemas.openxmlformats.org/officeDocument/2006/relationships/hyperlink" Target="consultantplus://offline/ref=10378C95E113AF19C4A9F2DFC7485A924DFA27A0F928D3995EA5A9023F8030020A3B664C1D0545735CEFAC1681F88E6A26D4B003BC67E5C4l849F" TargetMode = "External"/>
	<Relationship Id="rId43" Type="http://schemas.openxmlformats.org/officeDocument/2006/relationships/hyperlink" Target="consultantplus://offline/ref=10378C95E113AF19C4A9ECD2D124059748F079ADFE22DECC05FAF25F68893A554D743F0E590844725AE4F84FCEF9D22F77C7B005BC64E7D889D67Dl74FF" TargetMode = "External"/>
	<Relationship Id="rId44" Type="http://schemas.openxmlformats.org/officeDocument/2006/relationships/hyperlink" Target="consultantplus://offline/ref=10378C95E113AF19C4A9ECD2D124059748F079ADF82BDACE01F5AF5560D036574A7B60195E4148735AE4F942C0A6D73A669FBC00A67BE4C495D47F7Fl64DF" TargetMode = "External"/>
	<Relationship Id="rId45" Type="http://schemas.openxmlformats.org/officeDocument/2006/relationships/hyperlink" Target="consultantplus://offline/ref=10378C95E113AF19C4A9ECD2D124059748F079ADFA2CDEC90BFAF25F68893A554D743F0E590844725AE4F84ECEF9D22F77C7B005BC64E7D889D67Dl74FF" TargetMode = "External"/>
	<Relationship Id="rId46" Type="http://schemas.openxmlformats.org/officeDocument/2006/relationships/hyperlink" Target="consultantplus://offline/ref=10378C95E113AF19C4A9ECD2D124059748F079ADFA2CDEC90BFAF25F68893A554D743F0E590844725AE4F946CEF9D22F77C7B005BC64E7D889D67Dl74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27.10.2006 N 90-ОЗ
(ред. от 21.09.2022)
"О культуре"
(принят Воронежской областной Думой 12.10.2006)</dc:title>
  <dcterms:created xsi:type="dcterms:W3CDTF">2022-12-14T05:56:35Z</dcterms:created>
</cp:coreProperties>
</file>