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ЯНАО от 31.05.2023 N 456-П</w:t>
              <w:br/>
              <w:t xml:space="preserve">(ред. от 23.10.2023)</w:t>
              <w:br/>
              <w:t xml:space="preserve">"Об утверждении региональной программы "Борьба с сердечно-сосудистыми заболеваниями"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ЯМАЛО-НЕНЕЦКОГО АВТОНОМНОГО ОКРУГА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мая 2023 г. N 456-П</w:t>
      </w:r>
    </w:p>
    <w:p>
      <w:pPr>
        <w:pStyle w:val="2"/>
        <w:jc w:val="center"/>
      </w:pPr>
      <w:r>
        <w:rPr>
          <w:sz w:val="20"/>
        </w:rPr>
      </w:r>
    </w:p>
    <w:p>
      <w:pPr>
        <w:pStyle w:val="2"/>
        <w:jc w:val="center"/>
      </w:pPr>
      <w:r>
        <w:rPr>
          <w:sz w:val="20"/>
        </w:rPr>
        <w:t xml:space="preserve">ОБ УТВЕРЖДЕНИИ РЕГИОНАЛЬНОЙ ПРОГРАММЫ "БОРЬБА</w:t>
      </w:r>
    </w:p>
    <w:p>
      <w:pPr>
        <w:pStyle w:val="2"/>
        <w:jc w:val="center"/>
      </w:pPr>
      <w:r>
        <w:rPr>
          <w:sz w:val="20"/>
        </w:rPr>
        <w:t xml:space="preserve">С СЕРДЕЧНО-СОСУДИСТЫМИ ЗАБОЛЕВАНИЯМИ"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ЯНАО от 23.10.2023 N 81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color w:val="392c69"/>
              </w:rPr>
              <w:t xml:space="preserve"> Правительства ЯНАО от 23.10.2023 N 815-П)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реализации федерального проекта "Борьба с сердечно-сосудистыми заболеваниями" и регионального проекта "Борьба с сердечно-сосудистыми заболеваниями" Правительство Ямало-Ненецкого автономного округа постановляет:</w:t>
      </w:r>
    </w:p>
    <w:p>
      <w:pPr>
        <w:pStyle w:val="0"/>
        <w:spacing w:before="200" w:line-rule="auto"/>
        <w:ind w:firstLine="540"/>
        <w:jc w:val="both"/>
      </w:pPr>
      <w:r>
        <w:rPr>
          <w:sz w:val="20"/>
        </w:rPr>
        <w:t xml:space="preserve">1. Утвердить прилагаемую региональную </w:t>
      </w:r>
      <w:hyperlink w:history="0" w:anchor="P30" w:tooltip="РЕГИОНАЛЬНАЯ ПРОГРАММА">
        <w:r>
          <w:rPr>
            <w:sz w:val="20"/>
            <w:color w:val="0000ff"/>
          </w:rPr>
          <w:t xml:space="preserve">программу</w:t>
        </w:r>
      </w:hyperlink>
      <w:r>
        <w:rPr>
          <w:sz w:val="20"/>
        </w:rPr>
        <w:t xml:space="preserve"> "Борьба с сердечно-сосудистыми заболеваниями".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8" w:tooltip="Постановление Правительства ЯНАО от 31.05.2022 N 528-П (ред. от 19.12.2022) &quot;Об утверждении региональной программы &quot;Борьба с сердечно-сосудистыми заболеваниями&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31 мая 2022 года N 528-П "Об утверждении региональной программы "Борьба с сердечно-сосудистыми заболеваниями";</w:t>
      </w:r>
    </w:p>
    <w:p>
      <w:pPr>
        <w:pStyle w:val="0"/>
        <w:spacing w:before="200" w:line-rule="auto"/>
        <w:ind w:firstLine="540"/>
        <w:jc w:val="both"/>
      </w:pPr>
      <w:hyperlink w:history="0" r:id="rId9" w:tooltip="Постановление Правительства ЯНАО от 19.12.2022 N 1230-П &quot;О внесении изменений в региональную программу &quot;Борьба с сердечно-сосудистыми заболеваниями&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19 декабря 2022 года N 1230-П "О внесении изменений в региональную программу "Борьба с сердечно-сосудистыми заболеваниями".</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Ямало-Ненецкого автономного округа</w:t>
      </w:r>
    </w:p>
    <w:p>
      <w:pPr>
        <w:pStyle w:val="0"/>
        <w:jc w:val="right"/>
      </w:pPr>
      <w:r>
        <w:rPr>
          <w:sz w:val="20"/>
        </w:rPr>
        <w:t xml:space="preserve">Д.А.АРТЮХОВ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Ямало-Ненецкого автономного округа</w:t>
      </w:r>
    </w:p>
    <w:p>
      <w:pPr>
        <w:pStyle w:val="0"/>
        <w:jc w:val="right"/>
      </w:pPr>
      <w:r>
        <w:rPr>
          <w:sz w:val="20"/>
        </w:rPr>
        <w:t xml:space="preserve">от 31 мая 2023 года N 456-П</w:t>
      </w:r>
    </w:p>
    <w:p>
      <w:pPr>
        <w:pStyle w:val="0"/>
        <w:jc w:val="center"/>
      </w:pPr>
      <w:r>
        <w:rPr>
          <w:sz w:val="20"/>
        </w:rPr>
      </w:r>
    </w:p>
    <w:bookmarkStart w:id="30" w:name="P30"/>
    <w:bookmarkEnd w:id="30"/>
    <w:p>
      <w:pPr>
        <w:pStyle w:val="2"/>
        <w:jc w:val="center"/>
      </w:pPr>
      <w:r>
        <w:rPr>
          <w:sz w:val="20"/>
        </w:rPr>
        <w:t xml:space="preserve">РЕГИОНАЛЬНАЯ ПРОГРАММА</w:t>
      </w:r>
    </w:p>
    <w:p>
      <w:pPr>
        <w:pStyle w:val="2"/>
        <w:jc w:val="center"/>
      </w:pPr>
      <w:r>
        <w:rPr>
          <w:sz w:val="20"/>
        </w:rPr>
        <w:t xml:space="preserve">"БОРЬБА С СЕРДЕЧНО-СОСУДИСТЫМИ ЗАБОЛЕВАНИЯМИ"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ЯНАО от 23.10.2023 N 81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color w:val="392c69"/>
              </w:rPr>
              <w:t xml:space="preserve"> Правительства ЯНАО от 23.10.2023 N 815-П)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Сокращения:</w:t>
      </w:r>
    </w:p>
    <w:p>
      <w:pPr>
        <w:pStyle w:val="0"/>
        <w:spacing w:before="200" w:line-rule="auto"/>
        <w:ind w:firstLine="540"/>
        <w:jc w:val="both"/>
      </w:pPr>
      <w:r>
        <w:rPr>
          <w:sz w:val="20"/>
        </w:rPr>
        <w:t xml:space="preserve">региональная программа - региональная программа "Борьба с сердечно-сосудистыми заболеваниями";</w:t>
      </w:r>
    </w:p>
    <w:p>
      <w:pPr>
        <w:pStyle w:val="0"/>
        <w:spacing w:before="200" w:line-rule="auto"/>
        <w:ind w:firstLine="540"/>
        <w:jc w:val="both"/>
      </w:pPr>
      <w:r>
        <w:rPr>
          <w:sz w:val="20"/>
        </w:rPr>
        <w:t xml:space="preserve">ЯНАО - Ямало-Ненецкий автономный округ;</w:t>
      </w:r>
    </w:p>
    <w:p>
      <w:pPr>
        <w:pStyle w:val="0"/>
        <w:spacing w:before="200" w:line-rule="auto"/>
        <w:ind w:firstLine="540"/>
        <w:jc w:val="both"/>
      </w:pPr>
      <w:r>
        <w:rPr>
          <w:sz w:val="20"/>
        </w:rPr>
        <w:t xml:space="preserve">департамент - департамент здравоохранения ЯНАО;</w:t>
      </w:r>
    </w:p>
    <w:p>
      <w:pPr>
        <w:pStyle w:val="0"/>
        <w:spacing w:before="200" w:line-rule="auto"/>
        <w:ind w:firstLine="540"/>
        <w:jc w:val="both"/>
      </w:pPr>
      <w:r>
        <w:rPr>
          <w:sz w:val="20"/>
        </w:rPr>
        <w:t xml:space="preserve">медицинские организации - медицинские организации, подведомственные департаменту;</w:t>
      </w:r>
    </w:p>
    <w:p>
      <w:pPr>
        <w:pStyle w:val="0"/>
        <w:spacing w:before="200" w:line-rule="auto"/>
        <w:ind w:firstLine="540"/>
        <w:jc w:val="both"/>
      </w:pPr>
      <w:r>
        <w:rPr>
          <w:sz w:val="20"/>
        </w:rPr>
        <w:t xml:space="preserve">МО - муниципальные образования в ЯНАО;</w:t>
      </w:r>
    </w:p>
    <w:p>
      <w:pPr>
        <w:pStyle w:val="0"/>
        <w:spacing w:before="200" w:line-rule="auto"/>
        <w:ind w:firstLine="540"/>
        <w:jc w:val="both"/>
      </w:pPr>
      <w:r>
        <w:rPr>
          <w:sz w:val="20"/>
        </w:rPr>
        <w:t xml:space="preserve">г. - город;</w:t>
      </w:r>
    </w:p>
    <w:p>
      <w:pPr>
        <w:pStyle w:val="0"/>
        <w:spacing w:before="200" w:line-rule="auto"/>
        <w:ind w:firstLine="540"/>
        <w:jc w:val="both"/>
      </w:pPr>
      <w:r>
        <w:rPr>
          <w:sz w:val="20"/>
        </w:rPr>
        <w:t xml:space="preserve">с. - село;</w:t>
      </w:r>
    </w:p>
    <w:p>
      <w:pPr>
        <w:pStyle w:val="0"/>
        <w:spacing w:before="200" w:line-rule="auto"/>
        <w:ind w:firstLine="540"/>
        <w:jc w:val="both"/>
      </w:pPr>
      <w:r>
        <w:rPr>
          <w:sz w:val="20"/>
        </w:rPr>
        <w:t xml:space="preserve">п. - поселок;</w:t>
      </w:r>
    </w:p>
    <w:p>
      <w:pPr>
        <w:pStyle w:val="0"/>
        <w:spacing w:before="200" w:line-rule="auto"/>
        <w:ind w:firstLine="540"/>
        <w:jc w:val="both"/>
      </w:pPr>
      <w:r>
        <w:rPr>
          <w:sz w:val="20"/>
        </w:rPr>
        <w:t xml:space="preserve">РФ - Российская Федерация;</w:t>
      </w:r>
    </w:p>
    <w:p>
      <w:pPr>
        <w:pStyle w:val="0"/>
        <w:spacing w:before="200" w:line-rule="auto"/>
        <w:ind w:firstLine="540"/>
        <w:jc w:val="both"/>
      </w:pPr>
      <w:r>
        <w:rPr>
          <w:sz w:val="20"/>
        </w:rPr>
        <w:t xml:space="preserve">УФО - Уральский федеральный округ;</w:t>
      </w:r>
    </w:p>
    <w:p>
      <w:pPr>
        <w:pStyle w:val="0"/>
        <w:spacing w:before="200" w:line-rule="auto"/>
        <w:ind w:firstLine="540"/>
        <w:jc w:val="both"/>
      </w:pPr>
      <w:r>
        <w:rPr>
          <w:sz w:val="20"/>
        </w:rPr>
        <w:t xml:space="preserve">ЗОЖ - здоровый образ жизни;</w:t>
      </w:r>
    </w:p>
    <w:p>
      <w:pPr>
        <w:pStyle w:val="0"/>
        <w:spacing w:before="200" w:line-rule="auto"/>
        <w:ind w:firstLine="540"/>
        <w:jc w:val="both"/>
      </w:pPr>
      <w:r>
        <w:rPr>
          <w:sz w:val="20"/>
        </w:rPr>
        <w:t xml:space="preserve">ГБУЗ - государственное бюджетное учреждение здравоохранения;</w:t>
      </w:r>
    </w:p>
    <w:p>
      <w:pPr>
        <w:pStyle w:val="0"/>
        <w:spacing w:before="200" w:line-rule="auto"/>
        <w:ind w:firstLine="540"/>
        <w:jc w:val="both"/>
      </w:pPr>
      <w:r>
        <w:rPr>
          <w:sz w:val="20"/>
        </w:rPr>
        <w:t xml:space="preserve">ГБУЗ "Салехардская окружная клиническая больница" - ГБУЗ СОКБ;</w:t>
      </w:r>
    </w:p>
    <w:p>
      <w:pPr>
        <w:pStyle w:val="0"/>
        <w:spacing w:before="200" w:line-rule="auto"/>
        <w:ind w:firstLine="540"/>
        <w:jc w:val="both"/>
      </w:pPr>
      <w:r>
        <w:rPr>
          <w:sz w:val="20"/>
        </w:rPr>
        <w:t xml:space="preserve">ЦРБ - центральная районная больница;</w:t>
      </w:r>
    </w:p>
    <w:p>
      <w:pPr>
        <w:pStyle w:val="0"/>
        <w:spacing w:before="200" w:line-rule="auto"/>
        <w:ind w:firstLine="540"/>
        <w:jc w:val="both"/>
      </w:pPr>
      <w:r>
        <w:rPr>
          <w:sz w:val="20"/>
        </w:rPr>
        <w:t xml:space="preserve">ЦГБ - центральная городская больница;</w:t>
      </w:r>
    </w:p>
    <w:p>
      <w:pPr>
        <w:pStyle w:val="0"/>
        <w:spacing w:before="200" w:line-rule="auto"/>
        <w:ind w:firstLine="540"/>
        <w:jc w:val="both"/>
      </w:pPr>
      <w:r>
        <w:rPr>
          <w:sz w:val="20"/>
        </w:rPr>
        <w:t xml:space="preserve">МИАЦ - ГБУЗ "Медицинский информационно-аналитический центр Ямало-Ненецкого автономного округа";</w:t>
      </w:r>
    </w:p>
    <w:p>
      <w:pPr>
        <w:pStyle w:val="0"/>
        <w:spacing w:before="200" w:line-rule="auto"/>
        <w:ind w:firstLine="540"/>
        <w:jc w:val="both"/>
      </w:pPr>
      <w:r>
        <w:rPr>
          <w:sz w:val="20"/>
        </w:rPr>
        <w:t xml:space="preserve">ССМП - станция скорой медицинской помощи;</w:t>
      </w:r>
    </w:p>
    <w:p>
      <w:pPr>
        <w:pStyle w:val="0"/>
        <w:spacing w:before="200" w:line-rule="auto"/>
        <w:ind w:firstLine="540"/>
        <w:jc w:val="both"/>
      </w:pPr>
      <w:r>
        <w:rPr>
          <w:sz w:val="20"/>
        </w:rPr>
        <w:t xml:space="preserve">СОНКО - социально ориентированная некоммерческая организация;</w:t>
      </w:r>
    </w:p>
    <w:p>
      <w:pPr>
        <w:pStyle w:val="0"/>
        <w:spacing w:before="200" w:line-rule="auto"/>
        <w:ind w:firstLine="540"/>
        <w:jc w:val="both"/>
      </w:pPr>
      <w:r>
        <w:rPr>
          <w:sz w:val="20"/>
        </w:rPr>
        <w:t xml:space="preserve">НМИЦ - национальный медицинский исследовательский центр;</w:t>
      </w:r>
    </w:p>
    <w:p>
      <w:pPr>
        <w:pStyle w:val="0"/>
        <w:spacing w:before="200" w:line-rule="auto"/>
        <w:ind w:firstLine="540"/>
        <w:jc w:val="both"/>
      </w:pPr>
      <w:r>
        <w:rPr>
          <w:sz w:val="20"/>
        </w:rPr>
        <w:t xml:space="preserve">Бюро МСЭ - федеральное казенное учреждение "Главное бюро медико-социальной экспертизы по Ямало-Ненецкому автономному округу" Министерства труда и социальной защиты РФ;</w:t>
      </w:r>
    </w:p>
    <w:p>
      <w:pPr>
        <w:pStyle w:val="0"/>
        <w:spacing w:before="200" w:line-rule="auto"/>
        <w:ind w:firstLine="540"/>
        <w:jc w:val="both"/>
      </w:pPr>
      <w:r>
        <w:rPr>
          <w:sz w:val="20"/>
        </w:rPr>
        <w:t xml:space="preserve">АПУ - амбулаторно-поликлиническое учреждение;</w:t>
      </w:r>
    </w:p>
    <w:p>
      <w:pPr>
        <w:pStyle w:val="0"/>
        <w:spacing w:before="200" w:line-rule="auto"/>
        <w:ind w:firstLine="540"/>
        <w:jc w:val="both"/>
      </w:pPr>
      <w:r>
        <w:rPr>
          <w:sz w:val="20"/>
        </w:rPr>
        <w:t xml:space="preserve">АМБр - авиамедицинские бригады санитарной авиации;</w:t>
      </w:r>
    </w:p>
    <w:p>
      <w:pPr>
        <w:pStyle w:val="0"/>
        <w:spacing w:before="200" w:line-rule="auto"/>
        <w:ind w:firstLine="540"/>
        <w:jc w:val="both"/>
      </w:pPr>
      <w:r>
        <w:rPr>
          <w:sz w:val="20"/>
        </w:rPr>
        <w:t xml:space="preserve">БСК - болезни системы кровообращения;</w:t>
      </w:r>
    </w:p>
    <w:p>
      <w:pPr>
        <w:pStyle w:val="0"/>
        <w:spacing w:before="200" w:line-rule="auto"/>
        <w:ind w:firstLine="540"/>
        <w:jc w:val="both"/>
      </w:pPr>
      <w:r>
        <w:rPr>
          <w:sz w:val="20"/>
        </w:rPr>
        <w:t xml:space="preserve">ССЗ - сердечно-сосудистые заболевания;</w:t>
      </w:r>
    </w:p>
    <w:p>
      <w:pPr>
        <w:pStyle w:val="0"/>
        <w:spacing w:before="200" w:line-rule="auto"/>
        <w:ind w:firstLine="540"/>
        <w:jc w:val="both"/>
      </w:pPr>
      <w:r>
        <w:rPr>
          <w:sz w:val="20"/>
        </w:rPr>
        <w:t xml:space="preserve">ГБ - гипертоническая болезнь;</w:t>
      </w:r>
    </w:p>
    <w:p>
      <w:pPr>
        <w:pStyle w:val="0"/>
        <w:spacing w:before="200" w:line-rule="auto"/>
        <w:ind w:firstLine="540"/>
        <w:jc w:val="both"/>
      </w:pPr>
      <w:r>
        <w:rPr>
          <w:sz w:val="20"/>
        </w:rPr>
        <w:t xml:space="preserve">ИБС - ишемическая болезнь сердца;</w:t>
      </w:r>
    </w:p>
    <w:p>
      <w:pPr>
        <w:pStyle w:val="0"/>
        <w:spacing w:before="200" w:line-rule="auto"/>
        <w:ind w:firstLine="540"/>
        <w:jc w:val="both"/>
      </w:pPr>
      <w:r>
        <w:rPr>
          <w:sz w:val="20"/>
        </w:rPr>
        <w:t xml:space="preserve">НС - нестабильная стенокардия;</w:t>
      </w:r>
    </w:p>
    <w:p>
      <w:pPr>
        <w:pStyle w:val="0"/>
        <w:spacing w:before="200" w:line-rule="auto"/>
        <w:ind w:firstLine="540"/>
        <w:jc w:val="both"/>
      </w:pPr>
      <w:r>
        <w:rPr>
          <w:sz w:val="20"/>
        </w:rPr>
        <w:t xml:space="preserve">ОНМК - острое нарушение мозгового кровообращения;</w:t>
      </w:r>
    </w:p>
    <w:p>
      <w:pPr>
        <w:pStyle w:val="0"/>
        <w:spacing w:before="200" w:line-rule="auto"/>
        <w:ind w:firstLine="540"/>
        <w:jc w:val="both"/>
      </w:pPr>
      <w:r>
        <w:rPr>
          <w:sz w:val="20"/>
        </w:rPr>
        <w:t xml:space="preserve">ЦВБ - цереброваскулярные болезни;</w:t>
      </w:r>
    </w:p>
    <w:p>
      <w:pPr>
        <w:pStyle w:val="0"/>
        <w:spacing w:before="200" w:line-rule="auto"/>
        <w:ind w:firstLine="540"/>
        <w:jc w:val="both"/>
      </w:pPr>
      <w:r>
        <w:rPr>
          <w:sz w:val="20"/>
        </w:rPr>
        <w:t xml:space="preserve">ОИМ - острый инфаркт миокарда;</w:t>
      </w:r>
    </w:p>
    <w:p>
      <w:pPr>
        <w:pStyle w:val="0"/>
        <w:spacing w:before="200" w:line-rule="auto"/>
        <w:ind w:firstLine="540"/>
        <w:jc w:val="both"/>
      </w:pPr>
      <w:r>
        <w:rPr>
          <w:sz w:val="20"/>
        </w:rPr>
        <w:t xml:space="preserve">ОКС - острый коронарный синдром;</w:t>
      </w:r>
    </w:p>
    <w:p>
      <w:pPr>
        <w:pStyle w:val="0"/>
        <w:spacing w:before="200" w:line-rule="auto"/>
        <w:ind w:firstLine="540"/>
        <w:jc w:val="both"/>
      </w:pPr>
      <w:r>
        <w:rPr>
          <w:sz w:val="20"/>
        </w:rPr>
        <w:t xml:space="preserve">ХСН - хроническая сердечная недостаточность;</w:t>
      </w:r>
    </w:p>
    <w:p>
      <w:pPr>
        <w:pStyle w:val="0"/>
        <w:spacing w:before="200" w:line-rule="auto"/>
        <w:ind w:firstLine="540"/>
        <w:jc w:val="both"/>
      </w:pPr>
      <w:r>
        <w:rPr>
          <w:sz w:val="20"/>
        </w:rPr>
        <w:t xml:space="preserve">ТЭЛА - тромбоэмболия легочной артерии;</w:t>
      </w:r>
    </w:p>
    <w:p>
      <w:pPr>
        <w:pStyle w:val="0"/>
        <w:spacing w:before="200" w:line-rule="auto"/>
        <w:ind w:firstLine="540"/>
        <w:jc w:val="both"/>
      </w:pPr>
      <w:r>
        <w:rPr>
          <w:sz w:val="20"/>
        </w:rPr>
        <w:t xml:space="preserve">ИСА - инфаркт-связанная артерия;</w:t>
      </w:r>
    </w:p>
    <w:p>
      <w:pPr>
        <w:pStyle w:val="0"/>
        <w:spacing w:before="200" w:line-rule="auto"/>
        <w:ind w:firstLine="540"/>
        <w:jc w:val="both"/>
      </w:pPr>
      <w:r>
        <w:rPr>
          <w:sz w:val="20"/>
        </w:rPr>
        <w:t xml:space="preserve">ХИБС - хроническая ишемическая болезнь сердца;</w:t>
      </w:r>
    </w:p>
    <w:p>
      <w:pPr>
        <w:pStyle w:val="0"/>
        <w:spacing w:before="200" w:line-rule="auto"/>
        <w:ind w:firstLine="540"/>
        <w:jc w:val="both"/>
      </w:pPr>
      <w:r>
        <w:rPr>
          <w:sz w:val="20"/>
        </w:rPr>
        <w:t xml:space="preserve">ХНИЗ - хронические неинфекционные заболевания;</w:t>
      </w:r>
    </w:p>
    <w:p>
      <w:pPr>
        <w:pStyle w:val="0"/>
        <w:spacing w:before="200" w:line-rule="auto"/>
        <w:ind w:firstLine="540"/>
        <w:jc w:val="both"/>
      </w:pPr>
      <w:r>
        <w:rPr>
          <w:sz w:val="20"/>
        </w:rPr>
        <w:t xml:space="preserve">ОССС - острое сердечно-сосудистое событие;</w:t>
      </w:r>
    </w:p>
    <w:p>
      <w:pPr>
        <w:pStyle w:val="0"/>
        <w:spacing w:before="200" w:line-rule="auto"/>
        <w:ind w:firstLine="540"/>
        <w:jc w:val="both"/>
      </w:pPr>
      <w:r>
        <w:rPr>
          <w:sz w:val="20"/>
        </w:rPr>
        <w:t xml:space="preserve">ОКСпST - ОКС с подъемом сегмента ST;</w:t>
      </w:r>
    </w:p>
    <w:p>
      <w:pPr>
        <w:pStyle w:val="0"/>
        <w:spacing w:before="200" w:line-rule="auto"/>
        <w:ind w:firstLine="540"/>
        <w:jc w:val="both"/>
      </w:pPr>
      <w:r>
        <w:rPr>
          <w:sz w:val="20"/>
        </w:rPr>
        <w:t xml:space="preserve">ОКСбпST - ОКС без подъема сегмента ST;</w:t>
      </w:r>
    </w:p>
    <w:p>
      <w:pPr>
        <w:pStyle w:val="0"/>
        <w:spacing w:before="200" w:line-rule="auto"/>
        <w:ind w:firstLine="540"/>
        <w:jc w:val="both"/>
      </w:pPr>
      <w:r>
        <w:rPr>
          <w:sz w:val="20"/>
        </w:rPr>
        <w:t xml:space="preserve">ТЛТ - тромболитическая терапия;</w:t>
      </w:r>
    </w:p>
    <w:p>
      <w:pPr>
        <w:pStyle w:val="0"/>
        <w:spacing w:before="200" w:line-rule="auto"/>
        <w:ind w:firstLine="540"/>
        <w:jc w:val="both"/>
      </w:pPr>
      <w:r>
        <w:rPr>
          <w:sz w:val="20"/>
        </w:rPr>
        <w:t xml:space="preserve">ЧКВ - чрескожное коронарное вмешательство;</w:t>
      </w:r>
    </w:p>
    <w:p>
      <w:pPr>
        <w:pStyle w:val="0"/>
        <w:spacing w:before="200" w:line-rule="auto"/>
        <w:ind w:firstLine="540"/>
        <w:jc w:val="both"/>
      </w:pPr>
      <w:r>
        <w:rPr>
          <w:sz w:val="20"/>
        </w:rPr>
        <w:t xml:space="preserve">КАГ - коронароангиография;</w:t>
      </w:r>
    </w:p>
    <w:p>
      <w:pPr>
        <w:pStyle w:val="0"/>
        <w:spacing w:before="200" w:line-rule="auto"/>
        <w:ind w:firstLine="540"/>
        <w:jc w:val="both"/>
      </w:pPr>
      <w:r>
        <w:rPr>
          <w:sz w:val="20"/>
        </w:rPr>
        <w:t xml:space="preserve">ССХ - сердечно-сосудистая хирургия;</w:t>
      </w:r>
    </w:p>
    <w:p>
      <w:pPr>
        <w:pStyle w:val="0"/>
        <w:spacing w:before="200" w:line-rule="auto"/>
        <w:ind w:firstLine="540"/>
        <w:jc w:val="both"/>
      </w:pPr>
      <w:r>
        <w:rPr>
          <w:sz w:val="20"/>
        </w:rPr>
        <w:t xml:space="preserve">РСЦ - региональный сосудистый центр;</w:t>
      </w:r>
    </w:p>
    <w:p>
      <w:pPr>
        <w:pStyle w:val="0"/>
        <w:spacing w:before="200" w:line-rule="auto"/>
        <w:ind w:firstLine="540"/>
        <w:jc w:val="both"/>
      </w:pPr>
      <w:r>
        <w:rPr>
          <w:sz w:val="20"/>
        </w:rPr>
        <w:t xml:space="preserve">ПСО - первичное сосудистое отделение;</w:t>
      </w:r>
    </w:p>
    <w:p>
      <w:pPr>
        <w:pStyle w:val="0"/>
        <w:spacing w:before="200" w:line-rule="auto"/>
        <w:ind w:firstLine="540"/>
        <w:jc w:val="both"/>
      </w:pPr>
      <w:r>
        <w:rPr>
          <w:sz w:val="20"/>
        </w:rPr>
        <w:t xml:space="preserve">ЭКС - электрокардиостимулятор;</w:t>
      </w:r>
    </w:p>
    <w:p>
      <w:pPr>
        <w:pStyle w:val="0"/>
        <w:spacing w:before="200" w:line-rule="auto"/>
        <w:ind w:firstLine="540"/>
        <w:jc w:val="both"/>
      </w:pPr>
      <w:r>
        <w:rPr>
          <w:sz w:val="20"/>
        </w:rPr>
        <w:t xml:space="preserve">ЭКГ - электрокардиография;</w:t>
      </w:r>
    </w:p>
    <w:p>
      <w:pPr>
        <w:pStyle w:val="0"/>
        <w:spacing w:before="200" w:line-rule="auto"/>
        <w:ind w:firstLine="540"/>
        <w:jc w:val="both"/>
      </w:pPr>
      <w:r>
        <w:rPr>
          <w:sz w:val="20"/>
        </w:rPr>
        <w:t xml:space="preserve">ЛФК - лечебная физкультура;</w:t>
      </w:r>
    </w:p>
    <w:p>
      <w:pPr>
        <w:pStyle w:val="0"/>
        <w:spacing w:before="200" w:line-rule="auto"/>
        <w:ind w:firstLine="540"/>
        <w:jc w:val="both"/>
      </w:pPr>
      <w:r>
        <w:rPr>
          <w:sz w:val="20"/>
        </w:rPr>
        <w:t xml:space="preserve">ПИТ - палата интенсивной терапии;</w:t>
      </w:r>
    </w:p>
    <w:p>
      <w:pPr>
        <w:pStyle w:val="0"/>
        <w:spacing w:before="200" w:line-rule="auto"/>
        <w:ind w:firstLine="540"/>
        <w:jc w:val="both"/>
      </w:pPr>
      <w:r>
        <w:rPr>
          <w:sz w:val="20"/>
        </w:rPr>
        <w:t xml:space="preserve">УЗИ - ультразвуковое исследование;</w:t>
      </w:r>
    </w:p>
    <w:p>
      <w:pPr>
        <w:pStyle w:val="0"/>
        <w:spacing w:before="200" w:line-rule="auto"/>
        <w:ind w:firstLine="540"/>
        <w:jc w:val="both"/>
      </w:pPr>
      <w:r>
        <w:rPr>
          <w:sz w:val="20"/>
        </w:rPr>
        <w:t xml:space="preserve">МРТ - магнитно-резонансный томограф;</w:t>
      </w:r>
    </w:p>
    <w:p>
      <w:pPr>
        <w:pStyle w:val="0"/>
        <w:spacing w:before="200" w:line-rule="auto"/>
        <w:ind w:firstLine="540"/>
        <w:jc w:val="both"/>
      </w:pPr>
      <w:r>
        <w:rPr>
          <w:sz w:val="20"/>
        </w:rPr>
        <w:t xml:space="preserve">КТ - компьютерный томограф;</w:t>
      </w:r>
    </w:p>
    <w:p>
      <w:pPr>
        <w:pStyle w:val="0"/>
        <w:spacing w:before="200" w:line-rule="auto"/>
        <w:ind w:firstLine="540"/>
        <w:jc w:val="both"/>
      </w:pPr>
      <w:r>
        <w:rPr>
          <w:sz w:val="20"/>
        </w:rPr>
        <w:t xml:space="preserve">СМП - скорая медицинская помощь;</w:t>
      </w:r>
    </w:p>
    <w:p>
      <w:pPr>
        <w:pStyle w:val="0"/>
        <w:spacing w:before="200" w:line-rule="auto"/>
        <w:ind w:firstLine="540"/>
        <w:jc w:val="both"/>
      </w:pPr>
      <w:r>
        <w:rPr>
          <w:sz w:val="20"/>
        </w:rPr>
        <w:t xml:space="preserve">ВМП - высокотехнологическая медицинская помощь;</w:t>
      </w:r>
    </w:p>
    <w:p>
      <w:pPr>
        <w:pStyle w:val="0"/>
        <w:spacing w:before="200" w:line-rule="auto"/>
        <w:ind w:firstLine="540"/>
        <w:jc w:val="both"/>
      </w:pPr>
      <w:r>
        <w:rPr>
          <w:sz w:val="20"/>
        </w:rPr>
        <w:t xml:space="preserve">ЛЛО - льготное лекарственное обеспечение;</w:t>
      </w:r>
    </w:p>
    <w:p>
      <w:pPr>
        <w:pStyle w:val="0"/>
        <w:spacing w:before="200" w:line-rule="auto"/>
        <w:ind w:firstLine="540"/>
        <w:jc w:val="both"/>
      </w:pPr>
      <w:r>
        <w:rPr>
          <w:sz w:val="20"/>
        </w:rPr>
        <w:t xml:space="preserve">ЭКСМП и МЭ - экстренная консультативная СМП и медицинская эвакуация;</w:t>
      </w:r>
    </w:p>
    <w:p>
      <w:pPr>
        <w:pStyle w:val="0"/>
        <w:spacing w:before="200" w:line-rule="auto"/>
        <w:ind w:firstLine="540"/>
        <w:jc w:val="both"/>
      </w:pPr>
      <w:r>
        <w:rPr>
          <w:sz w:val="20"/>
        </w:rPr>
        <w:t xml:space="preserve">ГИСЗ - государственная информационная система здравоохранения;</w:t>
      </w:r>
    </w:p>
    <w:p>
      <w:pPr>
        <w:pStyle w:val="0"/>
        <w:spacing w:before="200" w:line-rule="auto"/>
        <w:ind w:firstLine="540"/>
        <w:jc w:val="both"/>
      </w:pPr>
      <w:r>
        <w:rPr>
          <w:sz w:val="20"/>
        </w:rPr>
        <w:t xml:space="preserve">ЕГИСЗ - единая государственная информационная система здравоохранения;</w:t>
      </w:r>
    </w:p>
    <w:p>
      <w:pPr>
        <w:pStyle w:val="0"/>
        <w:spacing w:before="200" w:line-rule="auto"/>
        <w:ind w:firstLine="540"/>
        <w:jc w:val="both"/>
      </w:pPr>
      <w:r>
        <w:rPr>
          <w:sz w:val="20"/>
        </w:rPr>
        <w:t xml:space="preserve">ВИМИС - вертикальный интегрированный медицинский информационный сервис;</w:t>
      </w:r>
    </w:p>
    <w:p>
      <w:pPr>
        <w:pStyle w:val="0"/>
        <w:spacing w:before="200" w:line-rule="auto"/>
        <w:ind w:firstLine="540"/>
        <w:jc w:val="both"/>
      </w:pPr>
      <w:r>
        <w:rPr>
          <w:sz w:val="20"/>
        </w:rPr>
        <w:t xml:space="preserve">СМИ - средства массовой информации;</w:t>
      </w:r>
    </w:p>
    <w:p>
      <w:pPr>
        <w:pStyle w:val="0"/>
        <w:spacing w:before="200" w:line-rule="auto"/>
        <w:ind w:firstLine="540"/>
        <w:jc w:val="both"/>
      </w:pPr>
      <w:r>
        <w:rPr>
          <w:sz w:val="20"/>
        </w:rPr>
        <w:t xml:space="preserve">ОМС - обязательное медицинское страхование;</w:t>
      </w:r>
    </w:p>
    <w:p>
      <w:pPr>
        <w:pStyle w:val="0"/>
        <w:spacing w:before="200" w:line-rule="auto"/>
        <w:ind w:firstLine="540"/>
        <w:jc w:val="both"/>
      </w:pPr>
      <w:r>
        <w:rPr>
          <w:sz w:val="20"/>
        </w:rPr>
        <w:t xml:space="preserve">Росстат - Федеральная служба государственной статистики;</w:t>
      </w:r>
    </w:p>
    <w:p>
      <w:pPr>
        <w:pStyle w:val="0"/>
        <w:spacing w:before="200" w:line-rule="auto"/>
        <w:ind w:firstLine="540"/>
        <w:jc w:val="both"/>
      </w:pPr>
      <w:r>
        <w:rPr>
          <w:sz w:val="20"/>
        </w:rPr>
        <w:t xml:space="preserve">ФГБУ ВО "Тюменский государственный медицинский университет" Минздрава России - 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РФ;</w:t>
      </w:r>
    </w:p>
    <w:p>
      <w:pPr>
        <w:pStyle w:val="0"/>
        <w:spacing w:before="200" w:line-rule="auto"/>
        <w:ind w:firstLine="540"/>
        <w:jc w:val="both"/>
      </w:pPr>
      <w:r>
        <w:rPr>
          <w:sz w:val="20"/>
        </w:rPr>
        <w:t xml:space="preserve">СОМС ЯНАО - система оперативного мониторинга смертности ЯНАО;</w:t>
      </w:r>
    </w:p>
    <w:p>
      <w:pPr>
        <w:pStyle w:val="0"/>
        <w:spacing w:before="200" w:line-rule="auto"/>
        <w:ind w:firstLine="540"/>
        <w:jc w:val="both"/>
      </w:pPr>
      <w:r>
        <w:rPr>
          <w:sz w:val="20"/>
        </w:rPr>
        <w:t xml:space="preserve">COVID-19 - новая коронавирусная инфекция (COVID-19);</w:t>
      </w:r>
    </w:p>
    <w:p>
      <w:pPr>
        <w:pStyle w:val="0"/>
        <w:spacing w:before="200" w:line-rule="auto"/>
        <w:ind w:firstLine="540"/>
        <w:jc w:val="both"/>
      </w:pPr>
      <w:r>
        <w:rPr>
          <w:sz w:val="20"/>
        </w:rPr>
        <w:t xml:space="preserve">н/с - нет сведений;</w:t>
      </w:r>
    </w:p>
    <w:p>
      <w:pPr>
        <w:pStyle w:val="0"/>
        <w:spacing w:before="200" w:line-rule="auto"/>
        <w:ind w:firstLine="540"/>
        <w:jc w:val="both"/>
      </w:pPr>
      <w:r>
        <w:rPr>
          <w:sz w:val="20"/>
        </w:rPr>
        <w:t xml:space="preserve">н/д - нет данных;</w:t>
      </w:r>
    </w:p>
    <w:p>
      <w:pPr>
        <w:pStyle w:val="0"/>
        <w:spacing w:before="200" w:line-rule="auto"/>
        <w:ind w:firstLine="540"/>
        <w:jc w:val="both"/>
      </w:pPr>
      <w:r>
        <w:rPr>
          <w:sz w:val="20"/>
        </w:rPr>
        <w:t xml:space="preserve">н/о - не было операций;</w:t>
      </w:r>
    </w:p>
    <w:p>
      <w:pPr>
        <w:pStyle w:val="0"/>
        <w:spacing w:before="200" w:line-rule="auto"/>
        <w:ind w:firstLine="540"/>
        <w:jc w:val="both"/>
      </w:pPr>
      <w:r>
        <w:rPr>
          <w:sz w:val="20"/>
        </w:rPr>
        <w:t xml:space="preserve">кв. км - квадратный километр.</w:t>
      </w:r>
    </w:p>
    <w:p>
      <w:pPr>
        <w:pStyle w:val="0"/>
        <w:ind w:firstLine="540"/>
        <w:jc w:val="both"/>
      </w:pPr>
      <w:r>
        <w:rPr>
          <w:sz w:val="20"/>
        </w:rPr>
      </w:r>
    </w:p>
    <w:p>
      <w:pPr>
        <w:pStyle w:val="2"/>
        <w:outlineLvl w:val="1"/>
        <w:jc w:val="center"/>
      </w:pPr>
      <w:r>
        <w:rPr>
          <w:sz w:val="20"/>
        </w:rPr>
        <w:t xml:space="preserve">I. Анализ текущего состояния оказания медицинской помощи</w:t>
      </w:r>
    </w:p>
    <w:p>
      <w:pPr>
        <w:pStyle w:val="2"/>
        <w:jc w:val="center"/>
      </w:pPr>
      <w:r>
        <w:rPr>
          <w:sz w:val="20"/>
        </w:rPr>
        <w:t xml:space="preserve">больным с ССЗ в ЯНАО. Основные показатели оказания</w:t>
      </w:r>
    </w:p>
    <w:p>
      <w:pPr>
        <w:pStyle w:val="2"/>
        <w:jc w:val="center"/>
      </w:pPr>
      <w:r>
        <w:rPr>
          <w:sz w:val="20"/>
        </w:rPr>
        <w:t xml:space="preserve">медицинской помощи больным с ССЗ в разрезе МО</w:t>
      </w:r>
    </w:p>
    <w:p>
      <w:pPr>
        <w:pStyle w:val="0"/>
        <w:ind w:firstLine="540"/>
        <w:jc w:val="both"/>
      </w:pPr>
      <w:r>
        <w:rPr>
          <w:sz w:val="20"/>
        </w:rPr>
      </w:r>
    </w:p>
    <w:p>
      <w:pPr>
        <w:pStyle w:val="2"/>
        <w:outlineLvl w:val="2"/>
        <w:jc w:val="center"/>
      </w:pPr>
      <w:r>
        <w:rPr>
          <w:sz w:val="20"/>
        </w:rPr>
        <w:t xml:space="preserve">1.1. Краткая характеристика ЯНАО</w:t>
      </w:r>
    </w:p>
    <w:p>
      <w:pPr>
        <w:pStyle w:val="0"/>
        <w:ind w:firstLine="540"/>
        <w:jc w:val="both"/>
      </w:pPr>
      <w:r>
        <w:rPr>
          <w:sz w:val="20"/>
        </w:rPr>
      </w:r>
    </w:p>
    <w:p>
      <w:pPr>
        <w:pStyle w:val="0"/>
        <w:ind w:firstLine="540"/>
        <w:jc w:val="both"/>
      </w:pPr>
      <w:r>
        <w:rPr>
          <w:sz w:val="20"/>
        </w:rPr>
        <w:t xml:space="preserve">ЯНАО во многих аспектах является чрезвычайно специфичным регионом с экстремальными климатогеографическими условиями, низкой плотностью населения (0,67 на 1 кв. км), сложной транспортной схемой, наличием труднодоступных, малочисленных поселков с населением, находящимся в длительной изоляции (расстояния до районного центра от 50 до 400 км); отсутствием дорог, особенно в сельских территориях, особенностями образа жизни проживающего на территории ЯНАО населения, в том числе ведущего кочевой образ жизни. Общая площадь территории ЯНАО составляет 769 250 кв. км. Административным центром ЯНАО является г. Салехард.</w:t>
      </w:r>
    </w:p>
    <w:p>
      <w:pPr>
        <w:pStyle w:val="0"/>
        <w:spacing w:before="200" w:line-rule="auto"/>
        <w:ind w:firstLine="540"/>
        <w:jc w:val="both"/>
      </w:pPr>
      <w:r>
        <w:rPr>
          <w:sz w:val="20"/>
        </w:rPr>
        <w:t xml:space="preserve">В состав ЯНАО входят:</w:t>
      </w:r>
    </w:p>
    <w:p>
      <w:pPr>
        <w:pStyle w:val="0"/>
        <w:spacing w:before="200" w:line-rule="auto"/>
        <w:ind w:firstLine="540"/>
        <w:jc w:val="both"/>
      </w:pPr>
      <w:r>
        <w:rPr>
          <w:sz w:val="20"/>
        </w:rPr>
        <w:t xml:space="preserve">- 7 муниципальных округов: Приуральский район ЯНАО (далее - Приуральский район), Ямальский район ЯНАО (далее - Ямальский район), Красноселькупский район ЯНАО (далее - Красноселькупский район), Пуровский район ЯНАО (далее - Пуровский район), Надымский район ЯНАО (далее - Надымский район), Тазовский район ЯНАО (далее - Тазовский район), Шурышкарский район ЯНАО (далее - Шурышкарский район);</w:t>
      </w:r>
    </w:p>
    <w:p>
      <w:pPr>
        <w:pStyle w:val="0"/>
        <w:spacing w:before="200" w:line-rule="auto"/>
        <w:ind w:firstLine="540"/>
        <w:jc w:val="both"/>
      </w:pPr>
      <w:r>
        <w:rPr>
          <w:sz w:val="20"/>
        </w:rPr>
        <w:t xml:space="preserve">- 6 городских округов: г. Губкинский ЯНАО (далее - г. Губкинский), г. Муравленко, г. Новый Уренгой, г. Ноябрьск, г. Лабытнанги ЯНАО (далее - г. Лабытнанги), г. Салехард.</w:t>
      </w:r>
    </w:p>
    <w:p>
      <w:pPr>
        <w:pStyle w:val="0"/>
        <w:spacing w:before="200" w:line-rule="auto"/>
        <w:ind w:firstLine="540"/>
        <w:jc w:val="both"/>
      </w:pPr>
      <w:r>
        <w:rPr>
          <w:sz w:val="20"/>
        </w:rPr>
        <w:t xml:space="preserve">По сведениям, полученным по итогам Всероссийской переписи населения в 2022 году, предварительная численность населения ЯНАО на 01 января 2023 года (за 2022 год) составила 511 874 человека, что на 40 тысяч 243 человека, или на 7,3% ниже, чем в 2021 году.</w:t>
      </w:r>
    </w:p>
    <w:p>
      <w:pPr>
        <w:pStyle w:val="0"/>
        <w:spacing w:before="200" w:line-rule="auto"/>
        <w:ind w:firstLine="540"/>
        <w:jc w:val="both"/>
      </w:pPr>
      <w:r>
        <w:rPr>
          <w:sz w:val="20"/>
        </w:rPr>
        <w:t xml:space="preserve">Городское население, составляющее 84,7%, компактно проживает в 8 относительно крупных городах (численность населения от 21 до 118 тысяч), оставшиеся 15,3% составляют сельские жители, проживают в 85 малочисленных поселках. В г. Салехарде проживает 52 272 человека, что составляет 9,5% от общей численности населения ЯНАО.</w:t>
      </w:r>
    </w:p>
    <w:p>
      <w:pPr>
        <w:pStyle w:val="0"/>
        <w:spacing w:before="200" w:line-rule="auto"/>
        <w:ind w:firstLine="540"/>
        <w:jc w:val="both"/>
      </w:pPr>
      <w:r>
        <w:rPr>
          <w:sz w:val="20"/>
        </w:rPr>
        <w:t xml:space="preserve">ЯНАО является исторической родиной коренного населения, которое представлено тремя небольшими по численности народностями: ханты, ненцы, селькупы. Коренные малочисленные народы сегодня составляют около 7% всего населения ЯНАО, из которых 40% ведут кочевой образ жизни.</w:t>
      </w:r>
    </w:p>
    <w:p>
      <w:pPr>
        <w:pStyle w:val="0"/>
        <w:spacing w:before="200" w:line-rule="auto"/>
        <w:ind w:firstLine="540"/>
        <w:jc w:val="both"/>
      </w:pPr>
      <w:r>
        <w:rPr>
          <w:sz w:val="20"/>
        </w:rPr>
        <w:t xml:space="preserve">Половозрастной состав населения ЯНАО на 01 января 2022 года имел следующую структуру: мужчины - 49,5% численности населения, женщины - 50,5%; дети и подростки в возрасте 0 - 17 лет - 26,3%, взрослые (18 лет и старше) - 73,7%.</w:t>
      </w:r>
    </w:p>
    <w:p>
      <w:pPr>
        <w:pStyle w:val="0"/>
        <w:spacing w:before="200" w:line-rule="auto"/>
        <w:ind w:firstLine="540"/>
        <w:jc w:val="both"/>
      </w:pPr>
      <w:r>
        <w:rPr>
          <w:sz w:val="20"/>
        </w:rPr>
        <w:t xml:space="preserve">За последние 5 лет структура половозрастного состава ЯНАО значительных изменений не претерпела.</w:t>
      </w:r>
    </w:p>
    <w:p>
      <w:pPr>
        <w:pStyle w:val="0"/>
        <w:spacing w:before="200" w:line-rule="auto"/>
        <w:ind w:firstLine="540"/>
        <w:jc w:val="both"/>
      </w:pPr>
      <w:r>
        <w:rPr>
          <w:sz w:val="20"/>
        </w:rPr>
        <w:t xml:space="preserve">По данным Росстата на 01 января 2022 года средний возраст населения ЯНАО составил 34,78 года.</w:t>
      </w:r>
    </w:p>
    <w:p>
      <w:pPr>
        <w:pStyle w:val="0"/>
        <w:ind w:firstLine="540"/>
        <w:jc w:val="both"/>
      </w:pPr>
      <w:r>
        <w:rPr>
          <w:sz w:val="20"/>
        </w:rPr>
      </w:r>
    </w:p>
    <w:p>
      <w:pPr>
        <w:pStyle w:val="0"/>
        <w:jc w:val="center"/>
      </w:pPr>
      <w:r>
        <w:rPr>
          <w:position w:val="-262"/>
        </w:rPr>
        <w:drawing>
          <wp:inline distT="0" distB="0" distL="0" distR="0">
            <wp:extent cx="3602355" cy="34563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3602355" cy="3456305"/>
                    </a:xfrm>
                    <a:prstGeom prst="rect">
                      <a:avLst/>
                    </a:prstGeom>
                    <a:noFill/>
                    <a:ln>
                      <a:noFill/>
                    </a:ln>
                  </pic:spPr>
                </pic:pic>
              </a:graphicData>
            </a:graphic>
          </wp:inline>
        </w:drawing>
      </w:r>
    </w:p>
    <w:p>
      <w:pPr>
        <w:pStyle w:val="0"/>
        <w:jc w:val="center"/>
      </w:pPr>
      <w:r>
        <w:rPr>
          <w:sz w:val="20"/>
        </w:rPr>
      </w:r>
    </w:p>
    <w:p>
      <w:pPr>
        <w:pStyle w:val="0"/>
        <w:jc w:val="center"/>
      </w:pPr>
      <w:r>
        <w:rPr>
          <w:sz w:val="20"/>
        </w:rPr>
        <w:t xml:space="preserve">Рис. 1. Численность населения ЯНАО в разбивке по МО</w:t>
      </w:r>
    </w:p>
    <w:p>
      <w:pPr>
        <w:pStyle w:val="0"/>
        <w:jc w:val="center"/>
      </w:pPr>
      <w:r>
        <w:rPr>
          <w:sz w:val="20"/>
        </w:rPr>
        <w:t xml:space="preserve">по состоянию на 01.01.2022</w:t>
      </w:r>
    </w:p>
    <w:p>
      <w:pPr>
        <w:pStyle w:val="0"/>
        <w:jc w:val="center"/>
      </w:pPr>
      <w:r>
        <w:rPr>
          <w:sz w:val="20"/>
        </w:rPr>
      </w:r>
    </w:p>
    <w:p>
      <w:pPr>
        <w:pStyle w:val="2"/>
        <w:outlineLvl w:val="2"/>
        <w:jc w:val="center"/>
      </w:pPr>
      <w:r>
        <w:rPr>
          <w:sz w:val="20"/>
        </w:rPr>
        <w:t xml:space="preserve">1.2. Анализ общей смертности и смертности от ССЗ</w:t>
      </w:r>
    </w:p>
    <w:p>
      <w:pPr>
        <w:pStyle w:val="0"/>
        <w:jc w:val="right"/>
      </w:pPr>
      <w:r>
        <w:rPr>
          <w:sz w:val="20"/>
        </w:rPr>
      </w:r>
    </w:p>
    <w:p>
      <w:pPr>
        <w:pStyle w:val="0"/>
        <w:jc w:val="right"/>
      </w:pPr>
      <w:r>
        <w:rPr>
          <w:sz w:val="20"/>
        </w:rPr>
        <w:t xml:space="preserve">Таблица 1</w:t>
      </w:r>
    </w:p>
    <w:p>
      <w:pPr>
        <w:pStyle w:val="0"/>
        <w:jc w:val="center"/>
      </w:pPr>
      <w:r>
        <w:rPr>
          <w:sz w:val="20"/>
        </w:rPr>
      </w:r>
    </w:p>
    <w:p>
      <w:pPr>
        <w:pStyle w:val="0"/>
        <w:jc w:val="center"/>
      </w:pPr>
      <w:r>
        <w:rPr>
          <w:sz w:val="20"/>
        </w:rPr>
        <w:t xml:space="preserve">Численность населения ЯНАО (на 01 января)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8"/>
        <w:gridCol w:w="2041"/>
        <w:gridCol w:w="1622"/>
        <w:gridCol w:w="1348"/>
        <w:gridCol w:w="1807"/>
        <w:gridCol w:w="1161"/>
      </w:tblGrid>
      <w:tr>
        <w:tc>
          <w:tcPr>
            <w:tcW w:w="1028" w:type="dxa"/>
            <w:vMerge w:val="restart"/>
          </w:tcPr>
          <w:p>
            <w:pPr>
              <w:pStyle w:val="0"/>
              <w:jc w:val="center"/>
            </w:pPr>
            <w:r>
              <w:rPr>
                <w:sz w:val="20"/>
              </w:rPr>
              <w:t xml:space="preserve">Год</w:t>
            </w:r>
          </w:p>
        </w:tc>
        <w:tc>
          <w:tcPr>
            <w:tcW w:w="2041" w:type="dxa"/>
            <w:vMerge w:val="restart"/>
          </w:tcPr>
          <w:p>
            <w:pPr>
              <w:pStyle w:val="0"/>
              <w:jc w:val="center"/>
            </w:pPr>
            <w:r>
              <w:rPr>
                <w:sz w:val="20"/>
              </w:rPr>
              <w:t xml:space="preserve">Все население, тысяч человек</w:t>
            </w:r>
          </w:p>
        </w:tc>
        <w:tc>
          <w:tcPr>
            <w:gridSpan w:val="2"/>
            <w:tcW w:w="2970" w:type="dxa"/>
          </w:tcPr>
          <w:p>
            <w:pPr>
              <w:pStyle w:val="0"/>
              <w:jc w:val="center"/>
            </w:pPr>
            <w:r>
              <w:rPr>
                <w:sz w:val="20"/>
              </w:rPr>
              <w:t xml:space="preserve">В том числе</w:t>
            </w:r>
          </w:p>
        </w:tc>
        <w:tc>
          <w:tcPr>
            <w:gridSpan w:val="2"/>
            <w:tcW w:w="2968" w:type="dxa"/>
          </w:tcPr>
          <w:p>
            <w:pPr>
              <w:pStyle w:val="0"/>
              <w:jc w:val="center"/>
            </w:pPr>
            <w:r>
              <w:rPr>
                <w:sz w:val="20"/>
              </w:rPr>
              <w:t xml:space="preserve">В общей численности населения, %</w:t>
            </w:r>
          </w:p>
        </w:tc>
      </w:tr>
      <w:tr>
        <w:tc>
          <w:tcPr>
            <w:vMerge w:val="continue"/>
          </w:tcPr>
          <w:p/>
        </w:tc>
        <w:tc>
          <w:tcPr>
            <w:vMerge w:val="continue"/>
          </w:tcPr>
          <w:p/>
        </w:tc>
        <w:tc>
          <w:tcPr>
            <w:tcW w:w="1622" w:type="dxa"/>
          </w:tcPr>
          <w:p>
            <w:pPr>
              <w:pStyle w:val="0"/>
              <w:jc w:val="center"/>
            </w:pPr>
            <w:r>
              <w:rPr>
                <w:sz w:val="20"/>
              </w:rPr>
              <w:t xml:space="preserve">городское</w:t>
            </w:r>
          </w:p>
        </w:tc>
        <w:tc>
          <w:tcPr>
            <w:tcW w:w="1348" w:type="dxa"/>
          </w:tcPr>
          <w:p>
            <w:pPr>
              <w:pStyle w:val="0"/>
              <w:jc w:val="center"/>
            </w:pPr>
            <w:r>
              <w:rPr>
                <w:sz w:val="20"/>
              </w:rPr>
              <w:t xml:space="preserve">сельское</w:t>
            </w:r>
          </w:p>
        </w:tc>
        <w:tc>
          <w:tcPr>
            <w:tcW w:w="1807" w:type="dxa"/>
          </w:tcPr>
          <w:p>
            <w:pPr>
              <w:pStyle w:val="0"/>
              <w:jc w:val="center"/>
            </w:pPr>
            <w:r>
              <w:rPr>
                <w:sz w:val="20"/>
              </w:rPr>
              <w:t xml:space="preserve">городское</w:t>
            </w:r>
          </w:p>
        </w:tc>
        <w:tc>
          <w:tcPr>
            <w:tcW w:w="1161" w:type="dxa"/>
          </w:tcPr>
          <w:p>
            <w:pPr>
              <w:pStyle w:val="0"/>
              <w:jc w:val="center"/>
            </w:pPr>
            <w:r>
              <w:rPr>
                <w:sz w:val="20"/>
              </w:rPr>
              <w:t xml:space="preserve">сельское</w:t>
            </w:r>
          </w:p>
        </w:tc>
      </w:tr>
      <w:tr>
        <w:tc>
          <w:tcPr>
            <w:tcW w:w="1028" w:type="dxa"/>
          </w:tcPr>
          <w:p>
            <w:pPr>
              <w:pStyle w:val="0"/>
              <w:jc w:val="center"/>
            </w:pPr>
            <w:r>
              <w:rPr>
                <w:sz w:val="20"/>
              </w:rPr>
              <w:t xml:space="preserve">1</w:t>
            </w:r>
          </w:p>
        </w:tc>
        <w:tc>
          <w:tcPr>
            <w:tcW w:w="2041" w:type="dxa"/>
          </w:tcPr>
          <w:p>
            <w:pPr>
              <w:pStyle w:val="0"/>
              <w:jc w:val="center"/>
            </w:pPr>
            <w:r>
              <w:rPr>
                <w:sz w:val="20"/>
              </w:rPr>
              <w:t xml:space="preserve">2</w:t>
            </w:r>
          </w:p>
        </w:tc>
        <w:tc>
          <w:tcPr>
            <w:tcW w:w="1622" w:type="dxa"/>
          </w:tcPr>
          <w:p>
            <w:pPr>
              <w:pStyle w:val="0"/>
              <w:jc w:val="center"/>
            </w:pPr>
            <w:r>
              <w:rPr>
                <w:sz w:val="20"/>
              </w:rPr>
              <w:t xml:space="preserve">3</w:t>
            </w:r>
          </w:p>
        </w:tc>
        <w:tc>
          <w:tcPr>
            <w:tcW w:w="1348" w:type="dxa"/>
          </w:tcPr>
          <w:p>
            <w:pPr>
              <w:pStyle w:val="0"/>
              <w:jc w:val="center"/>
            </w:pPr>
            <w:r>
              <w:rPr>
                <w:sz w:val="20"/>
              </w:rPr>
              <w:t xml:space="preserve">4</w:t>
            </w:r>
          </w:p>
        </w:tc>
        <w:tc>
          <w:tcPr>
            <w:tcW w:w="1807" w:type="dxa"/>
          </w:tcPr>
          <w:p>
            <w:pPr>
              <w:pStyle w:val="0"/>
              <w:jc w:val="center"/>
            </w:pPr>
            <w:r>
              <w:rPr>
                <w:sz w:val="20"/>
              </w:rPr>
              <w:t xml:space="preserve">5</w:t>
            </w:r>
          </w:p>
        </w:tc>
        <w:tc>
          <w:tcPr>
            <w:tcW w:w="1161" w:type="dxa"/>
          </w:tcPr>
          <w:p>
            <w:pPr>
              <w:pStyle w:val="0"/>
              <w:jc w:val="center"/>
            </w:pPr>
            <w:r>
              <w:rPr>
                <w:sz w:val="20"/>
              </w:rPr>
              <w:t xml:space="preserve">6</w:t>
            </w:r>
          </w:p>
        </w:tc>
      </w:tr>
      <w:tr>
        <w:tc>
          <w:tcPr>
            <w:tcW w:w="1028" w:type="dxa"/>
          </w:tcPr>
          <w:p>
            <w:pPr>
              <w:pStyle w:val="0"/>
              <w:jc w:val="center"/>
            </w:pPr>
            <w:r>
              <w:rPr>
                <w:sz w:val="20"/>
              </w:rPr>
              <w:t xml:space="preserve">2017</w:t>
            </w:r>
          </w:p>
        </w:tc>
        <w:tc>
          <w:tcPr>
            <w:tcW w:w="2041" w:type="dxa"/>
          </w:tcPr>
          <w:p>
            <w:pPr>
              <w:pStyle w:val="0"/>
              <w:jc w:val="center"/>
            </w:pPr>
            <w:r>
              <w:rPr>
                <w:sz w:val="20"/>
              </w:rPr>
              <w:t xml:space="preserve">538,5</w:t>
            </w:r>
          </w:p>
        </w:tc>
        <w:tc>
          <w:tcPr>
            <w:tcW w:w="1622" w:type="dxa"/>
          </w:tcPr>
          <w:p>
            <w:pPr>
              <w:pStyle w:val="0"/>
              <w:jc w:val="center"/>
            </w:pPr>
            <w:r>
              <w:rPr>
                <w:sz w:val="20"/>
              </w:rPr>
              <w:t xml:space="preserve">451,4</w:t>
            </w:r>
          </w:p>
        </w:tc>
        <w:tc>
          <w:tcPr>
            <w:tcW w:w="1348" w:type="dxa"/>
          </w:tcPr>
          <w:p>
            <w:pPr>
              <w:pStyle w:val="0"/>
              <w:jc w:val="center"/>
            </w:pPr>
            <w:r>
              <w:rPr>
                <w:sz w:val="20"/>
              </w:rPr>
              <w:t xml:space="preserve">87,1</w:t>
            </w:r>
          </w:p>
        </w:tc>
        <w:tc>
          <w:tcPr>
            <w:tcW w:w="1807" w:type="dxa"/>
          </w:tcPr>
          <w:p>
            <w:pPr>
              <w:pStyle w:val="0"/>
              <w:jc w:val="center"/>
            </w:pPr>
            <w:r>
              <w:rPr>
                <w:sz w:val="20"/>
              </w:rPr>
              <w:t xml:space="preserve">83,8</w:t>
            </w:r>
          </w:p>
        </w:tc>
        <w:tc>
          <w:tcPr>
            <w:tcW w:w="1161" w:type="dxa"/>
          </w:tcPr>
          <w:p>
            <w:pPr>
              <w:pStyle w:val="0"/>
              <w:jc w:val="center"/>
            </w:pPr>
            <w:r>
              <w:rPr>
                <w:sz w:val="20"/>
              </w:rPr>
              <w:t xml:space="preserve">16,2</w:t>
            </w:r>
          </w:p>
        </w:tc>
      </w:tr>
      <w:tr>
        <w:tc>
          <w:tcPr>
            <w:tcW w:w="1028" w:type="dxa"/>
          </w:tcPr>
          <w:p>
            <w:pPr>
              <w:pStyle w:val="0"/>
              <w:jc w:val="center"/>
            </w:pPr>
            <w:r>
              <w:rPr>
                <w:sz w:val="20"/>
              </w:rPr>
              <w:t xml:space="preserve">2018</w:t>
            </w:r>
          </w:p>
        </w:tc>
        <w:tc>
          <w:tcPr>
            <w:tcW w:w="2041" w:type="dxa"/>
          </w:tcPr>
          <w:p>
            <w:pPr>
              <w:pStyle w:val="0"/>
              <w:jc w:val="center"/>
            </w:pPr>
            <w:r>
              <w:rPr>
                <w:sz w:val="20"/>
              </w:rPr>
              <w:t xml:space="preserve">541,4</w:t>
            </w:r>
          </w:p>
        </w:tc>
        <w:tc>
          <w:tcPr>
            <w:tcW w:w="1622" w:type="dxa"/>
          </w:tcPr>
          <w:p>
            <w:pPr>
              <w:pStyle w:val="0"/>
              <w:jc w:val="center"/>
            </w:pPr>
            <w:r>
              <w:rPr>
                <w:sz w:val="20"/>
              </w:rPr>
              <w:t xml:space="preserve">454,2</w:t>
            </w:r>
          </w:p>
        </w:tc>
        <w:tc>
          <w:tcPr>
            <w:tcW w:w="1348" w:type="dxa"/>
          </w:tcPr>
          <w:p>
            <w:pPr>
              <w:pStyle w:val="0"/>
              <w:jc w:val="center"/>
            </w:pPr>
            <w:r>
              <w:rPr>
                <w:sz w:val="20"/>
              </w:rPr>
              <w:t xml:space="preserve">87,2</w:t>
            </w:r>
          </w:p>
        </w:tc>
        <w:tc>
          <w:tcPr>
            <w:tcW w:w="1807" w:type="dxa"/>
          </w:tcPr>
          <w:p>
            <w:pPr>
              <w:pStyle w:val="0"/>
              <w:jc w:val="center"/>
            </w:pPr>
            <w:r>
              <w:rPr>
                <w:sz w:val="20"/>
              </w:rPr>
              <w:t xml:space="preserve">83,9</w:t>
            </w:r>
          </w:p>
        </w:tc>
        <w:tc>
          <w:tcPr>
            <w:tcW w:w="1161" w:type="dxa"/>
          </w:tcPr>
          <w:p>
            <w:pPr>
              <w:pStyle w:val="0"/>
              <w:jc w:val="center"/>
            </w:pPr>
            <w:r>
              <w:rPr>
                <w:sz w:val="20"/>
              </w:rPr>
              <w:t xml:space="preserve">16,1</w:t>
            </w:r>
          </w:p>
        </w:tc>
      </w:tr>
      <w:tr>
        <w:tc>
          <w:tcPr>
            <w:tcW w:w="1028" w:type="dxa"/>
          </w:tcPr>
          <w:p>
            <w:pPr>
              <w:pStyle w:val="0"/>
              <w:jc w:val="center"/>
            </w:pPr>
            <w:r>
              <w:rPr>
                <w:sz w:val="20"/>
              </w:rPr>
              <w:t xml:space="preserve">2019</w:t>
            </w:r>
          </w:p>
        </w:tc>
        <w:tc>
          <w:tcPr>
            <w:tcW w:w="2041" w:type="dxa"/>
          </w:tcPr>
          <w:p>
            <w:pPr>
              <w:pStyle w:val="0"/>
              <w:jc w:val="center"/>
            </w:pPr>
            <w:r>
              <w:rPr>
                <w:sz w:val="20"/>
              </w:rPr>
              <w:t xml:space="preserve">544,4</w:t>
            </w:r>
          </w:p>
        </w:tc>
        <w:tc>
          <w:tcPr>
            <w:tcW w:w="1622" w:type="dxa"/>
          </w:tcPr>
          <w:p>
            <w:pPr>
              <w:pStyle w:val="0"/>
              <w:jc w:val="center"/>
            </w:pPr>
            <w:r>
              <w:rPr>
                <w:sz w:val="20"/>
              </w:rPr>
              <w:t xml:space="preserve">457,1</w:t>
            </w:r>
          </w:p>
        </w:tc>
        <w:tc>
          <w:tcPr>
            <w:tcW w:w="1348" w:type="dxa"/>
          </w:tcPr>
          <w:p>
            <w:pPr>
              <w:pStyle w:val="0"/>
              <w:jc w:val="center"/>
            </w:pPr>
            <w:r>
              <w:rPr>
                <w:sz w:val="20"/>
              </w:rPr>
              <w:t xml:space="preserve">87,4</w:t>
            </w:r>
          </w:p>
        </w:tc>
        <w:tc>
          <w:tcPr>
            <w:tcW w:w="1807" w:type="dxa"/>
          </w:tcPr>
          <w:p>
            <w:pPr>
              <w:pStyle w:val="0"/>
              <w:jc w:val="center"/>
            </w:pPr>
            <w:r>
              <w:rPr>
                <w:sz w:val="20"/>
              </w:rPr>
              <w:t xml:space="preserve">84,0</w:t>
            </w:r>
          </w:p>
        </w:tc>
        <w:tc>
          <w:tcPr>
            <w:tcW w:w="1161" w:type="dxa"/>
          </w:tcPr>
          <w:p>
            <w:pPr>
              <w:pStyle w:val="0"/>
              <w:jc w:val="center"/>
            </w:pPr>
            <w:r>
              <w:rPr>
                <w:sz w:val="20"/>
              </w:rPr>
              <w:t xml:space="preserve">16,0</w:t>
            </w:r>
          </w:p>
        </w:tc>
      </w:tr>
      <w:tr>
        <w:tc>
          <w:tcPr>
            <w:tcW w:w="1028" w:type="dxa"/>
            <w:vAlign w:val="center"/>
          </w:tcPr>
          <w:p>
            <w:pPr>
              <w:pStyle w:val="0"/>
              <w:jc w:val="center"/>
            </w:pPr>
            <w:r>
              <w:rPr>
                <w:sz w:val="20"/>
              </w:rPr>
              <w:t xml:space="preserve">2021</w:t>
            </w:r>
          </w:p>
        </w:tc>
        <w:tc>
          <w:tcPr>
            <w:tcW w:w="2041" w:type="dxa"/>
            <w:vAlign w:val="center"/>
          </w:tcPr>
          <w:p>
            <w:pPr>
              <w:pStyle w:val="0"/>
              <w:jc w:val="center"/>
            </w:pPr>
            <w:r>
              <w:rPr>
                <w:sz w:val="20"/>
              </w:rPr>
              <w:t xml:space="preserve">552,1</w:t>
            </w:r>
          </w:p>
        </w:tc>
        <w:tc>
          <w:tcPr>
            <w:tcW w:w="1622" w:type="dxa"/>
            <w:vAlign w:val="center"/>
          </w:tcPr>
          <w:p>
            <w:pPr>
              <w:pStyle w:val="0"/>
              <w:jc w:val="center"/>
            </w:pPr>
            <w:r>
              <w:rPr>
                <w:sz w:val="20"/>
              </w:rPr>
              <w:t xml:space="preserve">473,9</w:t>
            </w:r>
          </w:p>
        </w:tc>
        <w:tc>
          <w:tcPr>
            <w:tcW w:w="1348" w:type="dxa"/>
            <w:vAlign w:val="center"/>
          </w:tcPr>
          <w:p>
            <w:pPr>
              <w:pStyle w:val="0"/>
              <w:jc w:val="center"/>
            </w:pPr>
            <w:r>
              <w:rPr>
                <w:sz w:val="20"/>
              </w:rPr>
              <w:t xml:space="preserve">78,2</w:t>
            </w:r>
          </w:p>
        </w:tc>
        <w:tc>
          <w:tcPr>
            <w:tcW w:w="1807" w:type="dxa"/>
            <w:vAlign w:val="center"/>
          </w:tcPr>
          <w:p>
            <w:pPr>
              <w:pStyle w:val="0"/>
              <w:jc w:val="center"/>
            </w:pPr>
            <w:r>
              <w:rPr>
                <w:sz w:val="20"/>
              </w:rPr>
              <w:t xml:space="preserve">85,8</w:t>
            </w:r>
          </w:p>
        </w:tc>
        <w:tc>
          <w:tcPr>
            <w:tcW w:w="1161" w:type="dxa"/>
            <w:vAlign w:val="center"/>
          </w:tcPr>
          <w:p>
            <w:pPr>
              <w:pStyle w:val="0"/>
              <w:jc w:val="center"/>
            </w:pPr>
            <w:r>
              <w:rPr>
                <w:sz w:val="20"/>
              </w:rPr>
              <w:t xml:space="preserve">14,2</w:t>
            </w:r>
          </w:p>
        </w:tc>
      </w:tr>
      <w:tr>
        <w:tc>
          <w:tcPr>
            <w:tcW w:w="1028" w:type="dxa"/>
            <w:vAlign w:val="center"/>
          </w:tcPr>
          <w:p>
            <w:pPr>
              <w:pStyle w:val="0"/>
              <w:jc w:val="center"/>
            </w:pPr>
            <w:r>
              <w:rPr>
                <w:sz w:val="20"/>
              </w:rPr>
              <w:t xml:space="preserve">2022 &lt;*&gt;</w:t>
            </w:r>
          </w:p>
        </w:tc>
        <w:tc>
          <w:tcPr>
            <w:tcW w:w="2041" w:type="dxa"/>
            <w:vAlign w:val="center"/>
          </w:tcPr>
          <w:p>
            <w:pPr>
              <w:pStyle w:val="0"/>
              <w:jc w:val="center"/>
            </w:pPr>
            <w:r>
              <w:rPr>
                <w:sz w:val="20"/>
              </w:rPr>
              <w:t xml:space="preserve">512,4</w:t>
            </w:r>
          </w:p>
        </w:tc>
        <w:tc>
          <w:tcPr>
            <w:tcW w:w="1622" w:type="dxa"/>
            <w:vAlign w:val="center"/>
          </w:tcPr>
          <w:p>
            <w:pPr>
              <w:pStyle w:val="0"/>
              <w:jc w:val="center"/>
            </w:pPr>
            <w:r>
              <w:rPr>
                <w:sz w:val="20"/>
              </w:rPr>
              <w:t xml:space="preserve">434,1</w:t>
            </w:r>
          </w:p>
        </w:tc>
        <w:tc>
          <w:tcPr>
            <w:tcW w:w="1348" w:type="dxa"/>
            <w:vAlign w:val="center"/>
          </w:tcPr>
          <w:p>
            <w:pPr>
              <w:pStyle w:val="0"/>
              <w:jc w:val="center"/>
            </w:pPr>
            <w:r>
              <w:rPr>
                <w:sz w:val="20"/>
              </w:rPr>
              <w:t xml:space="preserve">78,3</w:t>
            </w:r>
          </w:p>
        </w:tc>
        <w:tc>
          <w:tcPr>
            <w:tcW w:w="1807" w:type="dxa"/>
            <w:vAlign w:val="center"/>
          </w:tcPr>
          <w:p>
            <w:pPr>
              <w:pStyle w:val="0"/>
              <w:jc w:val="center"/>
            </w:pPr>
            <w:r>
              <w:rPr>
                <w:sz w:val="20"/>
              </w:rPr>
              <w:t xml:space="preserve">84,7</w:t>
            </w:r>
          </w:p>
        </w:tc>
        <w:tc>
          <w:tcPr>
            <w:tcW w:w="1161" w:type="dxa"/>
            <w:vAlign w:val="center"/>
          </w:tcPr>
          <w:p>
            <w:pPr>
              <w:pStyle w:val="0"/>
              <w:jc w:val="center"/>
            </w:pPr>
            <w:r>
              <w:rPr>
                <w:sz w:val="20"/>
              </w:rPr>
              <w:t xml:space="preserve">15,3</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Здесь и далее для таблиц, в которых указаны сведения за 2021 год: численность населения на 01.01.2023 в разбивке по МО будет официально опубликована на сайте Росстата в апреле - мае 2023 года, в разбивке по полу и возрасту - в октябре 2023 года.</w:t>
      </w:r>
    </w:p>
    <w:p>
      <w:pPr>
        <w:pStyle w:val="0"/>
        <w:ind w:firstLine="540"/>
        <w:jc w:val="both"/>
      </w:pPr>
      <w:r>
        <w:rPr>
          <w:sz w:val="20"/>
        </w:rPr>
      </w:r>
    </w:p>
    <w:p>
      <w:pPr>
        <w:pStyle w:val="0"/>
        <w:ind w:firstLine="540"/>
        <w:jc w:val="both"/>
      </w:pPr>
      <w:r>
        <w:rPr>
          <w:sz w:val="20"/>
        </w:rPr>
        <w:t xml:space="preserve">Отмечено увеличение численности населения в трудоспособном возрасте на 9 тысяч 436 человек как в абсолютных числах, так и удельного веса (64,4% в 2021 году против 64,3% в 2017 году) в общем количестве населения. При этом трудоспособное население среди сельских жителей сократилось на 9,2%, городского населения, напротив, возросло на 4,8%.</w:t>
      </w:r>
    </w:p>
    <w:p>
      <w:pPr>
        <w:pStyle w:val="0"/>
        <w:spacing w:before="200" w:line-rule="auto"/>
        <w:ind w:firstLine="540"/>
        <w:jc w:val="both"/>
      </w:pPr>
      <w:r>
        <w:rPr>
          <w:sz w:val="20"/>
        </w:rPr>
        <w:t xml:space="preserve">Тенденция постарения населения в равной степени проявилась как среди городских, так и среди сельских жителей. В абсолютных цифрах численность населения старше трудоспособного возраста увеличилась на 3 тысячи 659 человек, или на 5,8% в 2021 году против 2017 года. Удельный вес в возрастной структуре населения составил 12,0% в 2021 году против 11,6% в 2017 году.</w:t>
      </w:r>
    </w:p>
    <w:p>
      <w:pPr>
        <w:pStyle w:val="0"/>
        <w:jc w:val="right"/>
      </w:pPr>
      <w:r>
        <w:rPr>
          <w:sz w:val="20"/>
        </w:rPr>
      </w:r>
    </w:p>
    <w:p>
      <w:pPr>
        <w:pStyle w:val="0"/>
        <w:jc w:val="right"/>
      </w:pPr>
      <w:r>
        <w:rPr>
          <w:sz w:val="20"/>
        </w:rPr>
        <w:t xml:space="preserve">Таблица 2</w:t>
      </w:r>
    </w:p>
    <w:p>
      <w:pPr>
        <w:pStyle w:val="0"/>
        <w:jc w:val="right"/>
      </w:pPr>
      <w:r>
        <w:rPr>
          <w:sz w:val="20"/>
        </w:rPr>
      </w:r>
    </w:p>
    <w:p>
      <w:pPr>
        <w:pStyle w:val="0"/>
        <w:jc w:val="center"/>
      </w:pPr>
      <w:r>
        <w:rPr>
          <w:sz w:val="20"/>
        </w:rPr>
        <w:t xml:space="preserve">Структура населения ЯНАО по признаку трудоспособности</w:t>
      </w:r>
    </w:p>
    <w:p>
      <w:pPr>
        <w:pStyle w:val="0"/>
        <w:jc w:val="center"/>
      </w:pPr>
      <w:r>
        <w:rPr>
          <w:sz w:val="20"/>
        </w:rPr>
        <w:t xml:space="preserve">в 2017 и 2021 годах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26"/>
        <w:gridCol w:w="1020"/>
        <w:gridCol w:w="1077"/>
        <w:gridCol w:w="1191"/>
      </w:tblGrid>
      <w:tr>
        <w:tc>
          <w:tcPr>
            <w:tcW w:w="5726" w:type="dxa"/>
          </w:tcPr>
          <w:p>
            <w:pPr>
              <w:pStyle w:val="0"/>
              <w:jc w:val="center"/>
            </w:pPr>
            <w:r>
              <w:rPr>
                <w:sz w:val="20"/>
              </w:rPr>
              <w:t xml:space="preserve">Возрастные группы</w:t>
            </w:r>
          </w:p>
        </w:tc>
        <w:tc>
          <w:tcPr>
            <w:tcW w:w="1020" w:type="dxa"/>
          </w:tcPr>
          <w:p>
            <w:pPr>
              <w:pStyle w:val="0"/>
              <w:jc w:val="center"/>
            </w:pPr>
            <w:r>
              <w:rPr>
                <w:sz w:val="20"/>
              </w:rPr>
              <w:t xml:space="preserve">2017 год</w:t>
            </w:r>
          </w:p>
        </w:tc>
        <w:tc>
          <w:tcPr>
            <w:tcW w:w="1077" w:type="dxa"/>
          </w:tcPr>
          <w:p>
            <w:pPr>
              <w:pStyle w:val="0"/>
              <w:jc w:val="center"/>
            </w:pPr>
            <w:r>
              <w:rPr>
                <w:sz w:val="20"/>
              </w:rPr>
              <w:t xml:space="preserve">2020 год</w:t>
            </w:r>
          </w:p>
        </w:tc>
        <w:tc>
          <w:tcPr>
            <w:tcW w:w="1191" w:type="dxa"/>
          </w:tcPr>
          <w:p>
            <w:pPr>
              <w:pStyle w:val="0"/>
              <w:jc w:val="center"/>
            </w:pPr>
            <w:r>
              <w:rPr>
                <w:sz w:val="20"/>
              </w:rPr>
              <w:t xml:space="preserve">2021 год</w:t>
            </w:r>
          </w:p>
        </w:tc>
      </w:tr>
      <w:tr>
        <w:tc>
          <w:tcPr>
            <w:tcW w:w="5726" w:type="dxa"/>
          </w:tcPr>
          <w:p>
            <w:pPr>
              <w:pStyle w:val="0"/>
              <w:jc w:val="center"/>
            </w:pPr>
            <w:r>
              <w:rPr>
                <w:sz w:val="20"/>
              </w:rPr>
              <w:t xml:space="preserve">1</w:t>
            </w:r>
          </w:p>
        </w:tc>
        <w:tc>
          <w:tcPr>
            <w:tcW w:w="1020" w:type="dxa"/>
          </w:tcPr>
          <w:p>
            <w:pPr>
              <w:pStyle w:val="0"/>
              <w:jc w:val="center"/>
            </w:pPr>
            <w:r>
              <w:rPr>
                <w:sz w:val="20"/>
              </w:rPr>
              <w:t xml:space="preserve">2</w:t>
            </w:r>
          </w:p>
        </w:tc>
        <w:tc>
          <w:tcPr>
            <w:tcW w:w="1077" w:type="dxa"/>
          </w:tcPr>
          <w:p>
            <w:pPr>
              <w:pStyle w:val="0"/>
              <w:jc w:val="center"/>
            </w:pPr>
            <w:r>
              <w:rPr>
                <w:sz w:val="20"/>
              </w:rPr>
              <w:t xml:space="preserve">3</w:t>
            </w:r>
          </w:p>
        </w:tc>
        <w:tc>
          <w:tcPr>
            <w:tcW w:w="1191" w:type="dxa"/>
          </w:tcPr>
          <w:p>
            <w:pPr>
              <w:pStyle w:val="0"/>
              <w:jc w:val="center"/>
            </w:pPr>
            <w:r>
              <w:rPr>
                <w:sz w:val="20"/>
              </w:rPr>
              <w:t xml:space="preserve">4</w:t>
            </w:r>
          </w:p>
        </w:tc>
      </w:tr>
      <w:tr>
        <w:tc>
          <w:tcPr>
            <w:gridSpan w:val="3"/>
            <w:tcW w:w="7823" w:type="dxa"/>
          </w:tcPr>
          <w:p>
            <w:pPr>
              <w:pStyle w:val="0"/>
            </w:pPr>
            <w:r>
              <w:rPr>
                <w:sz w:val="20"/>
              </w:rPr>
              <w:t xml:space="preserve">Все население (абсолютное число, человек)</w:t>
            </w:r>
          </w:p>
        </w:tc>
        <w:tc>
          <w:tcPr>
            <w:tcW w:w="1191" w:type="dxa"/>
          </w:tcPr>
          <w:p>
            <w:pPr>
              <w:pStyle w:val="0"/>
              <w:jc w:val="center"/>
            </w:pPr>
            <w:r>
              <w:rPr>
                <w:sz w:val="20"/>
              </w:rPr>
            </w:r>
          </w:p>
        </w:tc>
      </w:tr>
      <w:tr>
        <w:tc>
          <w:tcPr>
            <w:tcW w:w="5726" w:type="dxa"/>
          </w:tcPr>
          <w:p>
            <w:pPr>
              <w:pStyle w:val="0"/>
            </w:pPr>
            <w:r>
              <w:rPr>
                <w:sz w:val="20"/>
              </w:rPr>
              <w:t xml:space="preserve">Младше трудоспособного возраста</w:t>
            </w:r>
          </w:p>
        </w:tc>
        <w:tc>
          <w:tcPr>
            <w:tcW w:w="1020" w:type="dxa"/>
          </w:tcPr>
          <w:p>
            <w:pPr>
              <w:pStyle w:val="0"/>
              <w:jc w:val="center"/>
            </w:pPr>
            <w:r>
              <w:rPr>
                <w:sz w:val="20"/>
              </w:rPr>
              <w:t xml:space="preserve">129810</w:t>
            </w:r>
          </w:p>
        </w:tc>
        <w:tc>
          <w:tcPr>
            <w:tcW w:w="1077" w:type="dxa"/>
          </w:tcPr>
          <w:p>
            <w:pPr>
              <w:pStyle w:val="0"/>
              <w:jc w:val="center"/>
            </w:pPr>
            <w:r>
              <w:rPr>
                <w:sz w:val="20"/>
              </w:rPr>
              <w:t xml:space="preserve">130212</w:t>
            </w:r>
          </w:p>
        </w:tc>
        <w:tc>
          <w:tcPr>
            <w:tcW w:w="1191" w:type="dxa"/>
          </w:tcPr>
          <w:p>
            <w:pPr>
              <w:pStyle w:val="0"/>
              <w:jc w:val="center"/>
            </w:pPr>
            <w:r>
              <w:rPr>
                <w:sz w:val="20"/>
              </w:rPr>
              <w:t xml:space="preserve">130285</w:t>
            </w:r>
          </w:p>
        </w:tc>
      </w:tr>
      <w:tr>
        <w:tc>
          <w:tcPr>
            <w:tcW w:w="5726" w:type="dxa"/>
          </w:tcPr>
          <w:p>
            <w:pPr>
              <w:pStyle w:val="0"/>
            </w:pPr>
            <w:r>
              <w:rPr>
                <w:sz w:val="20"/>
              </w:rPr>
              <w:t xml:space="preserve">Трудоспособное население &lt;*&gt;</w:t>
            </w:r>
          </w:p>
        </w:tc>
        <w:tc>
          <w:tcPr>
            <w:tcW w:w="1020" w:type="dxa"/>
          </w:tcPr>
          <w:p>
            <w:pPr>
              <w:pStyle w:val="0"/>
              <w:jc w:val="center"/>
            </w:pPr>
            <w:r>
              <w:rPr>
                <w:sz w:val="20"/>
              </w:rPr>
              <w:t xml:space="preserve">346246</w:t>
            </w:r>
          </w:p>
        </w:tc>
        <w:tc>
          <w:tcPr>
            <w:tcW w:w="1077" w:type="dxa"/>
          </w:tcPr>
          <w:p>
            <w:pPr>
              <w:pStyle w:val="0"/>
              <w:jc w:val="center"/>
            </w:pPr>
            <w:r>
              <w:rPr>
                <w:sz w:val="20"/>
              </w:rPr>
              <w:t xml:space="preserve">347655</w:t>
            </w:r>
          </w:p>
        </w:tc>
        <w:tc>
          <w:tcPr>
            <w:tcW w:w="1191" w:type="dxa"/>
          </w:tcPr>
          <w:p>
            <w:pPr>
              <w:pStyle w:val="0"/>
              <w:jc w:val="center"/>
            </w:pPr>
            <w:r>
              <w:rPr>
                <w:sz w:val="20"/>
              </w:rPr>
              <w:t xml:space="preserve">355682</w:t>
            </w:r>
          </w:p>
        </w:tc>
      </w:tr>
      <w:tr>
        <w:tc>
          <w:tcPr>
            <w:tcW w:w="5726" w:type="dxa"/>
          </w:tcPr>
          <w:p>
            <w:pPr>
              <w:pStyle w:val="0"/>
            </w:pPr>
            <w:r>
              <w:rPr>
                <w:sz w:val="20"/>
              </w:rPr>
              <w:t xml:space="preserve">Старше трудоспособного возраста</w:t>
            </w:r>
          </w:p>
        </w:tc>
        <w:tc>
          <w:tcPr>
            <w:tcW w:w="1020" w:type="dxa"/>
          </w:tcPr>
          <w:p>
            <w:pPr>
              <w:pStyle w:val="0"/>
              <w:jc w:val="center"/>
            </w:pPr>
            <w:r>
              <w:rPr>
                <w:sz w:val="20"/>
              </w:rPr>
              <w:t xml:space="preserve">62491</w:t>
            </w:r>
          </w:p>
        </w:tc>
        <w:tc>
          <w:tcPr>
            <w:tcW w:w="1077" w:type="dxa"/>
          </w:tcPr>
          <w:p>
            <w:pPr>
              <w:pStyle w:val="0"/>
              <w:jc w:val="center"/>
            </w:pPr>
            <w:r>
              <w:rPr>
                <w:sz w:val="20"/>
              </w:rPr>
              <w:t xml:space="preserve">69143</w:t>
            </w:r>
          </w:p>
        </w:tc>
        <w:tc>
          <w:tcPr>
            <w:tcW w:w="1191" w:type="dxa"/>
          </w:tcPr>
          <w:p>
            <w:pPr>
              <w:pStyle w:val="0"/>
              <w:jc w:val="center"/>
            </w:pPr>
            <w:r>
              <w:rPr>
                <w:sz w:val="20"/>
              </w:rPr>
              <w:t xml:space="preserve">66150</w:t>
            </w:r>
          </w:p>
        </w:tc>
      </w:tr>
      <w:tr>
        <w:tc>
          <w:tcPr>
            <w:gridSpan w:val="3"/>
            <w:tcW w:w="7823" w:type="dxa"/>
          </w:tcPr>
          <w:p>
            <w:pPr>
              <w:pStyle w:val="0"/>
            </w:pPr>
            <w:r>
              <w:rPr>
                <w:sz w:val="20"/>
              </w:rPr>
              <w:t xml:space="preserve">Удельный вес от общего числа населения, %</w:t>
            </w:r>
          </w:p>
        </w:tc>
        <w:tc>
          <w:tcPr>
            <w:tcW w:w="1191" w:type="dxa"/>
          </w:tcPr>
          <w:p>
            <w:pPr>
              <w:pStyle w:val="0"/>
              <w:jc w:val="center"/>
            </w:pPr>
            <w:r>
              <w:rPr>
                <w:sz w:val="20"/>
              </w:rPr>
            </w:r>
          </w:p>
        </w:tc>
      </w:tr>
      <w:tr>
        <w:tc>
          <w:tcPr>
            <w:tcW w:w="5726" w:type="dxa"/>
          </w:tcPr>
          <w:p>
            <w:pPr>
              <w:pStyle w:val="0"/>
            </w:pPr>
            <w:r>
              <w:rPr>
                <w:sz w:val="20"/>
              </w:rPr>
              <w:t xml:space="preserve">Младше трудоспособного возраста</w:t>
            </w:r>
          </w:p>
        </w:tc>
        <w:tc>
          <w:tcPr>
            <w:tcW w:w="1020" w:type="dxa"/>
          </w:tcPr>
          <w:p>
            <w:pPr>
              <w:pStyle w:val="0"/>
              <w:jc w:val="center"/>
            </w:pPr>
            <w:r>
              <w:rPr>
                <w:sz w:val="20"/>
              </w:rPr>
              <w:t xml:space="preserve">24,1</w:t>
            </w:r>
          </w:p>
        </w:tc>
        <w:tc>
          <w:tcPr>
            <w:tcW w:w="1077" w:type="dxa"/>
          </w:tcPr>
          <w:p>
            <w:pPr>
              <w:pStyle w:val="0"/>
              <w:jc w:val="center"/>
            </w:pPr>
            <w:r>
              <w:rPr>
                <w:sz w:val="20"/>
              </w:rPr>
              <w:t xml:space="preserve">23,8</w:t>
            </w:r>
          </w:p>
        </w:tc>
        <w:tc>
          <w:tcPr>
            <w:tcW w:w="1191" w:type="dxa"/>
          </w:tcPr>
          <w:p>
            <w:pPr>
              <w:pStyle w:val="0"/>
              <w:jc w:val="center"/>
            </w:pPr>
            <w:r>
              <w:rPr>
                <w:sz w:val="20"/>
              </w:rPr>
              <w:t xml:space="preserve">23,6</w:t>
            </w:r>
          </w:p>
        </w:tc>
      </w:tr>
      <w:tr>
        <w:tc>
          <w:tcPr>
            <w:tcW w:w="5726" w:type="dxa"/>
          </w:tcPr>
          <w:p>
            <w:pPr>
              <w:pStyle w:val="0"/>
            </w:pPr>
            <w:r>
              <w:rPr>
                <w:sz w:val="20"/>
              </w:rPr>
              <w:t xml:space="preserve">Трудоспособное население &lt;*&gt;</w:t>
            </w:r>
          </w:p>
        </w:tc>
        <w:tc>
          <w:tcPr>
            <w:tcW w:w="1020" w:type="dxa"/>
          </w:tcPr>
          <w:p>
            <w:pPr>
              <w:pStyle w:val="0"/>
              <w:jc w:val="center"/>
            </w:pPr>
            <w:r>
              <w:rPr>
                <w:sz w:val="20"/>
              </w:rPr>
              <w:t xml:space="preserve">64,3</w:t>
            </w:r>
          </w:p>
        </w:tc>
        <w:tc>
          <w:tcPr>
            <w:tcW w:w="1077" w:type="dxa"/>
          </w:tcPr>
          <w:p>
            <w:pPr>
              <w:pStyle w:val="0"/>
              <w:jc w:val="center"/>
            </w:pPr>
            <w:r>
              <w:rPr>
                <w:sz w:val="20"/>
              </w:rPr>
              <w:t xml:space="preserve">63,6</w:t>
            </w:r>
          </w:p>
        </w:tc>
        <w:tc>
          <w:tcPr>
            <w:tcW w:w="1191" w:type="dxa"/>
          </w:tcPr>
          <w:p>
            <w:pPr>
              <w:pStyle w:val="0"/>
              <w:jc w:val="center"/>
            </w:pPr>
            <w:r>
              <w:rPr>
                <w:sz w:val="20"/>
              </w:rPr>
              <w:t xml:space="preserve">64,4</w:t>
            </w:r>
          </w:p>
        </w:tc>
      </w:tr>
      <w:tr>
        <w:tc>
          <w:tcPr>
            <w:tcW w:w="5726" w:type="dxa"/>
          </w:tcPr>
          <w:p>
            <w:pPr>
              <w:pStyle w:val="0"/>
            </w:pPr>
            <w:r>
              <w:rPr>
                <w:sz w:val="20"/>
              </w:rPr>
              <w:t xml:space="preserve">Старше трудоспособного возраста</w:t>
            </w:r>
          </w:p>
        </w:tc>
        <w:tc>
          <w:tcPr>
            <w:tcW w:w="1020" w:type="dxa"/>
          </w:tcPr>
          <w:p>
            <w:pPr>
              <w:pStyle w:val="0"/>
              <w:jc w:val="center"/>
            </w:pPr>
            <w:r>
              <w:rPr>
                <w:sz w:val="20"/>
              </w:rPr>
              <w:t xml:space="preserve">11,6</w:t>
            </w:r>
          </w:p>
        </w:tc>
        <w:tc>
          <w:tcPr>
            <w:tcW w:w="1077" w:type="dxa"/>
          </w:tcPr>
          <w:p>
            <w:pPr>
              <w:pStyle w:val="0"/>
              <w:jc w:val="center"/>
            </w:pPr>
            <w:r>
              <w:rPr>
                <w:sz w:val="20"/>
              </w:rPr>
              <w:t xml:space="preserve">12,6</w:t>
            </w:r>
          </w:p>
        </w:tc>
        <w:tc>
          <w:tcPr>
            <w:tcW w:w="1191" w:type="dxa"/>
          </w:tcPr>
          <w:p>
            <w:pPr>
              <w:pStyle w:val="0"/>
              <w:jc w:val="center"/>
            </w:pPr>
            <w:r>
              <w:rPr>
                <w:sz w:val="20"/>
              </w:rPr>
              <w:t xml:space="preserve">12,0</w:t>
            </w:r>
          </w:p>
        </w:tc>
      </w:tr>
      <w:tr>
        <w:tc>
          <w:tcPr>
            <w:gridSpan w:val="3"/>
            <w:tcW w:w="7823" w:type="dxa"/>
          </w:tcPr>
          <w:p>
            <w:pPr>
              <w:pStyle w:val="0"/>
            </w:pPr>
            <w:r>
              <w:rPr>
                <w:sz w:val="20"/>
              </w:rPr>
              <w:t xml:space="preserve">Городское население (абсолютное число, человек)</w:t>
            </w:r>
          </w:p>
        </w:tc>
        <w:tc>
          <w:tcPr>
            <w:tcW w:w="1191" w:type="dxa"/>
          </w:tcPr>
          <w:p>
            <w:pPr>
              <w:pStyle w:val="0"/>
              <w:jc w:val="center"/>
            </w:pPr>
            <w:r>
              <w:rPr>
                <w:sz w:val="20"/>
              </w:rPr>
            </w:r>
          </w:p>
        </w:tc>
      </w:tr>
      <w:tr>
        <w:tc>
          <w:tcPr>
            <w:tcW w:w="5726" w:type="dxa"/>
          </w:tcPr>
          <w:p>
            <w:pPr>
              <w:pStyle w:val="0"/>
            </w:pPr>
            <w:r>
              <w:rPr>
                <w:sz w:val="20"/>
              </w:rPr>
              <w:t xml:space="preserve">Младше трудоспособного возраста</w:t>
            </w:r>
          </w:p>
        </w:tc>
        <w:tc>
          <w:tcPr>
            <w:tcW w:w="1020" w:type="dxa"/>
          </w:tcPr>
          <w:p>
            <w:pPr>
              <w:pStyle w:val="0"/>
              <w:jc w:val="center"/>
            </w:pPr>
            <w:r>
              <w:rPr>
                <w:sz w:val="20"/>
              </w:rPr>
              <w:t xml:space="preserve">103803</w:t>
            </w:r>
          </w:p>
        </w:tc>
        <w:tc>
          <w:tcPr>
            <w:tcW w:w="1077" w:type="dxa"/>
          </w:tcPr>
          <w:p>
            <w:pPr>
              <w:pStyle w:val="0"/>
              <w:jc w:val="center"/>
            </w:pPr>
            <w:r>
              <w:rPr>
                <w:sz w:val="20"/>
              </w:rPr>
              <w:t xml:space="preserve">104330</w:t>
            </w:r>
          </w:p>
        </w:tc>
        <w:tc>
          <w:tcPr>
            <w:tcW w:w="1191" w:type="dxa"/>
          </w:tcPr>
          <w:p>
            <w:pPr>
              <w:pStyle w:val="0"/>
              <w:jc w:val="center"/>
            </w:pPr>
            <w:r>
              <w:rPr>
                <w:sz w:val="20"/>
              </w:rPr>
              <w:t xml:space="preserve">107474</w:t>
            </w:r>
          </w:p>
        </w:tc>
      </w:tr>
      <w:tr>
        <w:tc>
          <w:tcPr>
            <w:tcW w:w="5726" w:type="dxa"/>
          </w:tcPr>
          <w:p>
            <w:pPr>
              <w:pStyle w:val="0"/>
            </w:pPr>
            <w:r>
              <w:rPr>
                <w:sz w:val="20"/>
              </w:rPr>
              <w:t xml:space="preserve">Трудоспособное население &lt;*&gt;</w:t>
            </w:r>
          </w:p>
        </w:tc>
        <w:tc>
          <w:tcPr>
            <w:tcW w:w="1020" w:type="dxa"/>
          </w:tcPr>
          <w:p>
            <w:pPr>
              <w:pStyle w:val="0"/>
              <w:jc w:val="center"/>
            </w:pPr>
            <w:r>
              <w:rPr>
                <w:sz w:val="20"/>
              </w:rPr>
              <w:t xml:space="preserve">295109</w:t>
            </w:r>
          </w:p>
        </w:tc>
        <w:tc>
          <w:tcPr>
            <w:tcW w:w="1077" w:type="dxa"/>
          </w:tcPr>
          <w:p>
            <w:pPr>
              <w:pStyle w:val="0"/>
              <w:jc w:val="center"/>
            </w:pPr>
            <w:r>
              <w:rPr>
                <w:sz w:val="20"/>
              </w:rPr>
              <w:t xml:space="preserve">296332</w:t>
            </w:r>
          </w:p>
        </w:tc>
        <w:tc>
          <w:tcPr>
            <w:tcW w:w="1191" w:type="dxa"/>
          </w:tcPr>
          <w:p>
            <w:pPr>
              <w:pStyle w:val="0"/>
              <w:jc w:val="center"/>
            </w:pPr>
            <w:r>
              <w:rPr>
                <w:sz w:val="20"/>
              </w:rPr>
              <w:t xml:space="preserve">309277</w:t>
            </w:r>
          </w:p>
        </w:tc>
      </w:tr>
      <w:tr>
        <w:tc>
          <w:tcPr>
            <w:tcW w:w="5726" w:type="dxa"/>
          </w:tcPr>
          <w:p>
            <w:pPr>
              <w:pStyle w:val="0"/>
            </w:pPr>
            <w:r>
              <w:rPr>
                <w:sz w:val="20"/>
              </w:rPr>
              <w:t xml:space="preserve">Старше трудоспособного возраста</w:t>
            </w:r>
          </w:p>
        </w:tc>
        <w:tc>
          <w:tcPr>
            <w:tcW w:w="1020" w:type="dxa"/>
          </w:tcPr>
          <w:p>
            <w:pPr>
              <w:pStyle w:val="0"/>
              <w:jc w:val="center"/>
            </w:pPr>
            <w:r>
              <w:rPr>
                <w:sz w:val="20"/>
              </w:rPr>
              <w:t xml:space="preserve">52492</w:t>
            </w:r>
          </w:p>
        </w:tc>
        <w:tc>
          <w:tcPr>
            <w:tcW w:w="1077" w:type="dxa"/>
          </w:tcPr>
          <w:p>
            <w:pPr>
              <w:pStyle w:val="0"/>
              <w:jc w:val="center"/>
            </w:pPr>
            <w:r>
              <w:rPr>
                <w:sz w:val="20"/>
              </w:rPr>
              <w:t xml:space="preserve">58416</w:t>
            </w:r>
          </w:p>
        </w:tc>
        <w:tc>
          <w:tcPr>
            <w:tcW w:w="1191" w:type="dxa"/>
          </w:tcPr>
          <w:p>
            <w:pPr>
              <w:pStyle w:val="0"/>
              <w:jc w:val="center"/>
            </w:pPr>
            <w:r>
              <w:rPr>
                <w:sz w:val="20"/>
              </w:rPr>
              <w:t xml:space="preserve">57141</w:t>
            </w:r>
          </w:p>
        </w:tc>
      </w:tr>
      <w:tr>
        <w:tc>
          <w:tcPr>
            <w:gridSpan w:val="3"/>
            <w:tcW w:w="7823" w:type="dxa"/>
          </w:tcPr>
          <w:p>
            <w:pPr>
              <w:pStyle w:val="0"/>
            </w:pPr>
            <w:r>
              <w:rPr>
                <w:sz w:val="20"/>
              </w:rPr>
              <w:t xml:space="preserve">Удельный вес от общего числа городского населения, %</w:t>
            </w:r>
          </w:p>
        </w:tc>
        <w:tc>
          <w:tcPr>
            <w:tcW w:w="1191" w:type="dxa"/>
          </w:tcPr>
          <w:p>
            <w:pPr>
              <w:pStyle w:val="0"/>
              <w:jc w:val="center"/>
            </w:pPr>
            <w:r>
              <w:rPr>
                <w:sz w:val="20"/>
              </w:rPr>
            </w:r>
          </w:p>
        </w:tc>
      </w:tr>
      <w:tr>
        <w:tc>
          <w:tcPr>
            <w:tcW w:w="5726" w:type="dxa"/>
          </w:tcPr>
          <w:p>
            <w:pPr>
              <w:pStyle w:val="0"/>
            </w:pPr>
            <w:r>
              <w:rPr>
                <w:sz w:val="20"/>
              </w:rPr>
              <w:t xml:space="preserve">Младше трудоспособного возраста</w:t>
            </w:r>
          </w:p>
        </w:tc>
        <w:tc>
          <w:tcPr>
            <w:tcW w:w="1020" w:type="dxa"/>
          </w:tcPr>
          <w:p>
            <w:pPr>
              <w:pStyle w:val="0"/>
              <w:jc w:val="center"/>
            </w:pPr>
            <w:r>
              <w:rPr>
                <w:sz w:val="20"/>
              </w:rPr>
              <w:t xml:space="preserve">23,0</w:t>
            </w:r>
          </w:p>
        </w:tc>
        <w:tc>
          <w:tcPr>
            <w:tcW w:w="1077" w:type="dxa"/>
          </w:tcPr>
          <w:p>
            <w:pPr>
              <w:pStyle w:val="0"/>
              <w:jc w:val="center"/>
            </w:pPr>
            <w:r>
              <w:rPr>
                <w:sz w:val="20"/>
              </w:rPr>
              <w:t xml:space="preserve">22,7</w:t>
            </w:r>
          </w:p>
        </w:tc>
        <w:tc>
          <w:tcPr>
            <w:tcW w:w="1191" w:type="dxa"/>
          </w:tcPr>
          <w:p>
            <w:pPr>
              <w:pStyle w:val="0"/>
              <w:jc w:val="center"/>
            </w:pPr>
            <w:r>
              <w:rPr>
                <w:sz w:val="20"/>
              </w:rPr>
              <w:t xml:space="preserve">22,7</w:t>
            </w:r>
          </w:p>
        </w:tc>
      </w:tr>
      <w:tr>
        <w:tc>
          <w:tcPr>
            <w:tcW w:w="5726" w:type="dxa"/>
          </w:tcPr>
          <w:p>
            <w:pPr>
              <w:pStyle w:val="0"/>
            </w:pPr>
            <w:r>
              <w:rPr>
                <w:sz w:val="20"/>
              </w:rPr>
              <w:t xml:space="preserve">Трудоспособное население &lt;*&gt;</w:t>
            </w:r>
          </w:p>
        </w:tc>
        <w:tc>
          <w:tcPr>
            <w:tcW w:w="1020" w:type="dxa"/>
          </w:tcPr>
          <w:p>
            <w:pPr>
              <w:pStyle w:val="0"/>
              <w:jc w:val="center"/>
            </w:pPr>
            <w:r>
              <w:rPr>
                <w:sz w:val="20"/>
              </w:rPr>
              <w:t xml:space="preserve">65,4</w:t>
            </w:r>
          </w:p>
        </w:tc>
        <w:tc>
          <w:tcPr>
            <w:tcW w:w="1077" w:type="dxa"/>
          </w:tcPr>
          <w:p>
            <w:pPr>
              <w:pStyle w:val="0"/>
              <w:jc w:val="center"/>
            </w:pPr>
            <w:r>
              <w:rPr>
                <w:sz w:val="20"/>
              </w:rPr>
              <w:t xml:space="preserve">64,5</w:t>
            </w:r>
          </w:p>
        </w:tc>
        <w:tc>
          <w:tcPr>
            <w:tcW w:w="1191" w:type="dxa"/>
          </w:tcPr>
          <w:p>
            <w:pPr>
              <w:pStyle w:val="0"/>
              <w:jc w:val="center"/>
            </w:pPr>
            <w:r>
              <w:rPr>
                <w:sz w:val="20"/>
              </w:rPr>
              <w:t xml:space="preserve">65,3</w:t>
            </w:r>
          </w:p>
        </w:tc>
      </w:tr>
      <w:tr>
        <w:tc>
          <w:tcPr>
            <w:tcW w:w="5726" w:type="dxa"/>
          </w:tcPr>
          <w:p>
            <w:pPr>
              <w:pStyle w:val="0"/>
              <w:jc w:val="both"/>
            </w:pPr>
            <w:r>
              <w:rPr>
                <w:sz w:val="20"/>
              </w:rPr>
              <w:t xml:space="preserve">Старше трудоспособного возраста</w:t>
            </w:r>
          </w:p>
        </w:tc>
        <w:tc>
          <w:tcPr>
            <w:tcW w:w="1020" w:type="dxa"/>
          </w:tcPr>
          <w:p>
            <w:pPr>
              <w:pStyle w:val="0"/>
              <w:jc w:val="center"/>
            </w:pPr>
            <w:r>
              <w:rPr>
                <w:sz w:val="20"/>
              </w:rPr>
              <w:t xml:space="preserve">11,6</w:t>
            </w:r>
          </w:p>
        </w:tc>
        <w:tc>
          <w:tcPr>
            <w:tcW w:w="1077" w:type="dxa"/>
          </w:tcPr>
          <w:p>
            <w:pPr>
              <w:pStyle w:val="0"/>
              <w:jc w:val="center"/>
            </w:pPr>
            <w:r>
              <w:rPr>
                <w:sz w:val="20"/>
              </w:rPr>
              <w:t xml:space="preserve">12,7</w:t>
            </w:r>
          </w:p>
        </w:tc>
        <w:tc>
          <w:tcPr>
            <w:tcW w:w="1191" w:type="dxa"/>
          </w:tcPr>
          <w:p>
            <w:pPr>
              <w:pStyle w:val="0"/>
              <w:jc w:val="center"/>
            </w:pPr>
            <w:r>
              <w:rPr>
                <w:sz w:val="20"/>
              </w:rPr>
              <w:t xml:space="preserve">12,1</w:t>
            </w:r>
          </w:p>
        </w:tc>
      </w:tr>
      <w:tr>
        <w:tc>
          <w:tcPr>
            <w:gridSpan w:val="3"/>
            <w:tcW w:w="7823" w:type="dxa"/>
          </w:tcPr>
          <w:p>
            <w:pPr>
              <w:pStyle w:val="0"/>
            </w:pPr>
            <w:r>
              <w:rPr>
                <w:sz w:val="20"/>
              </w:rPr>
              <w:t xml:space="preserve">Сельское население (абсолютное число, человек)</w:t>
            </w:r>
          </w:p>
        </w:tc>
        <w:tc>
          <w:tcPr>
            <w:tcW w:w="1191" w:type="dxa"/>
          </w:tcPr>
          <w:p>
            <w:pPr>
              <w:pStyle w:val="0"/>
              <w:jc w:val="center"/>
            </w:pPr>
            <w:r>
              <w:rPr>
                <w:sz w:val="20"/>
              </w:rPr>
            </w:r>
          </w:p>
        </w:tc>
      </w:tr>
      <w:tr>
        <w:tc>
          <w:tcPr>
            <w:tcW w:w="5726" w:type="dxa"/>
          </w:tcPr>
          <w:p>
            <w:pPr>
              <w:pStyle w:val="0"/>
            </w:pPr>
            <w:r>
              <w:rPr>
                <w:sz w:val="20"/>
              </w:rPr>
              <w:t xml:space="preserve">Младше трудоспособного возраста</w:t>
            </w:r>
          </w:p>
        </w:tc>
        <w:tc>
          <w:tcPr>
            <w:tcW w:w="1020" w:type="dxa"/>
          </w:tcPr>
          <w:p>
            <w:pPr>
              <w:pStyle w:val="0"/>
              <w:jc w:val="center"/>
            </w:pPr>
            <w:r>
              <w:rPr>
                <w:sz w:val="20"/>
              </w:rPr>
              <w:t xml:space="preserve">26007</w:t>
            </w:r>
          </w:p>
        </w:tc>
        <w:tc>
          <w:tcPr>
            <w:tcW w:w="1077" w:type="dxa"/>
          </w:tcPr>
          <w:p>
            <w:pPr>
              <w:pStyle w:val="0"/>
              <w:jc w:val="center"/>
            </w:pPr>
            <w:r>
              <w:rPr>
                <w:sz w:val="20"/>
              </w:rPr>
              <w:t xml:space="preserve">25882</w:t>
            </w:r>
          </w:p>
        </w:tc>
        <w:tc>
          <w:tcPr>
            <w:tcW w:w="1191" w:type="dxa"/>
          </w:tcPr>
          <w:p>
            <w:pPr>
              <w:pStyle w:val="0"/>
              <w:jc w:val="center"/>
            </w:pPr>
            <w:r>
              <w:rPr>
                <w:sz w:val="20"/>
              </w:rPr>
              <w:t xml:space="preserve">22811</w:t>
            </w:r>
          </w:p>
        </w:tc>
      </w:tr>
      <w:tr>
        <w:tc>
          <w:tcPr>
            <w:tcW w:w="5726" w:type="dxa"/>
          </w:tcPr>
          <w:p>
            <w:pPr>
              <w:pStyle w:val="0"/>
            </w:pPr>
            <w:r>
              <w:rPr>
                <w:sz w:val="20"/>
              </w:rPr>
              <w:t xml:space="preserve">Трудоспособное население &lt;*&gt;</w:t>
            </w:r>
          </w:p>
        </w:tc>
        <w:tc>
          <w:tcPr>
            <w:tcW w:w="1020" w:type="dxa"/>
          </w:tcPr>
          <w:p>
            <w:pPr>
              <w:pStyle w:val="0"/>
              <w:jc w:val="center"/>
            </w:pPr>
            <w:r>
              <w:rPr>
                <w:sz w:val="20"/>
              </w:rPr>
              <w:t xml:space="preserve">51137</w:t>
            </w:r>
          </w:p>
        </w:tc>
        <w:tc>
          <w:tcPr>
            <w:tcW w:w="1077" w:type="dxa"/>
          </w:tcPr>
          <w:p>
            <w:pPr>
              <w:pStyle w:val="0"/>
              <w:jc w:val="center"/>
            </w:pPr>
            <w:r>
              <w:rPr>
                <w:sz w:val="20"/>
              </w:rPr>
              <w:t xml:space="preserve">51323</w:t>
            </w:r>
          </w:p>
        </w:tc>
        <w:tc>
          <w:tcPr>
            <w:tcW w:w="1191" w:type="dxa"/>
          </w:tcPr>
          <w:p>
            <w:pPr>
              <w:pStyle w:val="0"/>
              <w:jc w:val="center"/>
            </w:pPr>
            <w:r>
              <w:rPr>
                <w:sz w:val="20"/>
              </w:rPr>
              <w:t xml:space="preserve">46405</w:t>
            </w:r>
          </w:p>
        </w:tc>
      </w:tr>
      <w:tr>
        <w:tc>
          <w:tcPr>
            <w:tcW w:w="5726" w:type="dxa"/>
          </w:tcPr>
          <w:p>
            <w:pPr>
              <w:pStyle w:val="0"/>
            </w:pPr>
            <w:r>
              <w:rPr>
                <w:sz w:val="20"/>
              </w:rPr>
              <w:t xml:space="preserve">Старше трудоспособного возраста</w:t>
            </w:r>
          </w:p>
        </w:tc>
        <w:tc>
          <w:tcPr>
            <w:tcW w:w="1020" w:type="dxa"/>
          </w:tcPr>
          <w:p>
            <w:pPr>
              <w:pStyle w:val="0"/>
              <w:jc w:val="center"/>
            </w:pPr>
            <w:r>
              <w:rPr>
                <w:sz w:val="20"/>
              </w:rPr>
              <w:t xml:space="preserve">9999</w:t>
            </w:r>
          </w:p>
        </w:tc>
        <w:tc>
          <w:tcPr>
            <w:tcW w:w="1077" w:type="dxa"/>
          </w:tcPr>
          <w:p>
            <w:pPr>
              <w:pStyle w:val="0"/>
              <w:jc w:val="center"/>
            </w:pPr>
            <w:r>
              <w:rPr>
                <w:sz w:val="20"/>
              </w:rPr>
              <w:t xml:space="preserve">10727</w:t>
            </w:r>
          </w:p>
        </w:tc>
        <w:tc>
          <w:tcPr>
            <w:tcW w:w="1191" w:type="dxa"/>
          </w:tcPr>
          <w:p>
            <w:pPr>
              <w:pStyle w:val="0"/>
              <w:jc w:val="center"/>
            </w:pPr>
            <w:r>
              <w:rPr>
                <w:sz w:val="20"/>
              </w:rPr>
              <w:t xml:space="preserve">9009</w:t>
            </w:r>
          </w:p>
        </w:tc>
      </w:tr>
      <w:tr>
        <w:tc>
          <w:tcPr>
            <w:gridSpan w:val="3"/>
            <w:tcW w:w="7823" w:type="dxa"/>
          </w:tcPr>
          <w:p>
            <w:pPr>
              <w:pStyle w:val="0"/>
            </w:pPr>
            <w:r>
              <w:rPr>
                <w:sz w:val="20"/>
              </w:rPr>
              <w:t xml:space="preserve">Удельный вес от общего числа сельского населения, %</w:t>
            </w:r>
          </w:p>
        </w:tc>
        <w:tc>
          <w:tcPr>
            <w:tcW w:w="1191" w:type="dxa"/>
          </w:tcPr>
          <w:p>
            <w:pPr>
              <w:pStyle w:val="0"/>
              <w:jc w:val="center"/>
            </w:pPr>
            <w:r>
              <w:rPr>
                <w:sz w:val="20"/>
              </w:rPr>
            </w:r>
          </w:p>
        </w:tc>
      </w:tr>
      <w:tr>
        <w:tc>
          <w:tcPr>
            <w:tcW w:w="5726" w:type="dxa"/>
          </w:tcPr>
          <w:p>
            <w:pPr>
              <w:pStyle w:val="0"/>
            </w:pPr>
            <w:r>
              <w:rPr>
                <w:sz w:val="20"/>
              </w:rPr>
              <w:t xml:space="preserve">Младше трудоспособного возраста</w:t>
            </w:r>
          </w:p>
        </w:tc>
        <w:tc>
          <w:tcPr>
            <w:tcW w:w="1020" w:type="dxa"/>
          </w:tcPr>
          <w:p>
            <w:pPr>
              <w:pStyle w:val="0"/>
              <w:jc w:val="center"/>
            </w:pPr>
            <w:r>
              <w:rPr>
                <w:sz w:val="20"/>
              </w:rPr>
              <w:t xml:space="preserve">29,8</w:t>
            </w:r>
          </w:p>
        </w:tc>
        <w:tc>
          <w:tcPr>
            <w:tcW w:w="1077" w:type="dxa"/>
          </w:tcPr>
          <w:p>
            <w:pPr>
              <w:pStyle w:val="0"/>
              <w:jc w:val="center"/>
            </w:pPr>
            <w:r>
              <w:rPr>
                <w:sz w:val="20"/>
              </w:rPr>
              <w:t xml:space="preserve">29,4</w:t>
            </w:r>
          </w:p>
        </w:tc>
        <w:tc>
          <w:tcPr>
            <w:tcW w:w="1191" w:type="dxa"/>
          </w:tcPr>
          <w:p>
            <w:pPr>
              <w:pStyle w:val="0"/>
              <w:jc w:val="center"/>
            </w:pPr>
            <w:r>
              <w:rPr>
                <w:sz w:val="20"/>
              </w:rPr>
              <w:t xml:space="preserve">29,2</w:t>
            </w:r>
          </w:p>
        </w:tc>
      </w:tr>
      <w:tr>
        <w:tc>
          <w:tcPr>
            <w:tcW w:w="5726" w:type="dxa"/>
          </w:tcPr>
          <w:p>
            <w:pPr>
              <w:pStyle w:val="0"/>
            </w:pPr>
            <w:r>
              <w:rPr>
                <w:sz w:val="20"/>
              </w:rPr>
              <w:t xml:space="preserve">Трудоспособное население &lt;*&gt;</w:t>
            </w:r>
          </w:p>
        </w:tc>
        <w:tc>
          <w:tcPr>
            <w:tcW w:w="1020" w:type="dxa"/>
          </w:tcPr>
          <w:p>
            <w:pPr>
              <w:pStyle w:val="0"/>
              <w:jc w:val="center"/>
            </w:pPr>
            <w:r>
              <w:rPr>
                <w:sz w:val="20"/>
              </w:rPr>
              <w:t xml:space="preserve">58,7</w:t>
            </w:r>
          </w:p>
        </w:tc>
        <w:tc>
          <w:tcPr>
            <w:tcW w:w="1077" w:type="dxa"/>
          </w:tcPr>
          <w:p>
            <w:pPr>
              <w:pStyle w:val="0"/>
              <w:jc w:val="center"/>
            </w:pPr>
            <w:r>
              <w:rPr>
                <w:sz w:val="20"/>
              </w:rPr>
              <w:t xml:space="preserve">58,4</w:t>
            </w:r>
          </w:p>
        </w:tc>
        <w:tc>
          <w:tcPr>
            <w:tcW w:w="1191" w:type="dxa"/>
          </w:tcPr>
          <w:p>
            <w:pPr>
              <w:pStyle w:val="0"/>
              <w:jc w:val="center"/>
            </w:pPr>
            <w:r>
              <w:rPr>
                <w:sz w:val="20"/>
              </w:rPr>
              <w:t xml:space="preserve">59,3</w:t>
            </w:r>
          </w:p>
        </w:tc>
      </w:tr>
      <w:tr>
        <w:tc>
          <w:tcPr>
            <w:tcW w:w="5726" w:type="dxa"/>
          </w:tcPr>
          <w:p>
            <w:pPr>
              <w:pStyle w:val="0"/>
            </w:pPr>
            <w:r>
              <w:rPr>
                <w:sz w:val="20"/>
              </w:rPr>
              <w:t xml:space="preserve">Старше трудоспособного возраста</w:t>
            </w:r>
          </w:p>
        </w:tc>
        <w:tc>
          <w:tcPr>
            <w:tcW w:w="1020" w:type="dxa"/>
          </w:tcPr>
          <w:p>
            <w:pPr>
              <w:pStyle w:val="0"/>
              <w:jc w:val="center"/>
            </w:pPr>
            <w:r>
              <w:rPr>
                <w:sz w:val="20"/>
              </w:rPr>
              <w:t xml:space="preserve">11,5</w:t>
            </w:r>
          </w:p>
        </w:tc>
        <w:tc>
          <w:tcPr>
            <w:tcW w:w="1077" w:type="dxa"/>
          </w:tcPr>
          <w:p>
            <w:pPr>
              <w:pStyle w:val="0"/>
              <w:jc w:val="center"/>
            </w:pPr>
            <w:r>
              <w:rPr>
                <w:sz w:val="20"/>
              </w:rPr>
              <w:t xml:space="preserve">12,2</w:t>
            </w:r>
          </w:p>
        </w:tc>
        <w:tc>
          <w:tcPr>
            <w:tcW w:w="1191" w:type="dxa"/>
          </w:tcPr>
          <w:p>
            <w:pPr>
              <w:pStyle w:val="0"/>
              <w:jc w:val="center"/>
            </w:pPr>
            <w:r>
              <w:rPr>
                <w:sz w:val="20"/>
              </w:rPr>
              <w:t xml:space="preserve">11,5</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2017 г. мужчины 16 - 59 лет, женщины 16 - 54 года (данные Росстата); в 2021 - 2022 гг. мужчины 16 - 61 год, женщины 16 - 56 лет (данные Росстата).</w:t>
      </w:r>
    </w:p>
    <w:p>
      <w:pPr>
        <w:pStyle w:val="0"/>
        <w:jc w:val="right"/>
      </w:pPr>
      <w:r>
        <w:rPr>
          <w:sz w:val="20"/>
        </w:rPr>
      </w:r>
    </w:p>
    <w:p>
      <w:pPr>
        <w:pStyle w:val="0"/>
        <w:jc w:val="right"/>
      </w:pPr>
      <w:r>
        <w:rPr>
          <w:sz w:val="20"/>
        </w:rPr>
        <w:t xml:space="preserve">Таблица 3</w:t>
      </w:r>
    </w:p>
    <w:p>
      <w:pPr>
        <w:pStyle w:val="0"/>
        <w:jc w:val="right"/>
      </w:pPr>
      <w:r>
        <w:rPr>
          <w:sz w:val="20"/>
        </w:rPr>
      </w:r>
    </w:p>
    <w:p>
      <w:pPr>
        <w:pStyle w:val="0"/>
        <w:jc w:val="center"/>
      </w:pPr>
      <w:r>
        <w:rPr>
          <w:sz w:val="20"/>
        </w:rPr>
        <w:t xml:space="preserve">Половозрастная структура населения ЯНАО (городского</w:t>
      </w:r>
    </w:p>
    <w:p>
      <w:pPr>
        <w:pStyle w:val="0"/>
        <w:jc w:val="center"/>
      </w:pPr>
      <w:r>
        <w:rPr>
          <w:sz w:val="20"/>
        </w:rPr>
        <w:t xml:space="preserve">и сельского) по МО по состоянию на 01 января 2022 года</w:t>
      </w:r>
    </w:p>
    <w:p>
      <w:pPr>
        <w:pStyle w:val="0"/>
        <w:jc w:val="center"/>
      </w:pPr>
      <w:r>
        <w:rPr>
          <w:sz w:val="20"/>
        </w:rPr>
        <w:t xml:space="preserve">(данные Росстата) &lt;*&gt;</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4"/>
        <w:gridCol w:w="1180"/>
        <w:gridCol w:w="1204"/>
        <w:gridCol w:w="1072"/>
        <w:gridCol w:w="1144"/>
        <w:gridCol w:w="1168"/>
        <w:gridCol w:w="1120"/>
        <w:gridCol w:w="1108"/>
        <w:gridCol w:w="844"/>
        <w:gridCol w:w="604"/>
        <w:gridCol w:w="844"/>
        <w:gridCol w:w="964"/>
      </w:tblGrid>
      <w:tr>
        <w:tc>
          <w:tcPr>
            <w:tcW w:w="2164" w:type="dxa"/>
            <w:vMerge w:val="restart"/>
          </w:tcPr>
          <w:p>
            <w:pPr>
              <w:pStyle w:val="0"/>
              <w:jc w:val="center"/>
            </w:pPr>
            <w:r>
              <w:rPr>
                <w:sz w:val="20"/>
              </w:rPr>
              <w:t xml:space="preserve">Наименование МО</w:t>
            </w:r>
          </w:p>
        </w:tc>
        <w:tc>
          <w:tcPr>
            <w:tcW w:w="1180" w:type="dxa"/>
            <w:vMerge w:val="restart"/>
          </w:tcPr>
          <w:p>
            <w:pPr>
              <w:pStyle w:val="0"/>
              <w:jc w:val="center"/>
            </w:pPr>
            <w:r>
              <w:rPr>
                <w:sz w:val="20"/>
              </w:rPr>
              <w:t xml:space="preserve">Все население</w:t>
            </w:r>
          </w:p>
        </w:tc>
        <w:tc>
          <w:tcPr>
            <w:tcW w:w="1204" w:type="dxa"/>
            <w:vMerge w:val="restart"/>
          </w:tcPr>
          <w:p>
            <w:pPr>
              <w:pStyle w:val="0"/>
              <w:jc w:val="center"/>
            </w:pPr>
            <w:r>
              <w:rPr>
                <w:sz w:val="20"/>
              </w:rPr>
              <w:t xml:space="preserve">Городское</w:t>
            </w:r>
          </w:p>
        </w:tc>
        <w:tc>
          <w:tcPr>
            <w:tcW w:w="1072" w:type="dxa"/>
            <w:vMerge w:val="restart"/>
          </w:tcPr>
          <w:p>
            <w:pPr>
              <w:pStyle w:val="0"/>
              <w:jc w:val="center"/>
            </w:pPr>
            <w:r>
              <w:rPr>
                <w:sz w:val="20"/>
              </w:rPr>
              <w:t xml:space="preserve">Сельское</w:t>
            </w:r>
          </w:p>
        </w:tc>
        <w:tc>
          <w:tcPr>
            <w:tcW w:w="1144" w:type="dxa"/>
            <w:vMerge w:val="restart"/>
          </w:tcPr>
          <w:p>
            <w:pPr>
              <w:pStyle w:val="0"/>
              <w:jc w:val="center"/>
            </w:pPr>
            <w:r>
              <w:rPr>
                <w:sz w:val="20"/>
              </w:rPr>
              <w:t xml:space="preserve">Мужчины</w:t>
            </w:r>
          </w:p>
        </w:tc>
        <w:tc>
          <w:tcPr>
            <w:tcW w:w="1168" w:type="dxa"/>
            <w:vMerge w:val="restart"/>
          </w:tcPr>
          <w:p>
            <w:pPr>
              <w:pStyle w:val="0"/>
              <w:jc w:val="center"/>
            </w:pPr>
            <w:r>
              <w:rPr>
                <w:sz w:val="20"/>
              </w:rPr>
              <w:t xml:space="preserve">Женщины</w:t>
            </w:r>
          </w:p>
        </w:tc>
        <w:tc>
          <w:tcPr>
            <w:tcW w:w="1120" w:type="dxa"/>
            <w:vMerge w:val="restart"/>
          </w:tcPr>
          <w:p>
            <w:pPr>
              <w:pStyle w:val="0"/>
              <w:jc w:val="center"/>
            </w:pPr>
            <w:r>
              <w:rPr>
                <w:sz w:val="20"/>
              </w:rPr>
              <w:t xml:space="preserve">В т.ч. женщины 15 - 49 лет</w:t>
            </w:r>
          </w:p>
        </w:tc>
        <w:tc>
          <w:tcPr>
            <w:tcW w:w="1108" w:type="dxa"/>
            <w:vMerge w:val="restart"/>
          </w:tcPr>
          <w:p>
            <w:pPr>
              <w:pStyle w:val="0"/>
              <w:jc w:val="center"/>
            </w:pPr>
            <w:r>
              <w:rPr>
                <w:sz w:val="20"/>
              </w:rPr>
              <w:t xml:space="preserve">Взрослые</w:t>
            </w:r>
          </w:p>
        </w:tc>
        <w:tc>
          <w:tcPr>
            <w:tcW w:w="844" w:type="dxa"/>
            <w:vMerge w:val="restart"/>
          </w:tcPr>
          <w:p>
            <w:pPr>
              <w:pStyle w:val="0"/>
              <w:jc w:val="center"/>
            </w:pPr>
            <w:r>
              <w:rPr>
                <w:sz w:val="20"/>
              </w:rPr>
              <w:t xml:space="preserve">Дети</w:t>
            </w:r>
          </w:p>
          <w:p>
            <w:pPr>
              <w:pStyle w:val="0"/>
              <w:jc w:val="center"/>
            </w:pPr>
            <w:r>
              <w:rPr>
                <w:sz w:val="20"/>
              </w:rPr>
              <w:t xml:space="preserve">0 - 17</w:t>
            </w:r>
          </w:p>
        </w:tc>
        <w:tc>
          <w:tcPr>
            <w:gridSpan w:val="3"/>
            <w:tcW w:w="2412"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04" w:type="dxa"/>
          </w:tcPr>
          <w:p>
            <w:pPr>
              <w:pStyle w:val="0"/>
              <w:jc w:val="center"/>
            </w:pPr>
            <w:r>
              <w:rPr>
                <w:sz w:val="20"/>
              </w:rPr>
              <w:t xml:space="preserve">до 1 года</w:t>
            </w:r>
          </w:p>
        </w:tc>
        <w:tc>
          <w:tcPr>
            <w:tcW w:w="844" w:type="dxa"/>
          </w:tcPr>
          <w:p>
            <w:pPr>
              <w:pStyle w:val="0"/>
              <w:jc w:val="center"/>
            </w:pPr>
            <w:r>
              <w:rPr>
                <w:sz w:val="20"/>
              </w:rPr>
              <w:t xml:space="preserve">0 - 14 лет</w:t>
            </w:r>
          </w:p>
        </w:tc>
        <w:tc>
          <w:tcPr>
            <w:tcW w:w="964" w:type="dxa"/>
          </w:tcPr>
          <w:p>
            <w:pPr>
              <w:pStyle w:val="0"/>
              <w:jc w:val="center"/>
            </w:pPr>
            <w:r>
              <w:rPr>
                <w:sz w:val="20"/>
              </w:rPr>
              <w:t xml:space="preserve">15 - 17 лет</w:t>
            </w:r>
          </w:p>
        </w:tc>
      </w:tr>
      <w:tr>
        <w:tc>
          <w:tcPr>
            <w:tcW w:w="2164" w:type="dxa"/>
          </w:tcPr>
          <w:p>
            <w:pPr>
              <w:pStyle w:val="0"/>
              <w:jc w:val="center"/>
            </w:pPr>
            <w:r>
              <w:rPr>
                <w:sz w:val="20"/>
              </w:rPr>
              <w:t xml:space="preserve">1</w:t>
            </w:r>
          </w:p>
        </w:tc>
        <w:tc>
          <w:tcPr>
            <w:tcW w:w="1180" w:type="dxa"/>
          </w:tcPr>
          <w:p>
            <w:pPr>
              <w:pStyle w:val="0"/>
              <w:jc w:val="center"/>
            </w:pPr>
            <w:r>
              <w:rPr>
                <w:sz w:val="20"/>
              </w:rPr>
              <w:t xml:space="preserve">2</w:t>
            </w:r>
          </w:p>
        </w:tc>
        <w:tc>
          <w:tcPr>
            <w:tcW w:w="1204" w:type="dxa"/>
          </w:tcPr>
          <w:p>
            <w:pPr>
              <w:pStyle w:val="0"/>
              <w:jc w:val="center"/>
            </w:pPr>
            <w:r>
              <w:rPr>
                <w:sz w:val="20"/>
              </w:rPr>
              <w:t xml:space="preserve">3</w:t>
            </w:r>
          </w:p>
        </w:tc>
        <w:tc>
          <w:tcPr>
            <w:tcW w:w="1072" w:type="dxa"/>
          </w:tcPr>
          <w:p>
            <w:pPr>
              <w:pStyle w:val="0"/>
              <w:jc w:val="center"/>
            </w:pPr>
            <w:r>
              <w:rPr>
                <w:sz w:val="20"/>
              </w:rPr>
              <w:t xml:space="preserve">4</w:t>
            </w:r>
          </w:p>
        </w:tc>
        <w:tc>
          <w:tcPr>
            <w:tcW w:w="1144" w:type="dxa"/>
          </w:tcPr>
          <w:p>
            <w:pPr>
              <w:pStyle w:val="0"/>
              <w:jc w:val="center"/>
            </w:pPr>
            <w:r>
              <w:rPr>
                <w:sz w:val="20"/>
              </w:rPr>
              <w:t xml:space="preserve">5</w:t>
            </w:r>
          </w:p>
        </w:tc>
        <w:tc>
          <w:tcPr>
            <w:tcW w:w="1168" w:type="dxa"/>
          </w:tcPr>
          <w:p>
            <w:pPr>
              <w:pStyle w:val="0"/>
              <w:jc w:val="center"/>
            </w:pPr>
            <w:r>
              <w:rPr>
                <w:sz w:val="20"/>
              </w:rPr>
              <w:t xml:space="preserve">6</w:t>
            </w:r>
          </w:p>
        </w:tc>
        <w:tc>
          <w:tcPr>
            <w:tcW w:w="1120" w:type="dxa"/>
          </w:tcPr>
          <w:p>
            <w:pPr>
              <w:pStyle w:val="0"/>
              <w:jc w:val="center"/>
            </w:pPr>
            <w:r>
              <w:rPr>
                <w:sz w:val="20"/>
              </w:rPr>
              <w:t xml:space="preserve">7</w:t>
            </w:r>
          </w:p>
        </w:tc>
        <w:tc>
          <w:tcPr>
            <w:tcW w:w="1108" w:type="dxa"/>
          </w:tcPr>
          <w:p>
            <w:pPr>
              <w:pStyle w:val="0"/>
              <w:jc w:val="center"/>
            </w:pPr>
            <w:r>
              <w:rPr>
                <w:sz w:val="20"/>
              </w:rPr>
              <w:t xml:space="preserve">8</w:t>
            </w:r>
          </w:p>
        </w:tc>
        <w:tc>
          <w:tcPr>
            <w:tcW w:w="844" w:type="dxa"/>
          </w:tcPr>
          <w:p>
            <w:pPr>
              <w:pStyle w:val="0"/>
              <w:jc w:val="center"/>
            </w:pPr>
            <w:r>
              <w:rPr>
                <w:sz w:val="20"/>
              </w:rPr>
              <w:t xml:space="preserve">9</w:t>
            </w:r>
          </w:p>
        </w:tc>
        <w:tc>
          <w:tcPr>
            <w:tcW w:w="604" w:type="dxa"/>
          </w:tcPr>
          <w:p>
            <w:pPr>
              <w:pStyle w:val="0"/>
              <w:jc w:val="center"/>
            </w:pPr>
            <w:r>
              <w:rPr>
                <w:sz w:val="20"/>
              </w:rPr>
              <w:t xml:space="preserve">10</w:t>
            </w:r>
          </w:p>
        </w:tc>
        <w:tc>
          <w:tcPr>
            <w:tcW w:w="844" w:type="dxa"/>
          </w:tcPr>
          <w:p>
            <w:pPr>
              <w:pStyle w:val="0"/>
              <w:jc w:val="center"/>
            </w:pPr>
            <w:r>
              <w:rPr>
                <w:sz w:val="20"/>
              </w:rPr>
              <w:t xml:space="preserve">11</w:t>
            </w:r>
          </w:p>
        </w:tc>
        <w:tc>
          <w:tcPr>
            <w:tcW w:w="964" w:type="dxa"/>
          </w:tcPr>
          <w:p>
            <w:pPr>
              <w:pStyle w:val="0"/>
              <w:jc w:val="center"/>
            </w:pPr>
            <w:r>
              <w:rPr>
                <w:sz w:val="20"/>
              </w:rPr>
              <w:t xml:space="preserve">12</w:t>
            </w:r>
          </w:p>
        </w:tc>
      </w:tr>
      <w:tr>
        <w:tc>
          <w:tcPr>
            <w:tcW w:w="2164" w:type="dxa"/>
          </w:tcPr>
          <w:p>
            <w:pPr>
              <w:pStyle w:val="0"/>
            </w:pPr>
            <w:r>
              <w:rPr>
                <w:sz w:val="20"/>
              </w:rPr>
              <w:t xml:space="preserve">Шурышкарский район</w:t>
            </w:r>
          </w:p>
        </w:tc>
        <w:tc>
          <w:tcPr>
            <w:tcW w:w="1180" w:type="dxa"/>
          </w:tcPr>
          <w:p>
            <w:pPr>
              <w:pStyle w:val="0"/>
              <w:jc w:val="center"/>
            </w:pPr>
            <w:r>
              <w:rPr>
                <w:sz w:val="20"/>
              </w:rPr>
              <w:t xml:space="preserve">9436</w:t>
            </w:r>
          </w:p>
        </w:tc>
        <w:tc>
          <w:tcPr>
            <w:tcW w:w="1204" w:type="dxa"/>
          </w:tcPr>
          <w:p>
            <w:pPr>
              <w:pStyle w:val="0"/>
              <w:jc w:val="center"/>
            </w:pPr>
            <w:r>
              <w:rPr>
                <w:sz w:val="20"/>
              </w:rPr>
            </w:r>
          </w:p>
        </w:tc>
        <w:tc>
          <w:tcPr>
            <w:tcW w:w="1072" w:type="dxa"/>
          </w:tcPr>
          <w:p>
            <w:pPr>
              <w:pStyle w:val="0"/>
              <w:jc w:val="center"/>
            </w:pPr>
            <w:r>
              <w:rPr>
                <w:sz w:val="20"/>
              </w:rPr>
              <w:t xml:space="preserve">9436</w:t>
            </w:r>
          </w:p>
        </w:tc>
        <w:tc>
          <w:tcPr>
            <w:tcW w:w="1144" w:type="dxa"/>
          </w:tcPr>
          <w:p>
            <w:pPr>
              <w:pStyle w:val="0"/>
              <w:jc w:val="center"/>
            </w:pPr>
            <w:r>
              <w:rPr>
                <w:sz w:val="20"/>
              </w:rPr>
              <w:t xml:space="preserve">4664</w:t>
            </w:r>
          </w:p>
        </w:tc>
        <w:tc>
          <w:tcPr>
            <w:tcW w:w="1168" w:type="dxa"/>
          </w:tcPr>
          <w:p>
            <w:pPr>
              <w:pStyle w:val="0"/>
              <w:jc w:val="center"/>
            </w:pPr>
            <w:r>
              <w:rPr>
                <w:sz w:val="20"/>
              </w:rPr>
              <w:t xml:space="preserve">4772</w:t>
            </w:r>
          </w:p>
        </w:tc>
        <w:tc>
          <w:tcPr>
            <w:tcW w:w="1120" w:type="dxa"/>
          </w:tcPr>
          <w:p>
            <w:pPr>
              <w:pStyle w:val="0"/>
              <w:jc w:val="center"/>
            </w:pPr>
            <w:r>
              <w:rPr>
                <w:sz w:val="20"/>
              </w:rPr>
              <w:t xml:space="preserve">2100</w:t>
            </w:r>
          </w:p>
        </w:tc>
        <w:tc>
          <w:tcPr>
            <w:tcW w:w="1108" w:type="dxa"/>
          </w:tcPr>
          <w:p>
            <w:pPr>
              <w:pStyle w:val="0"/>
              <w:jc w:val="center"/>
            </w:pPr>
            <w:r>
              <w:rPr>
                <w:sz w:val="20"/>
              </w:rPr>
              <w:t xml:space="preserve">6466</w:t>
            </w:r>
          </w:p>
        </w:tc>
        <w:tc>
          <w:tcPr>
            <w:tcW w:w="844" w:type="dxa"/>
          </w:tcPr>
          <w:p>
            <w:pPr>
              <w:pStyle w:val="0"/>
              <w:jc w:val="center"/>
            </w:pPr>
            <w:r>
              <w:rPr>
                <w:sz w:val="20"/>
              </w:rPr>
              <w:t xml:space="preserve">2970</w:t>
            </w:r>
          </w:p>
        </w:tc>
        <w:tc>
          <w:tcPr>
            <w:tcW w:w="604" w:type="dxa"/>
          </w:tcPr>
          <w:p>
            <w:pPr>
              <w:pStyle w:val="0"/>
              <w:jc w:val="center"/>
            </w:pPr>
            <w:r>
              <w:rPr>
                <w:sz w:val="20"/>
              </w:rPr>
              <w:t xml:space="preserve">161</w:t>
            </w:r>
          </w:p>
        </w:tc>
        <w:tc>
          <w:tcPr>
            <w:tcW w:w="844" w:type="dxa"/>
          </w:tcPr>
          <w:p>
            <w:pPr>
              <w:pStyle w:val="0"/>
              <w:jc w:val="center"/>
            </w:pPr>
            <w:r>
              <w:rPr>
                <w:sz w:val="20"/>
              </w:rPr>
              <w:t xml:space="preserve">2538</w:t>
            </w:r>
          </w:p>
        </w:tc>
        <w:tc>
          <w:tcPr>
            <w:tcW w:w="964" w:type="dxa"/>
          </w:tcPr>
          <w:p>
            <w:pPr>
              <w:pStyle w:val="0"/>
              <w:jc w:val="center"/>
            </w:pPr>
            <w:r>
              <w:rPr>
                <w:sz w:val="20"/>
              </w:rPr>
              <w:t xml:space="preserve">432</w:t>
            </w:r>
          </w:p>
        </w:tc>
      </w:tr>
      <w:tr>
        <w:tc>
          <w:tcPr>
            <w:tcW w:w="2164" w:type="dxa"/>
          </w:tcPr>
          <w:p>
            <w:pPr>
              <w:pStyle w:val="0"/>
            </w:pPr>
            <w:r>
              <w:rPr>
                <w:sz w:val="20"/>
              </w:rPr>
              <w:t xml:space="preserve">Приуральский район</w:t>
            </w:r>
          </w:p>
        </w:tc>
        <w:tc>
          <w:tcPr>
            <w:tcW w:w="1180" w:type="dxa"/>
          </w:tcPr>
          <w:p>
            <w:pPr>
              <w:pStyle w:val="0"/>
              <w:jc w:val="center"/>
            </w:pPr>
            <w:r>
              <w:rPr>
                <w:sz w:val="20"/>
              </w:rPr>
              <w:t xml:space="preserve">9489</w:t>
            </w:r>
          </w:p>
        </w:tc>
        <w:tc>
          <w:tcPr>
            <w:tcW w:w="1204" w:type="dxa"/>
          </w:tcPr>
          <w:p>
            <w:pPr>
              <w:pStyle w:val="0"/>
              <w:jc w:val="center"/>
            </w:pPr>
            <w:r>
              <w:rPr>
                <w:sz w:val="20"/>
              </w:rPr>
            </w:r>
          </w:p>
        </w:tc>
        <w:tc>
          <w:tcPr>
            <w:tcW w:w="1072" w:type="dxa"/>
          </w:tcPr>
          <w:p>
            <w:pPr>
              <w:pStyle w:val="0"/>
              <w:jc w:val="center"/>
            </w:pPr>
            <w:r>
              <w:rPr>
                <w:sz w:val="20"/>
              </w:rPr>
              <w:t xml:space="preserve">9489</w:t>
            </w:r>
          </w:p>
        </w:tc>
        <w:tc>
          <w:tcPr>
            <w:tcW w:w="1144" w:type="dxa"/>
          </w:tcPr>
          <w:p>
            <w:pPr>
              <w:pStyle w:val="0"/>
              <w:jc w:val="center"/>
            </w:pPr>
            <w:r>
              <w:rPr>
                <w:sz w:val="20"/>
              </w:rPr>
              <w:t xml:space="preserve">4694</w:t>
            </w:r>
          </w:p>
        </w:tc>
        <w:tc>
          <w:tcPr>
            <w:tcW w:w="1168" w:type="dxa"/>
          </w:tcPr>
          <w:p>
            <w:pPr>
              <w:pStyle w:val="0"/>
              <w:jc w:val="center"/>
            </w:pPr>
            <w:r>
              <w:rPr>
                <w:sz w:val="20"/>
              </w:rPr>
              <w:t xml:space="preserve">4795</w:t>
            </w:r>
          </w:p>
        </w:tc>
        <w:tc>
          <w:tcPr>
            <w:tcW w:w="1120" w:type="dxa"/>
          </w:tcPr>
          <w:p>
            <w:pPr>
              <w:pStyle w:val="0"/>
              <w:jc w:val="center"/>
            </w:pPr>
            <w:r>
              <w:rPr>
                <w:sz w:val="20"/>
              </w:rPr>
              <w:t xml:space="preserve">2273</w:t>
            </w:r>
          </w:p>
        </w:tc>
        <w:tc>
          <w:tcPr>
            <w:tcW w:w="1108" w:type="dxa"/>
          </w:tcPr>
          <w:p>
            <w:pPr>
              <w:pStyle w:val="0"/>
              <w:jc w:val="center"/>
            </w:pPr>
            <w:r>
              <w:rPr>
                <w:sz w:val="20"/>
              </w:rPr>
              <w:t xml:space="preserve">5969</w:t>
            </w:r>
          </w:p>
        </w:tc>
        <w:tc>
          <w:tcPr>
            <w:tcW w:w="844" w:type="dxa"/>
          </w:tcPr>
          <w:p>
            <w:pPr>
              <w:pStyle w:val="0"/>
              <w:jc w:val="center"/>
            </w:pPr>
            <w:r>
              <w:rPr>
                <w:sz w:val="20"/>
              </w:rPr>
              <w:t xml:space="preserve">3520</w:t>
            </w:r>
          </w:p>
        </w:tc>
        <w:tc>
          <w:tcPr>
            <w:tcW w:w="604" w:type="dxa"/>
          </w:tcPr>
          <w:p>
            <w:pPr>
              <w:pStyle w:val="0"/>
              <w:jc w:val="center"/>
            </w:pPr>
            <w:r>
              <w:rPr>
                <w:sz w:val="20"/>
              </w:rPr>
              <w:t xml:space="preserve">182</w:t>
            </w:r>
          </w:p>
        </w:tc>
        <w:tc>
          <w:tcPr>
            <w:tcW w:w="844" w:type="dxa"/>
          </w:tcPr>
          <w:p>
            <w:pPr>
              <w:pStyle w:val="0"/>
              <w:jc w:val="center"/>
            </w:pPr>
            <w:r>
              <w:rPr>
                <w:sz w:val="20"/>
              </w:rPr>
              <w:t xml:space="preserve">3035</w:t>
            </w:r>
          </w:p>
        </w:tc>
        <w:tc>
          <w:tcPr>
            <w:tcW w:w="964" w:type="dxa"/>
          </w:tcPr>
          <w:p>
            <w:pPr>
              <w:pStyle w:val="0"/>
              <w:jc w:val="center"/>
            </w:pPr>
            <w:r>
              <w:rPr>
                <w:sz w:val="20"/>
              </w:rPr>
              <w:t xml:space="preserve">485</w:t>
            </w:r>
          </w:p>
        </w:tc>
      </w:tr>
      <w:tr>
        <w:tc>
          <w:tcPr>
            <w:tcW w:w="2164" w:type="dxa"/>
          </w:tcPr>
          <w:p>
            <w:pPr>
              <w:pStyle w:val="0"/>
            </w:pPr>
            <w:r>
              <w:rPr>
                <w:sz w:val="20"/>
              </w:rPr>
              <w:t xml:space="preserve">Ямальский район</w:t>
            </w:r>
          </w:p>
        </w:tc>
        <w:tc>
          <w:tcPr>
            <w:tcW w:w="1180" w:type="dxa"/>
          </w:tcPr>
          <w:p>
            <w:pPr>
              <w:pStyle w:val="0"/>
              <w:jc w:val="center"/>
            </w:pPr>
            <w:r>
              <w:rPr>
                <w:sz w:val="20"/>
              </w:rPr>
              <w:t xml:space="preserve">17139</w:t>
            </w:r>
          </w:p>
        </w:tc>
        <w:tc>
          <w:tcPr>
            <w:tcW w:w="1204" w:type="dxa"/>
          </w:tcPr>
          <w:p>
            <w:pPr>
              <w:pStyle w:val="0"/>
              <w:jc w:val="center"/>
            </w:pPr>
            <w:r>
              <w:rPr>
                <w:sz w:val="20"/>
              </w:rPr>
            </w:r>
          </w:p>
        </w:tc>
        <w:tc>
          <w:tcPr>
            <w:tcW w:w="1072" w:type="dxa"/>
          </w:tcPr>
          <w:p>
            <w:pPr>
              <w:pStyle w:val="0"/>
              <w:jc w:val="center"/>
            </w:pPr>
            <w:r>
              <w:rPr>
                <w:sz w:val="20"/>
              </w:rPr>
              <w:t xml:space="preserve">17139</w:t>
            </w:r>
          </w:p>
        </w:tc>
        <w:tc>
          <w:tcPr>
            <w:tcW w:w="1144" w:type="dxa"/>
          </w:tcPr>
          <w:p>
            <w:pPr>
              <w:pStyle w:val="0"/>
              <w:jc w:val="center"/>
            </w:pPr>
            <w:r>
              <w:rPr>
                <w:sz w:val="20"/>
              </w:rPr>
              <w:t xml:space="preserve">8411</w:t>
            </w:r>
          </w:p>
        </w:tc>
        <w:tc>
          <w:tcPr>
            <w:tcW w:w="1168" w:type="dxa"/>
          </w:tcPr>
          <w:p>
            <w:pPr>
              <w:pStyle w:val="0"/>
              <w:jc w:val="center"/>
            </w:pPr>
            <w:r>
              <w:rPr>
                <w:sz w:val="20"/>
              </w:rPr>
              <w:t xml:space="preserve">8728</w:t>
            </w:r>
          </w:p>
        </w:tc>
        <w:tc>
          <w:tcPr>
            <w:tcW w:w="1120" w:type="dxa"/>
          </w:tcPr>
          <w:p>
            <w:pPr>
              <w:pStyle w:val="0"/>
              <w:jc w:val="center"/>
            </w:pPr>
            <w:r>
              <w:rPr>
                <w:sz w:val="20"/>
              </w:rPr>
              <w:t xml:space="preserve">4131</w:t>
            </w:r>
          </w:p>
        </w:tc>
        <w:tc>
          <w:tcPr>
            <w:tcW w:w="1108" w:type="dxa"/>
          </w:tcPr>
          <w:p>
            <w:pPr>
              <w:pStyle w:val="0"/>
              <w:jc w:val="center"/>
            </w:pPr>
            <w:r>
              <w:rPr>
                <w:sz w:val="20"/>
              </w:rPr>
              <w:t xml:space="preserve">10847</w:t>
            </w:r>
          </w:p>
        </w:tc>
        <w:tc>
          <w:tcPr>
            <w:tcW w:w="844" w:type="dxa"/>
          </w:tcPr>
          <w:p>
            <w:pPr>
              <w:pStyle w:val="0"/>
              <w:jc w:val="center"/>
            </w:pPr>
            <w:r>
              <w:rPr>
                <w:sz w:val="20"/>
              </w:rPr>
              <w:t xml:space="preserve">6292</w:t>
            </w:r>
          </w:p>
        </w:tc>
        <w:tc>
          <w:tcPr>
            <w:tcW w:w="604" w:type="dxa"/>
          </w:tcPr>
          <w:p>
            <w:pPr>
              <w:pStyle w:val="0"/>
              <w:jc w:val="center"/>
            </w:pPr>
            <w:r>
              <w:rPr>
                <w:sz w:val="20"/>
              </w:rPr>
              <w:t xml:space="preserve">379</w:t>
            </w:r>
          </w:p>
        </w:tc>
        <w:tc>
          <w:tcPr>
            <w:tcW w:w="844" w:type="dxa"/>
          </w:tcPr>
          <w:p>
            <w:pPr>
              <w:pStyle w:val="0"/>
              <w:jc w:val="center"/>
            </w:pPr>
            <w:r>
              <w:rPr>
                <w:sz w:val="20"/>
              </w:rPr>
              <w:t xml:space="preserve">5463</w:t>
            </w:r>
          </w:p>
        </w:tc>
        <w:tc>
          <w:tcPr>
            <w:tcW w:w="964" w:type="dxa"/>
          </w:tcPr>
          <w:p>
            <w:pPr>
              <w:pStyle w:val="0"/>
              <w:jc w:val="center"/>
            </w:pPr>
            <w:r>
              <w:rPr>
                <w:sz w:val="20"/>
              </w:rPr>
              <w:t xml:space="preserve">829</w:t>
            </w:r>
          </w:p>
        </w:tc>
      </w:tr>
      <w:tr>
        <w:tc>
          <w:tcPr>
            <w:tcW w:w="2164" w:type="dxa"/>
          </w:tcPr>
          <w:p>
            <w:pPr>
              <w:pStyle w:val="0"/>
            </w:pPr>
            <w:r>
              <w:rPr>
                <w:sz w:val="20"/>
              </w:rPr>
              <w:t xml:space="preserve">Тазовский район</w:t>
            </w:r>
          </w:p>
        </w:tc>
        <w:tc>
          <w:tcPr>
            <w:tcW w:w="1180" w:type="dxa"/>
          </w:tcPr>
          <w:p>
            <w:pPr>
              <w:pStyle w:val="0"/>
              <w:jc w:val="center"/>
            </w:pPr>
            <w:r>
              <w:rPr>
                <w:sz w:val="20"/>
              </w:rPr>
              <w:t xml:space="preserve">17779</w:t>
            </w:r>
          </w:p>
        </w:tc>
        <w:tc>
          <w:tcPr>
            <w:tcW w:w="1204" w:type="dxa"/>
          </w:tcPr>
          <w:p>
            <w:pPr>
              <w:pStyle w:val="0"/>
              <w:jc w:val="center"/>
            </w:pPr>
            <w:r>
              <w:rPr>
                <w:sz w:val="20"/>
              </w:rPr>
            </w:r>
          </w:p>
        </w:tc>
        <w:tc>
          <w:tcPr>
            <w:tcW w:w="1072" w:type="dxa"/>
          </w:tcPr>
          <w:p>
            <w:pPr>
              <w:pStyle w:val="0"/>
              <w:jc w:val="center"/>
            </w:pPr>
            <w:r>
              <w:rPr>
                <w:sz w:val="20"/>
              </w:rPr>
              <w:t xml:space="preserve">17779</w:t>
            </w:r>
          </w:p>
        </w:tc>
        <w:tc>
          <w:tcPr>
            <w:tcW w:w="1144" w:type="dxa"/>
          </w:tcPr>
          <w:p>
            <w:pPr>
              <w:pStyle w:val="0"/>
              <w:jc w:val="center"/>
            </w:pPr>
            <w:r>
              <w:rPr>
                <w:sz w:val="20"/>
              </w:rPr>
              <w:t xml:space="preserve">8732</w:t>
            </w:r>
          </w:p>
        </w:tc>
        <w:tc>
          <w:tcPr>
            <w:tcW w:w="1168" w:type="dxa"/>
          </w:tcPr>
          <w:p>
            <w:pPr>
              <w:pStyle w:val="0"/>
              <w:jc w:val="center"/>
            </w:pPr>
            <w:r>
              <w:rPr>
                <w:sz w:val="20"/>
              </w:rPr>
              <w:t xml:space="preserve">9047</w:t>
            </w:r>
          </w:p>
        </w:tc>
        <w:tc>
          <w:tcPr>
            <w:tcW w:w="1120" w:type="dxa"/>
          </w:tcPr>
          <w:p>
            <w:pPr>
              <w:pStyle w:val="0"/>
              <w:jc w:val="center"/>
            </w:pPr>
            <w:r>
              <w:rPr>
                <w:sz w:val="20"/>
              </w:rPr>
              <w:t xml:space="preserve">4477</w:t>
            </w:r>
          </w:p>
        </w:tc>
        <w:tc>
          <w:tcPr>
            <w:tcW w:w="1108" w:type="dxa"/>
          </w:tcPr>
          <w:p>
            <w:pPr>
              <w:pStyle w:val="0"/>
              <w:jc w:val="center"/>
            </w:pPr>
            <w:r>
              <w:rPr>
                <w:sz w:val="20"/>
              </w:rPr>
              <w:t xml:space="preserve">11413</w:t>
            </w:r>
          </w:p>
        </w:tc>
        <w:tc>
          <w:tcPr>
            <w:tcW w:w="844" w:type="dxa"/>
          </w:tcPr>
          <w:p>
            <w:pPr>
              <w:pStyle w:val="0"/>
              <w:jc w:val="center"/>
            </w:pPr>
            <w:r>
              <w:rPr>
                <w:sz w:val="20"/>
              </w:rPr>
              <w:t xml:space="preserve">6366</w:t>
            </w:r>
          </w:p>
        </w:tc>
        <w:tc>
          <w:tcPr>
            <w:tcW w:w="604" w:type="dxa"/>
          </w:tcPr>
          <w:p>
            <w:pPr>
              <w:pStyle w:val="0"/>
              <w:jc w:val="center"/>
            </w:pPr>
            <w:r>
              <w:rPr>
                <w:sz w:val="20"/>
              </w:rPr>
              <w:t xml:space="preserve">335</w:t>
            </w:r>
          </w:p>
        </w:tc>
        <w:tc>
          <w:tcPr>
            <w:tcW w:w="844" w:type="dxa"/>
          </w:tcPr>
          <w:p>
            <w:pPr>
              <w:pStyle w:val="0"/>
              <w:jc w:val="center"/>
            </w:pPr>
            <w:r>
              <w:rPr>
                <w:sz w:val="20"/>
              </w:rPr>
              <w:t xml:space="preserve">5385</w:t>
            </w:r>
          </w:p>
        </w:tc>
        <w:tc>
          <w:tcPr>
            <w:tcW w:w="964" w:type="dxa"/>
          </w:tcPr>
          <w:p>
            <w:pPr>
              <w:pStyle w:val="0"/>
              <w:jc w:val="center"/>
            </w:pPr>
            <w:r>
              <w:rPr>
                <w:sz w:val="20"/>
              </w:rPr>
              <w:t xml:space="preserve">981</w:t>
            </w:r>
          </w:p>
        </w:tc>
      </w:tr>
      <w:tr>
        <w:tc>
          <w:tcPr>
            <w:tcW w:w="2164" w:type="dxa"/>
          </w:tcPr>
          <w:p>
            <w:pPr>
              <w:pStyle w:val="0"/>
            </w:pPr>
            <w:r>
              <w:rPr>
                <w:sz w:val="20"/>
              </w:rPr>
              <w:t xml:space="preserve">Надымский район</w:t>
            </w:r>
          </w:p>
        </w:tc>
        <w:tc>
          <w:tcPr>
            <w:tcW w:w="1180" w:type="dxa"/>
          </w:tcPr>
          <w:p>
            <w:pPr>
              <w:pStyle w:val="0"/>
              <w:jc w:val="center"/>
            </w:pPr>
            <w:r>
              <w:rPr>
                <w:sz w:val="20"/>
              </w:rPr>
              <w:t xml:space="preserve">67273</w:t>
            </w:r>
          </w:p>
        </w:tc>
        <w:tc>
          <w:tcPr>
            <w:tcW w:w="1204" w:type="dxa"/>
          </w:tcPr>
          <w:p>
            <w:pPr>
              <w:pStyle w:val="0"/>
              <w:jc w:val="center"/>
            </w:pPr>
            <w:r>
              <w:rPr>
                <w:sz w:val="20"/>
              </w:rPr>
              <w:t xml:space="preserve">59218</w:t>
            </w:r>
          </w:p>
        </w:tc>
        <w:tc>
          <w:tcPr>
            <w:tcW w:w="1072" w:type="dxa"/>
          </w:tcPr>
          <w:p>
            <w:pPr>
              <w:pStyle w:val="0"/>
              <w:jc w:val="center"/>
            </w:pPr>
            <w:r>
              <w:rPr>
                <w:sz w:val="20"/>
              </w:rPr>
              <w:t xml:space="preserve">8055</w:t>
            </w:r>
          </w:p>
        </w:tc>
        <w:tc>
          <w:tcPr>
            <w:tcW w:w="1144" w:type="dxa"/>
          </w:tcPr>
          <w:p>
            <w:pPr>
              <w:pStyle w:val="0"/>
              <w:jc w:val="center"/>
            </w:pPr>
            <w:r>
              <w:rPr>
                <w:sz w:val="20"/>
              </w:rPr>
              <w:t xml:space="preserve">33099</w:t>
            </w:r>
          </w:p>
        </w:tc>
        <w:tc>
          <w:tcPr>
            <w:tcW w:w="1168" w:type="dxa"/>
          </w:tcPr>
          <w:p>
            <w:pPr>
              <w:pStyle w:val="0"/>
              <w:jc w:val="center"/>
            </w:pPr>
            <w:r>
              <w:rPr>
                <w:sz w:val="20"/>
              </w:rPr>
              <w:t xml:space="preserve">34174</w:t>
            </w:r>
          </w:p>
        </w:tc>
        <w:tc>
          <w:tcPr>
            <w:tcW w:w="1120" w:type="dxa"/>
          </w:tcPr>
          <w:p>
            <w:pPr>
              <w:pStyle w:val="0"/>
              <w:jc w:val="center"/>
            </w:pPr>
            <w:r>
              <w:rPr>
                <w:sz w:val="20"/>
              </w:rPr>
              <w:t xml:space="preserve">17722</w:t>
            </w:r>
          </w:p>
        </w:tc>
        <w:tc>
          <w:tcPr>
            <w:tcW w:w="1108" w:type="dxa"/>
          </w:tcPr>
          <w:p>
            <w:pPr>
              <w:pStyle w:val="0"/>
              <w:jc w:val="center"/>
            </w:pPr>
            <w:r>
              <w:rPr>
                <w:sz w:val="20"/>
              </w:rPr>
              <w:t xml:space="preserve">50914</w:t>
            </w:r>
          </w:p>
        </w:tc>
        <w:tc>
          <w:tcPr>
            <w:tcW w:w="844" w:type="dxa"/>
          </w:tcPr>
          <w:p>
            <w:pPr>
              <w:pStyle w:val="0"/>
              <w:jc w:val="center"/>
            </w:pPr>
            <w:r>
              <w:rPr>
                <w:sz w:val="20"/>
              </w:rPr>
              <w:t xml:space="preserve">16359</w:t>
            </w:r>
          </w:p>
        </w:tc>
        <w:tc>
          <w:tcPr>
            <w:tcW w:w="604" w:type="dxa"/>
          </w:tcPr>
          <w:p>
            <w:pPr>
              <w:pStyle w:val="0"/>
              <w:jc w:val="center"/>
            </w:pPr>
            <w:r>
              <w:rPr>
                <w:sz w:val="20"/>
              </w:rPr>
              <w:t xml:space="preserve">706</w:t>
            </w:r>
          </w:p>
        </w:tc>
        <w:tc>
          <w:tcPr>
            <w:tcW w:w="844" w:type="dxa"/>
          </w:tcPr>
          <w:p>
            <w:pPr>
              <w:pStyle w:val="0"/>
              <w:jc w:val="center"/>
            </w:pPr>
            <w:r>
              <w:rPr>
                <w:sz w:val="20"/>
              </w:rPr>
              <w:t xml:space="preserve">13818</w:t>
            </w:r>
          </w:p>
        </w:tc>
        <w:tc>
          <w:tcPr>
            <w:tcW w:w="964" w:type="dxa"/>
          </w:tcPr>
          <w:p>
            <w:pPr>
              <w:pStyle w:val="0"/>
              <w:jc w:val="center"/>
            </w:pPr>
            <w:r>
              <w:rPr>
                <w:sz w:val="20"/>
              </w:rPr>
              <w:t xml:space="preserve">2541</w:t>
            </w:r>
          </w:p>
        </w:tc>
      </w:tr>
      <w:tr>
        <w:tc>
          <w:tcPr>
            <w:tcW w:w="2164" w:type="dxa"/>
          </w:tcPr>
          <w:p>
            <w:pPr>
              <w:pStyle w:val="0"/>
            </w:pPr>
            <w:r>
              <w:rPr>
                <w:sz w:val="20"/>
              </w:rPr>
              <w:t xml:space="preserve">Пуровский район</w:t>
            </w:r>
          </w:p>
        </w:tc>
        <w:tc>
          <w:tcPr>
            <w:tcW w:w="1180" w:type="dxa"/>
          </w:tcPr>
          <w:p>
            <w:pPr>
              <w:pStyle w:val="0"/>
              <w:jc w:val="center"/>
            </w:pPr>
            <w:r>
              <w:rPr>
                <w:sz w:val="20"/>
              </w:rPr>
              <w:t xml:space="preserve">42693</w:t>
            </w:r>
          </w:p>
        </w:tc>
        <w:tc>
          <w:tcPr>
            <w:tcW w:w="1204" w:type="dxa"/>
          </w:tcPr>
          <w:p>
            <w:pPr>
              <w:pStyle w:val="0"/>
              <w:jc w:val="center"/>
            </w:pPr>
            <w:r>
              <w:rPr>
                <w:sz w:val="20"/>
              </w:rPr>
              <w:t xml:space="preserve">32293</w:t>
            </w:r>
          </w:p>
        </w:tc>
        <w:tc>
          <w:tcPr>
            <w:tcW w:w="1072" w:type="dxa"/>
          </w:tcPr>
          <w:p>
            <w:pPr>
              <w:pStyle w:val="0"/>
              <w:jc w:val="center"/>
            </w:pPr>
            <w:r>
              <w:rPr>
                <w:sz w:val="20"/>
              </w:rPr>
              <w:t xml:space="preserve">10400</w:t>
            </w:r>
          </w:p>
        </w:tc>
        <w:tc>
          <w:tcPr>
            <w:tcW w:w="1144" w:type="dxa"/>
          </w:tcPr>
          <w:p>
            <w:pPr>
              <w:pStyle w:val="0"/>
              <w:jc w:val="center"/>
            </w:pPr>
            <w:r>
              <w:rPr>
                <w:sz w:val="20"/>
              </w:rPr>
              <w:t xml:space="preserve">22076</w:t>
            </w:r>
          </w:p>
        </w:tc>
        <w:tc>
          <w:tcPr>
            <w:tcW w:w="1168" w:type="dxa"/>
          </w:tcPr>
          <w:p>
            <w:pPr>
              <w:pStyle w:val="0"/>
              <w:jc w:val="center"/>
            </w:pPr>
            <w:r>
              <w:rPr>
                <w:sz w:val="20"/>
              </w:rPr>
              <w:t xml:space="preserve">20617</w:t>
            </w:r>
          </w:p>
        </w:tc>
        <w:tc>
          <w:tcPr>
            <w:tcW w:w="1120" w:type="dxa"/>
          </w:tcPr>
          <w:p>
            <w:pPr>
              <w:pStyle w:val="0"/>
              <w:jc w:val="center"/>
            </w:pPr>
            <w:r>
              <w:rPr>
                <w:sz w:val="20"/>
              </w:rPr>
              <w:t xml:space="preserve">10737</w:t>
            </w:r>
          </w:p>
        </w:tc>
        <w:tc>
          <w:tcPr>
            <w:tcW w:w="1108" w:type="dxa"/>
          </w:tcPr>
          <w:p>
            <w:pPr>
              <w:pStyle w:val="0"/>
              <w:jc w:val="center"/>
            </w:pPr>
            <w:r>
              <w:rPr>
                <w:sz w:val="20"/>
              </w:rPr>
              <w:t xml:space="preserve">31667</w:t>
            </w:r>
          </w:p>
        </w:tc>
        <w:tc>
          <w:tcPr>
            <w:tcW w:w="844" w:type="dxa"/>
          </w:tcPr>
          <w:p>
            <w:pPr>
              <w:pStyle w:val="0"/>
              <w:jc w:val="center"/>
            </w:pPr>
            <w:r>
              <w:rPr>
                <w:sz w:val="20"/>
              </w:rPr>
              <w:t xml:space="preserve">11026</w:t>
            </w:r>
          </w:p>
        </w:tc>
        <w:tc>
          <w:tcPr>
            <w:tcW w:w="604" w:type="dxa"/>
          </w:tcPr>
          <w:p>
            <w:pPr>
              <w:pStyle w:val="0"/>
              <w:jc w:val="center"/>
            </w:pPr>
            <w:r>
              <w:rPr>
                <w:sz w:val="20"/>
              </w:rPr>
              <w:t xml:space="preserve">545</w:t>
            </w:r>
          </w:p>
        </w:tc>
        <w:tc>
          <w:tcPr>
            <w:tcW w:w="844" w:type="dxa"/>
          </w:tcPr>
          <w:p>
            <w:pPr>
              <w:pStyle w:val="0"/>
              <w:jc w:val="center"/>
            </w:pPr>
            <w:r>
              <w:rPr>
                <w:sz w:val="20"/>
              </w:rPr>
              <w:t xml:space="preserve">9241</w:t>
            </w:r>
          </w:p>
        </w:tc>
        <w:tc>
          <w:tcPr>
            <w:tcW w:w="964" w:type="dxa"/>
          </w:tcPr>
          <w:p>
            <w:pPr>
              <w:pStyle w:val="0"/>
              <w:jc w:val="center"/>
            </w:pPr>
            <w:r>
              <w:rPr>
                <w:sz w:val="20"/>
              </w:rPr>
              <w:t xml:space="preserve">1785</w:t>
            </w:r>
          </w:p>
        </w:tc>
      </w:tr>
      <w:tr>
        <w:tc>
          <w:tcPr>
            <w:tcW w:w="2164" w:type="dxa"/>
          </w:tcPr>
          <w:p>
            <w:pPr>
              <w:pStyle w:val="0"/>
            </w:pPr>
            <w:r>
              <w:rPr>
                <w:sz w:val="20"/>
              </w:rPr>
              <w:t xml:space="preserve">Красноселькупский район</w:t>
            </w:r>
          </w:p>
        </w:tc>
        <w:tc>
          <w:tcPr>
            <w:tcW w:w="1180" w:type="dxa"/>
          </w:tcPr>
          <w:p>
            <w:pPr>
              <w:pStyle w:val="0"/>
              <w:jc w:val="center"/>
            </w:pPr>
            <w:r>
              <w:rPr>
                <w:sz w:val="20"/>
              </w:rPr>
              <w:t xml:space="preserve">5627</w:t>
            </w:r>
          </w:p>
        </w:tc>
        <w:tc>
          <w:tcPr>
            <w:tcW w:w="1204" w:type="dxa"/>
          </w:tcPr>
          <w:p>
            <w:pPr>
              <w:pStyle w:val="0"/>
              <w:jc w:val="center"/>
            </w:pPr>
            <w:r>
              <w:rPr>
                <w:sz w:val="20"/>
              </w:rPr>
            </w:r>
          </w:p>
        </w:tc>
        <w:tc>
          <w:tcPr>
            <w:tcW w:w="1072" w:type="dxa"/>
          </w:tcPr>
          <w:p>
            <w:pPr>
              <w:pStyle w:val="0"/>
              <w:jc w:val="center"/>
            </w:pPr>
            <w:r>
              <w:rPr>
                <w:sz w:val="20"/>
              </w:rPr>
              <w:t xml:space="preserve">5627</w:t>
            </w:r>
          </w:p>
        </w:tc>
        <w:tc>
          <w:tcPr>
            <w:tcW w:w="1144" w:type="dxa"/>
          </w:tcPr>
          <w:p>
            <w:pPr>
              <w:pStyle w:val="0"/>
              <w:jc w:val="center"/>
            </w:pPr>
            <w:r>
              <w:rPr>
                <w:sz w:val="20"/>
              </w:rPr>
              <w:t xml:space="preserve">2785</w:t>
            </w:r>
          </w:p>
        </w:tc>
        <w:tc>
          <w:tcPr>
            <w:tcW w:w="1168" w:type="dxa"/>
          </w:tcPr>
          <w:p>
            <w:pPr>
              <w:pStyle w:val="0"/>
              <w:jc w:val="center"/>
            </w:pPr>
            <w:r>
              <w:rPr>
                <w:sz w:val="20"/>
              </w:rPr>
              <w:t xml:space="preserve">2842</w:t>
            </w:r>
          </w:p>
        </w:tc>
        <w:tc>
          <w:tcPr>
            <w:tcW w:w="1120" w:type="dxa"/>
          </w:tcPr>
          <w:p>
            <w:pPr>
              <w:pStyle w:val="0"/>
              <w:jc w:val="center"/>
            </w:pPr>
            <w:r>
              <w:rPr>
                <w:sz w:val="20"/>
              </w:rPr>
              <w:t xml:space="preserve">1361</w:t>
            </w:r>
          </w:p>
        </w:tc>
        <w:tc>
          <w:tcPr>
            <w:tcW w:w="1108" w:type="dxa"/>
          </w:tcPr>
          <w:p>
            <w:pPr>
              <w:pStyle w:val="0"/>
              <w:jc w:val="center"/>
            </w:pPr>
            <w:r>
              <w:rPr>
                <w:sz w:val="20"/>
              </w:rPr>
              <w:t xml:space="preserve">4105</w:t>
            </w:r>
          </w:p>
        </w:tc>
        <w:tc>
          <w:tcPr>
            <w:tcW w:w="844" w:type="dxa"/>
          </w:tcPr>
          <w:p>
            <w:pPr>
              <w:pStyle w:val="0"/>
              <w:jc w:val="center"/>
            </w:pPr>
            <w:r>
              <w:rPr>
                <w:sz w:val="20"/>
              </w:rPr>
              <w:t xml:space="preserve">1522</w:t>
            </w:r>
          </w:p>
        </w:tc>
        <w:tc>
          <w:tcPr>
            <w:tcW w:w="604" w:type="dxa"/>
          </w:tcPr>
          <w:p>
            <w:pPr>
              <w:pStyle w:val="0"/>
              <w:jc w:val="center"/>
            </w:pPr>
            <w:r>
              <w:rPr>
                <w:sz w:val="20"/>
              </w:rPr>
              <w:t xml:space="preserve">82</w:t>
            </w:r>
          </w:p>
        </w:tc>
        <w:tc>
          <w:tcPr>
            <w:tcW w:w="844" w:type="dxa"/>
          </w:tcPr>
          <w:p>
            <w:pPr>
              <w:pStyle w:val="0"/>
              <w:jc w:val="center"/>
            </w:pPr>
            <w:r>
              <w:rPr>
                <w:sz w:val="20"/>
              </w:rPr>
              <w:t xml:space="preserve">1296</w:t>
            </w:r>
          </w:p>
        </w:tc>
        <w:tc>
          <w:tcPr>
            <w:tcW w:w="964" w:type="dxa"/>
          </w:tcPr>
          <w:p>
            <w:pPr>
              <w:pStyle w:val="0"/>
              <w:jc w:val="center"/>
            </w:pPr>
            <w:r>
              <w:rPr>
                <w:sz w:val="20"/>
              </w:rPr>
              <w:t xml:space="preserve">226</w:t>
            </w:r>
          </w:p>
        </w:tc>
      </w:tr>
      <w:tr>
        <w:tc>
          <w:tcPr>
            <w:tcW w:w="2164" w:type="dxa"/>
          </w:tcPr>
          <w:p>
            <w:pPr>
              <w:pStyle w:val="0"/>
            </w:pPr>
            <w:r>
              <w:rPr>
                <w:sz w:val="20"/>
              </w:rPr>
              <w:t xml:space="preserve">г. Губкинский</w:t>
            </w:r>
          </w:p>
        </w:tc>
        <w:tc>
          <w:tcPr>
            <w:tcW w:w="1180" w:type="dxa"/>
          </w:tcPr>
          <w:p>
            <w:pPr>
              <w:pStyle w:val="0"/>
              <w:jc w:val="center"/>
            </w:pPr>
            <w:r>
              <w:rPr>
                <w:sz w:val="20"/>
              </w:rPr>
              <w:t xml:space="preserve">38336</w:t>
            </w:r>
          </w:p>
        </w:tc>
        <w:tc>
          <w:tcPr>
            <w:tcW w:w="1204" w:type="dxa"/>
          </w:tcPr>
          <w:p>
            <w:pPr>
              <w:pStyle w:val="0"/>
              <w:jc w:val="center"/>
            </w:pPr>
            <w:r>
              <w:rPr>
                <w:sz w:val="20"/>
              </w:rPr>
              <w:t xml:space="preserve">38336</w:t>
            </w:r>
          </w:p>
        </w:tc>
        <w:tc>
          <w:tcPr>
            <w:tcW w:w="1072" w:type="dxa"/>
          </w:tcPr>
          <w:p>
            <w:pPr>
              <w:pStyle w:val="0"/>
              <w:jc w:val="center"/>
            </w:pPr>
            <w:r>
              <w:rPr>
                <w:sz w:val="20"/>
              </w:rPr>
            </w:r>
          </w:p>
        </w:tc>
        <w:tc>
          <w:tcPr>
            <w:tcW w:w="1144" w:type="dxa"/>
          </w:tcPr>
          <w:p>
            <w:pPr>
              <w:pStyle w:val="0"/>
              <w:jc w:val="center"/>
            </w:pPr>
            <w:r>
              <w:rPr>
                <w:sz w:val="20"/>
              </w:rPr>
              <w:t xml:space="preserve">18833</w:t>
            </w:r>
          </w:p>
        </w:tc>
        <w:tc>
          <w:tcPr>
            <w:tcW w:w="1168" w:type="dxa"/>
          </w:tcPr>
          <w:p>
            <w:pPr>
              <w:pStyle w:val="0"/>
              <w:jc w:val="center"/>
            </w:pPr>
            <w:r>
              <w:rPr>
                <w:sz w:val="20"/>
              </w:rPr>
              <w:t xml:space="preserve">19503</w:t>
            </w:r>
          </w:p>
        </w:tc>
        <w:tc>
          <w:tcPr>
            <w:tcW w:w="1120" w:type="dxa"/>
          </w:tcPr>
          <w:p>
            <w:pPr>
              <w:pStyle w:val="0"/>
              <w:jc w:val="center"/>
            </w:pPr>
            <w:r>
              <w:rPr>
                <w:sz w:val="20"/>
              </w:rPr>
              <w:t xml:space="preserve">10299</w:t>
            </w:r>
          </w:p>
        </w:tc>
        <w:tc>
          <w:tcPr>
            <w:tcW w:w="1108" w:type="dxa"/>
          </w:tcPr>
          <w:p>
            <w:pPr>
              <w:pStyle w:val="0"/>
              <w:jc w:val="center"/>
            </w:pPr>
            <w:r>
              <w:rPr>
                <w:sz w:val="20"/>
              </w:rPr>
              <w:t xml:space="preserve">28982</w:t>
            </w:r>
          </w:p>
        </w:tc>
        <w:tc>
          <w:tcPr>
            <w:tcW w:w="844" w:type="dxa"/>
          </w:tcPr>
          <w:p>
            <w:pPr>
              <w:pStyle w:val="0"/>
              <w:jc w:val="center"/>
            </w:pPr>
            <w:r>
              <w:rPr>
                <w:sz w:val="20"/>
              </w:rPr>
              <w:t xml:space="preserve">9354</w:t>
            </w:r>
          </w:p>
        </w:tc>
        <w:tc>
          <w:tcPr>
            <w:tcW w:w="604" w:type="dxa"/>
          </w:tcPr>
          <w:p>
            <w:pPr>
              <w:pStyle w:val="0"/>
              <w:jc w:val="center"/>
            </w:pPr>
            <w:r>
              <w:rPr>
                <w:sz w:val="20"/>
              </w:rPr>
              <w:t xml:space="preserve">479</w:t>
            </w:r>
          </w:p>
        </w:tc>
        <w:tc>
          <w:tcPr>
            <w:tcW w:w="844" w:type="dxa"/>
          </w:tcPr>
          <w:p>
            <w:pPr>
              <w:pStyle w:val="0"/>
              <w:jc w:val="center"/>
            </w:pPr>
            <w:r>
              <w:rPr>
                <w:sz w:val="20"/>
              </w:rPr>
              <w:t xml:space="preserve">7956</w:t>
            </w:r>
          </w:p>
        </w:tc>
        <w:tc>
          <w:tcPr>
            <w:tcW w:w="964" w:type="dxa"/>
          </w:tcPr>
          <w:p>
            <w:pPr>
              <w:pStyle w:val="0"/>
              <w:jc w:val="center"/>
            </w:pPr>
            <w:r>
              <w:rPr>
                <w:sz w:val="20"/>
              </w:rPr>
              <w:t xml:space="preserve">1398</w:t>
            </w:r>
          </w:p>
        </w:tc>
      </w:tr>
      <w:tr>
        <w:tc>
          <w:tcPr>
            <w:tcW w:w="2164" w:type="dxa"/>
          </w:tcPr>
          <w:p>
            <w:pPr>
              <w:pStyle w:val="0"/>
            </w:pPr>
            <w:r>
              <w:rPr>
                <w:sz w:val="20"/>
              </w:rPr>
              <w:t xml:space="preserve">г. Ноябрьск</w:t>
            </w:r>
          </w:p>
        </w:tc>
        <w:tc>
          <w:tcPr>
            <w:tcW w:w="1180" w:type="dxa"/>
          </w:tcPr>
          <w:p>
            <w:pPr>
              <w:pStyle w:val="0"/>
              <w:jc w:val="center"/>
            </w:pPr>
            <w:r>
              <w:rPr>
                <w:sz w:val="20"/>
              </w:rPr>
              <w:t xml:space="preserve">109488</w:t>
            </w:r>
          </w:p>
        </w:tc>
        <w:tc>
          <w:tcPr>
            <w:tcW w:w="1204" w:type="dxa"/>
          </w:tcPr>
          <w:p>
            <w:pPr>
              <w:pStyle w:val="0"/>
              <w:jc w:val="center"/>
            </w:pPr>
            <w:r>
              <w:rPr>
                <w:sz w:val="20"/>
              </w:rPr>
              <w:t xml:space="preserve">109488</w:t>
            </w:r>
          </w:p>
        </w:tc>
        <w:tc>
          <w:tcPr>
            <w:tcW w:w="1072" w:type="dxa"/>
          </w:tcPr>
          <w:p>
            <w:pPr>
              <w:pStyle w:val="0"/>
              <w:jc w:val="center"/>
            </w:pPr>
            <w:r>
              <w:rPr>
                <w:sz w:val="20"/>
              </w:rPr>
            </w:r>
          </w:p>
        </w:tc>
        <w:tc>
          <w:tcPr>
            <w:tcW w:w="1144" w:type="dxa"/>
          </w:tcPr>
          <w:p>
            <w:pPr>
              <w:pStyle w:val="0"/>
              <w:jc w:val="center"/>
            </w:pPr>
            <w:r>
              <w:rPr>
                <w:sz w:val="20"/>
              </w:rPr>
              <w:t xml:space="preserve">53103</w:t>
            </w:r>
          </w:p>
        </w:tc>
        <w:tc>
          <w:tcPr>
            <w:tcW w:w="1168" w:type="dxa"/>
          </w:tcPr>
          <w:p>
            <w:pPr>
              <w:pStyle w:val="0"/>
              <w:jc w:val="center"/>
            </w:pPr>
            <w:r>
              <w:rPr>
                <w:sz w:val="20"/>
              </w:rPr>
              <w:t xml:space="preserve">56385</w:t>
            </w:r>
          </w:p>
        </w:tc>
        <w:tc>
          <w:tcPr>
            <w:tcW w:w="1120" w:type="dxa"/>
          </w:tcPr>
          <w:p>
            <w:pPr>
              <w:pStyle w:val="0"/>
              <w:jc w:val="center"/>
            </w:pPr>
            <w:r>
              <w:rPr>
                <w:sz w:val="20"/>
              </w:rPr>
              <w:t xml:space="preserve">29069</w:t>
            </w:r>
          </w:p>
        </w:tc>
        <w:tc>
          <w:tcPr>
            <w:tcW w:w="1108" w:type="dxa"/>
          </w:tcPr>
          <w:p>
            <w:pPr>
              <w:pStyle w:val="0"/>
              <w:jc w:val="center"/>
            </w:pPr>
            <w:r>
              <w:rPr>
                <w:sz w:val="20"/>
              </w:rPr>
              <w:t xml:space="preserve">82850</w:t>
            </w:r>
          </w:p>
        </w:tc>
        <w:tc>
          <w:tcPr>
            <w:tcW w:w="844" w:type="dxa"/>
          </w:tcPr>
          <w:p>
            <w:pPr>
              <w:pStyle w:val="0"/>
              <w:jc w:val="center"/>
            </w:pPr>
            <w:r>
              <w:rPr>
                <w:sz w:val="20"/>
              </w:rPr>
              <w:t xml:space="preserve">26638</w:t>
            </w:r>
          </w:p>
        </w:tc>
        <w:tc>
          <w:tcPr>
            <w:tcW w:w="604" w:type="dxa"/>
          </w:tcPr>
          <w:p>
            <w:pPr>
              <w:pStyle w:val="0"/>
              <w:jc w:val="center"/>
            </w:pPr>
            <w:r>
              <w:rPr>
                <w:sz w:val="20"/>
              </w:rPr>
              <w:t xml:space="preserve">1153</w:t>
            </w:r>
          </w:p>
        </w:tc>
        <w:tc>
          <w:tcPr>
            <w:tcW w:w="844" w:type="dxa"/>
          </w:tcPr>
          <w:p>
            <w:pPr>
              <w:pStyle w:val="0"/>
              <w:jc w:val="center"/>
            </w:pPr>
            <w:r>
              <w:rPr>
                <w:sz w:val="20"/>
              </w:rPr>
              <w:t xml:space="preserve">22487</w:t>
            </w:r>
          </w:p>
        </w:tc>
        <w:tc>
          <w:tcPr>
            <w:tcW w:w="964" w:type="dxa"/>
          </w:tcPr>
          <w:p>
            <w:pPr>
              <w:pStyle w:val="0"/>
              <w:jc w:val="center"/>
            </w:pPr>
            <w:r>
              <w:rPr>
                <w:sz w:val="20"/>
              </w:rPr>
              <w:t xml:space="preserve">4151</w:t>
            </w:r>
          </w:p>
        </w:tc>
      </w:tr>
      <w:tr>
        <w:tc>
          <w:tcPr>
            <w:tcW w:w="2164" w:type="dxa"/>
          </w:tcPr>
          <w:p>
            <w:pPr>
              <w:pStyle w:val="0"/>
            </w:pPr>
            <w:r>
              <w:rPr>
                <w:sz w:val="20"/>
              </w:rPr>
              <w:t xml:space="preserve">г. Муравленко</w:t>
            </w:r>
          </w:p>
        </w:tc>
        <w:tc>
          <w:tcPr>
            <w:tcW w:w="1180" w:type="dxa"/>
          </w:tcPr>
          <w:p>
            <w:pPr>
              <w:pStyle w:val="0"/>
              <w:jc w:val="center"/>
            </w:pPr>
            <w:r>
              <w:rPr>
                <w:sz w:val="20"/>
              </w:rPr>
              <w:t xml:space="preserve">31332</w:t>
            </w:r>
          </w:p>
        </w:tc>
        <w:tc>
          <w:tcPr>
            <w:tcW w:w="1204" w:type="dxa"/>
          </w:tcPr>
          <w:p>
            <w:pPr>
              <w:pStyle w:val="0"/>
              <w:jc w:val="center"/>
            </w:pPr>
            <w:r>
              <w:rPr>
                <w:sz w:val="20"/>
              </w:rPr>
              <w:t xml:space="preserve">31332</w:t>
            </w:r>
          </w:p>
        </w:tc>
        <w:tc>
          <w:tcPr>
            <w:tcW w:w="1072" w:type="dxa"/>
          </w:tcPr>
          <w:p>
            <w:pPr>
              <w:pStyle w:val="0"/>
              <w:jc w:val="center"/>
            </w:pPr>
            <w:r>
              <w:rPr>
                <w:sz w:val="20"/>
              </w:rPr>
            </w:r>
          </w:p>
        </w:tc>
        <w:tc>
          <w:tcPr>
            <w:tcW w:w="1144" w:type="dxa"/>
          </w:tcPr>
          <w:p>
            <w:pPr>
              <w:pStyle w:val="0"/>
              <w:jc w:val="center"/>
            </w:pPr>
            <w:r>
              <w:rPr>
                <w:sz w:val="20"/>
              </w:rPr>
              <w:t xml:space="preserve">15484</w:t>
            </w:r>
          </w:p>
        </w:tc>
        <w:tc>
          <w:tcPr>
            <w:tcW w:w="1168" w:type="dxa"/>
          </w:tcPr>
          <w:p>
            <w:pPr>
              <w:pStyle w:val="0"/>
              <w:jc w:val="center"/>
            </w:pPr>
            <w:r>
              <w:rPr>
                <w:sz w:val="20"/>
              </w:rPr>
              <w:t xml:space="preserve">15848</w:t>
            </w:r>
          </w:p>
        </w:tc>
        <w:tc>
          <w:tcPr>
            <w:tcW w:w="1120" w:type="dxa"/>
          </w:tcPr>
          <w:p>
            <w:pPr>
              <w:pStyle w:val="0"/>
              <w:jc w:val="center"/>
            </w:pPr>
            <w:r>
              <w:rPr>
                <w:sz w:val="20"/>
              </w:rPr>
              <w:t xml:space="preserve">8133</w:t>
            </w:r>
          </w:p>
        </w:tc>
        <w:tc>
          <w:tcPr>
            <w:tcW w:w="1108" w:type="dxa"/>
          </w:tcPr>
          <w:p>
            <w:pPr>
              <w:pStyle w:val="0"/>
              <w:jc w:val="center"/>
            </w:pPr>
            <w:r>
              <w:rPr>
                <w:sz w:val="20"/>
              </w:rPr>
              <w:t xml:space="preserve">23039</w:t>
            </w:r>
          </w:p>
        </w:tc>
        <w:tc>
          <w:tcPr>
            <w:tcW w:w="844" w:type="dxa"/>
          </w:tcPr>
          <w:p>
            <w:pPr>
              <w:pStyle w:val="0"/>
              <w:jc w:val="center"/>
            </w:pPr>
            <w:r>
              <w:rPr>
                <w:sz w:val="20"/>
              </w:rPr>
              <w:t xml:space="preserve">8293</w:t>
            </w:r>
          </w:p>
        </w:tc>
        <w:tc>
          <w:tcPr>
            <w:tcW w:w="604" w:type="dxa"/>
          </w:tcPr>
          <w:p>
            <w:pPr>
              <w:pStyle w:val="0"/>
              <w:jc w:val="center"/>
            </w:pPr>
            <w:r>
              <w:rPr>
                <w:sz w:val="20"/>
              </w:rPr>
              <w:t xml:space="preserve">393</w:t>
            </w:r>
          </w:p>
        </w:tc>
        <w:tc>
          <w:tcPr>
            <w:tcW w:w="844" w:type="dxa"/>
          </w:tcPr>
          <w:p>
            <w:pPr>
              <w:pStyle w:val="0"/>
              <w:jc w:val="center"/>
            </w:pPr>
            <w:r>
              <w:rPr>
                <w:sz w:val="20"/>
              </w:rPr>
              <w:t xml:space="preserve">7068</w:t>
            </w:r>
          </w:p>
        </w:tc>
        <w:tc>
          <w:tcPr>
            <w:tcW w:w="964" w:type="dxa"/>
          </w:tcPr>
          <w:p>
            <w:pPr>
              <w:pStyle w:val="0"/>
              <w:jc w:val="center"/>
            </w:pPr>
            <w:r>
              <w:rPr>
                <w:sz w:val="20"/>
              </w:rPr>
              <w:t xml:space="preserve">1225</w:t>
            </w:r>
          </w:p>
        </w:tc>
      </w:tr>
      <w:tr>
        <w:tc>
          <w:tcPr>
            <w:tcW w:w="2164" w:type="dxa"/>
          </w:tcPr>
          <w:p>
            <w:pPr>
              <w:pStyle w:val="0"/>
            </w:pPr>
            <w:r>
              <w:rPr>
                <w:sz w:val="20"/>
              </w:rPr>
              <w:t xml:space="preserve">г. Новый Уренгой</w:t>
            </w:r>
          </w:p>
        </w:tc>
        <w:tc>
          <w:tcPr>
            <w:tcW w:w="1180" w:type="dxa"/>
          </w:tcPr>
          <w:p>
            <w:pPr>
              <w:pStyle w:val="0"/>
              <w:jc w:val="center"/>
            </w:pPr>
            <w:r>
              <w:rPr>
                <w:sz w:val="20"/>
              </w:rPr>
              <w:t xml:space="preserve">118667</w:t>
            </w:r>
          </w:p>
        </w:tc>
        <w:tc>
          <w:tcPr>
            <w:tcW w:w="1204" w:type="dxa"/>
          </w:tcPr>
          <w:p>
            <w:pPr>
              <w:pStyle w:val="0"/>
              <w:jc w:val="center"/>
            </w:pPr>
            <w:r>
              <w:rPr>
                <w:sz w:val="20"/>
              </w:rPr>
              <w:t xml:space="preserve">118667</w:t>
            </w:r>
          </w:p>
        </w:tc>
        <w:tc>
          <w:tcPr>
            <w:tcW w:w="1072" w:type="dxa"/>
          </w:tcPr>
          <w:p>
            <w:pPr>
              <w:pStyle w:val="0"/>
              <w:jc w:val="center"/>
            </w:pPr>
            <w:r>
              <w:rPr>
                <w:sz w:val="20"/>
              </w:rPr>
            </w:r>
          </w:p>
        </w:tc>
        <w:tc>
          <w:tcPr>
            <w:tcW w:w="1144" w:type="dxa"/>
          </w:tcPr>
          <w:p>
            <w:pPr>
              <w:pStyle w:val="0"/>
              <w:jc w:val="center"/>
            </w:pPr>
            <w:r>
              <w:rPr>
                <w:sz w:val="20"/>
              </w:rPr>
              <w:t xml:space="preserve">58900</w:t>
            </w:r>
          </w:p>
        </w:tc>
        <w:tc>
          <w:tcPr>
            <w:tcW w:w="1168" w:type="dxa"/>
          </w:tcPr>
          <w:p>
            <w:pPr>
              <w:pStyle w:val="0"/>
              <w:jc w:val="center"/>
            </w:pPr>
            <w:r>
              <w:rPr>
                <w:sz w:val="20"/>
              </w:rPr>
              <w:t xml:space="preserve">59767</w:t>
            </w:r>
          </w:p>
        </w:tc>
        <w:tc>
          <w:tcPr>
            <w:tcW w:w="1120" w:type="dxa"/>
          </w:tcPr>
          <w:p>
            <w:pPr>
              <w:pStyle w:val="0"/>
              <w:jc w:val="center"/>
            </w:pPr>
            <w:r>
              <w:rPr>
                <w:sz w:val="20"/>
              </w:rPr>
              <w:t xml:space="preserve">32423</w:t>
            </w:r>
          </w:p>
        </w:tc>
        <w:tc>
          <w:tcPr>
            <w:tcW w:w="1108" w:type="dxa"/>
          </w:tcPr>
          <w:p>
            <w:pPr>
              <w:pStyle w:val="0"/>
              <w:jc w:val="center"/>
            </w:pPr>
            <w:r>
              <w:rPr>
                <w:sz w:val="20"/>
              </w:rPr>
              <w:t xml:space="preserve">87964</w:t>
            </w:r>
          </w:p>
        </w:tc>
        <w:tc>
          <w:tcPr>
            <w:tcW w:w="844" w:type="dxa"/>
          </w:tcPr>
          <w:p>
            <w:pPr>
              <w:pStyle w:val="0"/>
              <w:jc w:val="center"/>
            </w:pPr>
            <w:r>
              <w:rPr>
                <w:sz w:val="20"/>
              </w:rPr>
              <w:t xml:space="preserve">30703</w:t>
            </w:r>
          </w:p>
        </w:tc>
        <w:tc>
          <w:tcPr>
            <w:tcW w:w="604" w:type="dxa"/>
          </w:tcPr>
          <w:p>
            <w:pPr>
              <w:pStyle w:val="0"/>
              <w:jc w:val="center"/>
            </w:pPr>
            <w:r>
              <w:rPr>
                <w:sz w:val="20"/>
              </w:rPr>
              <w:t xml:space="preserve">1526</w:t>
            </w:r>
          </w:p>
        </w:tc>
        <w:tc>
          <w:tcPr>
            <w:tcW w:w="844" w:type="dxa"/>
          </w:tcPr>
          <w:p>
            <w:pPr>
              <w:pStyle w:val="0"/>
              <w:jc w:val="center"/>
            </w:pPr>
            <w:r>
              <w:rPr>
                <w:sz w:val="20"/>
              </w:rPr>
              <w:t xml:space="preserve">26227</w:t>
            </w:r>
          </w:p>
        </w:tc>
        <w:tc>
          <w:tcPr>
            <w:tcW w:w="964" w:type="dxa"/>
          </w:tcPr>
          <w:p>
            <w:pPr>
              <w:pStyle w:val="0"/>
              <w:jc w:val="center"/>
            </w:pPr>
            <w:r>
              <w:rPr>
                <w:sz w:val="20"/>
              </w:rPr>
              <w:t xml:space="preserve">4476</w:t>
            </w:r>
          </w:p>
        </w:tc>
      </w:tr>
      <w:tr>
        <w:tc>
          <w:tcPr>
            <w:tcW w:w="2164" w:type="dxa"/>
          </w:tcPr>
          <w:p>
            <w:pPr>
              <w:pStyle w:val="0"/>
            </w:pPr>
            <w:r>
              <w:rPr>
                <w:sz w:val="20"/>
              </w:rPr>
              <w:t xml:space="preserve">г. Лабытнанги</w:t>
            </w:r>
          </w:p>
        </w:tc>
        <w:tc>
          <w:tcPr>
            <w:tcW w:w="1180" w:type="dxa"/>
          </w:tcPr>
          <w:p>
            <w:pPr>
              <w:pStyle w:val="0"/>
              <w:jc w:val="center"/>
            </w:pPr>
            <w:r>
              <w:rPr>
                <w:sz w:val="20"/>
              </w:rPr>
              <w:t xml:space="preserve">32586</w:t>
            </w:r>
          </w:p>
        </w:tc>
        <w:tc>
          <w:tcPr>
            <w:tcW w:w="1204" w:type="dxa"/>
          </w:tcPr>
          <w:p>
            <w:pPr>
              <w:pStyle w:val="0"/>
              <w:jc w:val="center"/>
            </w:pPr>
            <w:r>
              <w:rPr>
                <w:sz w:val="20"/>
              </w:rPr>
              <w:t xml:space="preserve">32586</w:t>
            </w:r>
          </w:p>
        </w:tc>
        <w:tc>
          <w:tcPr>
            <w:tcW w:w="1072" w:type="dxa"/>
          </w:tcPr>
          <w:p>
            <w:pPr>
              <w:pStyle w:val="0"/>
              <w:jc w:val="center"/>
            </w:pPr>
            <w:r>
              <w:rPr>
                <w:sz w:val="20"/>
              </w:rPr>
            </w:r>
          </w:p>
        </w:tc>
        <w:tc>
          <w:tcPr>
            <w:tcW w:w="1144" w:type="dxa"/>
          </w:tcPr>
          <w:p>
            <w:pPr>
              <w:pStyle w:val="0"/>
              <w:jc w:val="center"/>
            </w:pPr>
            <w:r>
              <w:rPr>
                <w:sz w:val="20"/>
              </w:rPr>
              <w:t xml:space="preserve">17429</w:t>
            </w:r>
          </w:p>
        </w:tc>
        <w:tc>
          <w:tcPr>
            <w:tcW w:w="1168" w:type="dxa"/>
          </w:tcPr>
          <w:p>
            <w:pPr>
              <w:pStyle w:val="0"/>
              <w:jc w:val="center"/>
            </w:pPr>
            <w:r>
              <w:rPr>
                <w:sz w:val="20"/>
              </w:rPr>
              <w:t xml:space="preserve">15157</w:t>
            </w:r>
          </w:p>
        </w:tc>
        <w:tc>
          <w:tcPr>
            <w:tcW w:w="1120" w:type="dxa"/>
          </w:tcPr>
          <w:p>
            <w:pPr>
              <w:pStyle w:val="0"/>
              <w:jc w:val="center"/>
            </w:pPr>
            <w:r>
              <w:rPr>
                <w:sz w:val="20"/>
              </w:rPr>
              <w:t xml:space="preserve">7512</w:t>
            </w:r>
          </w:p>
        </w:tc>
        <w:tc>
          <w:tcPr>
            <w:tcW w:w="1108" w:type="dxa"/>
          </w:tcPr>
          <w:p>
            <w:pPr>
              <w:pStyle w:val="0"/>
              <w:jc w:val="center"/>
            </w:pPr>
            <w:r>
              <w:rPr>
                <w:sz w:val="20"/>
              </w:rPr>
              <w:t xml:space="preserve">25138</w:t>
            </w:r>
          </w:p>
        </w:tc>
        <w:tc>
          <w:tcPr>
            <w:tcW w:w="844" w:type="dxa"/>
          </w:tcPr>
          <w:p>
            <w:pPr>
              <w:pStyle w:val="0"/>
              <w:jc w:val="center"/>
            </w:pPr>
            <w:r>
              <w:rPr>
                <w:sz w:val="20"/>
              </w:rPr>
              <w:t xml:space="preserve">7448</w:t>
            </w:r>
          </w:p>
        </w:tc>
        <w:tc>
          <w:tcPr>
            <w:tcW w:w="604" w:type="dxa"/>
          </w:tcPr>
          <w:p>
            <w:pPr>
              <w:pStyle w:val="0"/>
              <w:jc w:val="center"/>
            </w:pPr>
            <w:r>
              <w:rPr>
                <w:sz w:val="20"/>
              </w:rPr>
              <w:t xml:space="preserve">334</w:t>
            </w:r>
          </w:p>
        </w:tc>
        <w:tc>
          <w:tcPr>
            <w:tcW w:w="844" w:type="dxa"/>
          </w:tcPr>
          <w:p>
            <w:pPr>
              <w:pStyle w:val="0"/>
              <w:jc w:val="center"/>
            </w:pPr>
            <w:r>
              <w:rPr>
                <w:sz w:val="20"/>
              </w:rPr>
              <w:t xml:space="preserve">6170</w:t>
            </w:r>
          </w:p>
        </w:tc>
        <w:tc>
          <w:tcPr>
            <w:tcW w:w="964" w:type="dxa"/>
          </w:tcPr>
          <w:p>
            <w:pPr>
              <w:pStyle w:val="0"/>
              <w:jc w:val="center"/>
            </w:pPr>
            <w:r>
              <w:rPr>
                <w:sz w:val="20"/>
              </w:rPr>
              <w:t xml:space="preserve">1278</w:t>
            </w:r>
          </w:p>
        </w:tc>
      </w:tr>
      <w:tr>
        <w:tc>
          <w:tcPr>
            <w:tcW w:w="2164" w:type="dxa"/>
          </w:tcPr>
          <w:p>
            <w:pPr>
              <w:pStyle w:val="0"/>
            </w:pPr>
            <w:r>
              <w:rPr>
                <w:sz w:val="20"/>
              </w:rPr>
              <w:t xml:space="preserve">г. Салехард</w:t>
            </w:r>
          </w:p>
        </w:tc>
        <w:tc>
          <w:tcPr>
            <w:tcW w:w="1180" w:type="dxa"/>
          </w:tcPr>
          <w:p>
            <w:pPr>
              <w:pStyle w:val="0"/>
              <w:jc w:val="center"/>
            </w:pPr>
            <w:r>
              <w:rPr>
                <w:sz w:val="20"/>
              </w:rPr>
              <w:t xml:space="preserve">52272</w:t>
            </w:r>
          </w:p>
        </w:tc>
        <w:tc>
          <w:tcPr>
            <w:tcW w:w="1204" w:type="dxa"/>
          </w:tcPr>
          <w:p>
            <w:pPr>
              <w:pStyle w:val="0"/>
              <w:jc w:val="center"/>
            </w:pPr>
            <w:r>
              <w:rPr>
                <w:sz w:val="20"/>
              </w:rPr>
              <w:t xml:space="preserve">51972</w:t>
            </w:r>
          </w:p>
        </w:tc>
        <w:tc>
          <w:tcPr>
            <w:tcW w:w="1072" w:type="dxa"/>
          </w:tcPr>
          <w:p>
            <w:pPr>
              <w:pStyle w:val="0"/>
              <w:jc w:val="center"/>
            </w:pPr>
            <w:r>
              <w:rPr>
                <w:sz w:val="20"/>
              </w:rPr>
              <w:t xml:space="preserve">300</w:t>
            </w:r>
          </w:p>
        </w:tc>
        <w:tc>
          <w:tcPr>
            <w:tcW w:w="1144" w:type="dxa"/>
          </w:tcPr>
          <w:p>
            <w:pPr>
              <w:pStyle w:val="0"/>
              <w:jc w:val="center"/>
            </w:pPr>
            <w:r>
              <w:rPr>
                <w:sz w:val="20"/>
              </w:rPr>
              <w:t xml:space="preserve">24906</w:t>
            </w:r>
          </w:p>
        </w:tc>
        <w:tc>
          <w:tcPr>
            <w:tcW w:w="1168" w:type="dxa"/>
          </w:tcPr>
          <w:p>
            <w:pPr>
              <w:pStyle w:val="0"/>
              <w:jc w:val="center"/>
            </w:pPr>
            <w:r>
              <w:rPr>
                <w:sz w:val="20"/>
              </w:rPr>
              <w:t xml:space="preserve">27366</w:t>
            </w:r>
          </w:p>
        </w:tc>
        <w:tc>
          <w:tcPr>
            <w:tcW w:w="1120" w:type="dxa"/>
          </w:tcPr>
          <w:p>
            <w:pPr>
              <w:pStyle w:val="0"/>
              <w:jc w:val="center"/>
            </w:pPr>
            <w:r>
              <w:rPr>
                <w:sz w:val="20"/>
              </w:rPr>
              <w:t xml:space="preserve">14856</w:t>
            </w:r>
          </w:p>
        </w:tc>
        <w:tc>
          <w:tcPr>
            <w:tcW w:w="1108" w:type="dxa"/>
          </w:tcPr>
          <w:p>
            <w:pPr>
              <w:pStyle w:val="0"/>
              <w:jc w:val="center"/>
            </w:pPr>
            <w:r>
              <w:rPr>
                <w:sz w:val="20"/>
              </w:rPr>
              <w:t xml:space="preserve">37771</w:t>
            </w:r>
          </w:p>
        </w:tc>
        <w:tc>
          <w:tcPr>
            <w:tcW w:w="844" w:type="dxa"/>
          </w:tcPr>
          <w:p>
            <w:pPr>
              <w:pStyle w:val="0"/>
              <w:jc w:val="center"/>
            </w:pPr>
            <w:r>
              <w:rPr>
                <w:sz w:val="20"/>
              </w:rPr>
              <w:t xml:space="preserve">14501</w:t>
            </w:r>
          </w:p>
        </w:tc>
        <w:tc>
          <w:tcPr>
            <w:tcW w:w="604" w:type="dxa"/>
          </w:tcPr>
          <w:p>
            <w:pPr>
              <w:pStyle w:val="0"/>
              <w:jc w:val="center"/>
            </w:pPr>
            <w:r>
              <w:rPr>
                <w:sz w:val="20"/>
              </w:rPr>
              <w:t xml:space="preserve">717</w:t>
            </w:r>
          </w:p>
        </w:tc>
        <w:tc>
          <w:tcPr>
            <w:tcW w:w="844" w:type="dxa"/>
          </w:tcPr>
          <w:p>
            <w:pPr>
              <w:pStyle w:val="0"/>
              <w:jc w:val="center"/>
            </w:pPr>
            <w:r>
              <w:rPr>
                <w:sz w:val="20"/>
              </w:rPr>
              <w:t xml:space="preserve">12419</w:t>
            </w:r>
          </w:p>
        </w:tc>
        <w:tc>
          <w:tcPr>
            <w:tcW w:w="964" w:type="dxa"/>
          </w:tcPr>
          <w:p>
            <w:pPr>
              <w:pStyle w:val="0"/>
              <w:jc w:val="center"/>
            </w:pPr>
            <w:r>
              <w:rPr>
                <w:sz w:val="20"/>
              </w:rPr>
              <w:t xml:space="preserve">2082</w:t>
            </w:r>
          </w:p>
        </w:tc>
      </w:tr>
      <w:tr>
        <w:tc>
          <w:tcPr>
            <w:tcW w:w="2164" w:type="dxa"/>
          </w:tcPr>
          <w:p>
            <w:pPr>
              <w:pStyle w:val="0"/>
            </w:pPr>
            <w:r>
              <w:rPr>
                <w:sz w:val="20"/>
              </w:rPr>
              <w:t xml:space="preserve">Итого</w:t>
            </w:r>
          </w:p>
        </w:tc>
        <w:tc>
          <w:tcPr>
            <w:tcW w:w="1180" w:type="dxa"/>
          </w:tcPr>
          <w:p>
            <w:pPr>
              <w:pStyle w:val="0"/>
              <w:jc w:val="center"/>
            </w:pPr>
            <w:r>
              <w:rPr>
                <w:sz w:val="20"/>
              </w:rPr>
              <w:t xml:space="preserve">552117</w:t>
            </w:r>
          </w:p>
        </w:tc>
        <w:tc>
          <w:tcPr>
            <w:tcW w:w="1204" w:type="dxa"/>
          </w:tcPr>
          <w:p>
            <w:pPr>
              <w:pStyle w:val="0"/>
              <w:jc w:val="center"/>
            </w:pPr>
            <w:r>
              <w:rPr>
                <w:sz w:val="20"/>
              </w:rPr>
              <w:t xml:space="preserve">473892</w:t>
            </w:r>
          </w:p>
        </w:tc>
        <w:tc>
          <w:tcPr>
            <w:tcW w:w="1072" w:type="dxa"/>
          </w:tcPr>
          <w:p>
            <w:pPr>
              <w:pStyle w:val="0"/>
              <w:jc w:val="center"/>
            </w:pPr>
            <w:r>
              <w:rPr>
                <w:sz w:val="20"/>
              </w:rPr>
              <w:t xml:space="preserve">78225</w:t>
            </w:r>
          </w:p>
        </w:tc>
        <w:tc>
          <w:tcPr>
            <w:tcW w:w="1144" w:type="dxa"/>
          </w:tcPr>
          <w:p>
            <w:pPr>
              <w:pStyle w:val="0"/>
              <w:jc w:val="center"/>
            </w:pPr>
            <w:r>
              <w:rPr>
                <w:sz w:val="20"/>
              </w:rPr>
              <w:t xml:space="preserve">273116</w:t>
            </w:r>
          </w:p>
        </w:tc>
        <w:tc>
          <w:tcPr>
            <w:tcW w:w="1168" w:type="dxa"/>
          </w:tcPr>
          <w:p>
            <w:pPr>
              <w:pStyle w:val="0"/>
              <w:jc w:val="center"/>
            </w:pPr>
            <w:r>
              <w:rPr>
                <w:sz w:val="20"/>
              </w:rPr>
              <w:t xml:space="preserve">279001</w:t>
            </w:r>
          </w:p>
        </w:tc>
        <w:tc>
          <w:tcPr>
            <w:tcW w:w="1120" w:type="dxa"/>
          </w:tcPr>
          <w:p>
            <w:pPr>
              <w:pStyle w:val="0"/>
              <w:jc w:val="center"/>
            </w:pPr>
            <w:r>
              <w:rPr>
                <w:sz w:val="20"/>
              </w:rPr>
              <w:t xml:space="preserve">145093</w:t>
            </w:r>
          </w:p>
        </w:tc>
        <w:tc>
          <w:tcPr>
            <w:tcW w:w="1108" w:type="dxa"/>
          </w:tcPr>
          <w:p>
            <w:pPr>
              <w:pStyle w:val="0"/>
              <w:jc w:val="center"/>
            </w:pPr>
            <w:r>
              <w:rPr>
                <w:sz w:val="20"/>
              </w:rPr>
              <w:t xml:space="preserve">407125</w:t>
            </w:r>
          </w:p>
        </w:tc>
        <w:tc>
          <w:tcPr>
            <w:tcW w:w="844" w:type="dxa"/>
          </w:tcPr>
          <w:p>
            <w:pPr>
              <w:pStyle w:val="0"/>
              <w:jc w:val="center"/>
            </w:pPr>
            <w:r>
              <w:rPr>
                <w:sz w:val="20"/>
              </w:rPr>
              <w:t xml:space="preserve">144992</w:t>
            </w:r>
          </w:p>
        </w:tc>
        <w:tc>
          <w:tcPr>
            <w:tcW w:w="604" w:type="dxa"/>
          </w:tcPr>
          <w:p>
            <w:pPr>
              <w:pStyle w:val="0"/>
              <w:jc w:val="center"/>
            </w:pPr>
            <w:r>
              <w:rPr>
                <w:sz w:val="20"/>
              </w:rPr>
              <w:t xml:space="preserve">6992</w:t>
            </w:r>
          </w:p>
        </w:tc>
        <w:tc>
          <w:tcPr>
            <w:tcW w:w="844" w:type="dxa"/>
          </w:tcPr>
          <w:p>
            <w:pPr>
              <w:pStyle w:val="0"/>
              <w:jc w:val="center"/>
            </w:pPr>
            <w:r>
              <w:rPr>
                <w:sz w:val="20"/>
              </w:rPr>
              <w:t xml:space="preserve">123103</w:t>
            </w:r>
          </w:p>
        </w:tc>
        <w:tc>
          <w:tcPr>
            <w:tcW w:w="964" w:type="dxa"/>
          </w:tcPr>
          <w:p>
            <w:pPr>
              <w:pStyle w:val="0"/>
              <w:jc w:val="center"/>
            </w:pPr>
            <w:r>
              <w:rPr>
                <w:sz w:val="20"/>
              </w:rPr>
              <w:t xml:space="preserve">21889</w:t>
            </w:r>
          </w:p>
        </w:tc>
      </w:tr>
    </w:tbl>
    <w:p>
      <w:pPr>
        <w:sectPr>
          <w:headerReference w:type="default" r:id="rId12"/>
          <w:headerReference w:type="first" r:id="rId12"/>
          <w:footerReference w:type="default" r:id="rId13"/>
          <w:footerReference w:type="first" r:id="rId13"/>
          <w:pgSz w:w="16838" w:h="11906" w:orient="landscape"/>
          <w:pgMar w:top="1133" w:right="1440" w:bottom="566" w:left="1440" w:header="0" w:footer="0" w:gutter="0"/>
          <w:titlePg/>
        </w:sectPr>
      </w:pPr>
    </w:p>
    <w:p>
      <w:pPr>
        <w:pStyle w:val="0"/>
        <w:ind w:firstLine="540"/>
        <w:jc w:val="both"/>
      </w:pPr>
      <w:r>
        <w:rPr>
          <w:sz w:val="20"/>
        </w:rPr>
      </w:r>
    </w:p>
    <w:p>
      <w:pPr>
        <w:pStyle w:val="0"/>
        <w:jc w:val="right"/>
      </w:pPr>
      <w:r>
        <w:rPr>
          <w:sz w:val="20"/>
        </w:rPr>
        <w:t xml:space="preserve">Таблица 4</w:t>
      </w:r>
    </w:p>
    <w:p>
      <w:pPr>
        <w:pStyle w:val="0"/>
        <w:jc w:val="right"/>
      </w:pPr>
      <w:r>
        <w:rPr>
          <w:sz w:val="20"/>
        </w:rPr>
      </w:r>
    </w:p>
    <w:p>
      <w:pPr>
        <w:pStyle w:val="0"/>
        <w:jc w:val="center"/>
      </w:pPr>
      <w:r>
        <w:rPr>
          <w:sz w:val="20"/>
        </w:rPr>
        <w:t xml:space="preserve">Среднегодовая численность населения в разрезе МО за 2021 год</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76"/>
        <w:gridCol w:w="2144"/>
        <w:gridCol w:w="1759"/>
        <w:gridCol w:w="1871"/>
      </w:tblGrid>
      <w:tr>
        <w:tc>
          <w:tcPr>
            <w:tcW w:w="3276" w:type="dxa"/>
            <w:vMerge w:val="restart"/>
          </w:tcPr>
          <w:p>
            <w:pPr>
              <w:pStyle w:val="0"/>
              <w:jc w:val="center"/>
            </w:pPr>
            <w:r>
              <w:rPr>
                <w:sz w:val="20"/>
              </w:rPr>
              <w:t xml:space="preserve">Наименование МО</w:t>
            </w:r>
          </w:p>
        </w:tc>
        <w:tc>
          <w:tcPr>
            <w:tcW w:w="2144" w:type="dxa"/>
            <w:vMerge w:val="restart"/>
          </w:tcPr>
          <w:p>
            <w:pPr>
              <w:pStyle w:val="0"/>
              <w:jc w:val="center"/>
            </w:pPr>
            <w:r>
              <w:rPr>
                <w:sz w:val="20"/>
              </w:rPr>
              <w:t xml:space="preserve">Среднегодовая численность населения - всего человек</w:t>
            </w:r>
          </w:p>
        </w:tc>
        <w:tc>
          <w:tcPr>
            <w:gridSpan w:val="2"/>
            <w:tcW w:w="3630" w:type="dxa"/>
          </w:tcPr>
          <w:p>
            <w:pPr>
              <w:pStyle w:val="0"/>
              <w:jc w:val="center"/>
            </w:pPr>
            <w:r>
              <w:rPr>
                <w:sz w:val="20"/>
              </w:rPr>
              <w:t xml:space="preserve">В том числе</w:t>
            </w:r>
          </w:p>
        </w:tc>
      </w:tr>
      <w:tr>
        <w:tc>
          <w:tcPr>
            <w:vMerge w:val="continue"/>
          </w:tcPr>
          <w:p/>
        </w:tc>
        <w:tc>
          <w:tcPr>
            <w:vMerge w:val="continue"/>
          </w:tcPr>
          <w:p/>
        </w:tc>
        <w:tc>
          <w:tcPr>
            <w:tcW w:w="1759" w:type="dxa"/>
          </w:tcPr>
          <w:p>
            <w:pPr>
              <w:pStyle w:val="0"/>
              <w:jc w:val="center"/>
            </w:pPr>
            <w:r>
              <w:rPr>
                <w:sz w:val="20"/>
              </w:rPr>
              <w:t xml:space="preserve">городское</w:t>
            </w:r>
          </w:p>
        </w:tc>
        <w:tc>
          <w:tcPr>
            <w:tcW w:w="1871" w:type="dxa"/>
          </w:tcPr>
          <w:p>
            <w:pPr>
              <w:pStyle w:val="0"/>
              <w:jc w:val="center"/>
            </w:pPr>
            <w:r>
              <w:rPr>
                <w:sz w:val="20"/>
              </w:rPr>
              <w:t xml:space="preserve">сельское</w:t>
            </w:r>
          </w:p>
        </w:tc>
      </w:tr>
      <w:tr>
        <w:tc>
          <w:tcPr>
            <w:tcW w:w="3276" w:type="dxa"/>
          </w:tcPr>
          <w:p>
            <w:pPr>
              <w:pStyle w:val="0"/>
              <w:jc w:val="center"/>
            </w:pPr>
            <w:r>
              <w:rPr>
                <w:sz w:val="20"/>
              </w:rPr>
              <w:t xml:space="preserve">1</w:t>
            </w:r>
          </w:p>
        </w:tc>
        <w:tc>
          <w:tcPr>
            <w:tcW w:w="2144" w:type="dxa"/>
          </w:tcPr>
          <w:p>
            <w:pPr>
              <w:pStyle w:val="0"/>
              <w:jc w:val="center"/>
            </w:pPr>
            <w:r>
              <w:rPr>
                <w:sz w:val="20"/>
              </w:rPr>
              <w:t xml:space="preserve">2</w:t>
            </w:r>
          </w:p>
        </w:tc>
        <w:tc>
          <w:tcPr>
            <w:tcW w:w="1759" w:type="dxa"/>
          </w:tcPr>
          <w:p>
            <w:pPr>
              <w:pStyle w:val="0"/>
              <w:jc w:val="center"/>
            </w:pPr>
            <w:r>
              <w:rPr>
                <w:sz w:val="20"/>
              </w:rPr>
              <w:t xml:space="preserve">3</w:t>
            </w:r>
          </w:p>
        </w:tc>
        <w:tc>
          <w:tcPr>
            <w:tcW w:w="1871" w:type="dxa"/>
          </w:tcPr>
          <w:p>
            <w:pPr>
              <w:pStyle w:val="0"/>
              <w:jc w:val="center"/>
            </w:pPr>
            <w:r>
              <w:rPr>
                <w:sz w:val="20"/>
              </w:rPr>
              <w:t xml:space="preserve">4</w:t>
            </w:r>
          </w:p>
        </w:tc>
      </w:tr>
      <w:tr>
        <w:tc>
          <w:tcPr>
            <w:tcW w:w="3276" w:type="dxa"/>
            <w:vAlign w:val="center"/>
          </w:tcPr>
          <w:p>
            <w:pPr>
              <w:pStyle w:val="0"/>
            </w:pPr>
            <w:r>
              <w:rPr>
                <w:sz w:val="20"/>
              </w:rPr>
              <w:t xml:space="preserve">Шурышкарский район</w:t>
            </w:r>
          </w:p>
        </w:tc>
        <w:tc>
          <w:tcPr>
            <w:tcW w:w="2144" w:type="dxa"/>
            <w:vAlign w:val="bottom"/>
          </w:tcPr>
          <w:p>
            <w:pPr>
              <w:pStyle w:val="0"/>
              <w:jc w:val="center"/>
            </w:pPr>
            <w:r>
              <w:rPr>
                <w:sz w:val="20"/>
              </w:rPr>
              <w:t xml:space="preserve">9121</w:t>
            </w:r>
          </w:p>
        </w:tc>
        <w:tc>
          <w:tcPr>
            <w:tcW w:w="1759" w:type="dxa"/>
            <w:vAlign w:val="bottom"/>
          </w:tcPr>
          <w:p>
            <w:pPr>
              <w:pStyle w:val="0"/>
              <w:jc w:val="center"/>
            </w:pPr>
            <w:r>
              <w:rPr>
                <w:sz w:val="20"/>
              </w:rPr>
              <w:t xml:space="preserve">н/д</w:t>
            </w:r>
          </w:p>
        </w:tc>
        <w:tc>
          <w:tcPr>
            <w:tcW w:w="1871" w:type="dxa"/>
            <w:vAlign w:val="bottom"/>
          </w:tcPr>
          <w:p>
            <w:pPr>
              <w:pStyle w:val="0"/>
              <w:jc w:val="center"/>
            </w:pPr>
            <w:r>
              <w:rPr>
                <w:sz w:val="20"/>
              </w:rPr>
              <w:t xml:space="preserve">9121</w:t>
            </w:r>
          </w:p>
        </w:tc>
      </w:tr>
      <w:tr>
        <w:tc>
          <w:tcPr>
            <w:tcW w:w="3276" w:type="dxa"/>
            <w:vAlign w:val="center"/>
          </w:tcPr>
          <w:p>
            <w:pPr>
              <w:pStyle w:val="0"/>
            </w:pPr>
            <w:r>
              <w:rPr>
                <w:sz w:val="20"/>
              </w:rPr>
              <w:t xml:space="preserve">Приуральский район</w:t>
            </w:r>
          </w:p>
        </w:tc>
        <w:tc>
          <w:tcPr>
            <w:tcW w:w="2144" w:type="dxa"/>
            <w:vAlign w:val="bottom"/>
          </w:tcPr>
          <w:p>
            <w:pPr>
              <w:pStyle w:val="0"/>
              <w:jc w:val="center"/>
            </w:pPr>
            <w:r>
              <w:rPr>
                <w:sz w:val="20"/>
              </w:rPr>
              <w:t xml:space="preserve">10037</w:t>
            </w:r>
          </w:p>
        </w:tc>
        <w:tc>
          <w:tcPr>
            <w:tcW w:w="1759" w:type="dxa"/>
            <w:vAlign w:val="bottom"/>
          </w:tcPr>
          <w:p>
            <w:pPr>
              <w:pStyle w:val="0"/>
              <w:jc w:val="center"/>
            </w:pPr>
            <w:r>
              <w:rPr>
                <w:sz w:val="20"/>
              </w:rPr>
              <w:t xml:space="preserve">н/д</w:t>
            </w:r>
          </w:p>
        </w:tc>
        <w:tc>
          <w:tcPr>
            <w:tcW w:w="1871" w:type="dxa"/>
            <w:vAlign w:val="bottom"/>
          </w:tcPr>
          <w:p>
            <w:pPr>
              <w:pStyle w:val="0"/>
              <w:jc w:val="center"/>
            </w:pPr>
            <w:r>
              <w:rPr>
                <w:sz w:val="20"/>
              </w:rPr>
              <w:t xml:space="preserve">10037</w:t>
            </w:r>
          </w:p>
        </w:tc>
      </w:tr>
      <w:tr>
        <w:tc>
          <w:tcPr>
            <w:tcW w:w="3276" w:type="dxa"/>
            <w:vAlign w:val="center"/>
          </w:tcPr>
          <w:p>
            <w:pPr>
              <w:pStyle w:val="0"/>
            </w:pPr>
            <w:r>
              <w:rPr>
                <w:sz w:val="20"/>
              </w:rPr>
              <w:t xml:space="preserve">Ямальский район</w:t>
            </w:r>
          </w:p>
        </w:tc>
        <w:tc>
          <w:tcPr>
            <w:tcW w:w="2144" w:type="dxa"/>
            <w:vAlign w:val="bottom"/>
          </w:tcPr>
          <w:p>
            <w:pPr>
              <w:pStyle w:val="0"/>
              <w:jc w:val="center"/>
            </w:pPr>
            <w:r>
              <w:rPr>
                <w:sz w:val="20"/>
              </w:rPr>
              <w:t xml:space="preserve">16139</w:t>
            </w:r>
          </w:p>
        </w:tc>
        <w:tc>
          <w:tcPr>
            <w:tcW w:w="1759" w:type="dxa"/>
            <w:vAlign w:val="bottom"/>
          </w:tcPr>
          <w:p>
            <w:pPr>
              <w:pStyle w:val="0"/>
              <w:jc w:val="center"/>
            </w:pPr>
            <w:r>
              <w:rPr>
                <w:sz w:val="20"/>
              </w:rPr>
              <w:t xml:space="preserve">н/д</w:t>
            </w:r>
          </w:p>
        </w:tc>
        <w:tc>
          <w:tcPr>
            <w:tcW w:w="1871" w:type="dxa"/>
            <w:vAlign w:val="bottom"/>
          </w:tcPr>
          <w:p>
            <w:pPr>
              <w:pStyle w:val="0"/>
              <w:jc w:val="center"/>
            </w:pPr>
            <w:r>
              <w:rPr>
                <w:sz w:val="20"/>
              </w:rPr>
              <w:t xml:space="preserve">16139</w:t>
            </w:r>
          </w:p>
        </w:tc>
      </w:tr>
      <w:tr>
        <w:tc>
          <w:tcPr>
            <w:tcW w:w="3276" w:type="dxa"/>
            <w:vAlign w:val="center"/>
          </w:tcPr>
          <w:p>
            <w:pPr>
              <w:pStyle w:val="0"/>
            </w:pPr>
            <w:r>
              <w:rPr>
                <w:sz w:val="20"/>
              </w:rPr>
              <w:t xml:space="preserve">Тазовский район</w:t>
            </w:r>
          </w:p>
        </w:tc>
        <w:tc>
          <w:tcPr>
            <w:tcW w:w="2144" w:type="dxa"/>
            <w:vAlign w:val="bottom"/>
          </w:tcPr>
          <w:p>
            <w:pPr>
              <w:pStyle w:val="0"/>
              <w:jc w:val="center"/>
            </w:pPr>
            <w:r>
              <w:rPr>
                <w:sz w:val="20"/>
              </w:rPr>
              <w:t xml:space="preserve">17774</w:t>
            </w:r>
          </w:p>
        </w:tc>
        <w:tc>
          <w:tcPr>
            <w:tcW w:w="1759" w:type="dxa"/>
            <w:vAlign w:val="bottom"/>
          </w:tcPr>
          <w:p>
            <w:pPr>
              <w:pStyle w:val="0"/>
              <w:jc w:val="center"/>
            </w:pPr>
            <w:r>
              <w:rPr>
                <w:sz w:val="20"/>
              </w:rPr>
              <w:t xml:space="preserve">н/д</w:t>
            </w:r>
          </w:p>
        </w:tc>
        <w:tc>
          <w:tcPr>
            <w:tcW w:w="1871" w:type="dxa"/>
            <w:vAlign w:val="bottom"/>
          </w:tcPr>
          <w:p>
            <w:pPr>
              <w:pStyle w:val="0"/>
              <w:jc w:val="center"/>
            </w:pPr>
            <w:r>
              <w:rPr>
                <w:sz w:val="20"/>
              </w:rPr>
              <w:t xml:space="preserve">17774</w:t>
            </w:r>
          </w:p>
        </w:tc>
      </w:tr>
      <w:tr>
        <w:tc>
          <w:tcPr>
            <w:tcW w:w="3276" w:type="dxa"/>
            <w:vAlign w:val="center"/>
          </w:tcPr>
          <w:p>
            <w:pPr>
              <w:pStyle w:val="0"/>
            </w:pPr>
            <w:r>
              <w:rPr>
                <w:sz w:val="20"/>
              </w:rPr>
              <w:t xml:space="preserve">Надымский район</w:t>
            </w:r>
          </w:p>
        </w:tc>
        <w:tc>
          <w:tcPr>
            <w:tcW w:w="2144" w:type="dxa"/>
            <w:vAlign w:val="bottom"/>
          </w:tcPr>
          <w:p>
            <w:pPr>
              <w:pStyle w:val="0"/>
              <w:jc w:val="center"/>
            </w:pPr>
            <w:r>
              <w:rPr>
                <w:sz w:val="20"/>
              </w:rPr>
              <w:t xml:space="preserve">66233</w:t>
            </w:r>
          </w:p>
        </w:tc>
        <w:tc>
          <w:tcPr>
            <w:tcW w:w="1759" w:type="dxa"/>
            <w:vAlign w:val="bottom"/>
          </w:tcPr>
          <w:p>
            <w:pPr>
              <w:pStyle w:val="0"/>
              <w:jc w:val="center"/>
            </w:pPr>
            <w:r>
              <w:rPr>
                <w:sz w:val="20"/>
              </w:rPr>
              <w:t xml:space="preserve">57527</w:t>
            </w:r>
          </w:p>
        </w:tc>
        <w:tc>
          <w:tcPr>
            <w:tcW w:w="1871" w:type="dxa"/>
            <w:vAlign w:val="bottom"/>
          </w:tcPr>
          <w:p>
            <w:pPr>
              <w:pStyle w:val="0"/>
              <w:jc w:val="center"/>
            </w:pPr>
            <w:r>
              <w:rPr>
                <w:sz w:val="20"/>
              </w:rPr>
              <w:t xml:space="preserve">8706</w:t>
            </w:r>
          </w:p>
        </w:tc>
      </w:tr>
      <w:tr>
        <w:tc>
          <w:tcPr>
            <w:tcW w:w="3276" w:type="dxa"/>
            <w:vAlign w:val="center"/>
          </w:tcPr>
          <w:p>
            <w:pPr>
              <w:pStyle w:val="0"/>
            </w:pPr>
            <w:r>
              <w:rPr>
                <w:sz w:val="20"/>
              </w:rPr>
              <w:t xml:space="preserve">Пуровский район</w:t>
            </w:r>
          </w:p>
        </w:tc>
        <w:tc>
          <w:tcPr>
            <w:tcW w:w="2144" w:type="dxa"/>
            <w:vAlign w:val="bottom"/>
          </w:tcPr>
          <w:p>
            <w:pPr>
              <w:pStyle w:val="0"/>
              <w:jc w:val="center"/>
            </w:pPr>
            <w:r>
              <w:rPr>
                <w:sz w:val="20"/>
              </w:rPr>
              <w:t xml:space="preserve">36552</w:t>
            </w:r>
          </w:p>
        </w:tc>
        <w:tc>
          <w:tcPr>
            <w:tcW w:w="1759" w:type="dxa"/>
            <w:vAlign w:val="bottom"/>
          </w:tcPr>
          <w:p>
            <w:pPr>
              <w:pStyle w:val="0"/>
              <w:jc w:val="center"/>
            </w:pPr>
            <w:r>
              <w:rPr>
                <w:sz w:val="20"/>
              </w:rPr>
              <w:t xml:space="preserve">25789</w:t>
            </w:r>
          </w:p>
        </w:tc>
        <w:tc>
          <w:tcPr>
            <w:tcW w:w="1871" w:type="dxa"/>
            <w:vAlign w:val="bottom"/>
          </w:tcPr>
          <w:p>
            <w:pPr>
              <w:pStyle w:val="0"/>
              <w:jc w:val="center"/>
            </w:pPr>
            <w:r>
              <w:rPr>
                <w:sz w:val="20"/>
              </w:rPr>
              <w:t xml:space="preserve">10763</w:t>
            </w:r>
          </w:p>
        </w:tc>
      </w:tr>
      <w:tr>
        <w:tc>
          <w:tcPr>
            <w:tcW w:w="3276" w:type="dxa"/>
            <w:vAlign w:val="center"/>
          </w:tcPr>
          <w:p>
            <w:pPr>
              <w:pStyle w:val="0"/>
            </w:pPr>
            <w:r>
              <w:rPr>
                <w:sz w:val="20"/>
              </w:rPr>
              <w:t xml:space="preserve">Красноселькупский район</w:t>
            </w:r>
          </w:p>
        </w:tc>
        <w:tc>
          <w:tcPr>
            <w:tcW w:w="2144" w:type="dxa"/>
            <w:vAlign w:val="bottom"/>
          </w:tcPr>
          <w:p>
            <w:pPr>
              <w:pStyle w:val="0"/>
              <w:jc w:val="center"/>
            </w:pPr>
            <w:r>
              <w:rPr>
                <w:sz w:val="20"/>
              </w:rPr>
              <w:t xml:space="preserve">5702</w:t>
            </w:r>
          </w:p>
        </w:tc>
        <w:tc>
          <w:tcPr>
            <w:tcW w:w="1759" w:type="dxa"/>
            <w:vAlign w:val="bottom"/>
          </w:tcPr>
          <w:p>
            <w:pPr>
              <w:pStyle w:val="0"/>
              <w:jc w:val="center"/>
            </w:pPr>
            <w:r>
              <w:rPr>
                <w:sz w:val="20"/>
              </w:rPr>
              <w:t xml:space="preserve">н/д</w:t>
            </w:r>
          </w:p>
        </w:tc>
        <w:tc>
          <w:tcPr>
            <w:tcW w:w="1871" w:type="dxa"/>
            <w:vAlign w:val="bottom"/>
          </w:tcPr>
          <w:p>
            <w:pPr>
              <w:pStyle w:val="0"/>
              <w:jc w:val="center"/>
            </w:pPr>
            <w:r>
              <w:rPr>
                <w:sz w:val="20"/>
              </w:rPr>
              <w:t xml:space="preserve">5702</w:t>
            </w:r>
          </w:p>
        </w:tc>
      </w:tr>
      <w:tr>
        <w:tc>
          <w:tcPr>
            <w:tcW w:w="3276" w:type="dxa"/>
            <w:vAlign w:val="center"/>
          </w:tcPr>
          <w:p>
            <w:pPr>
              <w:pStyle w:val="0"/>
            </w:pPr>
            <w:r>
              <w:rPr>
                <w:sz w:val="20"/>
              </w:rPr>
              <w:t xml:space="preserve">г. Губкинский</w:t>
            </w:r>
          </w:p>
        </w:tc>
        <w:tc>
          <w:tcPr>
            <w:tcW w:w="2144" w:type="dxa"/>
            <w:vAlign w:val="bottom"/>
          </w:tcPr>
          <w:p>
            <w:pPr>
              <w:pStyle w:val="0"/>
              <w:jc w:val="center"/>
            </w:pPr>
            <w:r>
              <w:rPr>
                <w:sz w:val="20"/>
              </w:rPr>
              <w:t xml:space="preserve">33869</w:t>
            </w:r>
          </w:p>
        </w:tc>
        <w:tc>
          <w:tcPr>
            <w:tcW w:w="1759" w:type="dxa"/>
            <w:vAlign w:val="bottom"/>
          </w:tcPr>
          <w:p>
            <w:pPr>
              <w:pStyle w:val="0"/>
              <w:jc w:val="center"/>
            </w:pPr>
            <w:r>
              <w:rPr>
                <w:sz w:val="20"/>
              </w:rPr>
              <w:t xml:space="preserve">33869</w:t>
            </w:r>
          </w:p>
        </w:tc>
        <w:tc>
          <w:tcPr>
            <w:tcW w:w="1871" w:type="dxa"/>
            <w:vAlign w:val="bottom"/>
          </w:tcPr>
          <w:p>
            <w:pPr>
              <w:pStyle w:val="0"/>
              <w:jc w:val="center"/>
            </w:pPr>
            <w:r>
              <w:rPr>
                <w:sz w:val="20"/>
              </w:rPr>
              <w:t xml:space="preserve">н/д</w:t>
            </w:r>
          </w:p>
        </w:tc>
      </w:tr>
      <w:tr>
        <w:tc>
          <w:tcPr>
            <w:tcW w:w="3276" w:type="dxa"/>
            <w:vAlign w:val="center"/>
          </w:tcPr>
          <w:p>
            <w:pPr>
              <w:pStyle w:val="0"/>
            </w:pPr>
            <w:r>
              <w:rPr>
                <w:sz w:val="20"/>
              </w:rPr>
              <w:t xml:space="preserve">г. Ноябрьск</w:t>
            </w:r>
          </w:p>
        </w:tc>
        <w:tc>
          <w:tcPr>
            <w:tcW w:w="2144" w:type="dxa"/>
            <w:vAlign w:val="bottom"/>
          </w:tcPr>
          <w:p>
            <w:pPr>
              <w:pStyle w:val="0"/>
              <w:jc w:val="center"/>
            </w:pPr>
            <w:r>
              <w:rPr>
                <w:sz w:val="20"/>
              </w:rPr>
              <w:t xml:space="preserve">101235</w:t>
            </w:r>
          </w:p>
        </w:tc>
        <w:tc>
          <w:tcPr>
            <w:tcW w:w="1759" w:type="dxa"/>
            <w:vAlign w:val="bottom"/>
          </w:tcPr>
          <w:p>
            <w:pPr>
              <w:pStyle w:val="0"/>
              <w:jc w:val="center"/>
            </w:pPr>
            <w:r>
              <w:rPr>
                <w:sz w:val="20"/>
              </w:rPr>
              <w:t xml:space="preserve">101235</w:t>
            </w:r>
          </w:p>
        </w:tc>
        <w:tc>
          <w:tcPr>
            <w:tcW w:w="1871" w:type="dxa"/>
            <w:vAlign w:val="bottom"/>
          </w:tcPr>
          <w:p>
            <w:pPr>
              <w:pStyle w:val="0"/>
              <w:jc w:val="center"/>
            </w:pPr>
            <w:r>
              <w:rPr>
                <w:sz w:val="20"/>
              </w:rPr>
              <w:t xml:space="preserve">н/д</w:t>
            </w:r>
          </w:p>
        </w:tc>
      </w:tr>
      <w:tr>
        <w:tc>
          <w:tcPr>
            <w:tcW w:w="3276" w:type="dxa"/>
            <w:vAlign w:val="center"/>
          </w:tcPr>
          <w:p>
            <w:pPr>
              <w:pStyle w:val="0"/>
            </w:pPr>
            <w:r>
              <w:rPr>
                <w:sz w:val="20"/>
              </w:rPr>
              <w:t xml:space="preserve">г. Муравленко</w:t>
            </w:r>
          </w:p>
        </w:tc>
        <w:tc>
          <w:tcPr>
            <w:tcW w:w="2144" w:type="dxa"/>
            <w:vAlign w:val="bottom"/>
          </w:tcPr>
          <w:p>
            <w:pPr>
              <w:pStyle w:val="0"/>
              <w:jc w:val="center"/>
            </w:pPr>
            <w:r>
              <w:rPr>
                <w:sz w:val="20"/>
              </w:rPr>
              <w:t xml:space="preserve">29306</w:t>
            </w:r>
          </w:p>
        </w:tc>
        <w:tc>
          <w:tcPr>
            <w:tcW w:w="1759" w:type="dxa"/>
            <w:vAlign w:val="bottom"/>
          </w:tcPr>
          <w:p>
            <w:pPr>
              <w:pStyle w:val="0"/>
              <w:jc w:val="center"/>
            </w:pPr>
            <w:r>
              <w:rPr>
                <w:sz w:val="20"/>
              </w:rPr>
              <w:t xml:space="preserve">29306</w:t>
            </w:r>
          </w:p>
        </w:tc>
        <w:tc>
          <w:tcPr>
            <w:tcW w:w="1871" w:type="dxa"/>
            <w:vAlign w:val="bottom"/>
          </w:tcPr>
          <w:p>
            <w:pPr>
              <w:pStyle w:val="0"/>
              <w:jc w:val="center"/>
            </w:pPr>
            <w:r>
              <w:rPr>
                <w:sz w:val="20"/>
              </w:rPr>
              <w:t xml:space="preserve">н/д</w:t>
            </w:r>
          </w:p>
        </w:tc>
      </w:tr>
      <w:tr>
        <w:tc>
          <w:tcPr>
            <w:tcW w:w="3276" w:type="dxa"/>
            <w:vAlign w:val="center"/>
          </w:tcPr>
          <w:p>
            <w:pPr>
              <w:pStyle w:val="0"/>
            </w:pPr>
            <w:r>
              <w:rPr>
                <w:sz w:val="20"/>
              </w:rPr>
              <w:t xml:space="preserve">г. Новый Уренгой</w:t>
            </w:r>
          </w:p>
        </w:tc>
        <w:tc>
          <w:tcPr>
            <w:tcW w:w="2144" w:type="dxa"/>
            <w:vAlign w:val="bottom"/>
          </w:tcPr>
          <w:p>
            <w:pPr>
              <w:pStyle w:val="0"/>
              <w:jc w:val="center"/>
            </w:pPr>
            <w:r>
              <w:rPr>
                <w:sz w:val="20"/>
              </w:rPr>
              <w:t xml:space="preserve">106764</w:t>
            </w:r>
          </w:p>
        </w:tc>
        <w:tc>
          <w:tcPr>
            <w:tcW w:w="1759" w:type="dxa"/>
            <w:vAlign w:val="bottom"/>
          </w:tcPr>
          <w:p>
            <w:pPr>
              <w:pStyle w:val="0"/>
              <w:jc w:val="center"/>
            </w:pPr>
            <w:r>
              <w:rPr>
                <w:sz w:val="20"/>
              </w:rPr>
              <w:t xml:space="preserve">106764</w:t>
            </w:r>
          </w:p>
        </w:tc>
        <w:tc>
          <w:tcPr>
            <w:tcW w:w="1871" w:type="dxa"/>
            <w:vAlign w:val="bottom"/>
          </w:tcPr>
          <w:p>
            <w:pPr>
              <w:pStyle w:val="0"/>
              <w:jc w:val="center"/>
            </w:pPr>
            <w:r>
              <w:rPr>
                <w:sz w:val="20"/>
              </w:rPr>
              <w:t xml:space="preserve">н/д</w:t>
            </w:r>
          </w:p>
        </w:tc>
      </w:tr>
      <w:tr>
        <w:tc>
          <w:tcPr>
            <w:tcW w:w="3276" w:type="dxa"/>
            <w:vAlign w:val="center"/>
          </w:tcPr>
          <w:p>
            <w:pPr>
              <w:pStyle w:val="0"/>
            </w:pPr>
            <w:r>
              <w:rPr>
                <w:sz w:val="20"/>
              </w:rPr>
              <w:t xml:space="preserve">г. Лабытнанги</w:t>
            </w:r>
          </w:p>
        </w:tc>
        <w:tc>
          <w:tcPr>
            <w:tcW w:w="2144" w:type="dxa"/>
            <w:vAlign w:val="bottom"/>
          </w:tcPr>
          <w:p>
            <w:pPr>
              <w:pStyle w:val="0"/>
              <w:jc w:val="center"/>
            </w:pPr>
            <w:r>
              <w:rPr>
                <w:sz w:val="20"/>
              </w:rPr>
              <w:t xml:space="preserve">30962</w:t>
            </w:r>
          </w:p>
        </w:tc>
        <w:tc>
          <w:tcPr>
            <w:tcW w:w="1759" w:type="dxa"/>
            <w:vAlign w:val="bottom"/>
          </w:tcPr>
          <w:p>
            <w:pPr>
              <w:pStyle w:val="0"/>
              <w:jc w:val="center"/>
            </w:pPr>
            <w:r>
              <w:rPr>
                <w:sz w:val="20"/>
              </w:rPr>
              <w:t xml:space="preserve">30962</w:t>
            </w:r>
          </w:p>
        </w:tc>
        <w:tc>
          <w:tcPr>
            <w:tcW w:w="1871" w:type="dxa"/>
            <w:vAlign w:val="bottom"/>
          </w:tcPr>
          <w:p>
            <w:pPr>
              <w:pStyle w:val="0"/>
              <w:jc w:val="center"/>
            </w:pPr>
            <w:r>
              <w:rPr>
                <w:sz w:val="20"/>
              </w:rPr>
              <w:t xml:space="preserve">н/д</w:t>
            </w:r>
          </w:p>
        </w:tc>
      </w:tr>
      <w:tr>
        <w:tc>
          <w:tcPr>
            <w:tcW w:w="3276" w:type="dxa"/>
            <w:vAlign w:val="center"/>
          </w:tcPr>
          <w:p>
            <w:pPr>
              <w:pStyle w:val="0"/>
            </w:pPr>
            <w:r>
              <w:rPr>
                <w:sz w:val="20"/>
              </w:rPr>
              <w:t xml:space="preserve">г. Салехард</w:t>
            </w:r>
          </w:p>
        </w:tc>
        <w:tc>
          <w:tcPr>
            <w:tcW w:w="2144" w:type="dxa"/>
            <w:vAlign w:val="bottom"/>
          </w:tcPr>
          <w:p>
            <w:pPr>
              <w:pStyle w:val="0"/>
              <w:jc w:val="center"/>
            </w:pPr>
            <w:r>
              <w:rPr>
                <w:sz w:val="20"/>
              </w:rPr>
              <w:t xml:space="preserve">48693</w:t>
            </w:r>
          </w:p>
        </w:tc>
        <w:tc>
          <w:tcPr>
            <w:tcW w:w="1759" w:type="dxa"/>
            <w:vAlign w:val="bottom"/>
          </w:tcPr>
          <w:p>
            <w:pPr>
              <w:pStyle w:val="0"/>
              <w:jc w:val="center"/>
            </w:pPr>
            <w:r>
              <w:rPr>
                <w:sz w:val="20"/>
              </w:rPr>
              <w:t xml:space="preserve">48619</w:t>
            </w:r>
          </w:p>
        </w:tc>
        <w:tc>
          <w:tcPr>
            <w:tcW w:w="1871" w:type="dxa"/>
            <w:vAlign w:val="bottom"/>
          </w:tcPr>
          <w:p>
            <w:pPr>
              <w:pStyle w:val="0"/>
              <w:jc w:val="center"/>
            </w:pPr>
            <w:r>
              <w:rPr>
                <w:sz w:val="20"/>
              </w:rPr>
              <w:t xml:space="preserve">н/д</w:t>
            </w:r>
          </w:p>
        </w:tc>
      </w:tr>
      <w:tr>
        <w:tc>
          <w:tcPr>
            <w:tcW w:w="3276" w:type="dxa"/>
          </w:tcPr>
          <w:p>
            <w:pPr>
              <w:pStyle w:val="0"/>
              <w:jc w:val="both"/>
            </w:pPr>
            <w:r>
              <w:rPr>
                <w:sz w:val="20"/>
              </w:rPr>
              <w:t xml:space="preserve">ЯНАО</w:t>
            </w:r>
          </w:p>
        </w:tc>
        <w:tc>
          <w:tcPr>
            <w:tcW w:w="2144" w:type="dxa"/>
            <w:vAlign w:val="bottom"/>
          </w:tcPr>
          <w:p>
            <w:pPr>
              <w:pStyle w:val="0"/>
              <w:jc w:val="center"/>
            </w:pPr>
            <w:r>
              <w:rPr>
                <w:sz w:val="20"/>
              </w:rPr>
              <w:t xml:space="preserve">512387</w:t>
            </w:r>
          </w:p>
        </w:tc>
        <w:tc>
          <w:tcPr>
            <w:tcW w:w="1759" w:type="dxa"/>
            <w:vAlign w:val="bottom"/>
          </w:tcPr>
          <w:p>
            <w:pPr>
              <w:pStyle w:val="0"/>
              <w:jc w:val="center"/>
            </w:pPr>
            <w:r>
              <w:rPr>
                <w:sz w:val="20"/>
              </w:rPr>
              <w:t xml:space="preserve">434071</w:t>
            </w:r>
          </w:p>
        </w:tc>
        <w:tc>
          <w:tcPr>
            <w:tcW w:w="1871" w:type="dxa"/>
            <w:vAlign w:val="bottom"/>
          </w:tcPr>
          <w:p>
            <w:pPr>
              <w:pStyle w:val="0"/>
              <w:jc w:val="center"/>
            </w:pPr>
            <w:r>
              <w:rPr>
                <w:sz w:val="20"/>
              </w:rPr>
              <w:t xml:space="preserve">78316</w:t>
            </w:r>
          </w:p>
        </w:tc>
      </w:tr>
    </w:tbl>
    <w:p>
      <w:pPr>
        <w:pStyle w:val="0"/>
        <w:ind w:firstLine="540"/>
        <w:jc w:val="both"/>
      </w:pPr>
      <w:r>
        <w:rPr>
          <w:sz w:val="20"/>
        </w:rPr>
      </w:r>
    </w:p>
    <w:p>
      <w:pPr>
        <w:pStyle w:val="0"/>
        <w:ind w:firstLine="540"/>
        <w:jc w:val="both"/>
      </w:pPr>
      <w:r>
        <w:rPr>
          <w:sz w:val="20"/>
        </w:rPr>
        <w:t xml:space="preserve">По оперативным данным уровень общей смертности населения ЯНАО составил 5,1 на 1000 населения, что ниже, чем этот же показатель по РФ (13,1 на 1000 населения) и УФО (12,1 на 1000 населения) на 61,1% и 57,9% соответственно.</w:t>
      </w:r>
    </w:p>
    <w:p>
      <w:pPr>
        <w:pStyle w:val="0"/>
        <w:spacing w:before="200" w:line-rule="auto"/>
        <w:ind w:firstLine="540"/>
        <w:jc w:val="both"/>
      </w:pPr>
      <w:r>
        <w:rPr>
          <w:sz w:val="20"/>
        </w:rPr>
        <w:t xml:space="preserve">Динамика коэффициента общей смертности в ЯНАО за период 2012 - 2021 годов характеризовалась умеренной тенденцией к снижению, однако в 2020 году на фоне всеобщей заболеваемости COVID-19 отмечался значительный подъем: в 2020 году - на 28,0% в сравнении с 2019 годом, в 2021 году - на 2,2% в сравнении с 2020 годом. В 2022 году благодаря открытию плановой помощи, а также особому вниманию к улучшению качества работы системы здравоохранения в целом и уделению особого внимания работе с болезнями системы кровообращения коэффициент общей смертности в ЯНАО снизился на 16,1% в сравнении с 2021 годом.</w:t>
      </w:r>
    </w:p>
    <w:p>
      <w:pPr>
        <w:pStyle w:val="0"/>
        <w:jc w:val="center"/>
      </w:pPr>
      <w:r>
        <w:rPr>
          <w:sz w:val="20"/>
        </w:rPr>
      </w:r>
    </w:p>
    <w:p>
      <w:pPr>
        <w:pStyle w:val="0"/>
        <w:jc w:val="center"/>
      </w:pPr>
      <w:r>
        <w:rPr>
          <w:position w:val="-188"/>
        </w:rPr>
        <w:drawing>
          <wp:inline distT="0" distB="0" distL="0" distR="0">
            <wp:extent cx="4681220" cy="25234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4681220" cy="2523490"/>
                    </a:xfrm>
                    <a:prstGeom prst="rect">
                      <a:avLst/>
                    </a:prstGeom>
                    <a:noFill/>
                    <a:ln>
                      <a:noFill/>
                    </a:ln>
                  </pic:spPr>
                </pic:pic>
              </a:graphicData>
            </a:graphic>
          </wp:inline>
        </w:drawing>
      </w:r>
    </w:p>
    <w:p>
      <w:pPr>
        <w:pStyle w:val="0"/>
        <w:jc w:val="center"/>
      </w:pPr>
      <w:r>
        <w:rPr>
          <w:sz w:val="20"/>
        </w:rPr>
      </w:r>
    </w:p>
    <w:p>
      <w:pPr>
        <w:pStyle w:val="0"/>
        <w:jc w:val="center"/>
      </w:pPr>
      <w:r>
        <w:rPr>
          <w:sz w:val="20"/>
        </w:rPr>
        <w:t xml:space="preserve">Рис. 2. Динамика общего коэффициента смертности в ЯНАО</w:t>
      </w:r>
    </w:p>
    <w:p>
      <w:pPr>
        <w:pStyle w:val="0"/>
        <w:jc w:val="center"/>
      </w:pPr>
      <w:r>
        <w:rPr>
          <w:sz w:val="20"/>
        </w:rPr>
        <w:t xml:space="preserve">за период 2012 - 2022 годов</w:t>
      </w:r>
    </w:p>
    <w:p>
      <w:pPr>
        <w:pStyle w:val="0"/>
        <w:ind w:firstLine="540"/>
        <w:jc w:val="both"/>
      </w:pPr>
      <w:r>
        <w:rPr>
          <w:sz w:val="20"/>
        </w:rPr>
      </w:r>
    </w:p>
    <w:p>
      <w:pPr>
        <w:pStyle w:val="0"/>
        <w:ind w:firstLine="540"/>
        <w:jc w:val="both"/>
      </w:pPr>
      <w:r>
        <w:rPr>
          <w:sz w:val="20"/>
        </w:rPr>
        <w:t xml:space="preserve">В структуре общей смертности населения ЯНАО на БСК приходилось в 2017 году 39,4%, в 2021 году - 32,7%, в 2022 году - 38,9%.</w:t>
      </w:r>
    </w:p>
    <w:p>
      <w:pPr>
        <w:pStyle w:val="0"/>
        <w:spacing w:before="200" w:line-rule="auto"/>
        <w:ind w:firstLine="540"/>
        <w:jc w:val="both"/>
      </w:pPr>
      <w:r>
        <w:rPr>
          <w:sz w:val="20"/>
        </w:rPr>
        <w:t xml:space="preserve">Вклад БСК в общие потери населения за 2022 год как среди городского, так и среди сельского населения, составил одинаковый процент: смертность городского населения от БСК составила 78,2%, сельского - 21,8%. Так смертность городского населения в структуре общей смертности за 2022 год составила 77% (2105 человек), сельского - 23% (627 человек).</w:t>
      </w:r>
    </w:p>
    <w:p>
      <w:pPr>
        <w:pStyle w:val="0"/>
        <w:spacing w:before="200" w:line-rule="auto"/>
        <w:ind w:firstLine="540"/>
        <w:jc w:val="both"/>
      </w:pPr>
      <w:r>
        <w:rPr>
          <w:sz w:val="20"/>
        </w:rPr>
        <w:t xml:space="preserve">В возрастном аспекте закономерно в старших возрастных группах выше значимость БСК среди причин смерти (в 2022 году в трудоспособном возрасте удельный вес составил 35,6%, в возрасте старше трудоспособного - 43%).</w:t>
      </w:r>
    </w:p>
    <w:p>
      <w:pPr>
        <w:pStyle w:val="0"/>
        <w:spacing w:before="200" w:line-rule="auto"/>
        <w:ind w:firstLine="540"/>
        <w:jc w:val="both"/>
      </w:pPr>
      <w:r>
        <w:rPr>
          <w:sz w:val="20"/>
        </w:rPr>
        <w:t xml:space="preserve">По данным СОМС ЯНАО за 2022 год показатель смертности от БСК составил 192,4 человек на 100 тысяч населения. Наблюдается снижение показателя смертности на 5,7% по сравнению с аналогичным периодом предыдущего года (204 человек на 100 тысяч населения). Всего умерших в абсолютных значениях 1062 человека (1116 в 2021 году), снижение числа умерших составило 54 человека.</w:t>
      </w:r>
    </w:p>
    <w:p>
      <w:pPr>
        <w:pStyle w:val="0"/>
        <w:ind w:firstLine="540"/>
        <w:jc w:val="both"/>
      </w:pPr>
      <w:r>
        <w:rPr>
          <w:sz w:val="20"/>
        </w:rPr>
      </w:r>
    </w:p>
    <w:p>
      <w:pPr>
        <w:pStyle w:val="0"/>
        <w:jc w:val="center"/>
      </w:pPr>
      <w:r>
        <w:rPr>
          <w:position w:val="-189"/>
        </w:rPr>
        <w:drawing>
          <wp:inline distT="0" distB="0" distL="0" distR="0">
            <wp:extent cx="4681220" cy="25355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4681220" cy="2535555"/>
                    </a:xfrm>
                    <a:prstGeom prst="rect">
                      <a:avLst/>
                    </a:prstGeom>
                    <a:noFill/>
                    <a:ln>
                      <a:noFill/>
                    </a:ln>
                  </pic:spPr>
                </pic:pic>
              </a:graphicData>
            </a:graphic>
          </wp:inline>
        </w:drawing>
      </w:r>
    </w:p>
    <w:p>
      <w:pPr>
        <w:pStyle w:val="0"/>
        <w:jc w:val="center"/>
      </w:pPr>
      <w:r>
        <w:rPr>
          <w:sz w:val="20"/>
        </w:rPr>
      </w:r>
    </w:p>
    <w:p>
      <w:pPr>
        <w:pStyle w:val="0"/>
        <w:jc w:val="center"/>
      </w:pPr>
      <w:r>
        <w:rPr>
          <w:sz w:val="20"/>
        </w:rPr>
        <w:t xml:space="preserve">Рис. 3. Динамика показателя смертности от БСК в ЯНАО</w:t>
      </w:r>
    </w:p>
    <w:p>
      <w:pPr>
        <w:pStyle w:val="0"/>
        <w:jc w:val="center"/>
      </w:pPr>
      <w:r>
        <w:rPr>
          <w:sz w:val="20"/>
        </w:rPr>
        <w:t xml:space="preserve">за период 2012 - 2022 годов</w:t>
      </w:r>
    </w:p>
    <w:p>
      <w:pPr>
        <w:pStyle w:val="0"/>
        <w:ind w:firstLine="540"/>
        <w:jc w:val="both"/>
      </w:pPr>
      <w:r>
        <w:rPr>
          <w:sz w:val="20"/>
        </w:rPr>
      </w:r>
    </w:p>
    <w:p>
      <w:pPr>
        <w:pStyle w:val="0"/>
        <w:ind w:firstLine="540"/>
        <w:jc w:val="both"/>
      </w:pPr>
      <w:r>
        <w:rPr>
          <w:sz w:val="20"/>
        </w:rPr>
        <w:t xml:space="preserve">В структуре смертности от БСК в 2022 году первое место занимает ИБС (120 - 125). Доля данной причины составляет 58,4% (абсолютное число - 620 человек, число умерших на 100 тысяч населения - 112,3 человека) от общего числа умерших от БСК. Второе место - ЦВБ (I60 - I69). Доля данной причины составляет 17,2% (абсолютное число - 183 человека, число умерших на 100 тысяч населения - 33,1 человек) от общего числа умерших от БСК. Третье место - другие болезни сердца (I30 - I52). Доля данной причины составляет 16,9% (абсолютное число - 180 человек, число умерших на 100 тысяч населения - 32,6) от общего числа умерших от БСК.</w:t>
      </w:r>
    </w:p>
    <w:p>
      <w:pPr>
        <w:pStyle w:val="0"/>
        <w:spacing w:before="200" w:line-rule="auto"/>
        <w:ind w:firstLine="540"/>
        <w:jc w:val="both"/>
      </w:pPr>
      <w:r>
        <w:rPr>
          <w:sz w:val="20"/>
        </w:rPr>
        <w:t xml:space="preserve">Основную долю умерших от ИБС составляют мужчины (69,4%), среди жителей города в трудоспособном возрасте мужчины составляют 91%.</w:t>
      </w:r>
    </w:p>
    <w:p>
      <w:pPr>
        <w:pStyle w:val="0"/>
        <w:ind w:firstLine="540"/>
        <w:jc w:val="both"/>
      </w:pPr>
      <w:r>
        <w:rPr>
          <w:sz w:val="20"/>
        </w:rPr>
      </w:r>
    </w:p>
    <w:p>
      <w:pPr>
        <w:pStyle w:val="0"/>
        <w:jc w:val="center"/>
      </w:pPr>
      <w:r>
        <w:rPr>
          <w:position w:val="-158"/>
        </w:rPr>
        <w:drawing>
          <wp:inline distT="0" distB="0" distL="0" distR="0">
            <wp:extent cx="4681220" cy="21393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4681220" cy="2139315"/>
                    </a:xfrm>
                    <a:prstGeom prst="rect">
                      <a:avLst/>
                    </a:prstGeom>
                    <a:noFill/>
                    <a:ln>
                      <a:noFill/>
                    </a:ln>
                  </pic:spPr>
                </pic:pic>
              </a:graphicData>
            </a:graphic>
          </wp:inline>
        </w:drawing>
      </w:r>
    </w:p>
    <w:p>
      <w:pPr>
        <w:pStyle w:val="0"/>
        <w:jc w:val="center"/>
      </w:pPr>
      <w:r>
        <w:rPr>
          <w:sz w:val="20"/>
        </w:rPr>
      </w:r>
    </w:p>
    <w:p>
      <w:pPr>
        <w:pStyle w:val="0"/>
        <w:jc w:val="center"/>
      </w:pPr>
      <w:r>
        <w:rPr>
          <w:sz w:val="20"/>
        </w:rPr>
        <w:t xml:space="preserve">Рис. 4. Структура смертности от ССЗ в 2022 году</w:t>
      </w:r>
    </w:p>
    <w:p>
      <w:pPr>
        <w:pStyle w:val="0"/>
        <w:ind w:firstLine="540"/>
        <w:jc w:val="both"/>
      </w:pPr>
      <w:r>
        <w:rPr>
          <w:sz w:val="20"/>
        </w:rPr>
      </w:r>
    </w:p>
    <w:p>
      <w:pPr>
        <w:pStyle w:val="0"/>
        <w:ind w:firstLine="540"/>
        <w:jc w:val="both"/>
      </w:pPr>
      <w:r>
        <w:rPr>
          <w:sz w:val="20"/>
        </w:rPr>
        <w:t xml:space="preserve">Смертность от основных заболеваний, входящих в состав БСК, по МО составила:</w:t>
      </w:r>
    </w:p>
    <w:p>
      <w:pPr>
        <w:pStyle w:val="0"/>
        <w:ind w:firstLine="540"/>
        <w:jc w:val="both"/>
      </w:pPr>
      <w:r>
        <w:rPr>
          <w:sz w:val="20"/>
        </w:rPr>
      </w:r>
    </w:p>
    <w:p>
      <w:pPr>
        <w:pStyle w:val="0"/>
        <w:jc w:val="right"/>
      </w:pPr>
      <w:r>
        <w:rPr>
          <w:sz w:val="20"/>
        </w:rPr>
        <w:t xml:space="preserve">Таблица 5</w:t>
      </w:r>
    </w:p>
    <w:p>
      <w:pPr>
        <w:pStyle w:val="0"/>
        <w:jc w:val="right"/>
      </w:pPr>
      <w:r>
        <w:rPr>
          <w:sz w:val="20"/>
        </w:rPr>
      </w:r>
    </w:p>
    <w:p>
      <w:pPr>
        <w:pStyle w:val="0"/>
        <w:jc w:val="center"/>
      </w:pPr>
      <w:r>
        <w:rPr>
          <w:sz w:val="20"/>
        </w:rPr>
        <w:t xml:space="preserve">Смертность от ИБС (I20 - I25)</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04"/>
        <w:gridCol w:w="604"/>
        <w:gridCol w:w="604"/>
        <w:gridCol w:w="604"/>
        <w:gridCol w:w="604"/>
        <w:gridCol w:w="664"/>
        <w:gridCol w:w="664"/>
        <w:gridCol w:w="664"/>
        <w:gridCol w:w="664"/>
        <w:gridCol w:w="664"/>
      </w:tblGrid>
      <w:tr>
        <w:tc>
          <w:tcPr>
            <w:tcW w:w="2721" w:type="dxa"/>
            <w:vMerge w:val="restart"/>
          </w:tcPr>
          <w:p>
            <w:pPr>
              <w:pStyle w:val="0"/>
              <w:jc w:val="center"/>
            </w:pPr>
            <w:r>
              <w:rPr>
                <w:sz w:val="20"/>
              </w:rPr>
              <w:t xml:space="preserve">Наименование МО</w:t>
            </w:r>
          </w:p>
        </w:tc>
        <w:tc>
          <w:tcPr>
            <w:gridSpan w:val="5"/>
            <w:tcW w:w="3020" w:type="dxa"/>
          </w:tcPr>
          <w:p>
            <w:pPr>
              <w:pStyle w:val="0"/>
              <w:jc w:val="center"/>
            </w:pPr>
            <w:r>
              <w:rPr>
                <w:sz w:val="20"/>
              </w:rPr>
              <w:t xml:space="preserve">Абсолютное число</w:t>
            </w:r>
          </w:p>
        </w:tc>
        <w:tc>
          <w:tcPr>
            <w:gridSpan w:val="5"/>
            <w:tcW w:w="3320" w:type="dxa"/>
          </w:tcPr>
          <w:p>
            <w:pPr>
              <w:pStyle w:val="0"/>
              <w:jc w:val="center"/>
            </w:pPr>
            <w:r>
              <w:rPr>
                <w:sz w:val="20"/>
              </w:rPr>
              <w:t xml:space="preserve">Показатель на 100 тысяч населения</w:t>
            </w:r>
          </w:p>
        </w:tc>
      </w:tr>
      <w:tr>
        <w:tc>
          <w:tcPr>
            <w:vMerge w:val="continue"/>
          </w:tcPr>
          <w:p/>
        </w:tc>
        <w:tc>
          <w:tcPr>
            <w:tcW w:w="604" w:type="dxa"/>
          </w:tcPr>
          <w:p>
            <w:pPr>
              <w:pStyle w:val="0"/>
              <w:jc w:val="center"/>
            </w:pPr>
            <w:r>
              <w:rPr>
                <w:sz w:val="20"/>
              </w:rPr>
              <w:t xml:space="preserve">2018 год</w:t>
            </w:r>
          </w:p>
        </w:tc>
        <w:tc>
          <w:tcPr>
            <w:tcW w:w="60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c>
          <w:tcPr>
            <w:tcW w:w="664" w:type="dxa"/>
          </w:tcPr>
          <w:p>
            <w:pPr>
              <w:pStyle w:val="0"/>
              <w:jc w:val="center"/>
            </w:pPr>
            <w:r>
              <w:rPr>
                <w:sz w:val="20"/>
              </w:rPr>
              <w:t xml:space="preserve">2018 год</w:t>
            </w:r>
          </w:p>
        </w:tc>
        <w:tc>
          <w:tcPr>
            <w:tcW w:w="664" w:type="dxa"/>
          </w:tcPr>
          <w:p>
            <w:pPr>
              <w:pStyle w:val="0"/>
              <w:jc w:val="center"/>
            </w:pPr>
            <w:r>
              <w:rPr>
                <w:sz w:val="20"/>
              </w:rPr>
              <w:t xml:space="preserve">2019 год</w:t>
            </w:r>
          </w:p>
        </w:tc>
        <w:tc>
          <w:tcPr>
            <w:tcW w:w="664" w:type="dxa"/>
          </w:tcPr>
          <w:p>
            <w:pPr>
              <w:pStyle w:val="0"/>
              <w:jc w:val="center"/>
            </w:pPr>
            <w:r>
              <w:rPr>
                <w:sz w:val="20"/>
              </w:rPr>
              <w:t xml:space="preserve">2020 год</w:t>
            </w:r>
          </w:p>
        </w:tc>
        <w:tc>
          <w:tcPr>
            <w:tcW w:w="664" w:type="dxa"/>
          </w:tcPr>
          <w:p>
            <w:pPr>
              <w:pStyle w:val="0"/>
              <w:jc w:val="center"/>
            </w:pPr>
            <w:r>
              <w:rPr>
                <w:sz w:val="20"/>
              </w:rPr>
              <w:t xml:space="preserve">2021 год</w:t>
            </w:r>
          </w:p>
        </w:tc>
        <w:tc>
          <w:tcPr>
            <w:tcW w:w="664" w:type="dxa"/>
          </w:tcPr>
          <w:p>
            <w:pPr>
              <w:pStyle w:val="0"/>
              <w:jc w:val="center"/>
            </w:pPr>
            <w:r>
              <w:rPr>
                <w:sz w:val="20"/>
              </w:rPr>
              <w:t xml:space="preserve">2022 год</w:t>
            </w:r>
          </w:p>
        </w:tc>
      </w:tr>
      <w:tr>
        <w:tc>
          <w:tcPr>
            <w:tcW w:w="2721"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6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r>
      <w:tr>
        <w:tc>
          <w:tcPr>
            <w:tcW w:w="2721" w:type="dxa"/>
          </w:tcPr>
          <w:p>
            <w:pPr>
              <w:pStyle w:val="0"/>
            </w:pPr>
            <w:r>
              <w:rPr>
                <w:sz w:val="20"/>
              </w:rPr>
              <w:t xml:space="preserve">Шурышкарский район</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25</w:t>
            </w:r>
          </w:p>
        </w:tc>
        <w:tc>
          <w:tcPr>
            <w:tcW w:w="604" w:type="dxa"/>
          </w:tcPr>
          <w:p>
            <w:pPr>
              <w:pStyle w:val="0"/>
              <w:jc w:val="center"/>
            </w:pPr>
            <w:r>
              <w:rPr>
                <w:sz w:val="20"/>
              </w:rPr>
              <w:t xml:space="preserve">17</w:t>
            </w:r>
          </w:p>
        </w:tc>
        <w:tc>
          <w:tcPr>
            <w:tcW w:w="604" w:type="dxa"/>
          </w:tcPr>
          <w:p>
            <w:pPr>
              <w:pStyle w:val="0"/>
              <w:jc w:val="center"/>
            </w:pPr>
            <w:r>
              <w:rPr>
                <w:sz w:val="20"/>
              </w:rPr>
              <w:t xml:space="preserve">24</w:t>
            </w:r>
          </w:p>
        </w:tc>
        <w:tc>
          <w:tcPr>
            <w:tcW w:w="664" w:type="dxa"/>
          </w:tcPr>
          <w:p>
            <w:pPr>
              <w:pStyle w:val="0"/>
              <w:jc w:val="center"/>
            </w:pPr>
            <w:r>
              <w:rPr>
                <w:sz w:val="20"/>
              </w:rPr>
              <w:t xml:space="preserve">234,8</w:t>
            </w:r>
          </w:p>
        </w:tc>
        <w:tc>
          <w:tcPr>
            <w:tcW w:w="664" w:type="dxa"/>
          </w:tcPr>
          <w:p>
            <w:pPr>
              <w:pStyle w:val="0"/>
              <w:jc w:val="center"/>
            </w:pPr>
            <w:r>
              <w:rPr>
                <w:sz w:val="20"/>
              </w:rPr>
              <w:t xml:space="preserve">233,2</w:t>
            </w:r>
          </w:p>
        </w:tc>
        <w:tc>
          <w:tcPr>
            <w:tcW w:w="664" w:type="dxa"/>
          </w:tcPr>
          <w:p>
            <w:pPr>
              <w:pStyle w:val="0"/>
              <w:jc w:val="center"/>
            </w:pPr>
            <w:r>
              <w:rPr>
                <w:sz w:val="20"/>
              </w:rPr>
              <w:t xml:space="preserve">265,0</w:t>
            </w:r>
          </w:p>
        </w:tc>
        <w:tc>
          <w:tcPr>
            <w:tcW w:w="664" w:type="dxa"/>
          </w:tcPr>
          <w:p>
            <w:pPr>
              <w:pStyle w:val="0"/>
              <w:jc w:val="center"/>
            </w:pPr>
            <w:r>
              <w:rPr>
                <w:sz w:val="20"/>
              </w:rPr>
              <w:t xml:space="preserve">179,4</w:t>
            </w:r>
          </w:p>
        </w:tc>
        <w:tc>
          <w:tcPr>
            <w:tcW w:w="664" w:type="dxa"/>
          </w:tcPr>
          <w:p>
            <w:pPr>
              <w:pStyle w:val="0"/>
              <w:jc w:val="center"/>
            </w:pPr>
            <w:r>
              <w:rPr>
                <w:sz w:val="20"/>
              </w:rPr>
              <w:t xml:space="preserve">254,3</w:t>
            </w:r>
          </w:p>
        </w:tc>
      </w:tr>
      <w:tr>
        <w:tc>
          <w:tcPr>
            <w:tcW w:w="2721" w:type="dxa"/>
          </w:tcPr>
          <w:p>
            <w:pPr>
              <w:pStyle w:val="0"/>
            </w:pPr>
            <w:r>
              <w:rPr>
                <w:sz w:val="20"/>
              </w:rPr>
              <w:t xml:space="preserve">Приуральский район</w:t>
            </w:r>
          </w:p>
        </w:tc>
        <w:tc>
          <w:tcPr>
            <w:tcW w:w="604" w:type="dxa"/>
          </w:tcPr>
          <w:p>
            <w:pPr>
              <w:pStyle w:val="0"/>
              <w:jc w:val="center"/>
            </w:pPr>
            <w:r>
              <w:rPr>
                <w:sz w:val="20"/>
              </w:rPr>
              <w:t xml:space="preserve">19</w:t>
            </w:r>
          </w:p>
        </w:tc>
        <w:tc>
          <w:tcPr>
            <w:tcW w:w="604" w:type="dxa"/>
          </w:tcPr>
          <w:p>
            <w:pPr>
              <w:pStyle w:val="0"/>
              <w:jc w:val="center"/>
            </w:pPr>
            <w:r>
              <w:rPr>
                <w:sz w:val="20"/>
              </w:rPr>
              <w:t xml:space="preserve">25</w:t>
            </w:r>
          </w:p>
        </w:tc>
        <w:tc>
          <w:tcPr>
            <w:tcW w:w="604" w:type="dxa"/>
          </w:tcPr>
          <w:p>
            <w:pPr>
              <w:pStyle w:val="0"/>
              <w:jc w:val="center"/>
            </w:pPr>
            <w:r>
              <w:rPr>
                <w:sz w:val="20"/>
              </w:rPr>
              <w:t xml:space="preserve">26</w:t>
            </w:r>
          </w:p>
        </w:tc>
        <w:tc>
          <w:tcPr>
            <w:tcW w:w="604" w:type="dxa"/>
          </w:tcPr>
          <w:p>
            <w:pPr>
              <w:pStyle w:val="0"/>
              <w:jc w:val="center"/>
            </w:pPr>
            <w:r>
              <w:rPr>
                <w:sz w:val="20"/>
              </w:rPr>
              <w:t xml:space="preserve">15</w:t>
            </w:r>
          </w:p>
        </w:tc>
        <w:tc>
          <w:tcPr>
            <w:tcW w:w="604" w:type="dxa"/>
          </w:tcPr>
          <w:p>
            <w:pPr>
              <w:pStyle w:val="0"/>
              <w:jc w:val="center"/>
            </w:pPr>
            <w:r>
              <w:rPr>
                <w:sz w:val="20"/>
              </w:rPr>
              <w:t xml:space="preserve">11</w:t>
            </w:r>
          </w:p>
        </w:tc>
        <w:tc>
          <w:tcPr>
            <w:tcW w:w="664" w:type="dxa"/>
          </w:tcPr>
          <w:p>
            <w:pPr>
              <w:pStyle w:val="0"/>
              <w:jc w:val="center"/>
            </w:pPr>
            <w:r>
              <w:rPr>
                <w:sz w:val="20"/>
              </w:rPr>
              <w:t xml:space="preserve">124,0</w:t>
            </w:r>
          </w:p>
        </w:tc>
        <w:tc>
          <w:tcPr>
            <w:tcW w:w="664" w:type="dxa"/>
          </w:tcPr>
          <w:p>
            <w:pPr>
              <w:pStyle w:val="0"/>
              <w:jc w:val="center"/>
            </w:pPr>
            <w:r>
              <w:rPr>
                <w:sz w:val="20"/>
              </w:rPr>
              <w:t xml:space="preserve">164,1</w:t>
            </w:r>
          </w:p>
        </w:tc>
        <w:tc>
          <w:tcPr>
            <w:tcW w:w="664" w:type="dxa"/>
          </w:tcPr>
          <w:p>
            <w:pPr>
              <w:pStyle w:val="0"/>
              <w:jc w:val="center"/>
            </w:pPr>
            <w:r>
              <w:rPr>
                <w:sz w:val="20"/>
              </w:rPr>
              <w:t xml:space="preserve">170,6</w:t>
            </w:r>
          </w:p>
        </w:tc>
        <w:tc>
          <w:tcPr>
            <w:tcW w:w="664" w:type="dxa"/>
          </w:tcPr>
          <w:p>
            <w:pPr>
              <w:pStyle w:val="0"/>
              <w:jc w:val="center"/>
            </w:pPr>
            <w:r>
              <w:rPr>
                <w:sz w:val="20"/>
              </w:rPr>
              <w:t xml:space="preserve">98,3</w:t>
            </w:r>
          </w:p>
        </w:tc>
        <w:tc>
          <w:tcPr>
            <w:tcW w:w="664" w:type="dxa"/>
          </w:tcPr>
          <w:p>
            <w:pPr>
              <w:pStyle w:val="0"/>
              <w:jc w:val="center"/>
            </w:pPr>
            <w:r>
              <w:rPr>
                <w:sz w:val="20"/>
              </w:rPr>
              <w:t xml:space="preserve">115,9</w:t>
            </w:r>
          </w:p>
        </w:tc>
      </w:tr>
      <w:tr>
        <w:tc>
          <w:tcPr>
            <w:tcW w:w="2721" w:type="dxa"/>
          </w:tcPr>
          <w:p>
            <w:pPr>
              <w:pStyle w:val="0"/>
            </w:pPr>
            <w:r>
              <w:rPr>
                <w:sz w:val="20"/>
              </w:rPr>
              <w:t xml:space="preserve">Ямальский район</w:t>
            </w:r>
          </w:p>
        </w:tc>
        <w:tc>
          <w:tcPr>
            <w:tcW w:w="604" w:type="dxa"/>
          </w:tcPr>
          <w:p>
            <w:pPr>
              <w:pStyle w:val="0"/>
              <w:jc w:val="center"/>
            </w:pPr>
            <w:r>
              <w:rPr>
                <w:sz w:val="20"/>
              </w:rPr>
              <w:t xml:space="preserve">42</w:t>
            </w:r>
          </w:p>
        </w:tc>
        <w:tc>
          <w:tcPr>
            <w:tcW w:w="604" w:type="dxa"/>
          </w:tcPr>
          <w:p>
            <w:pPr>
              <w:pStyle w:val="0"/>
              <w:jc w:val="center"/>
            </w:pPr>
            <w:r>
              <w:rPr>
                <w:sz w:val="20"/>
              </w:rPr>
              <w:t xml:space="preserve">24</w:t>
            </w:r>
          </w:p>
        </w:tc>
        <w:tc>
          <w:tcPr>
            <w:tcW w:w="604" w:type="dxa"/>
          </w:tcPr>
          <w:p>
            <w:pPr>
              <w:pStyle w:val="0"/>
              <w:jc w:val="center"/>
            </w:pPr>
            <w:r>
              <w:rPr>
                <w:sz w:val="20"/>
              </w:rPr>
              <w:t xml:space="preserve">37</w:t>
            </w:r>
          </w:p>
        </w:tc>
        <w:tc>
          <w:tcPr>
            <w:tcW w:w="604" w:type="dxa"/>
          </w:tcPr>
          <w:p>
            <w:pPr>
              <w:pStyle w:val="0"/>
              <w:jc w:val="center"/>
            </w:pPr>
            <w:r>
              <w:rPr>
                <w:sz w:val="20"/>
              </w:rPr>
              <w:t xml:space="preserve">34</w:t>
            </w:r>
          </w:p>
        </w:tc>
        <w:tc>
          <w:tcPr>
            <w:tcW w:w="604" w:type="dxa"/>
          </w:tcPr>
          <w:p>
            <w:pPr>
              <w:pStyle w:val="0"/>
              <w:jc w:val="center"/>
            </w:pPr>
            <w:r>
              <w:rPr>
                <w:sz w:val="20"/>
              </w:rPr>
              <w:t xml:space="preserve">36</w:t>
            </w:r>
          </w:p>
        </w:tc>
        <w:tc>
          <w:tcPr>
            <w:tcW w:w="664" w:type="dxa"/>
          </w:tcPr>
          <w:p>
            <w:pPr>
              <w:pStyle w:val="0"/>
              <w:jc w:val="center"/>
            </w:pPr>
            <w:r>
              <w:rPr>
                <w:sz w:val="20"/>
              </w:rPr>
              <w:t xml:space="preserve">249,1</w:t>
            </w:r>
          </w:p>
        </w:tc>
        <w:tc>
          <w:tcPr>
            <w:tcW w:w="664" w:type="dxa"/>
          </w:tcPr>
          <w:p>
            <w:pPr>
              <w:pStyle w:val="0"/>
              <w:jc w:val="center"/>
            </w:pPr>
            <w:r>
              <w:rPr>
                <w:sz w:val="20"/>
              </w:rPr>
              <w:t xml:space="preserve">141,3</w:t>
            </w:r>
          </w:p>
        </w:tc>
        <w:tc>
          <w:tcPr>
            <w:tcW w:w="664" w:type="dxa"/>
          </w:tcPr>
          <w:p>
            <w:pPr>
              <w:pStyle w:val="0"/>
              <w:jc w:val="center"/>
            </w:pPr>
            <w:r>
              <w:rPr>
                <w:sz w:val="20"/>
              </w:rPr>
              <w:t xml:space="preserve">217,8</w:t>
            </w:r>
          </w:p>
        </w:tc>
        <w:tc>
          <w:tcPr>
            <w:tcW w:w="664" w:type="dxa"/>
          </w:tcPr>
          <w:p>
            <w:pPr>
              <w:pStyle w:val="0"/>
              <w:jc w:val="center"/>
            </w:pPr>
            <w:r>
              <w:rPr>
                <w:sz w:val="20"/>
              </w:rPr>
              <w:t xml:space="preserve">199,6</w:t>
            </w:r>
          </w:p>
        </w:tc>
        <w:tc>
          <w:tcPr>
            <w:tcW w:w="664" w:type="dxa"/>
          </w:tcPr>
          <w:p>
            <w:pPr>
              <w:pStyle w:val="0"/>
              <w:jc w:val="center"/>
            </w:pPr>
            <w:r>
              <w:rPr>
                <w:sz w:val="20"/>
              </w:rPr>
              <w:t xml:space="preserve">210,0</w:t>
            </w:r>
          </w:p>
        </w:tc>
      </w:tr>
      <w:tr>
        <w:tc>
          <w:tcPr>
            <w:tcW w:w="2721" w:type="dxa"/>
          </w:tcPr>
          <w:p>
            <w:pPr>
              <w:pStyle w:val="0"/>
            </w:pPr>
            <w:r>
              <w:rPr>
                <w:sz w:val="20"/>
              </w:rPr>
              <w:t xml:space="preserve">Тазовский район</w:t>
            </w:r>
          </w:p>
        </w:tc>
        <w:tc>
          <w:tcPr>
            <w:tcW w:w="604" w:type="dxa"/>
          </w:tcPr>
          <w:p>
            <w:pPr>
              <w:pStyle w:val="0"/>
              <w:jc w:val="center"/>
            </w:pPr>
            <w:r>
              <w:rPr>
                <w:sz w:val="20"/>
              </w:rPr>
              <w:t xml:space="preserve">21</w:t>
            </w:r>
          </w:p>
        </w:tc>
        <w:tc>
          <w:tcPr>
            <w:tcW w:w="604" w:type="dxa"/>
          </w:tcPr>
          <w:p>
            <w:pPr>
              <w:pStyle w:val="0"/>
              <w:jc w:val="center"/>
            </w:pPr>
            <w:r>
              <w:rPr>
                <w:sz w:val="20"/>
              </w:rPr>
              <w:t xml:space="preserve">15</w:t>
            </w:r>
          </w:p>
        </w:tc>
        <w:tc>
          <w:tcPr>
            <w:tcW w:w="604" w:type="dxa"/>
          </w:tcPr>
          <w:p>
            <w:pPr>
              <w:pStyle w:val="0"/>
              <w:jc w:val="center"/>
            </w:pPr>
            <w:r>
              <w:rPr>
                <w:sz w:val="20"/>
              </w:rPr>
              <w:t xml:space="preserve">17</w:t>
            </w:r>
          </w:p>
        </w:tc>
        <w:tc>
          <w:tcPr>
            <w:tcW w:w="604" w:type="dxa"/>
          </w:tcPr>
          <w:p>
            <w:pPr>
              <w:pStyle w:val="0"/>
              <w:jc w:val="center"/>
            </w:pPr>
            <w:r>
              <w:rPr>
                <w:sz w:val="20"/>
              </w:rPr>
              <w:t xml:space="preserve">33</w:t>
            </w:r>
          </w:p>
        </w:tc>
        <w:tc>
          <w:tcPr>
            <w:tcW w:w="604" w:type="dxa"/>
          </w:tcPr>
          <w:p>
            <w:pPr>
              <w:pStyle w:val="0"/>
              <w:jc w:val="center"/>
            </w:pPr>
            <w:r>
              <w:rPr>
                <w:sz w:val="20"/>
              </w:rPr>
              <w:t xml:space="preserve">3</w:t>
            </w:r>
          </w:p>
        </w:tc>
        <w:tc>
          <w:tcPr>
            <w:tcW w:w="664" w:type="dxa"/>
          </w:tcPr>
          <w:p>
            <w:pPr>
              <w:pStyle w:val="0"/>
              <w:jc w:val="center"/>
            </w:pPr>
            <w:r>
              <w:rPr>
                <w:sz w:val="20"/>
              </w:rPr>
              <w:t xml:space="preserve">121,2</w:t>
            </w:r>
          </w:p>
        </w:tc>
        <w:tc>
          <w:tcPr>
            <w:tcW w:w="664" w:type="dxa"/>
          </w:tcPr>
          <w:p>
            <w:pPr>
              <w:pStyle w:val="0"/>
              <w:jc w:val="center"/>
            </w:pPr>
            <w:r>
              <w:rPr>
                <w:sz w:val="20"/>
              </w:rPr>
              <w:t xml:space="preserve">85,5</w:t>
            </w:r>
          </w:p>
        </w:tc>
        <w:tc>
          <w:tcPr>
            <w:tcW w:w="664" w:type="dxa"/>
          </w:tcPr>
          <w:p>
            <w:pPr>
              <w:pStyle w:val="0"/>
              <w:jc w:val="center"/>
            </w:pPr>
            <w:r>
              <w:rPr>
                <w:sz w:val="20"/>
              </w:rPr>
              <w:t xml:space="preserve">96,9</w:t>
            </w:r>
          </w:p>
        </w:tc>
        <w:tc>
          <w:tcPr>
            <w:tcW w:w="664" w:type="dxa"/>
          </w:tcPr>
          <w:p>
            <w:pPr>
              <w:pStyle w:val="0"/>
              <w:jc w:val="center"/>
            </w:pPr>
            <w:r>
              <w:rPr>
                <w:sz w:val="20"/>
              </w:rPr>
              <w:t xml:space="preserve">185,1</w:t>
            </w:r>
          </w:p>
        </w:tc>
        <w:tc>
          <w:tcPr>
            <w:tcW w:w="664" w:type="dxa"/>
          </w:tcPr>
          <w:p>
            <w:pPr>
              <w:pStyle w:val="0"/>
              <w:jc w:val="center"/>
            </w:pPr>
            <w:r>
              <w:rPr>
                <w:sz w:val="20"/>
              </w:rPr>
              <w:t xml:space="preserve">16,9</w:t>
            </w:r>
          </w:p>
        </w:tc>
      </w:tr>
      <w:tr>
        <w:tc>
          <w:tcPr>
            <w:tcW w:w="2721" w:type="dxa"/>
          </w:tcPr>
          <w:p>
            <w:pPr>
              <w:pStyle w:val="0"/>
            </w:pPr>
            <w:r>
              <w:rPr>
                <w:sz w:val="20"/>
              </w:rPr>
              <w:t xml:space="preserve">Надымский район</w:t>
            </w:r>
          </w:p>
        </w:tc>
        <w:tc>
          <w:tcPr>
            <w:tcW w:w="604" w:type="dxa"/>
          </w:tcPr>
          <w:p>
            <w:pPr>
              <w:pStyle w:val="0"/>
              <w:jc w:val="center"/>
            </w:pPr>
            <w:r>
              <w:rPr>
                <w:sz w:val="20"/>
              </w:rPr>
              <w:t xml:space="preserve">72</w:t>
            </w:r>
          </w:p>
        </w:tc>
        <w:tc>
          <w:tcPr>
            <w:tcW w:w="604" w:type="dxa"/>
          </w:tcPr>
          <w:p>
            <w:pPr>
              <w:pStyle w:val="0"/>
              <w:jc w:val="center"/>
            </w:pPr>
            <w:r>
              <w:rPr>
                <w:sz w:val="20"/>
              </w:rPr>
              <w:t xml:space="preserve">56</w:t>
            </w:r>
          </w:p>
        </w:tc>
        <w:tc>
          <w:tcPr>
            <w:tcW w:w="604" w:type="dxa"/>
          </w:tcPr>
          <w:p>
            <w:pPr>
              <w:pStyle w:val="0"/>
              <w:jc w:val="center"/>
            </w:pPr>
            <w:r>
              <w:rPr>
                <w:sz w:val="20"/>
              </w:rPr>
              <w:t xml:space="preserve">100</w:t>
            </w:r>
          </w:p>
        </w:tc>
        <w:tc>
          <w:tcPr>
            <w:tcW w:w="604" w:type="dxa"/>
          </w:tcPr>
          <w:p>
            <w:pPr>
              <w:pStyle w:val="0"/>
              <w:jc w:val="center"/>
            </w:pPr>
            <w:r>
              <w:rPr>
                <w:sz w:val="20"/>
              </w:rPr>
              <w:t xml:space="preserve">98</w:t>
            </w:r>
          </w:p>
        </w:tc>
        <w:tc>
          <w:tcPr>
            <w:tcW w:w="604" w:type="dxa"/>
          </w:tcPr>
          <w:p>
            <w:pPr>
              <w:pStyle w:val="0"/>
              <w:jc w:val="center"/>
            </w:pPr>
            <w:r>
              <w:rPr>
                <w:sz w:val="20"/>
              </w:rPr>
              <w:t xml:space="preserve">85</w:t>
            </w:r>
          </w:p>
        </w:tc>
        <w:tc>
          <w:tcPr>
            <w:tcW w:w="664" w:type="dxa"/>
          </w:tcPr>
          <w:p>
            <w:pPr>
              <w:pStyle w:val="0"/>
              <w:jc w:val="center"/>
            </w:pPr>
            <w:r>
              <w:rPr>
                <w:sz w:val="20"/>
              </w:rPr>
              <w:t xml:space="preserve">111,8</w:t>
            </w:r>
          </w:p>
        </w:tc>
        <w:tc>
          <w:tcPr>
            <w:tcW w:w="664" w:type="dxa"/>
          </w:tcPr>
          <w:p>
            <w:pPr>
              <w:pStyle w:val="0"/>
              <w:jc w:val="center"/>
            </w:pPr>
            <w:r>
              <w:rPr>
                <w:sz w:val="20"/>
              </w:rPr>
              <w:t xml:space="preserve">86,7</w:t>
            </w:r>
          </w:p>
        </w:tc>
        <w:tc>
          <w:tcPr>
            <w:tcW w:w="664" w:type="dxa"/>
          </w:tcPr>
          <w:p>
            <w:pPr>
              <w:pStyle w:val="0"/>
              <w:jc w:val="center"/>
            </w:pPr>
            <w:r>
              <w:rPr>
                <w:sz w:val="20"/>
              </w:rPr>
              <w:t xml:space="preserve">154,9</w:t>
            </w:r>
          </w:p>
        </w:tc>
        <w:tc>
          <w:tcPr>
            <w:tcW w:w="664" w:type="dxa"/>
          </w:tcPr>
          <w:p>
            <w:pPr>
              <w:pStyle w:val="0"/>
              <w:jc w:val="center"/>
            </w:pPr>
            <w:r>
              <w:rPr>
                <w:sz w:val="20"/>
              </w:rPr>
              <w:t xml:space="preserve">149,0</w:t>
            </w:r>
          </w:p>
        </w:tc>
        <w:tc>
          <w:tcPr>
            <w:tcW w:w="664" w:type="dxa"/>
          </w:tcPr>
          <w:p>
            <w:pPr>
              <w:pStyle w:val="0"/>
              <w:jc w:val="center"/>
            </w:pPr>
            <w:r>
              <w:rPr>
                <w:sz w:val="20"/>
              </w:rPr>
              <w:t xml:space="preserve">126,4</w:t>
            </w:r>
          </w:p>
        </w:tc>
      </w:tr>
      <w:tr>
        <w:tc>
          <w:tcPr>
            <w:tcW w:w="2721" w:type="dxa"/>
          </w:tcPr>
          <w:p>
            <w:pPr>
              <w:pStyle w:val="0"/>
            </w:pPr>
            <w:r>
              <w:rPr>
                <w:sz w:val="20"/>
              </w:rPr>
              <w:t xml:space="preserve">Пуровский район</w:t>
            </w:r>
          </w:p>
        </w:tc>
        <w:tc>
          <w:tcPr>
            <w:tcW w:w="604" w:type="dxa"/>
          </w:tcPr>
          <w:p>
            <w:pPr>
              <w:pStyle w:val="0"/>
              <w:jc w:val="center"/>
            </w:pPr>
            <w:r>
              <w:rPr>
                <w:sz w:val="20"/>
              </w:rPr>
              <w:t xml:space="preserve">58</w:t>
            </w:r>
          </w:p>
        </w:tc>
        <w:tc>
          <w:tcPr>
            <w:tcW w:w="604" w:type="dxa"/>
          </w:tcPr>
          <w:p>
            <w:pPr>
              <w:pStyle w:val="0"/>
              <w:jc w:val="center"/>
            </w:pPr>
            <w:r>
              <w:rPr>
                <w:sz w:val="20"/>
              </w:rPr>
              <w:t xml:space="preserve">71</w:t>
            </w:r>
          </w:p>
        </w:tc>
        <w:tc>
          <w:tcPr>
            <w:tcW w:w="604" w:type="dxa"/>
          </w:tcPr>
          <w:p>
            <w:pPr>
              <w:pStyle w:val="0"/>
              <w:jc w:val="center"/>
            </w:pPr>
            <w:r>
              <w:rPr>
                <w:sz w:val="20"/>
              </w:rPr>
              <w:t xml:space="preserve">80</w:t>
            </w:r>
          </w:p>
        </w:tc>
        <w:tc>
          <w:tcPr>
            <w:tcW w:w="604" w:type="dxa"/>
          </w:tcPr>
          <w:p>
            <w:pPr>
              <w:pStyle w:val="0"/>
              <w:jc w:val="center"/>
            </w:pPr>
            <w:r>
              <w:rPr>
                <w:sz w:val="20"/>
              </w:rPr>
              <w:t xml:space="preserve">68</w:t>
            </w:r>
          </w:p>
        </w:tc>
        <w:tc>
          <w:tcPr>
            <w:tcW w:w="604" w:type="dxa"/>
          </w:tcPr>
          <w:p>
            <w:pPr>
              <w:pStyle w:val="0"/>
              <w:jc w:val="center"/>
            </w:pPr>
            <w:r>
              <w:rPr>
                <w:sz w:val="20"/>
              </w:rPr>
              <w:t xml:space="preserve">57</w:t>
            </w:r>
          </w:p>
        </w:tc>
        <w:tc>
          <w:tcPr>
            <w:tcW w:w="664" w:type="dxa"/>
          </w:tcPr>
          <w:p>
            <w:pPr>
              <w:pStyle w:val="0"/>
              <w:jc w:val="center"/>
            </w:pPr>
            <w:r>
              <w:rPr>
                <w:sz w:val="20"/>
              </w:rPr>
              <w:t xml:space="preserve">112,0</w:t>
            </w:r>
          </w:p>
        </w:tc>
        <w:tc>
          <w:tcPr>
            <w:tcW w:w="664" w:type="dxa"/>
          </w:tcPr>
          <w:p>
            <w:pPr>
              <w:pStyle w:val="0"/>
              <w:jc w:val="center"/>
            </w:pPr>
            <w:r>
              <w:rPr>
                <w:sz w:val="20"/>
              </w:rPr>
              <w:t xml:space="preserve">137,4</w:t>
            </w:r>
          </w:p>
        </w:tc>
        <w:tc>
          <w:tcPr>
            <w:tcW w:w="664" w:type="dxa"/>
          </w:tcPr>
          <w:p>
            <w:pPr>
              <w:pStyle w:val="0"/>
              <w:jc w:val="center"/>
            </w:pPr>
            <w:r>
              <w:rPr>
                <w:sz w:val="20"/>
              </w:rPr>
              <w:t xml:space="preserve">154,8</w:t>
            </w:r>
          </w:p>
        </w:tc>
        <w:tc>
          <w:tcPr>
            <w:tcW w:w="664" w:type="dxa"/>
          </w:tcPr>
          <w:p>
            <w:pPr>
              <w:pStyle w:val="0"/>
              <w:jc w:val="center"/>
            </w:pPr>
            <w:r>
              <w:rPr>
                <w:sz w:val="20"/>
              </w:rPr>
              <w:t xml:space="preserve">131,0</w:t>
            </w:r>
          </w:p>
        </w:tc>
        <w:tc>
          <w:tcPr>
            <w:tcW w:w="664" w:type="dxa"/>
          </w:tcPr>
          <w:p>
            <w:pPr>
              <w:pStyle w:val="0"/>
              <w:jc w:val="center"/>
            </w:pPr>
            <w:r>
              <w:rPr>
                <w:sz w:val="20"/>
              </w:rPr>
              <w:t xml:space="preserve">133,5</w:t>
            </w:r>
          </w:p>
        </w:tc>
      </w:tr>
      <w:tr>
        <w:tc>
          <w:tcPr>
            <w:tcW w:w="2721" w:type="dxa"/>
          </w:tcPr>
          <w:p>
            <w:pPr>
              <w:pStyle w:val="0"/>
            </w:pPr>
            <w:r>
              <w:rPr>
                <w:sz w:val="20"/>
              </w:rPr>
              <w:t xml:space="preserve">Красноселькупский район</w:t>
            </w:r>
          </w:p>
        </w:tc>
        <w:tc>
          <w:tcPr>
            <w:tcW w:w="604" w:type="dxa"/>
          </w:tcPr>
          <w:p>
            <w:pPr>
              <w:pStyle w:val="0"/>
              <w:jc w:val="center"/>
            </w:pPr>
            <w:r>
              <w:rPr>
                <w:sz w:val="20"/>
              </w:rPr>
              <w:t xml:space="preserve">10</w:t>
            </w:r>
          </w:p>
        </w:tc>
        <w:tc>
          <w:tcPr>
            <w:tcW w:w="604" w:type="dxa"/>
          </w:tcPr>
          <w:p>
            <w:pPr>
              <w:pStyle w:val="0"/>
              <w:jc w:val="center"/>
            </w:pPr>
            <w:r>
              <w:rPr>
                <w:sz w:val="20"/>
              </w:rPr>
              <w:t xml:space="preserve">20</w:t>
            </w:r>
          </w:p>
        </w:tc>
        <w:tc>
          <w:tcPr>
            <w:tcW w:w="604" w:type="dxa"/>
          </w:tcPr>
          <w:p>
            <w:pPr>
              <w:pStyle w:val="0"/>
              <w:jc w:val="center"/>
            </w:pPr>
            <w:r>
              <w:rPr>
                <w:sz w:val="20"/>
              </w:rPr>
              <w:t xml:space="preserve">13</w:t>
            </w:r>
          </w:p>
        </w:tc>
        <w:tc>
          <w:tcPr>
            <w:tcW w:w="604" w:type="dxa"/>
          </w:tcPr>
          <w:p>
            <w:pPr>
              <w:pStyle w:val="0"/>
              <w:jc w:val="center"/>
            </w:pPr>
            <w:r>
              <w:rPr>
                <w:sz w:val="20"/>
              </w:rPr>
              <w:t xml:space="preserve">18</w:t>
            </w:r>
          </w:p>
        </w:tc>
        <w:tc>
          <w:tcPr>
            <w:tcW w:w="604" w:type="dxa"/>
          </w:tcPr>
          <w:p>
            <w:pPr>
              <w:pStyle w:val="0"/>
              <w:jc w:val="center"/>
            </w:pPr>
            <w:r>
              <w:rPr>
                <w:sz w:val="20"/>
              </w:rPr>
              <w:t xml:space="preserve">9</w:t>
            </w:r>
          </w:p>
        </w:tc>
        <w:tc>
          <w:tcPr>
            <w:tcW w:w="664" w:type="dxa"/>
          </w:tcPr>
          <w:p>
            <w:pPr>
              <w:pStyle w:val="0"/>
              <w:jc w:val="center"/>
            </w:pPr>
            <w:r>
              <w:rPr>
                <w:sz w:val="20"/>
              </w:rPr>
              <w:t xml:space="preserve">169,4</w:t>
            </w:r>
          </w:p>
        </w:tc>
        <w:tc>
          <w:tcPr>
            <w:tcW w:w="664" w:type="dxa"/>
          </w:tcPr>
          <w:p>
            <w:pPr>
              <w:pStyle w:val="0"/>
              <w:jc w:val="center"/>
            </w:pPr>
            <w:r>
              <w:rPr>
                <w:sz w:val="20"/>
              </w:rPr>
              <w:t xml:space="preserve">347,7</w:t>
            </w:r>
          </w:p>
        </w:tc>
        <w:tc>
          <w:tcPr>
            <w:tcW w:w="664" w:type="dxa"/>
          </w:tcPr>
          <w:p>
            <w:pPr>
              <w:pStyle w:val="0"/>
              <w:jc w:val="center"/>
            </w:pPr>
            <w:r>
              <w:rPr>
                <w:sz w:val="20"/>
              </w:rPr>
              <w:t xml:space="preserve">226,0</w:t>
            </w:r>
          </w:p>
        </w:tc>
        <w:tc>
          <w:tcPr>
            <w:tcW w:w="664" w:type="dxa"/>
          </w:tcPr>
          <w:p>
            <w:pPr>
              <w:pStyle w:val="0"/>
              <w:jc w:val="center"/>
            </w:pPr>
            <w:r>
              <w:rPr>
                <w:sz w:val="20"/>
              </w:rPr>
              <w:t xml:space="preserve">316,8</w:t>
            </w:r>
          </w:p>
        </w:tc>
        <w:tc>
          <w:tcPr>
            <w:tcW w:w="664" w:type="dxa"/>
          </w:tcPr>
          <w:p>
            <w:pPr>
              <w:pStyle w:val="0"/>
              <w:jc w:val="center"/>
            </w:pPr>
            <w:r>
              <w:rPr>
                <w:sz w:val="20"/>
              </w:rPr>
              <w:t xml:space="preserve">159,9</w:t>
            </w:r>
          </w:p>
        </w:tc>
      </w:tr>
      <w:tr>
        <w:tc>
          <w:tcPr>
            <w:tcW w:w="2721" w:type="dxa"/>
          </w:tcPr>
          <w:p>
            <w:pPr>
              <w:pStyle w:val="0"/>
            </w:pPr>
            <w:r>
              <w:rPr>
                <w:sz w:val="20"/>
              </w:rPr>
              <w:t xml:space="preserve">г. Губкинский</w:t>
            </w:r>
          </w:p>
        </w:tc>
        <w:tc>
          <w:tcPr>
            <w:tcW w:w="604" w:type="dxa"/>
          </w:tcPr>
          <w:p>
            <w:pPr>
              <w:pStyle w:val="0"/>
              <w:jc w:val="center"/>
            </w:pPr>
            <w:r>
              <w:rPr>
                <w:sz w:val="20"/>
              </w:rPr>
              <w:t xml:space="preserve">16</w:t>
            </w:r>
          </w:p>
        </w:tc>
        <w:tc>
          <w:tcPr>
            <w:tcW w:w="604" w:type="dxa"/>
          </w:tcPr>
          <w:p>
            <w:pPr>
              <w:pStyle w:val="0"/>
              <w:jc w:val="center"/>
            </w:pPr>
            <w:r>
              <w:rPr>
                <w:sz w:val="20"/>
              </w:rPr>
              <w:t xml:space="preserve">16</w:t>
            </w:r>
          </w:p>
        </w:tc>
        <w:tc>
          <w:tcPr>
            <w:tcW w:w="604" w:type="dxa"/>
          </w:tcPr>
          <w:p>
            <w:pPr>
              <w:pStyle w:val="0"/>
              <w:jc w:val="center"/>
            </w:pPr>
            <w:r>
              <w:rPr>
                <w:sz w:val="20"/>
              </w:rPr>
              <w:t xml:space="preserve">23</w:t>
            </w:r>
          </w:p>
        </w:tc>
        <w:tc>
          <w:tcPr>
            <w:tcW w:w="604" w:type="dxa"/>
          </w:tcPr>
          <w:p>
            <w:pPr>
              <w:pStyle w:val="0"/>
              <w:jc w:val="center"/>
            </w:pPr>
            <w:r>
              <w:rPr>
                <w:sz w:val="20"/>
              </w:rPr>
              <w:t xml:space="preserve">27</w:t>
            </w:r>
          </w:p>
        </w:tc>
        <w:tc>
          <w:tcPr>
            <w:tcW w:w="604" w:type="dxa"/>
          </w:tcPr>
          <w:p>
            <w:pPr>
              <w:pStyle w:val="0"/>
              <w:jc w:val="center"/>
            </w:pPr>
            <w:r>
              <w:rPr>
                <w:sz w:val="20"/>
              </w:rPr>
              <w:t xml:space="preserve">33</w:t>
            </w:r>
          </w:p>
        </w:tc>
        <w:tc>
          <w:tcPr>
            <w:tcW w:w="664" w:type="dxa"/>
          </w:tcPr>
          <w:p>
            <w:pPr>
              <w:pStyle w:val="0"/>
              <w:jc w:val="center"/>
            </w:pPr>
            <w:r>
              <w:rPr>
                <w:sz w:val="20"/>
              </w:rPr>
              <w:t xml:space="preserve">56,6</w:t>
            </w:r>
          </w:p>
        </w:tc>
        <w:tc>
          <w:tcPr>
            <w:tcW w:w="664" w:type="dxa"/>
          </w:tcPr>
          <w:p>
            <w:pPr>
              <w:pStyle w:val="0"/>
              <w:jc w:val="center"/>
            </w:pPr>
            <w:r>
              <w:rPr>
                <w:sz w:val="20"/>
              </w:rPr>
              <w:t xml:space="preserve">54,9</w:t>
            </w:r>
          </w:p>
        </w:tc>
        <w:tc>
          <w:tcPr>
            <w:tcW w:w="664" w:type="dxa"/>
          </w:tcPr>
          <w:p>
            <w:pPr>
              <w:pStyle w:val="0"/>
              <w:jc w:val="center"/>
            </w:pPr>
            <w:r>
              <w:rPr>
                <w:sz w:val="20"/>
              </w:rPr>
              <w:t xml:space="preserve">78,9</w:t>
            </w:r>
          </w:p>
        </w:tc>
        <w:tc>
          <w:tcPr>
            <w:tcW w:w="664" w:type="dxa"/>
          </w:tcPr>
          <w:p>
            <w:pPr>
              <w:pStyle w:val="0"/>
              <w:jc w:val="center"/>
            </w:pPr>
            <w:r>
              <w:rPr>
                <w:sz w:val="20"/>
              </w:rPr>
              <w:t xml:space="preserve">96,1</w:t>
            </w:r>
          </w:p>
        </w:tc>
        <w:tc>
          <w:tcPr>
            <w:tcW w:w="664" w:type="dxa"/>
          </w:tcPr>
          <w:p>
            <w:pPr>
              <w:pStyle w:val="0"/>
              <w:jc w:val="center"/>
            </w:pPr>
            <w:r>
              <w:rPr>
                <w:sz w:val="20"/>
              </w:rPr>
              <w:t xml:space="preserve">86,1</w:t>
            </w:r>
          </w:p>
        </w:tc>
      </w:tr>
      <w:tr>
        <w:tc>
          <w:tcPr>
            <w:tcW w:w="2721" w:type="dxa"/>
          </w:tcPr>
          <w:p>
            <w:pPr>
              <w:pStyle w:val="0"/>
            </w:pPr>
            <w:r>
              <w:rPr>
                <w:sz w:val="20"/>
              </w:rPr>
              <w:t xml:space="preserve">г. Ноябрьск</w:t>
            </w:r>
          </w:p>
        </w:tc>
        <w:tc>
          <w:tcPr>
            <w:tcW w:w="604" w:type="dxa"/>
          </w:tcPr>
          <w:p>
            <w:pPr>
              <w:pStyle w:val="0"/>
              <w:jc w:val="center"/>
            </w:pPr>
            <w:r>
              <w:rPr>
                <w:sz w:val="20"/>
              </w:rPr>
              <w:t xml:space="preserve">97</w:t>
            </w:r>
          </w:p>
        </w:tc>
        <w:tc>
          <w:tcPr>
            <w:tcW w:w="604" w:type="dxa"/>
          </w:tcPr>
          <w:p>
            <w:pPr>
              <w:pStyle w:val="0"/>
              <w:jc w:val="center"/>
            </w:pPr>
            <w:r>
              <w:rPr>
                <w:sz w:val="20"/>
              </w:rPr>
              <w:t xml:space="preserve">78</w:t>
            </w:r>
          </w:p>
        </w:tc>
        <w:tc>
          <w:tcPr>
            <w:tcW w:w="604" w:type="dxa"/>
          </w:tcPr>
          <w:p>
            <w:pPr>
              <w:pStyle w:val="0"/>
              <w:jc w:val="center"/>
            </w:pPr>
            <w:r>
              <w:rPr>
                <w:sz w:val="20"/>
              </w:rPr>
              <w:t xml:space="preserve">103</w:t>
            </w:r>
          </w:p>
        </w:tc>
        <w:tc>
          <w:tcPr>
            <w:tcW w:w="604" w:type="dxa"/>
          </w:tcPr>
          <w:p>
            <w:pPr>
              <w:pStyle w:val="0"/>
              <w:jc w:val="center"/>
            </w:pPr>
            <w:r>
              <w:rPr>
                <w:sz w:val="20"/>
              </w:rPr>
              <w:t xml:space="preserve">95</w:t>
            </w:r>
          </w:p>
        </w:tc>
        <w:tc>
          <w:tcPr>
            <w:tcW w:w="604" w:type="dxa"/>
          </w:tcPr>
          <w:p>
            <w:pPr>
              <w:pStyle w:val="0"/>
              <w:jc w:val="center"/>
            </w:pPr>
            <w:r>
              <w:rPr>
                <w:sz w:val="20"/>
              </w:rPr>
              <w:t xml:space="preserve">102</w:t>
            </w:r>
          </w:p>
        </w:tc>
        <w:tc>
          <w:tcPr>
            <w:tcW w:w="664" w:type="dxa"/>
          </w:tcPr>
          <w:p>
            <w:pPr>
              <w:pStyle w:val="0"/>
              <w:jc w:val="center"/>
            </w:pPr>
            <w:r>
              <w:rPr>
                <w:sz w:val="20"/>
              </w:rPr>
              <w:t xml:space="preserve">91,1</w:t>
            </w:r>
          </w:p>
        </w:tc>
        <w:tc>
          <w:tcPr>
            <w:tcW w:w="664" w:type="dxa"/>
          </w:tcPr>
          <w:p>
            <w:pPr>
              <w:pStyle w:val="0"/>
              <w:jc w:val="center"/>
            </w:pPr>
            <w:r>
              <w:rPr>
                <w:sz w:val="20"/>
              </w:rPr>
              <w:t xml:space="preserve">73,0</w:t>
            </w:r>
          </w:p>
        </w:tc>
        <w:tc>
          <w:tcPr>
            <w:tcW w:w="664" w:type="dxa"/>
          </w:tcPr>
          <w:p>
            <w:pPr>
              <w:pStyle w:val="0"/>
              <w:jc w:val="center"/>
            </w:pPr>
            <w:r>
              <w:rPr>
                <w:sz w:val="20"/>
              </w:rPr>
              <w:t xml:space="preserve">96,3</w:t>
            </w:r>
          </w:p>
        </w:tc>
        <w:tc>
          <w:tcPr>
            <w:tcW w:w="664" w:type="dxa"/>
          </w:tcPr>
          <w:p>
            <w:pPr>
              <w:pStyle w:val="0"/>
              <w:jc w:val="center"/>
            </w:pPr>
            <w:r>
              <w:rPr>
                <w:sz w:val="20"/>
              </w:rPr>
              <w:t xml:space="preserve">87,7</w:t>
            </w:r>
          </w:p>
        </w:tc>
        <w:tc>
          <w:tcPr>
            <w:tcW w:w="664" w:type="dxa"/>
          </w:tcPr>
          <w:p>
            <w:pPr>
              <w:pStyle w:val="0"/>
              <w:jc w:val="center"/>
            </w:pPr>
            <w:r>
              <w:rPr>
                <w:sz w:val="20"/>
              </w:rPr>
              <w:t xml:space="preserve">93,2</w:t>
            </w:r>
          </w:p>
        </w:tc>
      </w:tr>
      <w:tr>
        <w:tc>
          <w:tcPr>
            <w:tcW w:w="2721" w:type="dxa"/>
          </w:tcPr>
          <w:p>
            <w:pPr>
              <w:pStyle w:val="0"/>
            </w:pPr>
            <w:r>
              <w:rPr>
                <w:sz w:val="20"/>
              </w:rPr>
              <w:t xml:space="preserve">г. Муравленко</w:t>
            </w:r>
          </w:p>
        </w:tc>
        <w:tc>
          <w:tcPr>
            <w:tcW w:w="604" w:type="dxa"/>
          </w:tcPr>
          <w:p>
            <w:pPr>
              <w:pStyle w:val="0"/>
              <w:jc w:val="center"/>
            </w:pPr>
            <w:r>
              <w:rPr>
                <w:sz w:val="20"/>
              </w:rPr>
              <w:t xml:space="preserve">27</w:t>
            </w:r>
          </w:p>
        </w:tc>
        <w:tc>
          <w:tcPr>
            <w:tcW w:w="604" w:type="dxa"/>
          </w:tcPr>
          <w:p>
            <w:pPr>
              <w:pStyle w:val="0"/>
              <w:jc w:val="center"/>
            </w:pPr>
            <w:r>
              <w:rPr>
                <w:sz w:val="20"/>
              </w:rPr>
              <w:t xml:space="preserve">22</w:t>
            </w:r>
          </w:p>
        </w:tc>
        <w:tc>
          <w:tcPr>
            <w:tcW w:w="604" w:type="dxa"/>
          </w:tcPr>
          <w:p>
            <w:pPr>
              <w:pStyle w:val="0"/>
              <w:jc w:val="center"/>
            </w:pPr>
            <w:r>
              <w:rPr>
                <w:sz w:val="20"/>
              </w:rPr>
              <w:t xml:space="preserve">27</w:t>
            </w:r>
          </w:p>
        </w:tc>
        <w:tc>
          <w:tcPr>
            <w:tcW w:w="604" w:type="dxa"/>
          </w:tcPr>
          <w:p>
            <w:pPr>
              <w:pStyle w:val="0"/>
              <w:jc w:val="center"/>
            </w:pPr>
            <w:r>
              <w:rPr>
                <w:sz w:val="20"/>
              </w:rPr>
              <w:t xml:space="preserve">42</w:t>
            </w:r>
          </w:p>
        </w:tc>
        <w:tc>
          <w:tcPr>
            <w:tcW w:w="604" w:type="dxa"/>
          </w:tcPr>
          <w:p>
            <w:pPr>
              <w:pStyle w:val="0"/>
              <w:jc w:val="center"/>
            </w:pPr>
            <w:r>
              <w:rPr>
                <w:sz w:val="20"/>
              </w:rPr>
              <w:t xml:space="preserve">40</w:t>
            </w:r>
          </w:p>
        </w:tc>
        <w:tc>
          <w:tcPr>
            <w:tcW w:w="664" w:type="dxa"/>
          </w:tcPr>
          <w:p>
            <w:pPr>
              <w:pStyle w:val="0"/>
              <w:jc w:val="center"/>
            </w:pPr>
            <w:r>
              <w:rPr>
                <w:sz w:val="20"/>
              </w:rPr>
              <w:t xml:space="preserve">83,6</w:t>
            </w:r>
          </w:p>
        </w:tc>
        <w:tc>
          <w:tcPr>
            <w:tcW w:w="664" w:type="dxa"/>
          </w:tcPr>
          <w:p>
            <w:pPr>
              <w:pStyle w:val="0"/>
              <w:jc w:val="center"/>
            </w:pPr>
            <w:r>
              <w:rPr>
                <w:sz w:val="20"/>
              </w:rPr>
              <w:t xml:space="preserve">69,7</w:t>
            </w:r>
          </w:p>
        </w:tc>
        <w:tc>
          <w:tcPr>
            <w:tcW w:w="664" w:type="dxa"/>
          </w:tcPr>
          <w:p>
            <w:pPr>
              <w:pStyle w:val="0"/>
              <w:jc w:val="center"/>
            </w:pPr>
            <w:r>
              <w:rPr>
                <w:sz w:val="20"/>
              </w:rPr>
              <w:t xml:space="preserve">85,5</w:t>
            </w:r>
          </w:p>
        </w:tc>
        <w:tc>
          <w:tcPr>
            <w:tcW w:w="664" w:type="dxa"/>
          </w:tcPr>
          <w:p>
            <w:pPr>
              <w:pStyle w:val="0"/>
              <w:jc w:val="center"/>
            </w:pPr>
            <w:r>
              <w:rPr>
                <w:sz w:val="20"/>
              </w:rPr>
              <w:t xml:space="preserve">133,6</w:t>
            </w:r>
          </w:p>
        </w:tc>
        <w:tc>
          <w:tcPr>
            <w:tcW w:w="664" w:type="dxa"/>
          </w:tcPr>
          <w:p>
            <w:pPr>
              <w:pStyle w:val="0"/>
              <w:jc w:val="center"/>
            </w:pPr>
            <w:r>
              <w:rPr>
                <w:sz w:val="20"/>
              </w:rPr>
              <w:t xml:space="preserve">127,7</w:t>
            </w:r>
          </w:p>
        </w:tc>
      </w:tr>
      <w:tr>
        <w:tc>
          <w:tcPr>
            <w:tcW w:w="2721" w:type="dxa"/>
          </w:tcPr>
          <w:p>
            <w:pPr>
              <w:pStyle w:val="0"/>
            </w:pPr>
            <w:r>
              <w:rPr>
                <w:sz w:val="20"/>
              </w:rPr>
              <w:t xml:space="preserve">г. Новый Уренгой</w:t>
            </w:r>
          </w:p>
        </w:tc>
        <w:tc>
          <w:tcPr>
            <w:tcW w:w="604" w:type="dxa"/>
          </w:tcPr>
          <w:p>
            <w:pPr>
              <w:pStyle w:val="0"/>
              <w:jc w:val="center"/>
            </w:pPr>
            <w:r>
              <w:rPr>
                <w:sz w:val="20"/>
              </w:rPr>
              <w:t xml:space="preserve">107</w:t>
            </w:r>
          </w:p>
        </w:tc>
        <w:tc>
          <w:tcPr>
            <w:tcW w:w="604" w:type="dxa"/>
          </w:tcPr>
          <w:p>
            <w:pPr>
              <w:pStyle w:val="0"/>
              <w:jc w:val="center"/>
            </w:pPr>
            <w:r>
              <w:rPr>
                <w:sz w:val="20"/>
              </w:rPr>
              <w:t xml:space="preserve">77</w:t>
            </w:r>
          </w:p>
        </w:tc>
        <w:tc>
          <w:tcPr>
            <w:tcW w:w="604" w:type="dxa"/>
          </w:tcPr>
          <w:p>
            <w:pPr>
              <w:pStyle w:val="0"/>
              <w:jc w:val="center"/>
            </w:pPr>
            <w:r>
              <w:rPr>
                <w:sz w:val="20"/>
              </w:rPr>
              <w:t xml:space="preserve">108</w:t>
            </w:r>
          </w:p>
        </w:tc>
        <w:tc>
          <w:tcPr>
            <w:tcW w:w="604" w:type="dxa"/>
          </w:tcPr>
          <w:p>
            <w:pPr>
              <w:pStyle w:val="0"/>
              <w:jc w:val="center"/>
            </w:pPr>
            <w:r>
              <w:rPr>
                <w:sz w:val="20"/>
              </w:rPr>
              <w:t xml:space="preserve">128</w:t>
            </w:r>
          </w:p>
        </w:tc>
        <w:tc>
          <w:tcPr>
            <w:tcW w:w="604" w:type="dxa"/>
          </w:tcPr>
          <w:p>
            <w:pPr>
              <w:pStyle w:val="0"/>
              <w:jc w:val="center"/>
            </w:pPr>
            <w:r>
              <w:rPr>
                <w:sz w:val="20"/>
              </w:rPr>
              <w:t xml:space="preserve">107</w:t>
            </w:r>
          </w:p>
        </w:tc>
        <w:tc>
          <w:tcPr>
            <w:tcW w:w="664" w:type="dxa"/>
          </w:tcPr>
          <w:p>
            <w:pPr>
              <w:pStyle w:val="0"/>
              <w:jc w:val="center"/>
            </w:pPr>
            <w:r>
              <w:rPr>
                <w:sz w:val="20"/>
              </w:rPr>
              <w:t xml:space="preserve">92,3</w:t>
            </w:r>
          </w:p>
        </w:tc>
        <w:tc>
          <w:tcPr>
            <w:tcW w:w="664" w:type="dxa"/>
          </w:tcPr>
          <w:p>
            <w:pPr>
              <w:pStyle w:val="0"/>
              <w:jc w:val="center"/>
            </w:pPr>
            <w:r>
              <w:rPr>
                <w:sz w:val="20"/>
              </w:rPr>
              <w:t xml:space="preserve">65,2</w:t>
            </w:r>
          </w:p>
        </w:tc>
        <w:tc>
          <w:tcPr>
            <w:tcW w:w="664" w:type="dxa"/>
          </w:tcPr>
          <w:p>
            <w:pPr>
              <w:pStyle w:val="0"/>
              <w:jc w:val="center"/>
            </w:pPr>
            <w:r>
              <w:rPr>
                <w:sz w:val="20"/>
              </w:rPr>
              <w:t xml:space="preserve">91,5</w:t>
            </w:r>
          </w:p>
        </w:tc>
        <w:tc>
          <w:tcPr>
            <w:tcW w:w="664" w:type="dxa"/>
          </w:tcPr>
          <w:p>
            <w:pPr>
              <w:pStyle w:val="0"/>
              <w:jc w:val="center"/>
            </w:pPr>
            <w:r>
              <w:rPr>
                <w:sz w:val="20"/>
              </w:rPr>
              <w:t xml:space="preserve">108,4</w:t>
            </w:r>
          </w:p>
        </w:tc>
        <w:tc>
          <w:tcPr>
            <w:tcW w:w="664" w:type="dxa"/>
          </w:tcPr>
          <w:p>
            <w:pPr>
              <w:pStyle w:val="0"/>
              <w:jc w:val="center"/>
            </w:pPr>
            <w:r>
              <w:rPr>
                <w:sz w:val="20"/>
              </w:rPr>
              <w:t xml:space="preserve">90,2</w:t>
            </w:r>
          </w:p>
        </w:tc>
      </w:tr>
      <w:tr>
        <w:tc>
          <w:tcPr>
            <w:tcW w:w="2721" w:type="dxa"/>
          </w:tcPr>
          <w:p>
            <w:pPr>
              <w:pStyle w:val="0"/>
            </w:pPr>
            <w:r>
              <w:rPr>
                <w:sz w:val="20"/>
              </w:rPr>
              <w:t xml:space="preserve">г. Лабытнанги</w:t>
            </w:r>
          </w:p>
        </w:tc>
        <w:tc>
          <w:tcPr>
            <w:tcW w:w="604" w:type="dxa"/>
          </w:tcPr>
          <w:p>
            <w:pPr>
              <w:pStyle w:val="0"/>
              <w:jc w:val="center"/>
            </w:pPr>
            <w:r>
              <w:rPr>
                <w:sz w:val="20"/>
              </w:rPr>
              <w:t xml:space="preserve">34</w:t>
            </w:r>
          </w:p>
        </w:tc>
        <w:tc>
          <w:tcPr>
            <w:tcW w:w="604" w:type="dxa"/>
          </w:tcPr>
          <w:p>
            <w:pPr>
              <w:pStyle w:val="0"/>
              <w:jc w:val="center"/>
            </w:pPr>
            <w:r>
              <w:rPr>
                <w:sz w:val="20"/>
              </w:rPr>
              <w:t xml:space="preserve">43</w:t>
            </w:r>
          </w:p>
        </w:tc>
        <w:tc>
          <w:tcPr>
            <w:tcW w:w="604" w:type="dxa"/>
          </w:tcPr>
          <w:p>
            <w:pPr>
              <w:pStyle w:val="0"/>
              <w:jc w:val="center"/>
            </w:pPr>
            <w:r>
              <w:rPr>
                <w:sz w:val="20"/>
              </w:rPr>
              <w:t xml:space="preserve">40</w:t>
            </w:r>
          </w:p>
        </w:tc>
        <w:tc>
          <w:tcPr>
            <w:tcW w:w="604" w:type="dxa"/>
          </w:tcPr>
          <w:p>
            <w:pPr>
              <w:pStyle w:val="0"/>
              <w:jc w:val="center"/>
            </w:pPr>
            <w:r>
              <w:rPr>
                <w:sz w:val="20"/>
              </w:rPr>
              <w:t xml:space="preserve">35</w:t>
            </w:r>
          </w:p>
        </w:tc>
        <w:tc>
          <w:tcPr>
            <w:tcW w:w="604" w:type="dxa"/>
          </w:tcPr>
          <w:p>
            <w:pPr>
              <w:pStyle w:val="0"/>
              <w:jc w:val="center"/>
            </w:pPr>
            <w:r>
              <w:rPr>
                <w:sz w:val="20"/>
              </w:rPr>
              <w:t xml:space="preserve">39</w:t>
            </w:r>
          </w:p>
        </w:tc>
        <w:tc>
          <w:tcPr>
            <w:tcW w:w="664" w:type="dxa"/>
          </w:tcPr>
          <w:p>
            <w:pPr>
              <w:pStyle w:val="0"/>
              <w:jc w:val="center"/>
            </w:pPr>
            <w:r>
              <w:rPr>
                <w:sz w:val="20"/>
              </w:rPr>
              <w:t xml:space="preserve">129,9</w:t>
            </w:r>
          </w:p>
        </w:tc>
        <w:tc>
          <w:tcPr>
            <w:tcW w:w="664" w:type="dxa"/>
          </w:tcPr>
          <w:p>
            <w:pPr>
              <w:pStyle w:val="0"/>
              <w:jc w:val="center"/>
            </w:pPr>
            <w:r>
              <w:rPr>
                <w:sz w:val="20"/>
              </w:rPr>
              <w:t xml:space="preserve">163,5</w:t>
            </w:r>
          </w:p>
        </w:tc>
        <w:tc>
          <w:tcPr>
            <w:tcW w:w="664" w:type="dxa"/>
          </w:tcPr>
          <w:p>
            <w:pPr>
              <w:pStyle w:val="0"/>
              <w:jc w:val="center"/>
            </w:pPr>
            <w:r>
              <w:rPr>
                <w:sz w:val="20"/>
              </w:rPr>
              <w:t xml:space="preserve">152,1</w:t>
            </w:r>
          </w:p>
        </w:tc>
        <w:tc>
          <w:tcPr>
            <w:tcW w:w="664" w:type="dxa"/>
          </w:tcPr>
          <w:p>
            <w:pPr>
              <w:pStyle w:val="0"/>
              <w:jc w:val="center"/>
            </w:pPr>
            <w:r>
              <w:rPr>
                <w:sz w:val="20"/>
              </w:rPr>
              <w:t xml:space="preserve">132,0</w:t>
            </w:r>
          </w:p>
        </w:tc>
        <w:tc>
          <w:tcPr>
            <w:tcW w:w="664" w:type="dxa"/>
          </w:tcPr>
          <w:p>
            <w:pPr>
              <w:pStyle w:val="0"/>
              <w:jc w:val="center"/>
            </w:pPr>
            <w:r>
              <w:rPr>
                <w:sz w:val="20"/>
              </w:rPr>
              <w:t xml:space="preserve">119,7</w:t>
            </w:r>
          </w:p>
        </w:tc>
      </w:tr>
      <w:tr>
        <w:tc>
          <w:tcPr>
            <w:tcW w:w="2721" w:type="dxa"/>
          </w:tcPr>
          <w:p>
            <w:pPr>
              <w:pStyle w:val="0"/>
            </w:pPr>
            <w:r>
              <w:rPr>
                <w:sz w:val="20"/>
              </w:rPr>
              <w:t xml:space="preserve">г. Салехард</w:t>
            </w:r>
          </w:p>
        </w:tc>
        <w:tc>
          <w:tcPr>
            <w:tcW w:w="604" w:type="dxa"/>
          </w:tcPr>
          <w:p>
            <w:pPr>
              <w:pStyle w:val="0"/>
              <w:jc w:val="center"/>
            </w:pPr>
            <w:r>
              <w:rPr>
                <w:sz w:val="20"/>
              </w:rPr>
              <w:t xml:space="preserve">53</w:t>
            </w:r>
          </w:p>
        </w:tc>
        <w:tc>
          <w:tcPr>
            <w:tcW w:w="604" w:type="dxa"/>
          </w:tcPr>
          <w:p>
            <w:pPr>
              <w:pStyle w:val="0"/>
              <w:jc w:val="center"/>
            </w:pPr>
            <w:r>
              <w:rPr>
                <w:sz w:val="20"/>
              </w:rPr>
              <w:t xml:space="preserve">53</w:t>
            </w:r>
          </w:p>
        </w:tc>
        <w:tc>
          <w:tcPr>
            <w:tcW w:w="604" w:type="dxa"/>
          </w:tcPr>
          <w:p>
            <w:pPr>
              <w:pStyle w:val="0"/>
              <w:jc w:val="center"/>
            </w:pPr>
            <w:r>
              <w:rPr>
                <w:sz w:val="20"/>
              </w:rPr>
              <w:t xml:space="preserve">66</w:t>
            </w:r>
          </w:p>
        </w:tc>
        <w:tc>
          <w:tcPr>
            <w:tcW w:w="604" w:type="dxa"/>
          </w:tcPr>
          <w:p>
            <w:pPr>
              <w:pStyle w:val="0"/>
              <w:jc w:val="center"/>
            </w:pPr>
            <w:r>
              <w:rPr>
                <w:sz w:val="20"/>
              </w:rPr>
              <w:t xml:space="preserve">54</w:t>
            </w:r>
          </w:p>
        </w:tc>
        <w:tc>
          <w:tcPr>
            <w:tcW w:w="604" w:type="dxa"/>
          </w:tcPr>
          <w:p>
            <w:pPr>
              <w:pStyle w:val="0"/>
              <w:jc w:val="center"/>
            </w:pPr>
            <w:r>
              <w:rPr>
                <w:sz w:val="20"/>
              </w:rPr>
              <w:t xml:space="preserve">45</w:t>
            </w:r>
          </w:p>
        </w:tc>
        <w:tc>
          <w:tcPr>
            <w:tcW w:w="664" w:type="dxa"/>
          </w:tcPr>
          <w:p>
            <w:pPr>
              <w:pStyle w:val="0"/>
              <w:jc w:val="center"/>
            </w:pPr>
            <w:r>
              <w:rPr>
                <w:sz w:val="20"/>
              </w:rPr>
              <w:t xml:space="preserve">106,2</w:t>
            </w:r>
          </w:p>
        </w:tc>
        <w:tc>
          <w:tcPr>
            <w:tcW w:w="664" w:type="dxa"/>
          </w:tcPr>
          <w:p>
            <w:pPr>
              <w:pStyle w:val="0"/>
              <w:jc w:val="center"/>
            </w:pPr>
            <w:r>
              <w:rPr>
                <w:sz w:val="20"/>
              </w:rPr>
              <w:t xml:space="preserve">103,4</w:t>
            </w:r>
          </w:p>
        </w:tc>
        <w:tc>
          <w:tcPr>
            <w:tcW w:w="664" w:type="dxa"/>
          </w:tcPr>
          <w:p>
            <w:pPr>
              <w:pStyle w:val="0"/>
              <w:jc w:val="center"/>
            </w:pPr>
            <w:r>
              <w:rPr>
                <w:sz w:val="20"/>
              </w:rPr>
              <w:t xml:space="preserve">128,7</w:t>
            </w:r>
          </w:p>
        </w:tc>
        <w:tc>
          <w:tcPr>
            <w:tcW w:w="664" w:type="dxa"/>
          </w:tcPr>
          <w:p>
            <w:pPr>
              <w:pStyle w:val="0"/>
              <w:jc w:val="center"/>
            </w:pPr>
            <w:r>
              <w:rPr>
                <w:sz w:val="20"/>
              </w:rPr>
              <w:t xml:space="preserve">104,9</w:t>
            </w:r>
          </w:p>
        </w:tc>
        <w:tc>
          <w:tcPr>
            <w:tcW w:w="664" w:type="dxa"/>
          </w:tcPr>
          <w:p>
            <w:pPr>
              <w:pStyle w:val="0"/>
              <w:jc w:val="center"/>
            </w:pPr>
            <w:r>
              <w:rPr>
                <w:sz w:val="20"/>
              </w:rPr>
              <w:t xml:space="preserve">86,1</w:t>
            </w:r>
          </w:p>
        </w:tc>
      </w:tr>
    </w:tbl>
    <w:p>
      <w:pPr>
        <w:pStyle w:val="0"/>
        <w:ind w:firstLine="540"/>
        <w:jc w:val="both"/>
      </w:pPr>
      <w:r>
        <w:rPr>
          <w:sz w:val="20"/>
        </w:rPr>
      </w:r>
    </w:p>
    <w:p>
      <w:pPr>
        <w:pStyle w:val="0"/>
        <w:jc w:val="right"/>
      </w:pPr>
      <w:r>
        <w:rPr>
          <w:sz w:val="20"/>
        </w:rPr>
        <w:t xml:space="preserve">Таблица 6</w:t>
      </w:r>
    </w:p>
    <w:p>
      <w:pPr>
        <w:pStyle w:val="0"/>
        <w:jc w:val="right"/>
      </w:pPr>
      <w:r>
        <w:rPr>
          <w:sz w:val="20"/>
        </w:rPr>
      </w:r>
    </w:p>
    <w:p>
      <w:pPr>
        <w:pStyle w:val="0"/>
        <w:jc w:val="center"/>
      </w:pPr>
      <w:r>
        <w:rPr>
          <w:sz w:val="20"/>
        </w:rPr>
        <w:t xml:space="preserve">Смертность от ЦВБ (I60 - I69)</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04"/>
        <w:gridCol w:w="604"/>
        <w:gridCol w:w="604"/>
        <w:gridCol w:w="604"/>
        <w:gridCol w:w="604"/>
        <w:gridCol w:w="664"/>
        <w:gridCol w:w="604"/>
        <w:gridCol w:w="604"/>
        <w:gridCol w:w="604"/>
        <w:gridCol w:w="604"/>
      </w:tblGrid>
      <w:tr>
        <w:tc>
          <w:tcPr>
            <w:tcW w:w="2891" w:type="dxa"/>
            <w:vMerge w:val="restart"/>
          </w:tcPr>
          <w:p>
            <w:pPr>
              <w:pStyle w:val="0"/>
              <w:jc w:val="center"/>
            </w:pPr>
            <w:r>
              <w:rPr>
                <w:sz w:val="20"/>
              </w:rPr>
              <w:t xml:space="preserve">Наименование МО</w:t>
            </w:r>
          </w:p>
        </w:tc>
        <w:tc>
          <w:tcPr>
            <w:gridSpan w:val="5"/>
            <w:tcW w:w="3020" w:type="dxa"/>
          </w:tcPr>
          <w:p>
            <w:pPr>
              <w:pStyle w:val="0"/>
              <w:jc w:val="center"/>
            </w:pPr>
            <w:r>
              <w:rPr>
                <w:sz w:val="20"/>
              </w:rPr>
              <w:t xml:space="preserve">Абсолютное число</w:t>
            </w:r>
          </w:p>
        </w:tc>
        <w:tc>
          <w:tcPr>
            <w:gridSpan w:val="5"/>
            <w:tcW w:w="3080" w:type="dxa"/>
          </w:tcPr>
          <w:p>
            <w:pPr>
              <w:pStyle w:val="0"/>
              <w:jc w:val="center"/>
            </w:pPr>
            <w:r>
              <w:rPr>
                <w:sz w:val="20"/>
              </w:rPr>
              <w:t xml:space="preserve">Показатель на 100 тысяч населения</w:t>
            </w:r>
          </w:p>
        </w:tc>
      </w:tr>
      <w:tr>
        <w:tc>
          <w:tcPr>
            <w:vMerge w:val="continue"/>
          </w:tcPr>
          <w:p/>
        </w:tc>
        <w:tc>
          <w:tcPr>
            <w:tcW w:w="604" w:type="dxa"/>
          </w:tcPr>
          <w:p>
            <w:pPr>
              <w:pStyle w:val="0"/>
              <w:jc w:val="center"/>
            </w:pPr>
            <w:r>
              <w:rPr>
                <w:sz w:val="20"/>
              </w:rPr>
              <w:t xml:space="preserve">2018 год</w:t>
            </w:r>
          </w:p>
        </w:tc>
        <w:tc>
          <w:tcPr>
            <w:tcW w:w="60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c>
          <w:tcPr>
            <w:tcW w:w="664" w:type="dxa"/>
          </w:tcPr>
          <w:p>
            <w:pPr>
              <w:pStyle w:val="0"/>
              <w:jc w:val="center"/>
            </w:pPr>
            <w:r>
              <w:rPr>
                <w:sz w:val="20"/>
              </w:rPr>
              <w:t xml:space="preserve">2018 год</w:t>
            </w:r>
          </w:p>
        </w:tc>
        <w:tc>
          <w:tcPr>
            <w:tcW w:w="60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r>
      <w:tr>
        <w:tc>
          <w:tcPr>
            <w:tcW w:w="2891"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6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r>
      <w:tr>
        <w:tc>
          <w:tcPr>
            <w:tcW w:w="2891" w:type="dxa"/>
          </w:tcPr>
          <w:p>
            <w:pPr>
              <w:pStyle w:val="0"/>
            </w:pPr>
            <w:r>
              <w:rPr>
                <w:sz w:val="20"/>
              </w:rPr>
              <w:t xml:space="preserve">Шурышкарский район</w:t>
            </w:r>
          </w:p>
        </w:tc>
        <w:tc>
          <w:tcPr>
            <w:tcW w:w="604" w:type="dxa"/>
          </w:tcPr>
          <w:p>
            <w:pPr>
              <w:pStyle w:val="0"/>
              <w:jc w:val="center"/>
            </w:pPr>
            <w:r>
              <w:rPr>
                <w:sz w:val="20"/>
              </w:rPr>
              <w:t xml:space="preserve">3</w:t>
            </w:r>
          </w:p>
        </w:tc>
        <w:tc>
          <w:tcPr>
            <w:tcW w:w="604" w:type="dxa"/>
          </w:tcPr>
          <w:p>
            <w:pPr>
              <w:pStyle w:val="0"/>
              <w:jc w:val="center"/>
            </w:pPr>
            <w:r>
              <w:rPr>
                <w:sz w:val="20"/>
              </w:rPr>
              <w:t xml:space="preserve">5</w:t>
            </w:r>
          </w:p>
        </w:tc>
        <w:tc>
          <w:tcPr>
            <w:tcW w:w="604" w:type="dxa"/>
          </w:tcPr>
          <w:p>
            <w:pPr>
              <w:pStyle w:val="0"/>
              <w:jc w:val="center"/>
            </w:pPr>
            <w:r>
              <w:rPr>
                <w:sz w:val="20"/>
              </w:rPr>
              <w:t xml:space="preserve">2</w:t>
            </w:r>
          </w:p>
        </w:tc>
        <w:tc>
          <w:tcPr>
            <w:tcW w:w="604" w:type="dxa"/>
          </w:tcPr>
          <w:p>
            <w:pPr>
              <w:pStyle w:val="0"/>
              <w:jc w:val="center"/>
            </w:pPr>
            <w:r>
              <w:rPr>
                <w:sz w:val="20"/>
              </w:rPr>
              <w:t xml:space="preserve">9</w:t>
            </w:r>
          </w:p>
        </w:tc>
        <w:tc>
          <w:tcPr>
            <w:tcW w:w="604" w:type="dxa"/>
          </w:tcPr>
          <w:p>
            <w:pPr>
              <w:pStyle w:val="0"/>
              <w:jc w:val="center"/>
            </w:pPr>
            <w:r>
              <w:rPr>
                <w:sz w:val="20"/>
              </w:rPr>
              <w:t xml:space="preserve">7</w:t>
            </w:r>
          </w:p>
        </w:tc>
        <w:tc>
          <w:tcPr>
            <w:tcW w:w="664" w:type="dxa"/>
          </w:tcPr>
          <w:p>
            <w:pPr>
              <w:pStyle w:val="0"/>
              <w:jc w:val="center"/>
            </w:pPr>
            <w:r>
              <w:rPr>
                <w:sz w:val="20"/>
              </w:rPr>
              <w:t xml:space="preserve">32,0</w:t>
            </w:r>
          </w:p>
        </w:tc>
        <w:tc>
          <w:tcPr>
            <w:tcW w:w="604" w:type="dxa"/>
          </w:tcPr>
          <w:p>
            <w:pPr>
              <w:pStyle w:val="0"/>
              <w:jc w:val="center"/>
            </w:pPr>
            <w:r>
              <w:rPr>
                <w:sz w:val="20"/>
              </w:rPr>
              <w:t xml:space="preserve">53,0</w:t>
            </w:r>
          </w:p>
        </w:tc>
        <w:tc>
          <w:tcPr>
            <w:tcW w:w="604" w:type="dxa"/>
          </w:tcPr>
          <w:p>
            <w:pPr>
              <w:pStyle w:val="0"/>
              <w:jc w:val="center"/>
            </w:pPr>
            <w:r>
              <w:rPr>
                <w:sz w:val="20"/>
              </w:rPr>
              <w:t xml:space="preserve">21,2</w:t>
            </w:r>
          </w:p>
        </w:tc>
        <w:tc>
          <w:tcPr>
            <w:tcW w:w="604" w:type="dxa"/>
          </w:tcPr>
          <w:p>
            <w:pPr>
              <w:pStyle w:val="0"/>
              <w:jc w:val="center"/>
            </w:pPr>
            <w:r>
              <w:rPr>
                <w:sz w:val="20"/>
              </w:rPr>
              <w:t xml:space="preserve">95,0</w:t>
            </w:r>
          </w:p>
        </w:tc>
        <w:tc>
          <w:tcPr>
            <w:tcW w:w="604" w:type="dxa"/>
          </w:tcPr>
          <w:p>
            <w:pPr>
              <w:pStyle w:val="0"/>
              <w:jc w:val="center"/>
            </w:pPr>
            <w:r>
              <w:rPr>
                <w:sz w:val="20"/>
              </w:rPr>
              <w:t xml:space="preserve">74,2</w:t>
            </w:r>
          </w:p>
        </w:tc>
      </w:tr>
      <w:tr>
        <w:tc>
          <w:tcPr>
            <w:tcW w:w="2891" w:type="dxa"/>
          </w:tcPr>
          <w:p>
            <w:pPr>
              <w:pStyle w:val="0"/>
            </w:pPr>
            <w:r>
              <w:rPr>
                <w:sz w:val="20"/>
              </w:rPr>
              <w:t xml:space="preserve">Приуральский район</w:t>
            </w:r>
          </w:p>
        </w:tc>
        <w:tc>
          <w:tcPr>
            <w:tcW w:w="604" w:type="dxa"/>
          </w:tcPr>
          <w:p>
            <w:pPr>
              <w:pStyle w:val="0"/>
              <w:jc w:val="center"/>
            </w:pPr>
            <w:r>
              <w:rPr>
                <w:sz w:val="20"/>
              </w:rPr>
              <w:t xml:space="preserve">20</w:t>
            </w:r>
          </w:p>
        </w:tc>
        <w:tc>
          <w:tcPr>
            <w:tcW w:w="604" w:type="dxa"/>
          </w:tcPr>
          <w:p>
            <w:pPr>
              <w:pStyle w:val="0"/>
              <w:jc w:val="center"/>
            </w:pPr>
            <w:r>
              <w:rPr>
                <w:sz w:val="20"/>
              </w:rPr>
              <w:t xml:space="preserve">11</w:t>
            </w:r>
          </w:p>
        </w:tc>
        <w:tc>
          <w:tcPr>
            <w:tcW w:w="604" w:type="dxa"/>
          </w:tcPr>
          <w:p>
            <w:pPr>
              <w:pStyle w:val="0"/>
              <w:jc w:val="center"/>
            </w:pPr>
            <w:r>
              <w:rPr>
                <w:sz w:val="20"/>
              </w:rPr>
              <w:t xml:space="preserve">10</w:t>
            </w:r>
          </w:p>
        </w:tc>
        <w:tc>
          <w:tcPr>
            <w:tcW w:w="604" w:type="dxa"/>
          </w:tcPr>
          <w:p>
            <w:pPr>
              <w:pStyle w:val="0"/>
              <w:jc w:val="center"/>
            </w:pPr>
            <w:r>
              <w:rPr>
                <w:sz w:val="20"/>
              </w:rPr>
              <w:t xml:space="preserve">15</w:t>
            </w:r>
          </w:p>
        </w:tc>
        <w:tc>
          <w:tcPr>
            <w:tcW w:w="604" w:type="dxa"/>
          </w:tcPr>
          <w:p>
            <w:pPr>
              <w:pStyle w:val="0"/>
              <w:jc w:val="center"/>
            </w:pPr>
            <w:r>
              <w:rPr>
                <w:sz w:val="20"/>
              </w:rPr>
              <w:t xml:space="preserve">6</w:t>
            </w:r>
          </w:p>
        </w:tc>
        <w:tc>
          <w:tcPr>
            <w:tcW w:w="664" w:type="dxa"/>
          </w:tcPr>
          <w:p>
            <w:pPr>
              <w:pStyle w:val="0"/>
              <w:jc w:val="center"/>
            </w:pPr>
            <w:r>
              <w:rPr>
                <w:sz w:val="20"/>
              </w:rPr>
              <w:t xml:space="preserve">130,5</w:t>
            </w:r>
          </w:p>
        </w:tc>
        <w:tc>
          <w:tcPr>
            <w:tcW w:w="604" w:type="dxa"/>
          </w:tcPr>
          <w:p>
            <w:pPr>
              <w:pStyle w:val="0"/>
              <w:jc w:val="center"/>
            </w:pPr>
            <w:r>
              <w:rPr>
                <w:sz w:val="20"/>
              </w:rPr>
              <w:t xml:space="preserve">72,2</w:t>
            </w:r>
          </w:p>
        </w:tc>
        <w:tc>
          <w:tcPr>
            <w:tcW w:w="604" w:type="dxa"/>
          </w:tcPr>
          <w:p>
            <w:pPr>
              <w:pStyle w:val="0"/>
              <w:jc w:val="center"/>
            </w:pPr>
            <w:r>
              <w:rPr>
                <w:sz w:val="20"/>
              </w:rPr>
              <w:t xml:space="preserve">65,6</w:t>
            </w:r>
          </w:p>
        </w:tc>
        <w:tc>
          <w:tcPr>
            <w:tcW w:w="604" w:type="dxa"/>
          </w:tcPr>
          <w:p>
            <w:pPr>
              <w:pStyle w:val="0"/>
              <w:jc w:val="center"/>
            </w:pPr>
            <w:r>
              <w:rPr>
                <w:sz w:val="20"/>
              </w:rPr>
              <w:t xml:space="preserve">98,3</w:t>
            </w:r>
          </w:p>
        </w:tc>
        <w:tc>
          <w:tcPr>
            <w:tcW w:w="604" w:type="dxa"/>
          </w:tcPr>
          <w:p>
            <w:pPr>
              <w:pStyle w:val="0"/>
              <w:jc w:val="center"/>
            </w:pPr>
            <w:r>
              <w:rPr>
                <w:sz w:val="20"/>
              </w:rPr>
              <w:t xml:space="preserve">63,2</w:t>
            </w:r>
          </w:p>
        </w:tc>
      </w:tr>
      <w:tr>
        <w:tc>
          <w:tcPr>
            <w:tcW w:w="2891" w:type="dxa"/>
          </w:tcPr>
          <w:p>
            <w:pPr>
              <w:pStyle w:val="0"/>
            </w:pPr>
            <w:r>
              <w:rPr>
                <w:sz w:val="20"/>
              </w:rPr>
              <w:t xml:space="preserve">Ямальский район</w:t>
            </w:r>
          </w:p>
        </w:tc>
        <w:tc>
          <w:tcPr>
            <w:tcW w:w="604" w:type="dxa"/>
          </w:tcPr>
          <w:p>
            <w:pPr>
              <w:pStyle w:val="0"/>
              <w:jc w:val="center"/>
            </w:pPr>
            <w:r>
              <w:rPr>
                <w:sz w:val="20"/>
              </w:rPr>
              <w:t xml:space="preserve">5</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14</w:t>
            </w:r>
          </w:p>
        </w:tc>
        <w:tc>
          <w:tcPr>
            <w:tcW w:w="604" w:type="dxa"/>
          </w:tcPr>
          <w:p>
            <w:pPr>
              <w:pStyle w:val="0"/>
              <w:jc w:val="center"/>
            </w:pPr>
            <w:r>
              <w:rPr>
                <w:sz w:val="20"/>
              </w:rPr>
              <w:t xml:space="preserve">11</w:t>
            </w:r>
          </w:p>
        </w:tc>
        <w:tc>
          <w:tcPr>
            <w:tcW w:w="664" w:type="dxa"/>
          </w:tcPr>
          <w:p>
            <w:pPr>
              <w:pStyle w:val="0"/>
              <w:jc w:val="center"/>
            </w:pPr>
            <w:r>
              <w:rPr>
                <w:sz w:val="20"/>
              </w:rPr>
              <w:t xml:space="preserve">29,7</w:t>
            </w:r>
          </w:p>
        </w:tc>
        <w:tc>
          <w:tcPr>
            <w:tcW w:w="604" w:type="dxa"/>
          </w:tcPr>
          <w:p>
            <w:pPr>
              <w:pStyle w:val="0"/>
              <w:jc w:val="center"/>
            </w:pPr>
            <w:r>
              <w:rPr>
                <w:sz w:val="20"/>
              </w:rPr>
              <w:t xml:space="preserve">47,1</w:t>
            </w:r>
          </w:p>
        </w:tc>
        <w:tc>
          <w:tcPr>
            <w:tcW w:w="604" w:type="dxa"/>
          </w:tcPr>
          <w:p>
            <w:pPr>
              <w:pStyle w:val="0"/>
              <w:jc w:val="center"/>
            </w:pPr>
            <w:r>
              <w:rPr>
                <w:sz w:val="20"/>
              </w:rPr>
              <w:t xml:space="preserve">53,0</w:t>
            </w:r>
          </w:p>
        </w:tc>
        <w:tc>
          <w:tcPr>
            <w:tcW w:w="604" w:type="dxa"/>
          </w:tcPr>
          <w:p>
            <w:pPr>
              <w:pStyle w:val="0"/>
              <w:jc w:val="center"/>
            </w:pPr>
            <w:r>
              <w:rPr>
                <w:sz w:val="20"/>
              </w:rPr>
              <w:t xml:space="preserve">82,2</w:t>
            </w:r>
          </w:p>
        </w:tc>
        <w:tc>
          <w:tcPr>
            <w:tcW w:w="604" w:type="dxa"/>
          </w:tcPr>
          <w:p>
            <w:pPr>
              <w:pStyle w:val="0"/>
              <w:jc w:val="center"/>
            </w:pPr>
            <w:r>
              <w:rPr>
                <w:sz w:val="20"/>
              </w:rPr>
              <w:t xml:space="preserve">64,2</w:t>
            </w:r>
          </w:p>
        </w:tc>
      </w:tr>
      <w:tr>
        <w:tc>
          <w:tcPr>
            <w:tcW w:w="2891" w:type="dxa"/>
          </w:tcPr>
          <w:p>
            <w:pPr>
              <w:pStyle w:val="0"/>
            </w:pPr>
            <w:r>
              <w:rPr>
                <w:sz w:val="20"/>
              </w:rPr>
              <w:t xml:space="preserve">Тазовский район</w:t>
            </w:r>
          </w:p>
        </w:tc>
        <w:tc>
          <w:tcPr>
            <w:tcW w:w="604" w:type="dxa"/>
          </w:tcPr>
          <w:p>
            <w:pPr>
              <w:pStyle w:val="0"/>
              <w:jc w:val="center"/>
            </w:pPr>
            <w:r>
              <w:rPr>
                <w:sz w:val="20"/>
              </w:rPr>
              <w:t xml:space="preserve">13</w:t>
            </w:r>
          </w:p>
        </w:tc>
        <w:tc>
          <w:tcPr>
            <w:tcW w:w="604" w:type="dxa"/>
          </w:tcPr>
          <w:p>
            <w:pPr>
              <w:pStyle w:val="0"/>
              <w:jc w:val="center"/>
            </w:pPr>
            <w:r>
              <w:rPr>
                <w:sz w:val="20"/>
              </w:rPr>
              <w:t xml:space="preserve">13</w:t>
            </w:r>
          </w:p>
        </w:tc>
        <w:tc>
          <w:tcPr>
            <w:tcW w:w="604" w:type="dxa"/>
          </w:tcPr>
          <w:p>
            <w:pPr>
              <w:pStyle w:val="0"/>
              <w:jc w:val="center"/>
            </w:pPr>
            <w:r>
              <w:rPr>
                <w:sz w:val="20"/>
              </w:rPr>
              <w:t xml:space="preserve">16</w:t>
            </w:r>
          </w:p>
        </w:tc>
        <w:tc>
          <w:tcPr>
            <w:tcW w:w="604" w:type="dxa"/>
          </w:tcPr>
          <w:p>
            <w:pPr>
              <w:pStyle w:val="0"/>
              <w:jc w:val="center"/>
            </w:pPr>
            <w:r>
              <w:rPr>
                <w:sz w:val="20"/>
              </w:rPr>
              <w:t xml:space="preserve">9</w:t>
            </w:r>
          </w:p>
        </w:tc>
        <w:tc>
          <w:tcPr>
            <w:tcW w:w="604" w:type="dxa"/>
          </w:tcPr>
          <w:p>
            <w:pPr>
              <w:pStyle w:val="0"/>
              <w:jc w:val="center"/>
            </w:pPr>
            <w:r>
              <w:rPr>
                <w:sz w:val="20"/>
              </w:rPr>
              <w:t xml:space="preserve">11</w:t>
            </w:r>
          </w:p>
        </w:tc>
        <w:tc>
          <w:tcPr>
            <w:tcW w:w="664" w:type="dxa"/>
          </w:tcPr>
          <w:p>
            <w:pPr>
              <w:pStyle w:val="0"/>
              <w:jc w:val="center"/>
            </w:pPr>
            <w:r>
              <w:rPr>
                <w:sz w:val="20"/>
              </w:rPr>
              <w:t xml:space="preserve">75,1</w:t>
            </w:r>
          </w:p>
        </w:tc>
        <w:tc>
          <w:tcPr>
            <w:tcW w:w="604" w:type="dxa"/>
          </w:tcPr>
          <w:p>
            <w:pPr>
              <w:pStyle w:val="0"/>
              <w:jc w:val="center"/>
            </w:pPr>
            <w:r>
              <w:rPr>
                <w:sz w:val="20"/>
              </w:rPr>
              <w:t xml:space="preserve">74,1</w:t>
            </w:r>
          </w:p>
        </w:tc>
        <w:tc>
          <w:tcPr>
            <w:tcW w:w="604" w:type="dxa"/>
          </w:tcPr>
          <w:p>
            <w:pPr>
              <w:pStyle w:val="0"/>
              <w:jc w:val="center"/>
            </w:pPr>
            <w:r>
              <w:rPr>
                <w:sz w:val="20"/>
              </w:rPr>
              <w:t xml:space="preserve">91,2</w:t>
            </w:r>
          </w:p>
        </w:tc>
        <w:tc>
          <w:tcPr>
            <w:tcW w:w="604" w:type="dxa"/>
          </w:tcPr>
          <w:p>
            <w:pPr>
              <w:pStyle w:val="0"/>
              <w:jc w:val="center"/>
            </w:pPr>
            <w:r>
              <w:rPr>
                <w:sz w:val="20"/>
              </w:rPr>
              <w:t xml:space="preserve">50,5</w:t>
            </w:r>
          </w:p>
        </w:tc>
        <w:tc>
          <w:tcPr>
            <w:tcW w:w="604" w:type="dxa"/>
          </w:tcPr>
          <w:p>
            <w:pPr>
              <w:pStyle w:val="0"/>
              <w:jc w:val="center"/>
            </w:pPr>
            <w:r>
              <w:rPr>
                <w:sz w:val="20"/>
              </w:rPr>
              <w:t xml:space="preserve">61,9</w:t>
            </w:r>
          </w:p>
        </w:tc>
      </w:tr>
      <w:tr>
        <w:tc>
          <w:tcPr>
            <w:tcW w:w="2891" w:type="dxa"/>
          </w:tcPr>
          <w:p>
            <w:pPr>
              <w:pStyle w:val="0"/>
            </w:pPr>
            <w:r>
              <w:rPr>
                <w:sz w:val="20"/>
              </w:rPr>
              <w:t xml:space="preserve">Надымский район</w:t>
            </w:r>
          </w:p>
        </w:tc>
        <w:tc>
          <w:tcPr>
            <w:tcW w:w="604" w:type="dxa"/>
          </w:tcPr>
          <w:p>
            <w:pPr>
              <w:pStyle w:val="0"/>
              <w:jc w:val="center"/>
            </w:pPr>
            <w:r>
              <w:rPr>
                <w:sz w:val="20"/>
              </w:rPr>
              <w:t xml:space="preserve">22</w:t>
            </w:r>
          </w:p>
        </w:tc>
        <w:tc>
          <w:tcPr>
            <w:tcW w:w="604" w:type="dxa"/>
          </w:tcPr>
          <w:p>
            <w:pPr>
              <w:pStyle w:val="0"/>
              <w:jc w:val="center"/>
            </w:pPr>
            <w:r>
              <w:rPr>
                <w:sz w:val="20"/>
              </w:rPr>
              <w:t xml:space="preserve">24</w:t>
            </w:r>
          </w:p>
        </w:tc>
        <w:tc>
          <w:tcPr>
            <w:tcW w:w="604" w:type="dxa"/>
          </w:tcPr>
          <w:p>
            <w:pPr>
              <w:pStyle w:val="0"/>
              <w:jc w:val="center"/>
            </w:pPr>
            <w:r>
              <w:rPr>
                <w:sz w:val="20"/>
              </w:rPr>
              <w:t xml:space="preserve">11</w:t>
            </w:r>
          </w:p>
        </w:tc>
        <w:tc>
          <w:tcPr>
            <w:tcW w:w="604" w:type="dxa"/>
          </w:tcPr>
          <w:p>
            <w:pPr>
              <w:pStyle w:val="0"/>
              <w:jc w:val="center"/>
            </w:pPr>
            <w:r>
              <w:rPr>
                <w:sz w:val="20"/>
              </w:rPr>
              <w:t xml:space="preserve">14</w:t>
            </w:r>
          </w:p>
        </w:tc>
        <w:tc>
          <w:tcPr>
            <w:tcW w:w="604" w:type="dxa"/>
          </w:tcPr>
          <w:p>
            <w:pPr>
              <w:pStyle w:val="0"/>
              <w:jc w:val="center"/>
            </w:pPr>
            <w:r>
              <w:rPr>
                <w:sz w:val="20"/>
              </w:rPr>
              <w:t xml:space="preserve">17</w:t>
            </w:r>
          </w:p>
        </w:tc>
        <w:tc>
          <w:tcPr>
            <w:tcW w:w="664" w:type="dxa"/>
          </w:tcPr>
          <w:p>
            <w:pPr>
              <w:pStyle w:val="0"/>
              <w:jc w:val="center"/>
            </w:pPr>
            <w:r>
              <w:rPr>
                <w:sz w:val="20"/>
              </w:rPr>
              <w:t xml:space="preserve">34,2</w:t>
            </w:r>
          </w:p>
        </w:tc>
        <w:tc>
          <w:tcPr>
            <w:tcW w:w="604" w:type="dxa"/>
          </w:tcPr>
          <w:p>
            <w:pPr>
              <w:pStyle w:val="0"/>
              <w:jc w:val="center"/>
            </w:pPr>
            <w:r>
              <w:rPr>
                <w:sz w:val="20"/>
              </w:rPr>
              <w:t xml:space="preserve">37,2</w:t>
            </w:r>
          </w:p>
        </w:tc>
        <w:tc>
          <w:tcPr>
            <w:tcW w:w="604" w:type="dxa"/>
          </w:tcPr>
          <w:p>
            <w:pPr>
              <w:pStyle w:val="0"/>
              <w:jc w:val="center"/>
            </w:pPr>
            <w:r>
              <w:rPr>
                <w:sz w:val="20"/>
              </w:rPr>
              <w:t xml:space="preserve">17,0</w:t>
            </w:r>
          </w:p>
        </w:tc>
        <w:tc>
          <w:tcPr>
            <w:tcW w:w="604" w:type="dxa"/>
          </w:tcPr>
          <w:p>
            <w:pPr>
              <w:pStyle w:val="0"/>
              <w:jc w:val="center"/>
            </w:pPr>
            <w:r>
              <w:rPr>
                <w:sz w:val="20"/>
              </w:rPr>
              <w:t xml:space="preserve">21,3</w:t>
            </w:r>
          </w:p>
        </w:tc>
        <w:tc>
          <w:tcPr>
            <w:tcW w:w="604" w:type="dxa"/>
          </w:tcPr>
          <w:p>
            <w:pPr>
              <w:pStyle w:val="0"/>
              <w:jc w:val="center"/>
            </w:pPr>
            <w:r>
              <w:rPr>
                <w:sz w:val="20"/>
              </w:rPr>
              <w:t xml:space="preserve">25,3</w:t>
            </w:r>
          </w:p>
        </w:tc>
      </w:tr>
      <w:tr>
        <w:tc>
          <w:tcPr>
            <w:tcW w:w="2891" w:type="dxa"/>
          </w:tcPr>
          <w:p>
            <w:pPr>
              <w:pStyle w:val="0"/>
            </w:pPr>
            <w:r>
              <w:rPr>
                <w:sz w:val="20"/>
              </w:rPr>
              <w:t xml:space="preserve">Пуровский район</w:t>
            </w:r>
          </w:p>
        </w:tc>
        <w:tc>
          <w:tcPr>
            <w:tcW w:w="604" w:type="dxa"/>
          </w:tcPr>
          <w:p>
            <w:pPr>
              <w:pStyle w:val="0"/>
              <w:jc w:val="center"/>
            </w:pPr>
            <w:r>
              <w:rPr>
                <w:sz w:val="20"/>
              </w:rPr>
              <w:t xml:space="preserve">20</w:t>
            </w:r>
          </w:p>
        </w:tc>
        <w:tc>
          <w:tcPr>
            <w:tcW w:w="604" w:type="dxa"/>
          </w:tcPr>
          <w:p>
            <w:pPr>
              <w:pStyle w:val="0"/>
              <w:jc w:val="center"/>
            </w:pPr>
            <w:r>
              <w:rPr>
                <w:sz w:val="20"/>
              </w:rPr>
              <w:t xml:space="preserve">22</w:t>
            </w:r>
          </w:p>
        </w:tc>
        <w:tc>
          <w:tcPr>
            <w:tcW w:w="604" w:type="dxa"/>
          </w:tcPr>
          <w:p>
            <w:pPr>
              <w:pStyle w:val="0"/>
              <w:jc w:val="center"/>
            </w:pPr>
            <w:r>
              <w:rPr>
                <w:sz w:val="20"/>
              </w:rPr>
              <w:t xml:space="preserve">25</w:t>
            </w:r>
          </w:p>
        </w:tc>
        <w:tc>
          <w:tcPr>
            <w:tcW w:w="604" w:type="dxa"/>
          </w:tcPr>
          <w:p>
            <w:pPr>
              <w:pStyle w:val="0"/>
              <w:jc w:val="center"/>
            </w:pPr>
            <w:r>
              <w:rPr>
                <w:sz w:val="20"/>
              </w:rPr>
              <w:t xml:space="preserve">18</w:t>
            </w:r>
          </w:p>
        </w:tc>
        <w:tc>
          <w:tcPr>
            <w:tcW w:w="604" w:type="dxa"/>
          </w:tcPr>
          <w:p>
            <w:pPr>
              <w:pStyle w:val="0"/>
              <w:jc w:val="center"/>
            </w:pPr>
            <w:r>
              <w:rPr>
                <w:sz w:val="20"/>
              </w:rPr>
              <w:t xml:space="preserve">15</w:t>
            </w:r>
          </w:p>
        </w:tc>
        <w:tc>
          <w:tcPr>
            <w:tcW w:w="664" w:type="dxa"/>
          </w:tcPr>
          <w:p>
            <w:pPr>
              <w:pStyle w:val="0"/>
              <w:jc w:val="center"/>
            </w:pPr>
            <w:r>
              <w:rPr>
                <w:sz w:val="20"/>
              </w:rPr>
              <w:t xml:space="preserve">38,6</w:t>
            </w:r>
          </w:p>
        </w:tc>
        <w:tc>
          <w:tcPr>
            <w:tcW w:w="604" w:type="dxa"/>
          </w:tcPr>
          <w:p>
            <w:pPr>
              <w:pStyle w:val="0"/>
              <w:jc w:val="center"/>
            </w:pPr>
            <w:r>
              <w:rPr>
                <w:sz w:val="20"/>
              </w:rPr>
              <w:t xml:space="preserve">42,6</w:t>
            </w:r>
          </w:p>
        </w:tc>
        <w:tc>
          <w:tcPr>
            <w:tcW w:w="604" w:type="dxa"/>
          </w:tcPr>
          <w:p>
            <w:pPr>
              <w:pStyle w:val="0"/>
              <w:jc w:val="center"/>
            </w:pPr>
            <w:r>
              <w:rPr>
                <w:sz w:val="20"/>
              </w:rPr>
              <w:t xml:space="preserve">48,4</w:t>
            </w:r>
          </w:p>
        </w:tc>
        <w:tc>
          <w:tcPr>
            <w:tcW w:w="604" w:type="dxa"/>
          </w:tcPr>
          <w:p>
            <w:pPr>
              <w:pStyle w:val="0"/>
              <w:jc w:val="center"/>
            </w:pPr>
            <w:r>
              <w:rPr>
                <w:sz w:val="20"/>
              </w:rPr>
              <w:t xml:space="preserve">34,7</w:t>
            </w:r>
          </w:p>
        </w:tc>
        <w:tc>
          <w:tcPr>
            <w:tcW w:w="604" w:type="dxa"/>
          </w:tcPr>
          <w:p>
            <w:pPr>
              <w:pStyle w:val="0"/>
              <w:jc w:val="center"/>
            </w:pPr>
            <w:r>
              <w:rPr>
                <w:sz w:val="20"/>
              </w:rPr>
              <w:t xml:space="preserve">35,1</w:t>
            </w:r>
          </w:p>
        </w:tc>
      </w:tr>
      <w:tr>
        <w:tc>
          <w:tcPr>
            <w:tcW w:w="2891" w:type="dxa"/>
          </w:tcPr>
          <w:p>
            <w:pPr>
              <w:pStyle w:val="0"/>
            </w:pPr>
            <w:r>
              <w:rPr>
                <w:sz w:val="20"/>
              </w:rPr>
              <w:t xml:space="preserve">Красноселькупский район</w:t>
            </w:r>
          </w:p>
        </w:tc>
        <w:tc>
          <w:tcPr>
            <w:tcW w:w="604" w:type="dxa"/>
          </w:tcPr>
          <w:p>
            <w:pPr>
              <w:pStyle w:val="0"/>
              <w:jc w:val="center"/>
            </w:pPr>
            <w:r>
              <w:rPr>
                <w:sz w:val="20"/>
              </w:rPr>
              <w:t xml:space="preserve">1</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1</w:t>
            </w:r>
          </w:p>
        </w:tc>
        <w:tc>
          <w:tcPr>
            <w:tcW w:w="604" w:type="dxa"/>
          </w:tcPr>
          <w:p>
            <w:pPr>
              <w:pStyle w:val="0"/>
              <w:jc w:val="center"/>
            </w:pPr>
            <w:r>
              <w:rPr>
                <w:sz w:val="20"/>
              </w:rPr>
              <w:t xml:space="preserve">2</w:t>
            </w:r>
          </w:p>
        </w:tc>
        <w:tc>
          <w:tcPr>
            <w:tcW w:w="664" w:type="dxa"/>
          </w:tcPr>
          <w:p>
            <w:pPr>
              <w:pStyle w:val="0"/>
              <w:jc w:val="center"/>
            </w:pPr>
            <w:r>
              <w:rPr>
                <w:sz w:val="20"/>
              </w:rPr>
              <w:t xml:space="preserve">16,9</w:t>
            </w:r>
          </w:p>
        </w:tc>
        <w:tc>
          <w:tcPr>
            <w:tcW w:w="604" w:type="dxa"/>
          </w:tcPr>
          <w:p>
            <w:pPr>
              <w:pStyle w:val="0"/>
              <w:jc w:val="center"/>
            </w:pPr>
            <w:r>
              <w:rPr>
                <w:sz w:val="20"/>
              </w:rPr>
              <w:t xml:space="preserve">52,2</w:t>
            </w:r>
          </w:p>
        </w:tc>
        <w:tc>
          <w:tcPr>
            <w:tcW w:w="604" w:type="dxa"/>
          </w:tcPr>
          <w:p>
            <w:pPr>
              <w:pStyle w:val="0"/>
              <w:jc w:val="center"/>
            </w:pPr>
            <w:r>
              <w:rPr>
                <w:sz w:val="20"/>
              </w:rPr>
              <w:t xml:space="preserve">52,2</w:t>
            </w:r>
          </w:p>
        </w:tc>
        <w:tc>
          <w:tcPr>
            <w:tcW w:w="604" w:type="dxa"/>
          </w:tcPr>
          <w:p>
            <w:pPr>
              <w:pStyle w:val="0"/>
              <w:jc w:val="center"/>
            </w:pPr>
            <w:r>
              <w:rPr>
                <w:sz w:val="20"/>
              </w:rPr>
              <w:t xml:space="preserve">17,6</w:t>
            </w:r>
          </w:p>
        </w:tc>
        <w:tc>
          <w:tcPr>
            <w:tcW w:w="604" w:type="dxa"/>
          </w:tcPr>
          <w:p>
            <w:pPr>
              <w:pStyle w:val="0"/>
              <w:jc w:val="center"/>
            </w:pPr>
            <w:r>
              <w:rPr>
                <w:sz w:val="20"/>
              </w:rPr>
              <w:t xml:space="preserve">35,5</w:t>
            </w:r>
          </w:p>
        </w:tc>
      </w:tr>
      <w:tr>
        <w:tc>
          <w:tcPr>
            <w:tcW w:w="2891" w:type="dxa"/>
          </w:tcPr>
          <w:p>
            <w:pPr>
              <w:pStyle w:val="0"/>
            </w:pPr>
            <w:r>
              <w:rPr>
                <w:sz w:val="20"/>
              </w:rPr>
              <w:t xml:space="preserve">г. Губкинский</w:t>
            </w:r>
          </w:p>
        </w:tc>
        <w:tc>
          <w:tcPr>
            <w:tcW w:w="604" w:type="dxa"/>
          </w:tcPr>
          <w:p>
            <w:pPr>
              <w:pStyle w:val="0"/>
              <w:jc w:val="center"/>
            </w:pPr>
            <w:r>
              <w:rPr>
                <w:sz w:val="20"/>
              </w:rPr>
              <w:t xml:space="preserve">5</w:t>
            </w:r>
          </w:p>
        </w:tc>
        <w:tc>
          <w:tcPr>
            <w:tcW w:w="604" w:type="dxa"/>
          </w:tcPr>
          <w:p>
            <w:pPr>
              <w:pStyle w:val="0"/>
              <w:jc w:val="center"/>
            </w:pPr>
            <w:r>
              <w:rPr>
                <w:sz w:val="20"/>
              </w:rPr>
              <w:t xml:space="preserve">9</w:t>
            </w:r>
          </w:p>
        </w:tc>
        <w:tc>
          <w:tcPr>
            <w:tcW w:w="604" w:type="dxa"/>
          </w:tcPr>
          <w:p>
            <w:pPr>
              <w:pStyle w:val="0"/>
              <w:jc w:val="center"/>
            </w:pPr>
            <w:r>
              <w:rPr>
                <w:sz w:val="20"/>
              </w:rPr>
              <w:t xml:space="preserve">11</w:t>
            </w:r>
          </w:p>
        </w:tc>
        <w:tc>
          <w:tcPr>
            <w:tcW w:w="604" w:type="dxa"/>
          </w:tcPr>
          <w:p>
            <w:pPr>
              <w:pStyle w:val="0"/>
              <w:jc w:val="center"/>
            </w:pPr>
            <w:r>
              <w:rPr>
                <w:sz w:val="20"/>
              </w:rPr>
              <w:t xml:space="preserve">7</w:t>
            </w:r>
          </w:p>
        </w:tc>
        <w:tc>
          <w:tcPr>
            <w:tcW w:w="604" w:type="dxa"/>
          </w:tcPr>
          <w:p>
            <w:pPr>
              <w:pStyle w:val="0"/>
              <w:jc w:val="center"/>
            </w:pPr>
            <w:r>
              <w:rPr>
                <w:sz w:val="20"/>
              </w:rPr>
              <w:t xml:space="preserve">3</w:t>
            </w:r>
          </w:p>
        </w:tc>
        <w:tc>
          <w:tcPr>
            <w:tcW w:w="664" w:type="dxa"/>
          </w:tcPr>
          <w:p>
            <w:pPr>
              <w:pStyle w:val="0"/>
              <w:jc w:val="center"/>
            </w:pPr>
            <w:r>
              <w:rPr>
                <w:sz w:val="20"/>
              </w:rPr>
              <w:t xml:space="preserve">17,7</w:t>
            </w:r>
          </w:p>
        </w:tc>
        <w:tc>
          <w:tcPr>
            <w:tcW w:w="604" w:type="dxa"/>
          </w:tcPr>
          <w:p>
            <w:pPr>
              <w:pStyle w:val="0"/>
              <w:jc w:val="center"/>
            </w:pPr>
            <w:r>
              <w:rPr>
                <w:sz w:val="20"/>
              </w:rPr>
              <w:t xml:space="preserve">30,9</w:t>
            </w:r>
          </w:p>
        </w:tc>
        <w:tc>
          <w:tcPr>
            <w:tcW w:w="604" w:type="dxa"/>
          </w:tcPr>
          <w:p>
            <w:pPr>
              <w:pStyle w:val="0"/>
              <w:jc w:val="center"/>
            </w:pPr>
            <w:r>
              <w:rPr>
                <w:sz w:val="20"/>
              </w:rPr>
              <w:t xml:space="preserve">37,7</w:t>
            </w:r>
          </w:p>
        </w:tc>
        <w:tc>
          <w:tcPr>
            <w:tcW w:w="604" w:type="dxa"/>
          </w:tcPr>
          <w:p>
            <w:pPr>
              <w:pStyle w:val="0"/>
              <w:jc w:val="center"/>
            </w:pPr>
            <w:r>
              <w:rPr>
                <w:sz w:val="20"/>
              </w:rPr>
              <w:t xml:space="preserve">24,9</w:t>
            </w:r>
          </w:p>
        </w:tc>
        <w:tc>
          <w:tcPr>
            <w:tcW w:w="604" w:type="dxa"/>
          </w:tcPr>
          <w:p>
            <w:pPr>
              <w:pStyle w:val="0"/>
              <w:jc w:val="center"/>
            </w:pPr>
            <w:r>
              <w:rPr>
                <w:sz w:val="20"/>
              </w:rPr>
              <w:t xml:space="preserve">7,8</w:t>
            </w:r>
          </w:p>
        </w:tc>
      </w:tr>
      <w:tr>
        <w:tc>
          <w:tcPr>
            <w:tcW w:w="2891" w:type="dxa"/>
          </w:tcPr>
          <w:p>
            <w:pPr>
              <w:pStyle w:val="0"/>
            </w:pPr>
            <w:r>
              <w:rPr>
                <w:sz w:val="20"/>
              </w:rPr>
              <w:t xml:space="preserve">г. Ноябрьск</w:t>
            </w:r>
          </w:p>
        </w:tc>
        <w:tc>
          <w:tcPr>
            <w:tcW w:w="604" w:type="dxa"/>
          </w:tcPr>
          <w:p>
            <w:pPr>
              <w:pStyle w:val="0"/>
              <w:jc w:val="center"/>
            </w:pPr>
            <w:r>
              <w:rPr>
                <w:sz w:val="20"/>
              </w:rPr>
              <w:t xml:space="preserve">36</w:t>
            </w:r>
          </w:p>
        </w:tc>
        <w:tc>
          <w:tcPr>
            <w:tcW w:w="604" w:type="dxa"/>
          </w:tcPr>
          <w:p>
            <w:pPr>
              <w:pStyle w:val="0"/>
              <w:jc w:val="center"/>
            </w:pPr>
            <w:r>
              <w:rPr>
                <w:sz w:val="20"/>
              </w:rPr>
              <w:t xml:space="preserve">32</w:t>
            </w:r>
          </w:p>
        </w:tc>
        <w:tc>
          <w:tcPr>
            <w:tcW w:w="604" w:type="dxa"/>
          </w:tcPr>
          <w:p>
            <w:pPr>
              <w:pStyle w:val="0"/>
              <w:jc w:val="center"/>
            </w:pPr>
            <w:r>
              <w:rPr>
                <w:sz w:val="20"/>
              </w:rPr>
              <w:t xml:space="preserve">30</w:t>
            </w:r>
          </w:p>
        </w:tc>
        <w:tc>
          <w:tcPr>
            <w:tcW w:w="604" w:type="dxa"/>
          </w:tcPr>
          <w:p>
            <w:pPr>
              <w:pStyle w:val="0"/>
              <w:jc w:val="center"/>
            </w:pPr>
            <w:r>
              <w:rPr>
                <w:sz w:val="20"/>
              </w:rPr>
              <w:t xml:space="preserve">37</w:t>
            </w:r>
          </w:p>
        </w:tc>
        <w:tc>
          <w:tcPr>
            <w:tcW w:w="604" w:type="dxa"/>
          </w:tcPr>
          <w:p>
            <w:pPr>
              <w:pStyle w:val="0"/>
              <w:jc w:val="center"/>
            </w:pPr>
            <w:r>
              <w:rPr>
                <w:sz w:val="20"/>
              </w:rPr>
              <w:t xml:space="preserve">32</w:t>
            </w:r>
          </w:p>
        </w:tc>
        <w:tc>
          <w:tcPr>
            <w:tcW w:w="664" w:type="dxa"/>
          </w:tcPr>
          <w:p>
            <w:pPr>
              <w:pStyle w:val="0"/>
              <w:jc w:val="center"/>
            </w:pPr>
            <w:r>
              <w:rPr>
                <w:sz w:val="20"/>
              </w:rPr>
              <w:t xml:space="preserve">33,8</w:t>
            </w:r>
          </w:p>
        </w:tc>
        <w:tc>
          <w:tcPr>
            <w:tcW w:w="604" w:type="dxa"/>
          </w:tcPr>
          <w:p>
            <w:pPr>
              <w:pStyle w:val="0"/>
              <w:jc w:val="center"/>
            </w:pPr>
            <w:r>
              <w:rPr>
                <w:sz w:val="20"/>
              </w:rPr>
              <w:t xml:space="preserve">29,9</w:t>
            </w:r>
          </w:p>
        </w:tc>
        <w:tc>
          <w:tcPr>
            <w:tcW w:w="604" w:type="dxa"/>
          </w:tcPr>
          <w:p>
            <w:pPr>
              <w:pStyle w:val="0"/>
              <w:jc w:val="center"/>
            </w:pPr>
            <w:r>
              <w:rPr>
                <w:sz w:val="20"/>
              </w:rPr>
              <w:t xml:space="preserve">28,1</w:t>
            </w:r>
          </w:p>
        </w:tc>
        <w:tc>
          <w:tcPr>
            <w:tcW w:w="604" w:type="dxa"/>
          </w:tcPr>
          <w:p>
            <w:pPr>
              <w:pStyle w:val="0"/>
              <w:jc w:val="center"/>
            </w:pPr>
            <w:r>
              <w:rPr>
                <w:sz w:val="20"/>
              </w:rPr>
              <w:t xml:space="preserve">34,1</w:t>
            </w:r>
          </w:p>
        </w:tc>
        <w:tc>
          <w:tcPr>
            <w:tcW w:w="604" w:type="dxa"/>
          </w:tcPr>
          <w:p>
            <w:pPr>
              <w:pStyle w:val="0"/>
              <w:jc w:val="center"/>
            </w:pPr>
            <w:r>
              <w:rPr>
                <w:sz w:val="20"/>
              </w:rPr>
              <w:t xml:space="preserve">29,2</w:t>
            </w:r>
          </w:p>
        </w:tc>
      </w:tr>
      <w:tr>
        <w:tc>
          <w:tcPr>
            <w:tcW w:w="2891" w:type="dxa"/>
          </w:tcPr>
          <w:p>
            <w:pPr>
              <w:pStyle w:val="0"/>
            </w:pPr>
            <w:r>
              <w:rPr>
                <w:sz w:val="20"/>
              </w:rPr>
              <w:t xml:space="preserve">г. Муравленко</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9</w:t>
            </w:r>
          </w:p>
        </w:tc>
        <w:tc>
          <w:tcPr>
            <w:tcW w:w="664" w:type="dxa"/>
          </w:tcPr>
          <w:p>
            <w:pPr>
              <w:pStyle w:val="0"/>
              <w:jc w:val="center"/>
            </w:pPr>
            <w:r>
              <w:rPr>
                <w:sz w:val="20"/>
              </w:rPr>
              <w:t xml:space="preserve">27,9</w:t>
            </w:r>
          </w:p>
        </w:tc>
        <w:tc>
          <w:tcPr>
            <w:tcW w:w="604" w:type="dxa"/>
          </w:tcPr>
          <w:p>
            <w:pPr>
              <w:pStyle w:val="0"/>
              <w:jc w:val="center"/>
            </w:pPr>
            <w:r>
              <w:rPr>
                <w:sz w:val="20"/>
              </w:rPr>
              <w:t xml:space="preserve">31,7</w:t>
            </w:r>
          </w:p>
        </w:tc>
        <w:tc>
          <w:tcPr>
            <w:tcW w:w="604" w:type="dxa"/>
          </w:tcPr>
          <w:p>
            <w:pPr>
              <w:pStyle w:val="0"/>
              <w:jc w:val="center"/>
            </w:pPr>
            <w:r>
              <w:rPr>
                <w:sz w:val="20"/>
              </w:rPr>
              <w:t xml:space="preserve">31,7</w:t>
            </w:r>
          </w:p>
        </w:tc>
        <w:tc>
          <w:tcPr>
            <w:tcW w:w="604" w:type="dxa"/>
          </w:tcPr>
          <w:p>
            <w:pPr>
              <w:pStyle w:val="0"/>
              <w:jc w:val="center"/>
            </w:pPr>
            <w:r>
              <w:rPr>
                <w:sz w:val="20"/>
              </w:rPr>
              <w:t xml:space="preserve">35,0</w:t>
            </w:r>
          </w:p>
        </w:tc>
        <w:tc>
          <w:tcPr>
            <w:tcW w:w="604" w:type="dxa"/>
          </w:tcPr>
          <w:p>
            <w:pPr>
              <w:pStyle w:val="0"/>
              <w:jc w:val="center"/>
            </w:pPr>
            <w:r>
              <w:rPr>
                <w:sz w:val="20"/>
              </w:rPr>
              <w:t xml:space="preserve">28,7</w:t>
            </w:r>
          </w:p>
        </w:tc>
      </w:tr>
      <w:tr>
        <w:tc>
          <w:tcPr>
            <w:tcW w:w="2891" w:type="dxa"/>
          </w:tcPr>
          <w:p>
            <w:pPr>
              <w:pStyle w:val="0"/>
            </w:pPr>
            <w:r>
              <w:rPr>
                <w:sz w:val="20"/>
              </w:rPr>
              <w:t xml:space="preserve">г. Новый Уренгой</w:t>
            </w:r>
          </w:p>
        </w:tc>
        <w:tc>
          <w:tcPr>
            <w:tcW w:w="604" w:type="dxa"/>
          </w:tcPr>
          <w:p>
            <w:pPr>
              <w:pStyle w:val="0"/>
              <w:jc w:val="center"/>
            </w:pPr>
            <w:r>
              <w:rPr>
                <w:sz w:val="20"/>
              </w:rPr>
              <w:t xml:space="preserve">32</w:t>
            </w:r>
          </w:p>
        </w:tc>
        <w:tc>
          <w:tcPr>
            <w:tcW w:w="604" w:type="dxa"/>
          </w:tcPr>
          <w:p>
            <w:pPr>
              <w:pStyle w:val="0"/>
              <w:jc w:val="center"/>
            </w:pPr>
            <w:r>
              <w:rPr>
                <w:sz w:val="20"/>
              </w:rPr>
              <w:t xml:space="preserve">31</w:t>
            </w:r>
          </w:p>
        </w:tc>
        <w:tc>
          <w:tcPr>
            <w:tcW w:w="604" w:type="dxa"/>
          </w:tcPr>
          <w:p>
            <w:pPr>
              <w:pStyle w:val="0"/>
              <w:jc w:val="center"/>
            </w:pPr>
            <w:r>
              <w:rPr>
                <w:sz w:val="20"/>
              </w:rPr>
              <w:t xml:space="preserve">39</w:t>
            </w:r>
          </w:p>
        </w:tc>
        <w:tc>
          <w:tcPr>
            <w:tcW w:w="604" w:type="dxa"/>
          </w:tcPr>
          <w:p>
            <w:pPr>
              <w:pStyle w:val="0"/>
              <w:jc w:val="center"/>
            </w:pPr>
            <w:r>
              <w:rPr>
                <w:sz w:val="20"/>
              </w:rPr>
              <w:t xml:space="preserve">25</w:t>
            </w:r>
          </w:p>
        </w:tc>
        <w:tc>
          <w:tcPr>
            <w:tcW w:w="604" w:type="dxa"/>
          </w:tcPr>
          <w:p>
            <w:pPr>
              <w:pStyle w:val="0"/>
              <w:jc w:val="center"/>
            </w:pPr>
            <w:r>
              <w:rPr>
                <w:sz w:val="20"/>
              </w:rPr>
              <w:t xml:space="preserve">30</w:t>
            </w:r>
          </w:p>
        </w:tc>
        <w:tc>
          <w:tcPr>
            <w:tcW w:w="664" w:type="dxa"/>
          </w:tcPr>
          <w:p>
            <w:pPr>
              <w:pStyle w:val="0"/>
              <w:jc w:val="center"/>
            </w:pPr>
            <w:r>
              <w:rPr>
                <w:sz w:val="20"/>
              </w:rPr>
              <w:t xml:space="preserve">27,6</w:t>
            </w:r>
          </w:p>
        </w:tc>
        <w:tc>
          <w:tcPr>
            <w:tcW w:w="604" w:type="dxa"/>
          </w:tcPr>
          <w:p>
            <w:pPr>
              <w:pStyle w:val="0"/>
              <w:jc w:val="center"/>
            </w:pPr>
            <w:r>
              <w:rPr>
                <w:sz w:val="20"/>
              </w:rPr>
              <w:t xml:space="preserve">26,3</w:t>
            </w:r>
          </w:p>
        </w:tc>
        <w:tc>
          <w:tcPr>
            <w:tcW w:w="604" w:type="dxa"/>
          </w:tcPr>
          <w:p>
            <w:pPr>
              <w:pStyle w:val="0"/>
              <w:jc w:val="center"/>
            </w:pPr>
            <w:r>
              <w:rPr>
                <w:sz w:val="20"/>
              </w:rPr>
              <w:t xml:space="preserve">33,0</w:t>
            </w:r>
          </w:p>
        </w:tc>
        <w:tc>
          <w:tcPr>
            <w:tcW w:w="604" w:type="dxa"/>
          </w:tcPr>
          <w:p>
            <w:pPr>
              <w:pStyle w:val="0"/>
              <w:jc w:val="center"/>
            </w:pPr>
            <w:r>
              <w:rPr>
                <w:sz w:val="20"/>
              </w:rPr>
              <w:t xml:space="preserve">21,2</w:t>
            </w:r>
          </w:p>
        </w:tc>
        <w:tc>
          <w:tcPr>
            <w:tcW w:w="604" w:type="dxa"/>
          </w:tcPr>
          <w:p>
            <w:pPr>
              <w:pStyle w:val="0"/>
              <w:jc w:val="center"/>
            </w:pPr>
            <w:r>
              <w:rPr>
                <w:sz w:val="20"/>
              </w:rPr>
              <w:t xml:space="preserve">25,3</w:t>
            </w:r>
          </w:p>
        </w:tc>
      </w:tr>
      <w:tr>
        <w:tc>
          <w:tcPr>
            <w:tcW w:w="2891" w:type="dxa"/>
          </w:tcPr>
          <w:p>
            <w:pPr>
              <w:pStyle w:val="0"/>
            </w:pPr>
            <w:r>
              <w:rPr>
                <w:sz w:val="20"/>
              </w:rPr>
              <w:t xml:space="preserve">г. Лабытнанги</w:t>
            </w:r>
          </w:p>
        </w:tc>
        <w:tc>
          <w:tcPr>
            <w:tcW w:w="604" w:type="dxa"/>
          </w:tcPr>
          <w:p>
            <w:pPr>
              <w:pStyle w:val="0"/>
              <w:jc w:val="center"/>
            </w:pPr>
            <w:r>
              <w:rPr>
                <w:sz w:val="20"/>
              </w:rPr>
              <w:t xml:space="preserve">13</w:t>
            </w:r>
          </w:p>
        </w:tc>
        <w:tc>
          <w:tcPr>
            <w:tcW w:w="604" w:type="dxa"/>
          </w:tcPr>
          <w:p>
            <w:pPr>
              <w:pStyle w:val="0"/>
              <w:jc w:val="center"/>
            </w:pPr>
            <w:r>
              <w:rPr>
                <w:sz w:val="20"/>
              </w:rPr>
              <w:t xml:space="preserve">17</w:t>
            </w:r>
          </w:p>
        </w:tc>
        <w:tc>
          <w:tcPr>
            <w:tcW w:w="604" w:type="dxa"/>
          </w:tcPr>
          <w:p>
            <w:pPr>
              <w:pStyle w:val="0"/>
              <w:jc w:val="center"/>
            </w:pPr>
            <w:r>
              <w:rPr>
                <w:sz w:val="20"/>
              </w:rPr>
              <w:t xml:space="preserve">18</w:t>
            </w:r>
          </w:p>
        </w:tc>
        <w:tc>
          <w:tcPr>
            <w:tcW w:w="604" w:type="dxa"/>
          </w:tcPr>
          <w:p>
            <w:pPr>
              <w:pStyle w:val="0"/>
              <w:jc w:val="center"/>
            </w:pPr>
            <w:r>
              <w:rPr>
                <w:sz w:val="20"/>
              </w:rPr>
              <w:t xml:space="preserve">10</w:t>
            </w:r>
          </w:p>
        </w:tc>
        <w:tc>
          <w:tcPr>
            <w:tcW w:w="604" w:type="dxa"/>
          </w:tcPr>
          <w:p>
            <w:pPr>
              <w:pStyle w:val="0"/>
              <w:jc w:val="center"/>
            </w:pPr>
            <w:r>
              <w:rPr>
                <w:sz w:val="20"/>
              </w:rPr>
              <w:t xml:space="preserve">21</w:t>
            </w:r>
          </w:p>
        </w:tc>
        <w:tc>
          <w:tcPr>
            <w:tcW w:w="664" w:type="dxa"/>
          </w:tcPr>
          <w:p>
            <w:pPr>
              <w:pStyle w:val="0"/>
              <w:jc w:val="center"/>
            </w:pPr>
            <w:r>
              <w:rPr>
                <w:sz w:val="20"/>
              </w:rPr>
              <w:t xml:space="preserve">49,7</w:t>
            </w:r>
          </w:p>
        </w:tc>
        <w:tc>
          <w:tcPr>
            <w:tcW w:w="604" w:type="dxa"/>
          </w:tcPr>
          <w:p>
            <w:pPr>
              <w:pStyle w:val="0"/>
              <w:jc w:val="center"/>
            </w:pPr>
            <w:r>
              <w:rPr>
                <w:sz w:val="20"/>
              </w:rPr>
              <w:t xml:space="preserve">64,7</w:t>
            </w:r>
          </w:p>
        </w:tc>
        <w:tc>
          <w:tcPr>
            <w:tcW w:w="604" w:type="dxa"/>
          </w:tcPr>
          <w:p>
            <w:pPr>
              <w:pStyle w:val="0"/>
              <w:jc w:val="center"/>
            </w:pPr>
            <w:r>
              <w:rPr>
                <w:sz w:val="20"/>
              </w:rPr>
              <w:t xml:space="preserve">68,5</w:t>
            </w:r>
          </w:p>
        </w:tc>
        <w:tc>
          <w:tcPr>
            <w:tcW w:w="604" w:type="dxa"/>
          </w:tcPr>
          <w:p>
            <w:pPr>
              <w:pStyle w:val="0"/>
              <w:jc w:val="center"/>
            </w:pPr>
            <w:r>
              <w:rPr>
                <w:sz w:val="20"/>
              </w:rPr>
              <w:t xml:space="preserve">37,7</w:t>
            </w:r>
          </w:p>
        </w:tc>
        <w:tc>
          <w:tcPr>
            <w:tcW w:w="604" w:type="dxa"/>
          </w:tcPr>
          <w:p>
            <w:pPr>
              <w:pStyle w:val="0"/>
              <w:jc w:val="center"/>
            </w:pPr>
            <w:r>
              <w:rPr>
                <w:sz w:val="20"/>
              </w:rPr>
              <w:t xml:space="preserve">64,4</w:t>
            </w:r>
          </w:p>
        </w:tc>
      </w:tr>
      <w:tr>
        <w:tc>
          <w:tcPr>
            <w:tcW w:w="2891" w:type="dxa"/>
          </w:tcPr>
          <w:p>
            <w:pPr>
              <w:pStyle w:val="0"/>
            </w:pPr>
            <w:r>
              <w:rPr>
                <w:sz w:val="20"/>
              </w:rPr>
              <w:t xml:space="preserve">г. Салехард</w:t>
            </w:r>
          </w:p>
        </w:tc>
        <w:tc>
          <w:tcPr>
            <w:tcW w:w="604" w:type="dxa"/>
          </w:tcPr>
          <w:p>
            <w:pPr>
              <w:pStyle w:val="0"/>
              <w:jc w:val="center"/>
            </w:pPr>
            <w:r>
              <w:rPr>
                <w:sz w:val="20"/>
              </w:rPr>
              <w:t xml:space="preserve">21</w:t>
            </w:r>
          </w:p>
        </w:tc>
        <w:tc>
          <w:tcPr>
            <w:tcW w:w="604" w:type="dxa"/>
          </w:tcPr>
          <w:p>
            <w:pPr>
              <w:pStyle w:val="0"/>
              <w:jc w:val="center"/>
            </w:pPr>
            <w:r>
              <w:rPr>
                <w:sz w:val="20"/>
              </w:rPr>
              <w:t xml:space="preserve">19</w:t>
            </w:r>
          </w:p>
        </w:tc>
        <w:tc>
          <w:tcPr>
            <w:tcW w:w="604" w:type="dxa"/>
          </w:tcPr>
          <w:p>
            <w:pPr>
              <w:pStyle w:val="0"/>
              <w:jc w:val="center"/>
            </w:pPr>
            <w:r>
              <w:rPr>
                <w:sz w:val="20"/>
              </w:rPr>
              <w:t xml:space="preserve">24</w:t>
            </w:r>
          </w:p>
        </w:tc>
        <w:tc>
          <w:tcPr>
            <w:tcW w:w="604" w:type="dxa"/>
          </w:tcPr>
          <w:p>
            <w:pPr>
              <w:pStyle w:val="0"/>
              <w:jc w:val="center"/>
            </w:pPr>
            <w:r>
              <w:rPr>
                <w:sz w:val="20"/>
              </w:rPr>
              <w:t xml:space="preserve">29</w:t>
            </w:r>
          </w:p>
        </w:tc>
        <w:tc>
          <w:tcPr>
            <w:tcW w:w="604" w:type="dxa"/>
          </w:tcPr>
          <w:p>
            <w:pPr>
              <w:pStyle w:val="0"/>
              <w:jc w:val="center"/>
            </w:pPr>
            <w:r>
              <w:rPr>
                <w:sz w:val="20"/>
              </w:rPr>
              <w:t xml:space="preserve">16</w:t>
            </w:r>
          </w:p>
        </w:tc>
        <w:tc>
          <w:tcPr>
            <w:tcW w:w="664" w:type="dxa"/>
          </w:tcPr>
          <w:p>
            <w:pPr>
              <w:pStyle w:val="0"/>
              <w:jc w:val="center"/>
            </w:pPr>
            <w:r>
              <w:rPr>
                <w:sz w:val="20"/>
              </w:rPr>
              <w:t xml:space="preserve">42,1</w:t>
            </w:r>
          </w:p>
        </w:tc>
        <w:tc>
          <w:tcPr>
            <w:tcW w:w="604" w:type="dxa"/>
          </w:tcPr>
          <w:p>
            <w:pPr>
              <w:pStyle w:val="0"/>
              <w:jc w:val="center"/>
            </w:pPr>
            <w:r>
              <w:rPr>
                <w:sz w:val="20"/>
              </w:rPr>
              <w:t xml:space="preserve">37,1</w:t>
            </w:r>
          </w:p>
        </w:tc>
        <w:tc>
          <w:tcPr>
            <w:tcW w:w="604" w:type="dxa"/>
          </w:tcPr>
          <w:p>
            <w:pPr>
              <w:pStyle w:val="0"/>
              <w:jc w:val="center"/>
            </w:pPr>
            <w:r>
              <w:rPr>
                <w:sz w:val="20"/>
              </w:rPr>
              <w:t xml:space="preserve">46,8</w:t>
            </w:r>
          </w:p>
        </w:tc>
        <w:tc>
          <w:tcPr>
            <w:tcW w:w="604" w:type="dxa"/>
          </w:tcPr>
          <w:p>
            <w:pPr>
              <w:pStyle w:val="0"/>
              <w:jc w:val="center"/>
            </w:pPr>
            <w:r>
              <w:rPr>
                <w:sz w:val="20"/>
              </w:rPr>
              <w:t xml:space="preserve">56,3</w:t>
            </w:r>
          </w:p>
        </w:tc>
        <w:tc>
          <w:tcPr>
            <w:tcW w:w="604" w:type="dxa"/>
          </w:tcPr>
          <w:p>
            <w:pPr>
              <w:pStyle w:val="0"/>
              <w:jc w:val="center"/>
            </w:pPr>
            <w:r>
              <w:rPr>
                <w:sz w:val="20"/>
              </w:rPr>
              <w:t xml:space="preserve">30,6</w:t>
            </w:r>
          </w:p>
        </w:tc>
      </w:tr>
    </w:tbl>
    <w:p>
      <w:pPr>
        <w:pStyle w:val="0"/>
        <w:ind w:firstLine="540"/>
        <w:jc w:val="both"/>
      </w:pPr>
      <w:r>
        <w:rPr>
          <w:sz w:val="20"/>
        </w:rPr>
      </w:r>
    </w:p>
    <w:p>
      <w:pPr>
        <w:pStyle w:val="0"/>
        <w:ind w:firstLine="540"/>
        <w:jc w:val="both"/>
      </w:pPr>
      <w:r>
        <w:rPr>
          <w:sz w:val="20"/>
        </w:rPr>
        <w:t xml:space="preserve">По данным СОМС ЯНАО за 2022 год в структуре смертности от ИБС первое место занимает ХИБС. Доля данной причины составляет 68,9% от общего числа умерших от ИБС. Второе место - ОКС, в структуре которого преобладает инфаркт миокарда. Доля данной причины составляет 31,1% от общего числа умерших от ИБС.</w:t>
      </w:r>
    </w:p>
    <w:p>
      <w:pPr>
        <w:pStyle w:val="0"/>
        <w:ind w:firstLine="540"/>
        <w:jc w:val="both"/>
      </w:pPr>
      <w:r>
        <w:rPr>
          <w:sz w:val="20"/>
        </w:rPr>
      </w:r>
    </w:p>
    <w:p>
      <w:pPr>
        <w:pStyle w:val="0"/>
        <w:jc w:val="right"/>
      </w:pPr>
      <w:r>
        <w:rPr>
          <w:sz w:val="20"/>
        </w:rPr>
        <w:t xml:space="preserve">Таблица 7</w:t>
      </w:r>
    </w:p>
    <w:p>
      <w:pPr>
        <w:pStyle w:val="0"/>
        <w:jc w:val="right"/>
      </w:pPr>
      <w:r>
        <w:rPr>
          <w:sz w:val="20"/>
        </w:rPr>
      </w:r>
    </w:p>
    <w:p>
      <w:pPr>
        <w:pStyle w:val="0"/>
        <w:jc w:val="center"/>
      </w:pPr>
      <w:r>
        <w:rPr>
          <w:sz w:val="20"/>
        </w:rPr>
        <w:t xml:space="preserve">Смертность от ХИБС (I25)</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04"/>
        <w:gridCol w:w="604"/>
        <w:gridCol w:w="604"/>
        <w:gridCol w:w="604"/>
        <w:gridCol w:w="604"/>
        <w:gridCol w:w="664"/>
        <w:gridCol w:w="664"/>
        <w:gridCol w:w="664"/>
        <w:gridCol w:w="664"/>
        <w:gridCol w:w="664"/>
      </w:tblGrid>
      <w:tr>
        <w:tc>
          <w:tcPr>
            <w:tcW w:w="2721" w:type="dxa"/>
            <w:vMerge w:val="restart"/>
          </w:tcPr>
          <w:p>
            <w:pPr>
              <w:pStyle w:val="0"/>
              <w:jc w:val="center"/>
            </w:pPr>
            <w:r>
              <w:rPr>
                <w:sz w:val="20"/>
              </w:rPr>
              <w:t xml:space="preserve">Наименование МО</w:t>
            </w:r>
          </w:p>
        </w:tc>
        <w:tc>
          <w:tcPr>
            <w:gridSpan w:val="5"/>
            <w:tcW w:w="3020" w:type="dxa"/>
          </w:tcPr>
          <w:p>
            <w:pPr>
              <w:pStyle w:val="0"/>
              <w:jc w:val="center"/>
            </w:pPr>
            <w:r>
              <w:rPr>
                <w:sz w:val="20"/>
              </w:rPr>
              <w:t xml:space="preserve">Абсолютное число</w:t>
            </w:r>
          </w:p>
        </w:tc>
        <w:tc>
          <w:tcPr>
            <w:gridSpan w:val="5"/>
            <w:tcW w:w="3320" w:type="dxa"/>
          </w:tcPr>
          <w:p>
            <w:pPr>
              <w:pStyle w:val="0"/>
              <w:jc w:val="center"/>
            </w:pPr>
            <w:r>
              <w:rPr>
                <w:sz w:val="20"/>
              </w:rPr>
              <w:t xml:space="preserve">Показатель на 100 000 населения</w:t>
            </w:r>
          </w:p>
        </w:tc>
      </w:tr>
      <w:tr>
        <w:tc>
          <w:tcPr>
            <w:vMerge w:val="continue"/>
          </w:tcPr>
          <w:p/>
        </w:tc>
        <w:tc>
          <w:tcPr>
            <w:tcW w:w="604" w:type="dxa"/>
          </w:tcPr>
          <w:p>
            <w:pPr>
              <w:pStyle w:val="0"/>
              <w:jc w:val="center"/>
            </w:pPr>
            <w:r>
              <w:rPr>
                <w:sz w:val="20"/>
              </w:rPr>
              <w:t xml:space="preserve">2018 год</w:t>
            </w:r>
          </w:p>
        </w:tc>
        <w:tc>
          <w:tcPr>
            <w:tcW w:w="60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c>
          <w:tcPr>
            <w:tcW w:w="664" w:type="dxa"/>
          </w:tcPr>
          <w:p>
            <w:pPr>
              <w:pStyle w:val="0"/>
              <w:jc w:val="center"/>
            </w:pPr>
            <w:r>
              <w:rPr>
                <w:sz w:val="20"/>
              </w:rPr>
              <w:t xml:space="preserve">2018 год</w:t>
            </w:r>
          </w:p>
        </w:tc>
        <w:tc>
          <w:tcPr>
            <w:tcW w:w="664" w:type="dxa"/>
          </w:tcPr>
          <w:p>
            <w:pPr>
              <w:pStyle w:val="0"/>
              <w:jc w:val="center"/>
            </w:pPr>
            <w:r>
              <w:rPr>
                <w:sz w:val="20"/>
              </w:rPr>
              <w:t xml:space="preserve">2019 год</w:t>
            </w:r>
          </w:p>
        </w:tc>
        <w:tc>
          <w:tcPr>
            <w:tcW w:w="664" w:type="dxa"/>
          </w:tcPr>
          <w:p>
            <w:pPr>
              <w:pStyle w:val="0"/>
              <w:jc w:val="center"/>
            </w:pPr>
            <w:r>
              <w:rPr>
                <w:sz w:val="20"/>
              </w:rPr>
              <w:t xml:space="preserve">2020 год</w:t>
            </w:r>
          </w:p>
        </w:tc>
        <w:tc>
          <w:tcPr>
            <w:tcW w:w="664" w:type="dxa"/>
          </w:tcPr>
          <w:p>
            <w:pPr>
              <w:pStyle w:val="0"/>
              <w:jc w:val="center"/>
            </w:pPr>
            <w:r>
              <w:rPr>
                <w:sz w:val="20"/>
              </w:rPr>
              <w:t xml:space="preserve">2021 год</w:t>
            </w:r>
          </w:p>
        </w:tc>
        <w:tc>
          <w:tcPr>
            <w:tcW w:w="664" w:type="dxa"/>
          </w:tcPr>
          <w:p>
            <w:pPr>
              <w:pStyle w:val="0"/>
              <w:jc w:val="center"/>
            </w:pPr>
            <w:r>
              <w:rPr>
                <w:sz w:val="20"/>
              </w:rPr>
              <w:t xml:space="preserve">2022 год</w:t>
            </w:r>
          </w:p>
        </w:tc>
      </w:tr>
      <w:tr>
        <w:tc>
          <w:tcPr>
            <w:tcW w:w="2721"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6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r>
      <w:tr>
        <w:tc>
          <w:tcPr>
            <w:tcW w:w="2721" w:type="dxa"/>
          </w:tcPr>
          <w:p>
            <w:pPr>
              <w:pStyle w:val="0"/>
            </w:pPr>
            <w:r>
              <w:rPr>
                <w:sz w:val="20"/>
              </w:rPr>
              <w:t xml:space="preserve">Шурышкарский район</w:t>
            </w:r>
          </w:p>
        </w:tc>
        <w:tc>
          <w:tcPr>
            <w:tcW w:w="604" w:type="dxa"/>
          </w:tcPr>
          <w:p>
            <w:pPr>
              <w:pStyle w:val="0"/>
              <w:jc w:val="center"/>
            </w:pPr>
            <w:r>
              <w:rPr>
                <w:sz w:val="20"/>
              </w:rPr>
              <w:t xml:space="preserve">15</w:t>
            </w:r>
          </w:p>
        </w:tc>
        <w:tc>
          <w:tcPr>
            <w:tcW w:w="604" w:type="dxa"/>
          </w:tcPr>
          <w:p>
            <w:pPr>
              <w:pStyle w:val="0"/>
              <w:jc w:val="center"/>
            </w:pPr>
            <w:r>
              <w:rPr>
                <w:sz w:val="20"/>
              </w:rPr>
              <w:t xml:space="preserve">19</w:t>
            </w:r>
          </w:p>
        </w:tc>
        <w:tc>
          <w:tcPr>
            <w:tcW w:w="604" w:type="dxa"/>
          </w:tcPr>
          <w:p>
            <w:pPr>
              <w:pStyle w:val="0"/>
              <w:jc w:val="center"/>
            </w:pPr>
            <w:r>
              <w:rPr>
                <w:sz w:val="20"/>
              </w:rPr>
              <w:t xml:space="preserve">23</w:t>
            </w:r>
          </w:p>
        </w:tc>
        <w:tc>
          <w:tcPr>
            <w:tcW w:w="604" w:type="dxa"/>
          </w:tcPr>
          <w:p>
            <w:pPr>
              <w:pStyle w:val="0"/>
              <w:jc w:val="center"/>
            </w:pPr>
            <w:r>
              <w:rPr>
                <w:sz w:val="20"/>
              </w:rPr>
              <w:t xml:space="preserve">16</w:t>
            </w:r>
          </w:p>
        </w:tc>
        <w:tc>
          <w:tcPr>
            <w:tcW w:w="604" w:type="dxa"/>
          </w:tcPr>
          <w:p>
            <w:pPr>
              <w:pStyle w:val="0"/>
              <w:jc w:val="center"/>
            </w:pPr>
            <w:r>
              <w:rPr>
                <w:sz w:val="20"/>
              </w:rPr>
              <w:t xml:space="preserve">22</w:t>
            </w:r>
          </w:p>
        </w:tc>
        <w:tc>
          <w:tcPr>
            <w:tcW w:w="664" w:type="dxa"/>
          </w:tcPr>
          <w:p>
            <w:pPr>
              <w:pStyle w:val="0"/>
              <w:jc w:val="center"/>
            </w:pPr>
            <w:r>
              <w:rPr>
                <w:sz w:val="20"/>
              </w:rPr>
              <w:t xml:space="preserve">159,0</w:t>
            </w:r>
          </w:p>
        </w:tc>
        <w:tc>
          <w:tcPr>
            <w:tcW w:w="664" w:type="dxa"/>
          </w:tcPr>
          <w:p>
            <w:pPr>
              <w:pStyle w:val="0"/>
              <w:jc w:val="center"/>
            </w:pPr>
            <w:r>
              <w:rPr>
                <w:sz w:val="20"/>
              </w:rPr>
              <w:t xml:space="preserve">201,4</w:t>
            </w:r>
          </w:p>
        </w:tc>
        <w:tc>
          <w:tcPr>
            <w:tcW w:w="664" w:type="dxa"/>
          </w:tcPr>
          <w:p>
            <w:pPr>
              <w:pStyle w:val="0"/>
              <w:jc w:val="center"/>
            </w:pPr>
            <w:r>
              <w:rPr>
                <w:sz w:val="20"/>
              </w:rPr>
              <w:t xml:space="preserve">243,8</w:t>
            </w:r>
          </w:p>
        </w:tc>
        <w:tc>
          <w:tcPr>
            <w:tcW w:w="664" w:type="dxa"/>
          </w:tcPr>
          <w:p>
            <w:pPr>
              <w:pStyle w:val="0"/>
              <w:jc w:val="center"/>
            </w:pPr>
            <w:r>
              <w:rPr>
                <w:sz w:val="20"/>
              </w:rPr>
              <w:t xml:space="preserve">168,8</w:t>
            </w:r>
          </w:p>
        </w:tc>
        <w:tc>
          <w:tcPr>
            <w:tcW w:w="664" w:type="dxa"/>
          </w:tcPr>
          <w:p>
            <w:pPr>
              <w:pStyle w:val="0"/>
              <w:jc w:val="center"/>
            </w:pPr>
            <w:r>
              <w:rPr>
                <w:sz w:val="20"/>
              </w:rPr>
              <w:t xml:space="preserve">233,1</w:t>
            </w:r>
          </w:p>
        </w:tc>
      </w:tr>
      <w:tr>
        <w:tc>
          <w:tcPr>
            <w:tcW w:w="2721" w:type="dxa"/>
          </w:tcPr>
          <w:p>
            <w:pPr>
              <w:pStyle w:val="0"/>
            </w:pPr>
            <w:r>
              <w:rPr>
                <w:sz w:val="20"/>
              </w:rPr>
              <w:t xml:space="preserve">Приуральский район</w:t>
            </w:r>
          </w:p>
        </w:tc>
        <w:tc>
          <w:tcPr>
            <w:tcW w:w="604" w:type="dxa"/>
          </w:tcPr>
          <w:p>
            <w:pPr>
              <w:pStyle w:val="0"/>
              <w:jc w:val="center"/>
            </w:pPr>
            <w:r>
              <w:rPr>
                <w:sz w:val="20"/>
              </w:rPr>
              <w:t xml:space="preserve">16</w:t>
            </w:r>
          </w:p>
        </w:tc>
        <w:tc>
          <w:tcPr>
            <w:tcW w:w="604" w:type="dxa"/>
          </w:tcPr>
          <w:p>
            <w:pPr>
              <w:pStyle w:val="0"/>
              <w:jc w:val="center"/>
            </w:pPr>
            <w:r>
              <w:rPr>
                <w:sz w:val="20"/>
              </w:rPr>
              <w:t xml:space="preserve">17</w:t>
            </w:r>
          </w:p>
        </w:tc>
        <w:tc>
          <w:tcPr>
            <w:tcW w:w="604" w:type="dxa"/>
          </w:tcPr>
          <w:p>
            <w:pPr>
              <w:pStyle w:val="0"/>
              <w:jc w:val="center"/>
            </w:pPr>
            <w:r>
              <w:rPr>
                <w:sz w:val="20"/>
              </w:rPr>
              <w:t xml:space="preserve">22</w:t>
            </w:r>
          </w:p>
        </w:tc>
        <w:tc>
          <w:tcPr>
            <w:tcW w:w="604" w:type="dxa"/>
          </w:tcPr>
          <w:p>
            <w:pPr>
              <w:pStyle w:val="0"/>
              <w:jc w:val="center"/>
            </w:pPr>
            <w:r>
              <w:rPr>
                <w:sz w:val="20"/>
              </w:rPr>
              <w:t xml:space="preserve">13</w:t>
            </w:r>
          </w:p>
        </w:tc>
        <w:tc>
          <w:tcPr>
            <w:tcW w:w="604" w:type="dxa"/>
          </w:tcPr>
          <w:p>
            <w:pPr>
              <w:pStyle w:val="0"/>
              <w:jc w:val="center"/>
            </w:pPr>
            <w:r>
              <w:rPr>
                <w:sz w:val="20"/>
              </w:rPr>
              <w:t xml:space="preserve">11</w:t>
            </w:r>
          </w:p>
        </w:tc>
        <w:tc>
          <w:tcPr>
            <w:tcW w:w="664" w:type="dxa"/>
          </w:tcPr>
          <w:p>
            <w:pPr>
              <w:pStyle w:val="0"/>
              <w:jc w:val="center"/>
            </w:pPr>
            <w:r>
              <w:rPr>
                <w:sz w:val="20"/>
              </w:rPr>
              <w:t xml:space="preserve">105,0</w:t>
            </w:r>
          </w:p>
        </w:tc>
        <w:tc>
          <w:tcPr>
            <w:tcW w:w="664" w:type="dxa"/>
          </w:tcPr>
          <w:p>
            <w:pPr>
              <w:pStyle w:val="0"/>
              <w:jc w:val="center"/>
            </w:pPr>
            <w:r>
              <w:rPr>
                <w:sz w:val="20"/>
              </w:rPr>
              <w:t xml:space="preserve">111,6</w:t>
            </w:r>
          </w:p>
        </w:tc>
        <w:tc>
          <w:tcPr>
            <w:tcW w:w="664" w:type="dxa"/>
          </w:tcPr>
          <w:p>
            <w:pPr>
              <w:pStyle w:val="0"/>
              <w:jc w:val="center"/>
            </w:pPr>
            <w:r>
              <w:rPr>
                <w:sz w:val="20"/>
              </w:rPr>
              <w:t xml:space="preserve">144,4</w:t>
            </w:r>
          </w:p>
        </w:tc>
        <w:tc>
          <w:tcPr>
            <w:tcW w:w="664" w:type="dxa"/>
          </w:tcPr>
          <w:p>
            <w:pPr>
              <w:pStyle w:val="0"/>
              <w:jc w:val="center"/>
            </w:pPr>
            <w:r>
              <w:rPr>
                <w:sz w:val="20"/>
              </w:rPr>
              <w:t xml:space="preserve">85,2</w:t>
            </w:r>
          </w:p>
        </w:tc>
        <w:tc>
          <w:tcPr>
            <w:tcW w:w="664" w:type="dxa"/>
          </w:tcPr>
          <w:p>
            <w:pPr>
              <w:pStyle w:val="0"/>
              <w:jc w:val="center"/>
            </w:pPr>
            <w:r>
              <w:rPr>
                <w:sz w:val="20"/>
              </w:rPr>
              <w:t xml:space="preserve">115,9</w:t>
            </w:r>
          </w:p>
        </w:tc>
      </w:tr>
      <w:tr>
        <w:tc>
          <w:tcPr>
            <w:tcW w:w="2721" w:type="dxa"/>
          </w:tcPr>
          <w:p>
            <w:pPr>
              <w:pStyle w:val="0"/>
            </w:pPr>
            <w:r>
              <w:rPr>
                <w:sz w:val="20"/>
              </w:rPr>
              <w:t xml:space="preserve">Ямальский район</w:t>
            </w:r>
          </w:p>
        </w:tc>
        <w:tc>
          <w:tcPr>
            <w:tcW w:w="604" w:type="dxa"/>
          </w:tcPr>
          <w:p>
            <w:pPr>
              <w:pStyle w:val="0"/>
              <w:jc w:val="center"/>
            </w:pPr>
            <w:r>
              <w:rPr>
                <w:sz w:val="20"/>
              </w:rPr>
              <w:t xml:space="preserve">13</w:t>
            </w:r>
          </w:p>
        </w:tc>
        <w:tc>
          <w:tcPr>
            <w:tcW w:w="604" w:type="dxa"/>
          </w:tcPr>
          <w:p>
            <w:pPr>
              <w:pStyle w:val="0"/>
              <w:jc w:val="center"/>
            </w:pPr>
            <w:r>
              <w:rPr>
                <w:sz w:val="20"/>
              </w:rPr>
              <w:t xml:space="preserve">17</w:t>
            </w:r>
          </w:p>
        </w:tc>
        <w:tc>
          <w:tcPr>
            <w:tcW w:w="604" w:type="dxa"/>
          </w:tcPr>
          <w:p>
            <w:pPr>
              <w:pStyle w:val="0"/>
              <w:jc w:val="center"/>
            </w:pPr>
            <w:r>
              <w:rPr>
                <w:sz w:val="20"/>
              </w:rPr>
              <w:t xml:space="preserve">21</w:t>
            </w:r>
          </w:p>
        </w:tc>
        <w:tc>
          <w:tcPr>
            <w:tcW w:w="604" w:type="dxa"/>
          </w:tcPr>
          <w:p>
            <w:pPr>
              <w:pStyle w:val="0"/>
              <w:jc w:val="center"/>
            </w:pPr>
            <w:r>
              <w:rPr>
                <w:sz w:val="20"/>
              </w:rPr>
              <w:t xml:space="preserve">19</w:t>
            </w:r>
          </w:p>
        </w:tc>
        <w:tc>
          <w:tcPr>
            <w:tcW w:w="604" w:type="dxa"/>
          </w:tcPr>
          <w:p>
            <w:pPr>
              <w:pStyle w:val="0"/>
              <w:jc w:val="center"/>
            </w:pPr>
            <w:r>
              <w:rPr>
                <w:sz w:val="20"/>
              </w:rPr>
              <w:t xml:space="preserve">24</w:t>
            </w:r>
          </w:p>
        </w:tc>
        <w:tc>
          <w:tcPr>
            <w:tcW w:w="664" w:type="dxa"/>
          </w:tcPr>
          <w:p>
            <w:pPr>
              <w:pStyle w:val="0"/>
              <w:jc w:val="center"/>
            </w:pPr>
            <w:r>
              <w:rPr>
                <w:sz w:val="20"/>
              </w:rPr>
              <w:t xml:space="preserve">76,5</w:t>
            </w:r>
          </w:p>
        </w:tc>
        <w:tc>
          <w:tcPr>
            <w:tcW w:w="664" w:type="dxa"/>
          </w:tcPr>
          <w:p>
            <w:pPr>
              <w:pStyle w:val="0"/>
              <w:jc w:val="center"/>
            </w:pPr>
            <w:r>
              <w:rPr>
                <w:sz w:val="20"/>
              </w:rPr>
              <w:t xml:space="preserve">100,1</w:t>
            </w:r>
          </w:p>
        </w:tc>
        <w:tc>
          <w:tcPr>
            <w:tcW w:w="664" w:type="dxa"/>
          </w:tcPr>
          <w:p>
            <w:pPr>
              <w:pStyle w:val="0"/>
              <w:jc w:val="center"/>
            </w:pPr>
            <w:r>
              <w:rPr>
                <w:sz w:val="20"/>
              </w:rPr>
              <w:t xml:space="preserve">123,6</w:t>
            </w:r>
          </w:p>
        </w:tc>
        <w:tc>
          <w:tcPr>
            <w:tcW w:w="664" w:type="dxa"/>
          </w:tcPr>
          <w:p>
            <w:pPr>
              <w:pStyle w:val="0"/>
              <w:jc w:val="center"/>
            </w:pPr>
            <w:r>
              <w:rPr>
                <w:sz w:val="20"/>
              </w:rPr>
              <w:t xml:space="preserve">111,6</w:t>
            </w:r>
          </w:p>
        </w:tc>
        <w:tc>
          <w:tcPr>
            <w:tcW w:w="664" w:type="dxa"/>
          </w:tcPr>
          <w:p>
            <w:pPr>
              <w:pStyle w:val="0"/>
              <w:jc w:val="center"/>
            </w:pPr>
            <w:r>
              <w:rPr>
                <w:sz w:val="20"/>
              </w:rPr>
              <w:t xml:space="preserve">140,0</w:t>
            </w:r>
          </w:p>
        </w:tc>
      </w:tr>
      <w:tr>
        <w:tc>
          <w:tcPr>
            <w:tcW w:w="2721" w:type="dxa"/>
          </w:tcPr>
          <w:p>
            <w:pPr>
              <w:pStyle w:val="0"/>
            </w:pPr>
            <w:r>
              <w:rPr>
                <w:sz w:val="20"/>
              </w:rPr>
              <w:t xml:space="preserve">Тазовский район</w:t>
            </w:r>
          </w:p>
        </w:tc>
        <w:tc>
          <w:tcPr>
            <w:tcW w:w="604" w:type="dxa"/>
          </w:tcPr>
          <w:p>
            <w:pPr>
              <w:pStyle w:val="0"/>
              <w:jc w:val="center"/>
            </w:pPr>
            <w:r>
              <w:rPr>
                <w:sz w:val="20"/>
              </w:rPr>
              <w:t xml:space="preserve">16</w:t>
            </w:r>
          </w:p>
        </w:tc>
        <w:tc>
          <w:tcPr>
            <w:tcW w:w="604" w:type="dxa"/>
          </w:tcPr>
          <w:p>
            <w:pPr>
              <w:pStyle w:val="0"/>
              <w:jc w:val="center"/>
            </w:pPr>
            <w:r>
              <w:rPr>
                <w:sz w:val="20"/>
              </w:rPr>
              <w:t xml:space="preserve">6</w:t>
            </w:r>
          </w:p>
        </w:tc>
        <w:tc>
          <w:tcPr>
            <w:tcW w:w="604" w:type="dxa"/>
          </w:tcPr>
          <w:p>
            <w:pPr>
              <w:pStyle w:val="0"/>
              <w:jc w:val="center"/>
            </w:pPr>
            <w:r>
              <w:rPr>
                <w:sz w:val="20"/>
              </w:rPr>
              <w:t xml:space="preserve">9</w:t>
            </w:r>
          </w:p>
        </w:tc>
        <w:tc>
          <w:tcPr>
            <w:tcW w:w="604" w:type="dxa"/>
          </w:tcPr>
          <w:p>
            <w:pPr>
              <w:pStyle w:val="0"/>
              <w:jc w:val="center"/>
            </w:pPr>
            <w:r>
              <w:rPr>
                <w:sz w:val="20"/>
              </w:rPr>
              <w:t xml:space="preserve">27</w:t>
            </w:r>
          </w:p>
        </w:tc>
        <w:tc>
          <w:tcPr>
            <w:tcW w:w="604" w:type="dxa"/>
          </w:tcPr>
          <w:p>
            <w:pPr>
              <w:pStyle w:val="0"/>
              <w:jc w:val="center"/>
            </w:pPr>
            <w:r>
              <w:rPr>
                <w:sz w:val="20"/>
              </w:rPr>
              <w:t xml:space="preserve">22</w:t>
            </w:r>
          </w:p>
        </w:tc>
        <w:tc>
          <w:tcPr>
            <w:tcW w:w="664" w:type="dxa"/>
          </w:tcPr>
          <w:p>
            <w:pPr>
              <w:pStyle w:val="0"/>
              <w:jc w:val="center"/>
            </w:pPr>
            <w:r>
              <w:rPr>
                <w:sz w:val="20"/>
              </w:rPr>
              <w:t xml:space="preserve">91,2</w:t>
            </w:r>
          </w:p>
        </w:tc>
        <w:tc>
          <w:tcPr>
            <w:tcW w:w="664" w:type="dxa"/>
          </w:tcPr>
          <w:p>
            <w:pPr>
              <w:pStyle w:val="0"/>
              <w:jc w:val="center"/>
            </w:pPr>
            <w:r>
              <w:rPr>
                <w:sz w:val="20"/>
              </w:rPr>
              <w:t xml:space="preserve">34,2</w:t>
            </w:r>
          </w:p>
        </w:tc>
        <w:tc>
          <w:tcPr>
            <w:tcW w:w="664" w:type="dxa"/>
          </w:tcPr>
          <w:p>
            <w:pPr>
              <w:pStyle w:val="0"/>
              <w:jc w:val="center"/>
            </w:pPr>
            <w:r>
              <w:rPr>
                <w:sz w:val="20"/>
              </w:rPr>
              <w:t xml:space="preserve">51,3</w:t>
            </w:r>
          </w:p>
        </w:tc>
        <w:tc>
          <w:tcPr>
            <w:tcW w:w="664" w:type="dxa"/>
          </w:tcPr>
          <w:p>
            <w:pPr>
              <w:pStyle w:val="0"/>
              <w:jc w:val="center"/>
            </w:pPr>
            <w:r>
              <w:rPr>
                <w:sz w:val="20"/>
              </w:rPr>
              <w:t xml:space="preserve">151,5</w:t>
            </w:r>
          </w:p>
        </w:tc>
        <w:tc>
          <w:tcPr>
            <w:tcW w:w="664" w:type="dxa"/>
          </w:tcPr>
          <w:p>
            <w:pPr>
              <w:pStyle w:val="0"/>
              <w:jc w:val="center"/>
            </w:pPr>
            <w:r>
              <w:rPr>
                <w:sz w:val="20"/>
              </w:rPr>
              <w:t xml:space="preserve">123,7</w:t>
            </w:r>
          </w:p>
        </w:tc>
      </w:tr>
      <w:tr>
        <w:tc>
          <w:tcPr>
            <w:tcW w:w="2721" w:type="dxa"/>
          </w:tcPr>
          <w:p>
            <w:pPr>
              <w:pStyle w:val="0"/>
            </w:pPr>
            <w:r>
              <w:rPr>
                <w:sz w:val="20"/>
              </w:rPr>
              <w:t xml:space="preserve">Надымский район</w:t>
            </w:r>
          </w:p>
        </w:tc>
        <w:tc>
          <w:tcPr>
            <w:tcW w:w="604" w:type="dxa"/>
          </w:tcPr>
          <w:p>
            <w:pPr>
              <w:pStyle w:val="0"/>
              <w:jc w:val="center"/>
            </w:pPr>
            <w:r>
              <w:rPr>
                <w:sz w:val="20"/>
              </w:rPr>
              <w:t xml:space="preserve">53</w:t>
            </w:r>
          </w:p>
        </w:tc>
        <w:tc>
          <w:tcPr>
            <w:tcW w:w="604" w:type="dxa"/>
          </w:tcPr>
          <w:p>
            <w:pPr>
              <w:pStyle w:val="0"/>
              <w:jc w:val="center"/>
            </w:pPr>
            <w:r>
              <w:rPr>
                <w:sz w:val="20"/>
              </w:rPr>
              <w:t xml:space="preserve">33</w:t>
            </w:r>
          </w:p>
        </w:tc>
        <w:tc>
          <w:tcPr>
            <w:tcW w:w="604" w:type="dxa"/>
          </w:tcPr>
          <w:p>
            <w:pPr>
              <w:pStyle w:val="0"/>
              <w:jc w:val="center"/>
            </w:pPr>
            <w:r>
              <w:rPr>
                <w:sz w:val="20"/>
              </w:rPr>
              <w:t xml:space="preserve">85</w:t>
            </w:r>
          </w:p>
        </w:tc>
        <w:tc>
          <w:tcPr>
            <w:tcW w:w="604" w:type="dxa"/>
          </w:tcPr>
          <w:p>
            <w:pPr>
              <w:pStyle w:val="0"/>
              <w:jc w:val="center"/>
            </w:pPr>
            <w:r>
              <w:rPr>
                <w:sz w:val="20"/>
              </w:rPr>
              <w:t xml:space="preserve">84</w:t>
            </w:r>
          </w:p>
        </w:tc>
        <w:tc>
          <w:tcPr>
            <w:tcW w:w="604" w:type="dxa"/>
          </w:tcPr>
          <w:p>
            <w:pPr>
              <w:pStyle w:val="0"/>
              <w:jc w:val="center"/>
            </w:pPr>
            <w:r>
              <w:rPr>
                <w:sz w:val="20"/>
              </w:rPr>
              <w:t xml:space="preserve">72</w:t>
            </w:r>
          </w:p>
        </w:tc>
        <w:tc>
          <w:tcPr>
            <w:tcW w:w="664" w:type="dxa"/>
          </w:tcPr>
          <w:p>
            <w:pPr>
              <w:pStyle w:val="0"/>
              <w:jc w:val="center"/>
            </w:pPr>
            <w:r>
              <w:rPr>
                <w:sz w:val="20"/>
              </w:rPr>
              <w:t xml:space="preserve">82,1</w:t>
            </w:r>
          </w:p>
        </w:tc>
        <w:tc>
          <w:tcPr>
            <w:tcW w:w="664" w:type="dxa"/>
          </w:tcPr>
          <w:p>
            <w:pPr>
              <w:pStyle w:val="0"/>
              <w:jc w:val="center"/>
            </w:pPr>
            <w:r>
              <w:rPr>
                <w:sz w:val="20"/>
              </w:rPr>
              <w:t xml:space="preserve">51,1</w:t>
            </w:r>
          </w:p>
        </w:tc>
        <w:tc>
          <w:tcPr>
            <w:tcW w:w="664" w:type="dxa"/>
          </w:tcPr>
          <w:p>
            <w:pPr>
              <w:pStyle w:val="0"/>
              <w:jc w:val="center"/>
            </w:pPr>
            <w:r>
              <w:rPr>
                <w:sz w:val="20"/>
              </w:rPr>
              <w:t xml:space="preserve">131,6</w:t>
            </w:r>
          </w:p>
        </w:tc>
        <w:tc>
          <w:tcPr>
            <w:tcW w:w="664" w:type="dxa"/>
          </w:tcPr>
          <w:p>
            <w:pPr>
              <w:pStyle w:val="0"/>
              <w:jc w:val="center"/>
            </w:pPr>
            <w:r>
              <w:rPr>
                <w:sz w:val="20"/>
              </w:rPr>
              <w:t xml:space="preserve">127,7</w:t>
            </w:r>
          </w:p>
        </w:tc>
        <w:tc>
          <w:tcPr>
            <w:tcW w:w="664" w:type="dxa"/>
          </w:tcPr>
          <w:p>
            <w:pPr>
              <w:pStyle w:val="0"/>
              <w:jc w:val="center"/>
            </w:pPr>
            <w:r>
              <w:rPr>
                <w:sz w:val="20"/>
              </w:rPr>
              <w:t xml:space="preserve">107,0</w:t>
            </w:r>
          </w:p>
        </w:tc>
      </w:tr>
      <w:tr>
        <w:tc>
          <w:tcPr>
            <w:tcW w:w="2721" w:type="dxa"/>
          </w:tcPr>
          <w:p>
            <w:pPr>
              <w:pStyle w:val="0"/>
            </w:pPr>
            <w:r>
              <w:rPr>
                <w:sz w:val="20"/>
              </w:rPr>
              <w:t xml:space="preserve">Пуровский район</w:t>
            </w:r>
          </w:p>
        </w:tc>
        <w:tc>
          <w:tcPr>
            <w:tcW w:w="604" w:type="dxa"/>
          </w:tcPr>
          <w:p>
            <w:pPr>
              <w:pStyle w:val="0"/>
              <w:jc w:val="center"/>
            </w:pPr>
            <w:r>
              <w:rPr>
                <w:sz w:val="20"/>
              </w:rPr>
              <w:t xml:space="preserve">20</w:t>
            </w:r>
          </w:p>
        </w:tc>
        <w:tc>
          <w:tcPr>
            <w:tcW w:w="604" w:type="dxa"/>
          </w:tcPr>
          <w:p>
            <w:pPr>
              <w:pStyle w:val="0"/>
              <w:jc w:val="center"/>
            </w:pPr>
            <w:r>
              <w:rPr>
                <w:sz w:val="20"/>
              </w:rPr>
              <w:t xml:space="preserve">28</w:t>
            </w:r>
          </w:p>
        </w:tc>
        <w:tc>
          <w:tcPr>
            <w:tcW w:w="604" w:type="dxa"/>
          </w:tcPr>
          <w:p>
            <w:pPr>
              <w:pStyle w:val="0"/>
              <w:jc w:val="center"/>
            </w:pPr>
            <w:r>
              <w:rPr>
                <w:sz w:val="20"/>
              </w:rPr>
              <w:t xml:space="preserve">43</w:t>
            </w:r>
          </w:p>
        </w:tc>
        <w:tc>
          <w:tcPr>
            <w:tcW w:w="604" w:type="dxa"/>
          </w:tcPr>
          <w:p>
            <w:pPr>
              <w:pStyle w:val="0"/>
              <w:jc w:val="center"/>
            </w:pPr>
            <w:r>
              <w:rPr>
                <w:sz w:val="20"/>
              </w:rPr>
              <w:t xml:space="preserve">40</w:t>
            </w:r>
          </w:p>
        </w:tc>
        <w:tc>
          <w:tcPr>
            <w:tcW w:w="604" w:type="dxa"/>
          </w:tcPr>
          <w:p>
            <w:pPr>
              <w:pStyle w:val="0"/>
              <w:jc w:val="center"/>
            </w:pPr>
            <w:r>
              <w:rPr>
                <w:sz w:val="20"/>
              </w:rPr>
              <w:t xml:space="preserve">36</w:t>
            </w:r>
          </w:p>
        </w:tc>
        <w:tc>
          <w:tcPr>
            <w:tcW w:w="664" w:type="dxa"/>
          </w:tcPr>
          <w:p>
            <w:pPr>
              <w:pStyle w:val="0"/>
              <w:jc w:val="center"/>
            </w:pPr>
            <w:r>
              <w:rPr>
                <w:sz w:val="20"/>
              </w:rPr>
              <w:t xml:space="preserve">38,7</w:t>
            </w:r>
          </w:p>
        </w:tc>
        <w:tc>
          <w:tcPr>
            <w:tcW w:w="664" w:type="dxa"/>
          </w:tcPr>
          <w:p>
            <w:pPr>
              <w:pStyle w:val="0"/>
              <w:jc w:val="center"/>
            </w:pPr>
            <w:r>
              <w:rPr>
                <w:sz w:val="20"/>
              </w:rPr>
              <w:t xml:space="preserve">54,2</w:t>
            </w:r>
          </w:p>
        </w:tc>
        <w:tc>
          <w:tcPr>
            <w:tcW w:w="664" w:type="dxa"/>
          </w:tcPr>
          <w:p>
            <w:pPr>
              <w:pStyle w:val="0"/>
              <w:jc w:val="center"/>
            </w:pPr>
            <w:r>
              <w:rPr>
                <w:sz w:val="20"/>
              </w:rPr>
              <w:t xml:space="preserve">83,2</w:t>
            </w:r>
          </w:p>
        </w:tc>
        <w:tc>
          <w:tcPr>
            <w:tcW w:w="664" w:type="dxa"/>
          </w:tcPr>
          <w:p>
            <w:pPr>
              <w:pStyle w:val="0"/>
              <w:jc w:val="center"/>
            </w:pPr>
            <w:r>
              <w:rPr>
                <w:sz w:val="20"/>
              </w:rPr>
              <w:t xml:space="preserve">77,1</w:t>
            </w:r>
          </w:p>
        </w:tc>
        <w:tc>
          <w:tcPr>
            <w:tcW w:w="664" w:type="dxa"/>
          </w:tcPr>
          <w:p>
            <w:pPr>
              <w:pStyle w:val="0"/>
              <w:jc w:val="center"/>
            </w:pPr>
            <w:r>
              <w:rPr>
                <w:sz w:val="20"/>
              </w:rPr>
              <w:t xml:space="preserve">84,3</w:t>
            </w:r>
          </w:p>
        </w:tc>
      </w:tr>
      <w:tr>
        <w:tc>
          <w:tcPr>
            <w:tcW w:w="2721" w:type="dxa"/>
          </w:tcPr>
          <w:p>
            <w:pPr>
              <w:pStyle w:val="0"/>
            </w:pPr>
            <w:r>
              <w:rPr>
                <w:sz w:val="20"/>
              </w:rPr>
              <w:t xml:space="preserve">Красноселькупский район</w:t>
            </w:r>
          </w:p>
        </w:tc>
        <w:tc>
          <w:tcPr>
            <w:tcW w:w="604" w:type="dxa"/>
          </w:tcPr>
          <w:p>
            <w:pPr>
              <w:pStyle w:val="0"/>
              <w:jc w:val="center"/>
            </w:pPr>
            <w:r>
              <w:rPr>
                <w:sz w:val="20"/>
              </w:rPr>
              <w:t xml:space="preserve">2</w:t>
            </w:r>
          </w:p>
        </w:tc>
        <w:tc>
          <w:tcPr>
            <w:tcW w:w="604" w:type="dxa"/>
          </w:tcPr>
          <w:p>
            <w:pPr>
              <w:pStyle w:val="0"/>
              <w:jc w:val="center"/>
            </w:pPr>
            <w:r>
              <w:rPr>
                <w:sz w:val="20"/>
              </w:rPr>
              <w:t xml:space="preserve">12</w:t>
            </w:r>
          </w:p>
        </w:tc>
        <w:tc>
          <w:tcPr>
            <w:tcW w:w="604" w:type="dxa"/>
          </w:tcPr>
          <w:p>
            <w:pPr>
              <w:pStyle w:val="0"/>
              <w:jc w:val="center"/>
            </w:pPr>
            <w:r>
              <w:rPr>
                <w:sz w:val="20"/>
              </w:rPr>
              <w:t xml:space="preserve">5</w:t>
            </w:r>
          </w:p>
        </w:tc>
        <w:tc>
          <w:tcPr>
            <w:tcW w:w="604" w:type="dxa"/>
          </w:tcPr>
          <w:p>
            <w:pPr>
              <w:pStyle w:val="0"/>
              <w:jc w:val="center"/>
            </w:pPr>
            <w:r>
              <w:rPr>
                <w:sz w:val="20"/>
              </w:rPr>
              <w:t xml:space="preserve">15</w:t>
            </w:r>
          </w:p>
        </w:tc>
        <w:tc>
          <w:tcPr>
            <w:tcW w:w="604" w:type="dxa"/>
          </w:tcPr>
          <w:p>
            <w:pPr>
              <w:pStyle w:val="0"/>
              <w:jc w:val="center"/>
            </w:pPr>
            <w:r>
              <w:rPr>
                <w:sz w:val="20"/>
              </w:rPr>
              <w:t xml:space="preserve">6</w:t>
            </w:r>
          </w:p>
        </w:tc>
        <w:tc>
          <w:tcPr>
            <w:tcW w:w="664" w:type="dxa"/>
          </w:tcPr>
          <w:p>
            <w:pPr>
              <w:pStyle w:val="0"/>
              <w:jc w:val="center"/>
            </w:pPr>
            <w:r>
              <w:rPr>
                <w:sz w:val="20"/>
              </w:rPr>
              <w:t xml:space="preserve">34,8</w:t>
            </w:r>
          </w:p>
        </w:tc>
        <w:tc>
          <w:tcPr>
            <w:tcW w:w="664" w:type="dxa"/>
          </w:tcPr>
          <w:p>
            <w:pPr>
              <w:pStyle w:val="0"/>
              <w:jc w:val="center"/>
            </w:pPr>
            <w:r>
              <w:rPr>
                <w:sz w:val="20"/>
              </w:rPr>
              <w:t xml:space="preserve">208,6</w:t>
            </w:r>
          </w:p>
        </w:tc>
        <w:tc>
          <w:tcPr>
            <w:tcW w:w="664" w:type="dxa"/>
          </w:tcPr>
          <w:p>
            <w:pPr>
              <w:pStyle w:val="0"/>
              <w:jc w:val="center"/>
            </w:pPr>
            <w:r>
              <w:rPr>
                <w:sz w:val="20"/>
              </w:rPr>
              <w:t xml:space="preserve">86,9</w:t>
            </w:r>
          </w:p>
        </w:tc>
        <w:tc>
          <w:tcPr>
            <w:tcW w:w="664" w:type="dxa"/>
          </w:tcPr>
          <w:p>
            <w:pPr>
              <w:pStyle w:val="0"/>
              <w:jc w:val="center"/>
            </w:pPr>
            <w:r>
              <w:rPr>
                <w:sz w:val="20"/>
              </w:rPr>
              <w:t xml:space="preserve">264,0</w:t>
            </w:r>
          </w:p>
        </w:tc>
        <w:tc>
          <w:tcPr>
            <w:tcW w:w="664" w:type="dxa"/>
          </w:tcPr>
          <w:p>
            <w:pPr>
              <w:pStyle w:val="0"/>
              <w:jc w:val="center"/>
            </w:pPr>
            <w:r>
              <w:rPr>
                <w:sz w:val="20"/>
              </w:rPr>
              <w:t xml:space="preserve">106,6</w:t>
            </w:r>
          </w:p>
        </w:tc>
      </w:tr>
      <w:tr>
        <w:tc>
          <w:tcPr>
            <w:tcW w:w="2721" w:type="dxa"/>
          </w:tcPr>
          <w:p>
            <w:pPr>
              <w:pStyle w:val="0"/>
            </w:pPr>
            <w:r>
              <w:rPr>
                <w:sz w:val="20"/>
              </w:rPr>
              <w:t xml:space="preserve">г. Губкинский</w:t>
            </w:r>
          </w:p>
        </w:tc>
        <w:tc>
          <w:tcPr>
            <w:tcW w:w="604" w:type="dxa"/>
          </w:tcPr>
          <w:p>
            <w:pPr>
              <w:pStyle w:val="0"/>
              <w:jc w:val="center"/>
            </w:pPr>
            <w:r>
              <w:rPr>
                <w:sz w:val="20"/>
              </w:rPr>
              <w:t xml:space="preserve">8</w:t>
            </w:r>
          </w:p>
        </w:tc>
        <w:tc>
          <w:tcPr>
            <w:tcW w:w="604" w:type="dxa"/>
          </w:tcPr>
          <w:p>
            <w:pPr>
              <w:pStyle w:val="0"/>
              <w:jc w:val="center"/>
            </w:pPr>
            <w:r>
              <w:rPr>
                <w:sz w:val="20"/>
              </w:rPr>
              <w:t xml:space="preserve">10</w:t>
            </w:r>
          </w:p>
        </w:tc>
        <w:tc>
          <w:tcPr>
            <w:tcW w:w="604" w:type="dxa"/>
          </w:tcPr>
          <w:p>
            <w:pPr>
              <w:pStyle w:val="0"/>
              <w:jc w:val="center"/>
            </w:pPr>
            <w:r>
              <w:rPr>
                <w:sz w:val="20"/>
              </w:rPr>
              <w:t xml:space="preserve">20</w:t>
            </w:r>
          </w:p>
        </w:tc>
        <w:tc>
          <w:tcPr>
            <w:tcW w:w="604" w:type="dxa"/>
          </w:tcPr>
          <w:p>
            <w:pPr>
              <w:pStyle w:val="0"/>
              <w:jc w:val="center"/>
            </w:pPr>
            <w:r>
              <w:rPr>
                <w:sz w:val="20"/>
              </w:rPr>
              <w:t xml:space="preserve">23</w:t>
            </w:r>
          </w:p>
        </w:tc>
        <w:tc>
          <w:tcPr>
            <w:tcW w:w="604" w:type="dxa"/>
          </w:tcPr>
          <w:p>
            <w:pPr>
              <w:pStyle w:val="0"/>
              <w:jc w:val="center"/>
            </w:pPr>
            <w:r>
              <w:rPr>
                <w:sz w:val="20"/>
              </w:rPr>
              <w:t xml:space="preserve">26</w:t>
            </w:r>
          </w:p>
        </w:tc>
        <w:tc>
          <w:tcPr>
            <w:tcW w:w="664" w:type="dxa"/>
          </w:tcPr>
          <w:p>
            <w:pPr>
              <w:pStyle w:val="0"/>
              <w:jc w:val="center"/>
            </w:pPr>
            <w:r>
              <w:rPr>
                <w:sz w:val="20"/>
              </w:rPr>
              <w:t xml:space="preserve">27,4</w:t>
            </w:r>
          </w:p>
        </w:tc>
        <w:tc>
          <w:tcPr>
            <w:tcW w:w="664" w:type="dxa"/>
          </w:tcPr>
          <w:p>
            <w:pPr>
              <w:pStyle w:val="0"/>
              <w:jc w:val="center"/>
            </w:pPr>
            <w:r>
              <w:rPr>
                <w:sz w:val="20"/>
              </w:rPr>
              <w:t xml:space="preserve">34,3</w:t>
            </w:r>
          </w:p>
        </w:tc>
        <w:tc>
          <w:tcPr>
            <w:tcW w:w="664" w:type="dxa"/>
          </w:tcPr>
          <w:p>
            <w:pPr>
              <w:pStyle w:val="0"/>
              <w:jc w:val="center"/>
            </w:pPr>
            <w:r>
              <w:rPr>
                <w:sz w:val="20"/>
              </w:rPr>
              <w:t xml:space="preserve">68,6</w:t>
            </w:r>
          </w:p>
        </w:tc>
        <w:tc>
          <w:tcPr>
            <w:tcW w:w="664" w:type="dxa"/>
          </w:tcPr>
          <w:p>
            <w:pPr>
              <w:pStyle w:val="0"/>
              <w:jc w:val="center"/>
            </w:pPr>
            <w:r>
              <w:rPr>
                <w:sz w:val="20"/>
              </w:rPr>
              <w:t xml:space="preserve">81,8</w:t>
            </w:r>
          </w:p>
        </w:tc>
        <w:tc>
          <w:tcPr>
            <w:tcW w:w="664" w:type="dxa"/>
          </w:tcPr>
          <w:p>
            <w:pPr>
              <w:pStyle w:val="0"/>
              <w:jc w:val="center"/>
            </w:pPr>
            <w:r>
              <w:rPr>
                <w:sz w:val="20"/>
              </w:rPr>
              <w:t xml:space="preserve">67,8</w:t>
            </w:r>
          </w:p>
        </w:tc>
      </w:tr>
      <w:tr>
        <w:tc>
          <w:tcPr>
            <w:tcW w:w="2721" w:type="dxa"/>
          </w:tcPr>
          <w:p>
            <w:pPr>
              <w:pStyle w:val="0"/>
            </w:pPr>
            <w:r>
              <w:rPr>
                <w:sz w:val="20"/>
              </w:rPr>
              <w:t xml:space="preserve">г. Ноябрьск</w:t>
            </w:r>
          </w:p>
        </w:tc>
        <w:tc>
          <w:tcPr>
            <w:tcW w:w="604" w:type="dxa"/>
          </w:tcPr>
          <w:p>
            <w:pPr>
              <w:pStyle w:val="0"/>
              <w:jc w:val="center"/>
            </w:pPr>
            <w:r>
              <w:rPr>
                <w:sz w:val="20"/>
              </w:rPr>
              <w:t xml:space="preserve">54</w:t>
            </w:r>
          </w:p>
        </w:tc>
        <w:tc>
          <w:tcPr>
            <w:tcW w:w="604" w:type="dxa"/>
          </w:tcPr>
          <w:p>
            <w:pPr>
              <w:pStyle w:val="0"/>
              <w:jc w:val="center"/>
            </w:pPr>
            <w:r>
              <w:rPr>
                <w:sz w:val="20"/>
              </w:rPr>
              <w:t xml:space="preserve">33</w:t>
            </w:r>
          </w:p>
        </w:tc>
        <w:tc>
          <w:tcPr>
            <w:tcW w:w="604" w:type="dxa"/>
          </w:tcPr>
          <w:p>
            <w:pPr>
              <w:pStyle w:val="0"/>
              <w:jc w:val="center"/>
            </w:pPr>
            <w:r>
              <w:rPr>
                <w:sz w:val="20"/>
              </w:rPr>
              <w:t xml:space="preserve">61</w:t>
            </w:r>
          </w:p>
        </w:tc>
        <w:tc>
          <w:tcPr>
            <w:tcW w:w="604" w:type="dxa"/>
          </w:tcPr>
          <w:p>
            <w:pPr>
              <w:pStyle w:val="0"/>
              <w:jc w:val="center"/>
            </w:pPr>
            <w:r>
              <w:rPr>
                <w:sz w:val="20"/>
              </w:rPr>
              <w:t xml:space="preserve">69</w:t>
            </w:r>
          </w:p>
        </w:tc>
        <w:tc>
          <w:tcPr>
            <w:tcW w:w="604" w:type="dxa"/>
          </w:tcPr>
          <w:p>
            <w:pPr>
              <w:pStyle w:val="0"/>
              <w:jc w:val="center"/>
            </w:pPr>
            <w:r>
              <w:rPr>
                <w:sz w:val="20"/>
              </w:rPr>
              <w:t xml:space="preserve">83</w:t>
            </w:r>
          </w:p>
        </w:tc>
        <w:tc>
          <w:tcPr>
            <w:tcW w:w="664" w:type="dxa"/>
          </w:tcPr>
          <w:p>
            <w:pPr>
              <w:pStyle w:val="0"/>
              <w:jc w:val="center"/>
            </w:pPr>
            <w:r>
              <w:rPr>
                <w:sz w:val="20"/>
              </w:rPr>
              <w:t xml:space="preserve">50,5</w:t>
            </w:r>
          </w:p>
        </w:tc>
        <w:tc>
          <w:tcPr>
            <w:tcW w:w="664" w:type="dxa"/>
          </w:tcPr>
          <w:p>
            <w:pPr>
              <w:pStyle w:val="0"/>
              <w:jc w:val="center"/>
            </w:pPr>
            <w:r>
              <w:rPr>
                <w:sz w:val="20"/>
              </w:rPr>
              <w:t xml:space="preserve">30,9</w:t>
            </w:r>
          </w:p>
        </w:tc>
        <w:tc>
          <w:tcPr>
            <w:tcW w:w="664" w:type="dxa"/>
          </w:tcPr>
          <w:p>
            <w:pPr>
              <w:pStyle w:val="0"/>
              <w:jc w:val="center"/>
            </w:pPr>
            <w:r>
              <w:rPr>
                <w:sz w:val="20"/>
              </w:rPr>
              <w:t xml:space="preserve">57,1</w:t>
            </w:r>
          </w:p>
        </w:tc>
        <w:tc>
          <w:tcPr>
            <w:tcW w:w="664" w:type="dxa"/>
          </w:tcPr>
          <w:p>
            <w:pPr>
              <w:pStyle w:val="0"/>
              <w:jc w:val="center"/>
            </w:pPr>
            <w:r>
              <w:rPr>
                <w:sz w:val="20"/>
              </w:rPr>
              <w:t xml:space="preserve">63,7</w:t>
            </w:r>
          </w:p>
        </w:tc>
        <w:tc>
          <w:tcPr>
            <w:tcW w:w="664" w:type="dxa"/>
          </w:tcPr>
          <w:p>
            <w:pPr>
              <w:pStyle w:val="0"/>
              <w:jc w:val="center"/>
            </w:pPr>
            <w:r>
              <w:rPr>
                <w:sz w:val="20"/>
              </w:rPr>
              <w:t xml:space="preserve">75,8</w:t>
            </w:r>
          </w:p>
        </w:tc>
      </w:tr>
      <w:tr>
        <w:tc>
          <w:tcPr>
            <w:tcW w:w="2721" w:type="dxa"/>
          </w:tcPr>
          <w:p>
            <w:pPr>
              <w:pStyle w:val="0"/>
            </w:pPr>
            <w:r>
              <w:rPr>
                <w:sz w:val="20"/>
              </w:rPr>
              <w:t xml:space="preserve">г. Муравленко</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5</w:t>
            </w:r>
          </w:p>
        </w:tc>
        <w:tc>
          <w:tcPr>
            <w:tcW w:w="604" w:type="dxa"/>
          </w:tcPr>
          <w:p>
            <w:pPr>
              <w:pStyle w:val="0"/>
              <w:jc w:val="center"/>
            </w:pPr>
            <w:r>
              <w:rPr>
                <w:sz w:val="20"/>
              </w:rPr>
              <w:t xml:space="preserve">18</w:t>
            </w:r>
          </w:p>
        </w:tc>
        <w:tc>
          <w:tcPr>
            <w:tcW w:w="604" w:type="dxa"/>
          </w:tcPr>
          <w:p>
            <w:pPr>
              <w:pStyle w:val="0"/>
              <w:jc w:val="center"/>
            </w:pPr>
            <w:r>
              <w:rPr>
                <w:sz w:val="20"/>
              </w:rPr>
              <w:t xml:space="preserve">28</w:t>
            </w:r>
          </w:p>
        </w:tc>
        <w:tc>
          <w:tcPr>
            <w:tcW w:w="664" w:type="dxa"/>
          </w:tcPr>
          <w:p>
            <w:pPr>
              <w:pStyle w:val="0"/>
              <w:jc w:val="center"/>
            </w:pPr>
            <w:r>
              <w:rPr>
                <w:sz w:val="20"/>
              </w:rPr>
              <w:t xml:space="preserve">22,2</w:t>
            </w:r>
          </w:p>
        </w:tc>
        <w:tc>
          <w:tcPr>
            <w:tcW w:w="664" w:type="dxa"/>
          </w:tcPr>
          <w:p>
            <w:pPr>
              <w:pStyle w:val="0"/>
              <w:jc w:val="center"/>
            </w:pPr>
            <w:r>
              <w:rPr>
                <w:sz w:val="20"/>
              </w:rPr>
              <w:t xml:space="preserve">25,3</w:t>
            </w:r>
          </w:p>
        </w:tc>
        <w:tc>
          <w:tcPr>
            <w:tcW w:w="664" w:type="dxa"/>
          </w:tcPr>
          <w:p>
            <w:pPr>
              <w:pStyle w:val="0"/>
              <w:jc w:val="center"/>
            </w:pPr>
            <w:r>
              <w:rPr>
                <w:sz w:val="20"/>
              </w:rPr>
              <w:t xml:space="preserve">15,8</w:t>
            </w:r>
          </w:p>
        </w:tc>
        <w:tc>
          <w:tcPr>
            <w:tcW w:w="664" w:type="dxa"/>
          </w:tcPr>
          <w:p>
            <w:pPr>
              <w:pStyle w:val="0"/>
              <w:jc w:val="center"/>
            </w:pPr>
            <w:r>
              <w:rPr>
                <w:sz w:val="20"/>
              </w:rPr>
              <w:t xml:space="preserve">57,2</w:t>
            </w:r>
          </w:p>
        </w:tc>
        <w:tc>
          <w:tcPr>
            <w:tcW w:w="664" w:type="dxa"/>
          </w:tcPr>
          <w:p>
            <w:pPr>
              <w:pStyle w:val="0"/>
              <w:jc w:val="center"/>
            </w:pPr>
            <w:r>
              <w:rPr>
                <w:sz w:val="20"/>
              </w:rPr>
              <w:t xml:space="preserve">89,4</w:t>
            </w:r>
          </w:p>
        </w:tc>
      </w:tr>
      <w:tr>
        <w:tc>
          <w:tcPr>
            <w:tcW w:w="2721" w:type="dxa"/>
          </w:tcPr>
          <w:p>
            <w:pPr>
              <w:pStyle w:val="0"/>
            </w:pPr>
            <w:r>
              <w:rPr>
                <w:sz w:val="20"/>
              </w:rPr>
              <w:t xml:space="preserve">г. Новый Уренгой</w:t>
            </w:r>
          </w:p>
        </w:tc>
        <w:tc>
          <w:tcPr>
            <w:tcW w:w="604" w:type="dxa"/>
          </w:tcPr>
          <w:p>
            <w:pPr>
              <w:pStyle w:val="0"/>
              <w:jc w:val="center"/>
            </w:pPr>
            <w:r>
              <w:rPr>
                <w:sz w:val="20"/>
              </w:rPr>
              <w:t xml:space="preserve">17</w:t>
            </w:r>
          </w:p>
        </w:tc>
        <w:tc>
          <w:tcPr>
            <w:tcW w:w="604" w:type="dxa"/>
          </w:tcPr>
          <w:p>
            <w:pPr>
              <w:pStyle w:val="0"/>
              <w:jc w:val="center"/>
            </w:pPr>
            <w:r>
              <w:rPr>
                <w:sz w:val="20"/>
              </w:rPr>
              <w:t xml:space="preserve">5</w:t>
            </w:r>
          </w:p>
        </w:tc>
        <w:tc>
          <w:tcPr>
            <w:tcW w:w="604" w:type="dxa"/>
          </w:tcPr>
          <w:p>
            <w:pPr>
              <w:pStyle w:val="0"/>
              <w:jc w:val="center"/>
            </w:pPr>
            <w:r>
              <w:rPr>
                <w:sz w:val="20"/>
              </w:rPr>
              <w:t xml:space="preserve">4</w:t>
            </w:r>
          </w:p>
        </w:tc>
        <w:tc>
          <w:tcPr>
            <w:tcW w:w="604" w:type="dxa"/>
          </w:tcPr>
          <w:p>
            <w:pPr>
              <w:pStyle w:val="0"/>
              <w:jc w:val="center"/>
            </w:pPr>
            <w:r>
              <w:rPr>
                <w:sz w:val="20"/>
              </w:rPr>
              <w:t xml:space="preserve">29</w:t>
            </w:r>
          </w:p>
        </w:tc>
        <w:tc>
          <w:tcPr>
            <w:tcW w:w="604" w:type="dxa"/>
          </w:tcPr>
          <w:p>
            <w:pPr>
              <w:pStyle w:val="0"/>
              <w:jc w:val="center"/>
            </w:pPr>
            <w:r>
              <w:rPr>
                <w:sz w:val="20"/>
              </w:rPr>
              <w:t xml:space="preserve">28</w:t>
            </w:r>
          </w:p>
        </w:tc>
        <w:tc>
          <w:tcPr>
            <w:tcW w:w="664" w:type="dxa"/>
          </w:tcPr>
          <w:p>
            <w:pPr>
              <w:pStyle w:val="0"/>
              <w:jc w:val="center"/>
            </w:pPr>
            <w:r>
              <w:rPr>
                <w:sz w:val="20"/>
              </w:rPr>
              <w:t xml:space="preserve">14,4</w:t>
            </w:r>
          </w:p>
        </w:tc>
        <w:tc>
          <w:tcPr>
            <w:tcW w:w="664" w:type="dxa"/>
          </w:tcPr>
          <w:p>
            <w:pPr>
              <w:pStyle w:val="0"/>
              <w:jc w:val="center"/>
            </w:pPr>
            <w:r>
              <w:rPr>
                <w:sz w:val="20"/>
              </w:rPr>
              <w:t xml:space="preserve">4,2</w:t>
            </w:r>
          </w:p>
        </w:tc>
        <w:tc>
          <w:tcPr>
            <w:tcW w:w="664" w:type="dxa"/>
          </w:tcPr>
          <w:p>
            <w:pPr>
              <w:pStyle w:val="0"/>
              <w:jc w:val="center"/>
            </w:pPr>
            <w:r>
              <w:rPr>
                <w:sz w:val="20"/>
              </w:rPr>
              <w:t xml:space="preserve">3,4</w:t>
            </w:r>
          </w:p>
        </w:tc>
        <w:tc>
          <w:tcPr>
            <w:tcW w:w="664" w:type="dxa"/>
          </w:tcPr>
          <w:p>
            <w:pPr>
              <w:pStyle w:val="0"/>
              <w:jc w:val="center"/>
            </w:pPr>
            <w:r>
              <w:rPr>
                <w:sz w:val="20"/>
              </w:rPr>
              <w:t xml:space="preserve">24,6</w:t>
            </w:r>
          </w:p>
        </w:tc>
        <w:tc>
          <w:tcPr>
            <w:tcW w:w="664" w:type="dxa"/>
          </w:tcPr>
          <w:p>
            <w:pPr>
              <w:pStyle w:val="0"/>
              <w:jc w:val="center"/>
            </w:pPr>
            <w:r>
              <w:rPr>
                <w:sz w:val="20"/>
              </w:rPr>
              <w:t xml:space="preserve">23,6</w:t>
            </w:r>
          </w:p>
        </w:tc>
      </w:tr>
      <w:tr>
        <w:tc>
          <w:tcPr>
            <w:tcW w:w="2721" w:type="dxa"/>
          </w:tcPr>
          <w:p>
            <w:pPr>
              <w:pStyle w:val="0"/>
            </w:pPr>
            <w:r>
              <w:rPr>
                <w:sz w:val="20"/>
              </w:rPr>
              <w:t xml:space="preserve">г. Лабытнанги</w:t>
            </w:r>
          </w:p>
        </w:tc>
        <w:tc>
          <w:tcPr>
            <w:tcW w:w="604" w:type="dxa"/>
          </w:tcPr>
          <w:p>
            <w:pPr>
              <w:pStyle w:val="0"/>
              <w:jc w:val="center"/>
            </w:pPr>
            <w:r>
              <w:rPr>
                <w:sz w:val="20"/>
              </w:rPr>
              <w:t xml:space="preserve">18</w:t>
            </w:r>
          </w:p>
        </w:tc>
        <w:tc>
          <w:tcPr>
            <w:tcW w:w="604" w:type="dxa"/>
          </w:tcPr>
          <w:p>
            <w:pPr>
              <w:pStyle w:val="0"/>
              <w:jc w:val="center"/>
            </w:pPr>
            <w:r>
              <w:rPr>
                <w:sz w:val="20"/>
              </w:rPr>
              <w:t xml:space="preserve">36</w:t>
            </w:r>
          </w:p>
        </w:tc>
        <w:tc>
          <w:tcPr>
            <w:tcW w:w="604" w:type="dxa"/>
          </w:tcPr>
          <w:p>
            <w:pPr>
              <w:pStyle w:val="0"/>
              <w:jc w:val="center"/>
            </w:pPr>
            <w:r>
              <w:rPr>
                <w:sz w:val="20"/>
              </w:rPr>
              <w:t xml:space="preserve">27</w:t>
            </w:r>
          </w:p>
        </w:tc>
        <w:tc>
          <w:tcPr>
            <w:tcW w:w="604" w:type="dxa"/>
          </w:tcPr>
          <w:p>
            <w:pPr>
              <w:pStyle w:val="0"/>
              <w:jc w:val="center"/>
            </w:pPr>
            <w:r>
              <w:rPr>
                <w:sz w:val="20"/>
              </w:rPr>
              <w:t xml:space="preserve">32</w:t>
            </w:r>
          </w:p>
        </w:tc>
        <w:tc>
          <w:tcPr>
            <w:tcW w:w="604" w:type="dxa"/>
          </w:tcPr>
          <w:p>
            <w:pPr>
              <w:pStyle w:val="0"/>
              <w:jc w:val="center"/>
            </w:pPr>
            <w:r>
              <w:rPr>
                <w:sz w:val="20"/>
              </w:rPr>
              <w:t xml:space="preserve">33</w:t>
            </w:r>
          </w:p>
        </w:tc>
        <w:tc>
          <w:tcPr>
            <w:tcW w:w="664" w:type="dxa"/>
          </w:tcPr>
          <w:p>
            <w:pPr>
              <w:pStyle w:val="0"/>
              <w:jc w:val="center"/>
            </w:pPr>
            <w:r>
              <w:rPr>
                <w:sz w:val="20"/>
              </w:rPr>
              <w:t xml:space="preserve">68,5</w:t>
            </w:r>
          </w:p>
        </w:tc>
        <w:tc>
          <w:tcPr>
            <w:tcW w:w="664" w:type="dxa"/>
          </w:tcPr>
          <w:p>
            <w:pPr>
              <w:pStyle w:val="0"/>
              <w:jc w:val="center"/>
            </w:pPr>
            <w:r>
              <w:rPr>
                <w:sz w:val="20"/>
              </w:rPr>
              <w:t xml:space="preserve">136,9</w:t>
            </w:r>
          </w:p>
        </w:tc>
        <w:tc>
          <w:tcPr>
            <w:tcW w:w="664" w:type="dxa"/>
          </w:tcPr>
          <w:p>
            <w:pPr>
              <w:pStyle w:val="0"/>
              <w:jc w:val="center"/>
            </w:pPr>
            <w:r>
              <w:rPr>
                <w:sz w:val="20"/>
              </w:rPr>
              <w:t xml:space="preserve">102,7</w:t>
            </w:r>
          </w:p>
        </w:tc>
        <w:tc>
          <w:tcPr>
            <w:tcW w:w="664" w:type="dxa"/>
          </w:tcPr>
          <w:p>
            <w:pPr>
              <w:pStyle w:val="0"/>
              <w:jc w:val="center"/>
            </w:pPr>
            <w:r>
              <w:rPr>
                <w:sz w:val="20"/>
              </w:rPr>
              <w:t xml:space="preserve">120,7</w:t>
            </w:r>
          </w:p>
        </w:tc>
        <w:tc>
          <w:tcPr>
            <w:tcW w:w="664" w:type="dxa"/>
          </w:tcPr>
          <w:p>
            <w:pPr>
              <w:pStyle w:val="0"/>
              <w:jc w:val="center"/>
            </w:pPr>
            <w:r>
              <w:rPr>
                <w:sz w:val="20"/>
              </w:rPr>
              <w:t xml:space="preserve">101,3</w:t>
            </w:r>
          </w:p>
        </w:tc>
      </w:tr>
      <w:tr>
        <w:tc>
          <w:tcPr>
            <w:tcW w:w="2721" w:type="dxa"/>
          </w:tcPr>
          <w:p>
            <w:pPr>
              <w:pStyle w:val="0"/>
            </w:pPr>
            <w:r>
              <w:rPr>
                <w:sz w:val="20"/>
              </w:rPr>
              <w:t xml:space="preserve">г. Салехард</w:t>
            </w:r>
          </w:p>
        </w:tc>
        <w:tc>
          <w:tcPr>
            <w:tcW w:w="604" w:type="dxa"/>
          </w:tcPr>
          <w:p>
            <w:pPr>
              <w:pStyle w:val="0"/>
              <w:jc w:val="center"/>
            </w:pPr>
            <w:r>
              <w:rPr>
                <w:sz w:val="20"/>
              </w:rPr>
              <w:t xml:space="preserve">41</w:t>
            </w:r>
          </w:p>
        </w:tc>
        <w:tc>
          <w:tcPr>
            <w:tcW w:w="604" w:type="dxa"/>
          </w:tcPr>
          <w:p>
            <w:pPr>
              <w:pStyle w:val="0"/>
              <w:jc w:val="center"/>
            </w:pPr>
            <w:r>
              <w:rPr>
                <w:sz w:val="20"/>
              </w:rPr>
              <w:t xml:space="preserve">42</w:t>
            </w:r>
          </w:p>
        </w:tc>
        <w:tc>
          <w:tcPr>
            <w:tcW w:w="604" w:type="dxa"/>
          </w:tcPr>
          <w:p>
            <w:pPr>
              <w:pStyle w:val="0"/>
              <w:jc w:val="center"/>
            </w:pPr>
            <w:r>
              <w:rPr>
                <w:sz w:val="20"/>
              </w:rPr>
              <w:t xml:space="preserve">52</w:t>
            </w:r>
          </w:p>
        </w:tc>
        <w:tc>
          <w:tcPr>
            <w:tcW w:w="604" w:type="dxa"/>
          </w:tcPr>
          <w:p>
            <w:pPr>
              <w:pStyle w:val="0"/>
              <w:jc w:val="center"/>
            </w:pPr>
            <w:r>
              <w:rPr>
                <w:sz w:val="20"/>
              </w:rPr>
              <w:t xml:space="preserve">44</w:t>
            </w:r>
          </w:p>
        </w:tc>
        <w:tc>
          <w:tcPr>
            <w:tcW w:w="604" w:type="dxa"/>
          </w:tcPr>
          <w:p>
            <w:pPr>
              <w:pStyle w:val="0"/>
              <w:jc w:val="center"/>
            </w:pPr>
            <w:r>
              <w:rPr>
                <w:sz w:val="20"/>
              </w:rPr>
              <w:t xml:space="preserve">34</w:t>
            </w:r>
          </w:p>
        </w:tc>
        <w:tc>
          <w:tcPr>
            <w:tcW w:w="664" w:type="dxa"/>
          </w:tcPr>
          <w:p>
            <w:pPr>
              <w:pStyle w:val="0"/>
              <w:jc w:val="center"/>
            </w:pPr>
            <w:r>
              <w:rPr>
                <w:sz w:val="20"/>
              </w:rPr>
              <w:t xml:space="preserve">80,0</w:t>
            </w:r>
          </w:p>
        </w:tc>
        <w:tc>
          <w:tcPr>
            <w:tcW w:w="664" w:type="dxa"/>
          </w:tcPr>
          <w:p>
            <w:pPr>
              <w:pStyle w:val="0"/>
              <w:jc w:val="center"/>
            </w:pPr>
            <w:r>
              <w:rPr>
                <w:sz w:val="20"/>
              </w:rPr>
              <w:t xml:space="preserve">81,9</w:t>
            </w:r>
          </w:p>
        </w:tc>
        <w:tc>
          <w:tcPr>
            <w:tcW w:w="664" w:type="dxa"/>
          </w:tcPr>
          <w:p>
            <w:pPr>
              <w:pStyle w:val="0"/>
              <w:jc w:val="center"/>
            </w:pPr>
            <w:r>
              <w:rPr>
                <w:sz w:val="20"/>
              </w:rPr>
              <w:t xml:space="preserve">101,4</w:t>
            </w:r>
          </w:p>
        </w:tc>
        <w:tc>
          <w:tcPr>
            <w:tcW w:w="664" w:type="dxa"/>
          </w:tcPr>
          <w:p>
            <w:pPr>
              <w:pStyle w:val="0"/>
              <w:jc w:val="center"/>
            </w:pPr>
            <w:r>
              <w:rPr>
                <w:sz w:val="20"/>
              </w:rPr>
              <w:t xml:space="preserve">85,5</w:t>
            </w:r>
          </w:p>
        </w:tc>
        <w:tc>
          <w:tcPr>
            <w:tcW w:w="664" w:type="dxa"/>
          </w:tcPr>
          <w:p>
            <w:pPr>
              <w:pStyle w:val="0"/>
              <w:jc w:val="center"/>
            </w:pPr>
            <w:r>
              <w:rPr>
                <w:sz w:val="20"/>
              </w:rPr>
              <w:t xml:space="preserve">65,0</w:t>
            </w:r>
          </w:p>
        </w:tc>
      </w:tr>
    </w:tbl>
    <w:p>
      <w:pPr>
        <w:pStyle w:val="0"/>
        <w:ind w:firstLine="540"/>
        <w:jc w:val="both"/>
      </w:pPr>
      <w:r>
        <w:rPr>
          <w:sz w:val="20"/>
        </w:rPr>
      </w:r>
    </w:p>
    <w:p>
      <w:pPr>
        <w:pStyle w:val="0"/>
        <w:jc w:val="right"/>
      </w:pPr>
      <w:r>
        <w:rPr>
          <w:sz w:val="20"/>
        </w:rPr>
        <w:t xml:space="preserve">Таблица 8</w:t>
      </w:r>
    </w:p>
    <w:p>
      <w:pPr>
        <w:pStyle w:val="0"/>
        <w:jc w:val="right"/>
      </w:pPr>
      <w:r>
        <w:rPr>
          <w:sz w:val="20"/>
        </w:rPr>
      </w:r>
    </w:p>
    <w:p>
      <w:pPr>
        <w:pStyle w:val="0"/>
        <w:jc w:val="center"/>
      </w:pPr>
      <w:r>
        <w:rPr>
          <w:sz w:val="20"/>
        </w:rPr>
        <w:t xml:space="preserve">Смертность от инфаркта миокарда (I21 - I22)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604"/>
        <w:gridCol w:w="604"/>
        <w:gridCol w:w="604"/>
        <w:gridCol w:w="604"/>
        <w:gridCol w:w="604"/>
        <w:gridCol w:w="604"/>
        <w:gridCol w:w="604"/>
        <w:gridCol w:w="604"/>
        <w:gridCol w:w="604"/>
        <w:gridCol w:w="604"/>
      </w:tblGrid>
      <w:tr>
        <w:tc>
          <w:tcPr>
            <w:tcW w:w="3005" w:type="dxa"/>
            <w:vMerge w:val="restart"/>
          </w:tcPr>
          <w:p>
            <w:pPr>
              <w:pStyle w:val="0"/>
              <w:jc w:val="center"/>
            </w:pPr>
            <w:r>
              <w:rPr>
                <w:sz w:val="20"/>
              </w:rPr>
              <w:t xml:space="preserve">Наименование МО</w:t>
            </w:r>
          </w:p>
        </w:tc>
        <w:tc>
          <w:tcPr>
            <w:gridSpan w:val="5"/>
            <w:tcW w:w="3020" w:type="dxa"/>
          </w:tcPr>
          <w:p>
            <w:pPr>
              <w:pStyle w:val="0"/>
              <w:jc w:val="center"/>
            </w:pPr>
            <w:r>
              <w:rPr>
                <w:sz w:val="20"/>
              </w:rPr>
              <w:t xml:space="preserve">Абсолютное число</w:t>
            </w:r>
          </w:p>
        </w:tc>
        <w:tc>
          <w:tcPr>
            <w:gridSpan w:val="5"/>
            <w:tcW w:w="3020" w:type="dxa"/>
          </w:tcPr>
          <w:p>
            <w:pPr>
              <w:pStyle w:val="0"/>
              <w:jc w:val="center"/>
            </w:pPr>
            <w:r>
              <w:rPr>
                <w:sz w:val="20"/>
              </w:rPr>
              <w:t xml:space="preserve">Показатель на 100 000 населения</w:t>
            </w:r>
          </w:p>
        </w:tc>
      </w:tr>
      <w:tr>
        <w:tc>
          <w:tcPr>
            <w:vMerge w:val="continue"/>
          </w:tcPr>
          <w:p/>
        </w:tc>
        <w:tc>
          <w:tcPr>
            <w:tcW w:w="604" w:type="dxa"/>
          </w:tcPr>
          <w:p>
            <w:pPr>
              <w:pStyle w:val="0"/>
              <w:jc w:val="center"/>
            </w:pPr>
            <w:r>
              <w:rPr>
                <w:sz w:val="20"/>
              </w:rPr>
              <w:t xml:space="preserve">2018 год</w:t>
            </w:r>
          </w:p>
        </w:tc>
        <w:tc>
          <w:tcPr>
            <w:tcW w:w="60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c>
          <w:tcPr>
            <w:tcW w:w="604" w:type="dxa"/>
          </w:tcPr>
          <w:p>
            <w:pPr>
              <w:pStyle w:val="0"/>
              <w:jc w:val="center"/>
            </w:pPr>
            <w:r>
              <w:rPr>
                <w:sz w:val="20"/>
              </w:rPr>
              <w:t xml:space="preserve">2018 год</w:t>
            </w:r>
          </w:p>
        </w:tc>
        <w:tc>
          <w:tcPr>
            <w:tcW w:w="60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r>
      <w:tr>
        <w:tc>
          <w:tcPr>
            <w:tcW w:w="3005"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r>
      <w:tr>
        <w:tc>
          <w:tcPr>
            <w:tcW w:w="3005" w:type="dxa"/>
          </w:tcPr>
          <w:p>
            <w:pPr>
              <w:pStyle w:val="0"/>
            </w:pPr>
            <w:r>
              <w:rPr>
                <w:sz w:val="20"/>
              </w:rPr>
              <w:t xml:space="preserve">Шурышкарский район</w:t>
            </w:r>
          </w:p>
        </w:tc>
        <w:tc>
          <w:tcPr>
            <w:tcW w:w="604" w:type="dxa"/>
          </w:tcPr>
          <w:p>
            <w:pPr>
              <w:pStyle w:val="0"/>
              <w:jc w:val="center"/>
            </w:pPr>
            <w:r>
              <w:rPr>
                <w:sz w:val="20"/>
              </w:rPr>
              <w:t xml:space="preserve">5</w:t>
            </w:r>
          </w:p>
        </w:tc>
        <w:tc>
          <w:tcPr>
            <w:tcW w:w="604"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53,4</w:t>
            </w:r>
          </w:p>
        </w:tc>
        <w:tc>
          <w:tcPr>
            <w:tcW w:w="604" w:type="dxa"/>
          </w:tcPr>
          <w:p>
            <w:pPr>
              <w:pStyle w:val="0"/>
              <w:jc w:val="center"/>
            </w:pPr>
            <w:r>
              <w:rPr>
                <w:sz w:val="20"/>
              </w:rPr>
              <w:t xml:space="preserve">10,6</w:t>
            </w:r>
          </w:p>
        </w:tc>
        <w:tc>
          <w:tcPr>
            <w:tcW w:w="604" w:type="dxa"/>
          </w:tcPr>
          <w:p>
            <w:pPr>
              <w:pStyle w:val="0"/>
              <w:jc w:val="center"/>
            </w:pPr>
            <w:r>
              <w:rPr>
                <w:sz w:val="20"/>
              </w:rPr>
              <w:t xml:space="preserve">21,2</w:t>
            </w:r>
          </w:p>
        </w:tc>
        <w:tc>
          <w:tcPr>
            <w:tcW w:w="604" w:type="dxa"/>
          </w:tcPr>
          <w:p>
            <w:pPr>
              <w:pStyle w:val="0"/>
              <w:jc w:val="center"/>
            </w:pPr>
            <w:r>
              <w:rPr>
                <w:sz w:val="20"/>
              </w:rPr>
              <w:t xml:space="preserve">10,6</w:t>
            </w:r>
          </w:p>
        </w:tc>
        <w:tc>
          <w:tcPr>
            <w:tcW w:w="604" w:type="dxa"/>
          </w:tcPr>
          <w:p>
            <w:pPr>
              <w:pStyle w:val="0"/>
              <w:jc w:val="center"/>
            </w:pPr>
            <w:r>
              <w:rPr>
                <w:sz w:val="20"/>
              </w:rPr>
              <w:t xml:space="preserve">21,2</w:t>
            </w:r>
          </w:p>
        </w:tc>
      </w:tr>
      <w:tr>
        <w:tc>
          <w:tcPr>
            <w:tcW w:w="3005" w:type="dxa"/>
          </w:tcPr>
          <w:p>
            <w:pPr>
              <w:pStyle w:val="0"/>
            </w:pPr>
            <w:r>
              <w:rPr>
                <w:sz w:val="20"/>
              </w:rPr>
              <w:t xml:space="preserve">Приуральский район</w:t>
            </w:r>
          </w:p>
        </w:tc>
        <w:tc>
          <w:tcPr>
            <w:tcW w:w="604" w:type="dxa"/>
          </w:tcPr>
          <w:p>
            <w:pPr>
              <w:pStyle w:val="0"/>
              <w:jc w:val="center"/>
            </w:pPr>
            <w:r>
              <w:rPr>
                <w:sz w:val="20"/>
              </w:rPr>
              <w:t xml:space="preserve">3</w:t>
            </w:r>
          </w:p>
        </w:tc>
        <w:tc>
          <w:tcPr>
            <w:tcW w:w="604" w:type="dxa"/>
          </w:tcPr>
          <w:p>
            <w:pPr>
              <w:pStyle w:val="0"/>
              <w:jc w:val="center"/>
            </w:pPr>
            <w:r>
              <w:rPr>
                <w:sz w:val="20"/>
              </w:rPr>
              <w:t xml:space="preserve">8</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0</w:t>
            </w:r>
          </w:p>
        </w:tc>
        <w:tc>
          <w:tcPr>
            <w:tcW w:w="604" w:type="dxa"/>
          </w:tcPr>
          <w:p>
            <w:pPr>
              <w:pStyle w:val="0"/>
              <w:jc w:val="center"/>
            </w:pPr>
            <w:r>
              <w:rPr>
                <w:sz w:val="20"/>
              </w:rPr>
              <w:t xml:space="preserve">19,6</w:t>
            </w:r>
          </w:p>
        </w:tc>
        <w:tc>
          <w:tcPr>
            <w:tcW w:w="604" w:type="dxa"/>
          </w:tcPr>
          <w:p>
            <w:pPr>
              <w:pStyle w:val="0"/>
              <w:jc w:val="center"/>
            </w:pPr>
            <w:r>
              <w:rPr>
                <w:sz w:val="20"/>
              </w:rPr>
              <w:t xml:space="preserve">52,5</w:t>
            </w:r>
          </w:p>
        </w:tc>
        <w:tc>
          <w:tcPr>
            <w:tcW w:w="604" w:type="dxa"/>
          </w:tcPr>
          <w:p>
            <w:pPr>
              <w:pStyle w:val="0"/>
              <w:jc w:val="center"/>
            </w:pPr>
            <w:r>
              <w:rPr>
                <w:sz w:val="20"/>
              </w:rPr>
              <w:t xml:space="preserve">13,1</w:t>
            </w:r>
          </w:p>
        </w:tc>
        <w:tc>
          <w:tcPr>
            <w:tcW w:w="604" w:type="dxa"/>
          </w:tcPr>
          <w:p>
            <w:pPr>
              <w:pStyle w:val="0"/>
              <w:jc w:val="center"/>
            </w:pPr>
            <w:r>
              <w:rPr>
                <w:sz w:val="20"/>
              </w:rPr>
              <w:t xml:space="preserve">13,1</w:t>
            </w:r>
          </w:p>
        </w:tc>
        <w:tc>
          <w:tcPr>
            <w:tcW w:w="604" w:type="dxa"/>
          </w:tcPr>
          <w:p>
            <w:pPr>
              <w:pStyle w:val="0"/>
              <w:jc w:val="center"/>
            </w:pPr>
            <w:r>
              <w:rPr>
                <w:sz w:val="20"/>
              </w:rPr>
              <w:t xml:space="preserve">0,0</w:t>
            </w:r>
          </w:p>
        </w:tc>
      </w:tr>
      <w:tr>
        <w:tc>
          <w:tcPr>
            <w:tcW w:w="3005" w:type="dxa"/>
          </w:tcPr>
          <w:p>
            <w:pPr>
              <w:pStyle w:val="0"/>
            </w:pPr>
            <w:r>
              <w:rPr>
                <w:sz w:val="20"/>
              </w:rPr>
              <w:t xml:space="preserve">Ямальский район</w:t>
            </w:r>
          </w:p>
        </w:tc>
        <w:tc>
          <w:tcPr>
            <w:tcW w:w="604" w:type="dxa"/>
          </w:tcPr>
          <w:p>
            <w:pPr>
              <w:pStyle w:val="0"/>
              <w:jc w:val="center"/>
            </w:pPr>
            <w:r>
              <w:rPr>
                <w:sz w:val="20"/>
              </w:rPr>
              <w:t xml:space="preserve">2</w:t>
            </w:r>
          </w:p>
        </w:tc>
        <w:tc>
          <w:tcPr>
            <w:tcW w:w="604" w:type="dxa"/>
          </w:tcPr>
          <w:p>
            <w:pPr>
              <w:pStyle w:val="0"/>
              <w:jc w:val="center"/>
            </w:pPr>
            <w:r>
              <w:rPr>
                <w:sz w:val="20"/>
              </w:rPr>
              <w:t xml:space="preserve">1</w:t>
            </w:r>
          </w:p>
        </w:tc>
        <w:tc>
          <w:tcPr>
            <w:tcW w:w="604" w:type="dxa"/>
          </w:tcPr>
          <w:p>
            <w:pPr>
              <w:pStyle w:val="0"/>
              <w:jc w:val="center"/>
            </w:pPr>
            <w:r>
              <w:rPr>
                <w:sz w:val="20"/>
              </w:rPr>
              <w:t xml:space="preserve">4</w:t>
            </w:r>
          </w:p>
        </w:tc>
        <w:tc>
          <w:tcPr>
            <w:tcW w:w="604"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11,9</w:t>
            </w:r>
          </w:p>
        </w:tc>
        <w:tc>
          <w:tcPr>
            <w:tcW w:w="604" w:type="dxa"/>
          </w:tcPr>
          <w:p>
            <w:pPr>
              <w:pStyle w:val="0"/>
              <w:jc w:val="center"/>
            </w:pPr>
            <w:r>
              <w:rPr>
                <w:sz w:val="20"/>
              </w:rPr>
              <w:t xml:space="preserve">5,9</w:t>
            </w:r>
          </w:p>
        </w:tc>
        <w:tc>
          <w:tcPr>
            <w:tcW w:w="604" w:type="dxa"/>
          </w:tcPr>
          <w:p>
            <w:pPr>
              <w:pStyle w:val="0"/>
              <w:jc w:val="center"/>
            </w:pPr>
            <w:r>
              <w:rPr>
                <w:sz w:val="20"/>
              </w:rPr>
              <w:t xml:space="preserve">23,5</w:t>
            </w:r>
          </w:p>
        </w:tc>
        <w:tc>
          <w:tcPr>
            <w:tcW w:w="604" w:type="dxa"/>
          </w:tcPr>
          <w:p>
            <w:pPr>
              <w:pStyle w:val="0"/>
              <w:jc w:val="center"/>
            </w:pPr>
            <w:r>
              <w:rPr>
                <w:sz w:val="20"/>
              </w:rPr>
              <w:t xml:space="preserve">17,6</w:t>
            </w:r>
          </w:p>
        </w:tc>
        <w:tc>
          <w:tcPr>
            <w:tcW w:w="604" w:type="dxa"/>
          </w:tcPr>
          <w:p>
            <w:pPr>
              <w:pStyle w:val="0"/>
              <w:jc w:val="center"/>
            </w:pPr>
            <w:r>
              <w:rPr>
                <w:sz w:val="20"/>
              </w:rPr>
              <w:t xml:space="preserve">23,3</w:t>
            </w:r>
          </w:p>
        </w:tc>
      </w:tr>
      <w:tr>
        <w:tc>
          <w:tcPr>
            <w:tcW w:w="3005" w:type="dxa"/>
          </w:tcPr>
          <w:p>
            <w:pPr>
              <w:pStyle w:val="0"/>
            </w:pPr>
            <w:r>
              <w:rPr>
                <w:sz w:val="20"/>
              </w:rPr>
              <w:t xml:space="preserve">Тазовский район</w:t>
            </w:r>
          </w:p>
        </w:tc>
        <w:tc>
          <w:tcPr>
            <w:tcW w:w="604" w:type="dxa"/>
          </w:tcPr>
          <w:p>
            <w:pPr>
              <w:pStyle w:val="0"/>
              <w:jc w:val="center"/>
            </w:pPr>
            <w:r>
              <w:rPr>
                <w:sz w:val="20"/>
              </w:rPr>
              <w:t xml:space="preserve">1</w:t>
            </w:r>
          </w:p>
        </w:tc>
        <w:tc>
          <w:tcPr>
            <w:tcW w:w="604" w:type="dxa"/>
          </w:tcPr>
          <w:p>
            <w:pPr>
              <w:pStyle w:val="0"/>
              <w:jc w:val="center"/>
            </w:pPr>
            <w:r>
              <w:rPr>
                <w:sz w:val="20"/>
              </w:rPr>
              <w:t xml:space="preserve">3</w:t>
            </w:r>
          </w:p>
        </w:tc>
        <w:tc>
          <w:tcPr>
            <w:tcW w:w="604" w:type="dxa"/>
          </w:tcPr>
          <w:p>
            <w:pPr>
              <w:pStyle w:val="0"/>
              <w:jc w:val="center"/>
            </w:pPr>
            <w:r>
              <w:rPr>
                <w:sz w:val="20"/>
              </w:rPr>
              <w:t xml:space="preserve">5</w:t>
            </w:r>
          </w:p>
        </w:tc>
        <w:tc>
          <w:tcPr>
            <w:tcW w:w="604" w:type="dxa"/>
          </w:tcPr>
          <w:p>
            <w:pPr>
              <w:pStyle w:val="0"/>
              <w:jc w:val="center"/>
            </w:pPr>
            <w:r>
              <w:rPr>
                <w:sz w:val="20"/>
              </w:rPr>
              <w:t xml:space="preserve">4</w:t>
            </w:r>
          </w:p>
        </w:tc>
        <w:tc>
          <w:tcPr>
            <w:tcW w:w="604" w:type="dxa"/>
          </w:tcPr>
          <w:p>
            <w:pPr>
              <w:pStyle w:val="0"/>
              <w:jc w:val="center"/>
            </w:pPr>
            <w:r>
              <w:rPr>
                <w:sz w:val="20"/>
              </w:rPr>
              <w:t xml:space="preserve">2</w:t>
            </w:r>
          </w:p>
        </w:tc>
        <w:tc>
          <w:tcPr>
            <w:tcW w:w="604" w:type="dxa"/>
          </w:tcPr>
          <w:p>
            <w:pPr>
              <w:pStyle w:val="0"/>
              <w:jc w:val="center"/>
            </w:pPr>
            <w:r>
              <w:rPr>
                <w:sz w:val="20"/>
              </w:rPr>
              <w:t xml:space="preserve">5,8</w:t>
            </w:r>
          </w:p>
        </w:tc>
        <w:tc>
          <w:tcPr>
            <w:tcW w:w="604" w:type="dxa"/>
          </w:tcPr>
          <w:p>
            <w:pPr>
              <w:pStyle w:val="0"/>
              <w:jc w:val="center"/>
            </w:pPr>
            <w:r>
              <w:rPr>
                <w:sz w:val="20"/>
              </w:rPr>
              <w:t xml:space="preserve">17,1</w:t>
            </w:r>
          </w:p>
        </w:tc>
        <w:tc>
          <w:tcPr>
            <w:tcW w:w="604" w:type="dxa"/>
          </w:tcPr>
          <w:p>
            <w:pPr>
              <w:pStyle w:val="0"/>
              <w:jc w:val="center"/>
            </w:pPr>
            <w:r>
              <w:rPr>
                <w:sz w:val="20"/>
              </w:rPr>
              <w:t xml:space="preserve">28,5</w:t>
            </w:r>
          </w:p>
        </w:tc>
        <w:tc>
          <w:tcPr>
            <w:tcW w:w="604" w:type="dxa"/>
          </w:tcPr>
          <w:p>
            <w:pPr>
              <w:pStyle w:val="0"/>
              <w:jc w:val="center"/>
            </w:pPr>
            <w:r>
              <w:rPr>
                <w:sz w:val="20"/>
              </w:rPr>
              <w:t xml:space="preserve">22,4</w:t>
            </w:r>
          </w:p>
        </w:tc>
        <w:tc>
          <w:tcPr>
            <w:tcW w:w="604" w:type="dxa"/>
          </w:tcPr>
          <w:p>
            <w:pPr>
              <w:pStyle w:val="0"/>
              <w:jc w:val="center"/>
            </w:pPr>
            <w:r>
              <w:rPr>
                <w:sz w:val="20"/>
              </w:rPr>
              <w:t xml:space="preserve">11,2</w:t>
            </w:r>
          </w:p>
        </w:tc>
      </w:tr>
      <w:tr>
        <w:tc>
          <w:tcPr>
            <w:tcW w:w="3005" w:type="dxa"/>
          </w:tcPr>
          <w:p>
            <w:pPr>
              <w:pStyle w:val="0"/>
            </w:pPr>
            <w:r>
              <w:rPr>
                <w:sz w:val="20"/>
              </w:rPr>
              <w:t xml:space="preserve">Надымский район</w:t>
            </w:r>
          </w:p>
        </w:tc>
        <w:tc>
          <w:tcPr>
            <w:tcW w:w="604" w:type="dxa"/>
          </w:tcPr>
          <w:p>
            <w:pPr>
              <w:pStyle w:val="0"/>
              <w:jc w:val="center"/>
            </w:pPr>
            <w:r>
              <w:rPr>
                <w:sz w:val="20"/>
              </w:rPr>
              <w:t xml:space="preserve">9</w:t>
            </w:r>
          </w:p>
        </w:tc>
        <w:tc>
          <w:tcPr>
            <w:tcW w:w="604" w:type="dxa"/>
          </w:tcPr>
          <w:p>
            <w:pPr>
              <w:pStyle w:val="0"/>
              <w:jc w:val="center"/>
            </w:pPr>
            <w:r>
              <w:rPr>
                <w:sz w:val="20"/>
              </w:rPr>
              <w:t xml:space="preserve">8</w:t>
            </w:r>
          </w:p>
        </w:tc>
        <w:tc>
          <w:tcPr>
            <w:tcW w:w="604" w:type="dxa"/>
          </w:tcPr>
          <w:p>
            <w:pPr>
              <w:pStyle w:val="0"/>
              <w:jc w:val="center"/>
            </w:pPr>
            <w:r>
              <w:rPr>
                <w:sz w:val="20"/>
              </w:rPr>
              <w:t xml:space="preserve">5</w:t>
            </w:r>
          </w:p>
        </w:tc>
        <w:tc>
          <w:tcPr>
            <w:tcW w:w="604" w:type="dxa"/>
          </w:tcPr>
          <w:p>
            <w:pPr>
              <w:pStyle w:val="0"/>
              <w:jc w:val="center"/>
            </w:pPr>
            <w:r>
              <w:rPr>
                <w:sz w:val="20"/>
              </w:rPr>
              <w:t xml:space="preserve">8</w:t>
            </w:r>
          </w:p>
        </w:tc>
        <w:tc>
          <w:tcPr>
            <w:tcW w:w="604" w:type="dxa"/>
          </w:tcPr>
          <w:p>
            <w:pPr>
              <w:pStyle w:val="0"/>
              <w:jc w:val="center"/>
            </w:pPr>
            <w:r>
              <w:rPr>
                <w:sz w:val="20"/>
              </w:rPr>
              <w:t xml:space="preserve">8</w:t>
            </w:r>
          </w:p>
        </w:tc>
        <w:tc>
          <w:tcPr>
            <w:tcW w:w="604" w:type="dxa"/>
          </w:tcPr>
          <w:p>
            <w:pPr>
              <w:pStyle w:val="0"/>
              <w:jc w:val="center"/>
            </w:pPr>
            <w:r>
              <w:rPr>
                <w:sz w:val="20"/>
              </w:rPr>
              <w:t xml:space="preserve">14,0</w:t>
            </w:r>
          </w:p>
        </w:tc>
        <w:tc>
          <w:tcPr>
            <w:tcW w:w="604" w:type="dxa"/>
          </w:tcPr>
          <w:p>
            <w:pPr>
              <w:pStyle w:val="0"/>
              <w:jc w:val="center"/>
            </w:pPr>
            <w:r>
              <w:rPr>
                <w:sz w:val="20"/>
              </w:rPr>
              <w:t xml:space="preserve">12,4</w:t>
            </w:r>
          </w:p>
        </w:tc>
        <w:tc>
          <w:tcPr>
            <w:tcW w:w="604" w:type="dxa"/>
          </w:tcPr>
          <w:p>
            <w:pPr>
              <w:pStyle w:val="0"/>
              <w:jc w:val="center"/>
            </w:pPr>
            <w:r>
              <w:rPr>
                <w:sz w:val="20"/>
              </w:rPr>
              <w:t xml:space="preserve">7,7</w:t>
            </w:r>
          </w:p>
        </w:tc>
        <w:tc>
          <w:tcPr>
            <w:tcW w:w="604" w:type="dxa"/>
          </w:tcPr>
          <w:p>
            <w:pPr>
              <w:pStyle w:val="0"/>
              <w:jc w:val="center"/>
            </w:pPr>
            <w:r>
              <w:rPr>
                <w:sz w:val="20"/>
              </w:rPr>
              <w:t xml:space="preserve">12,2</w:t>
            </w:r>
          </w:p>
        </w:tc>
        <w:tc>
          <w:tcPr>
            <w:tcW w:w="604" w:type="dxa"/>
          </w:tcPr>
          <w:p>
            <w:pPr>
              <w:pStyle w:val="0"/>
              <w:jc w:val="center"/>
            </w:pPr>
            <w:r>
              <w:rPr>
                <w:sz w:val="20"/>
              </w:rPr>
              <w:t xml:space="preserve">11,9</w:t>
            </w:r>
          </w:p>
        </w:tc>
      </w:tr>
      <w:tr>
        <w:tc>
          <w:tcPr>
            <w:tcW w:w="3005" w:type="dxa"/>
          </w:tcPr>
          <w:p>
            <w:pPr>
              <w:pStyle w:val="0"/>
            </w:pPr>
            <w:r>
              <w:rPr>
                <w:sz w:val="20"/>
              </w:rPr>
              <w:t xml:space="preserve">Пуровский район</w:t>
            </w:r>
          </w:p>
        </w:tc>
        <w:tc>
          <w:tcPr>
            <w:tcW w:w="604" w:type="dxa"/>
          </w:tcPr>
          <w:p>
            <w:pPr>
              <w:pStyle w:val="0"/>
              <w:jc w:val="center"/>
            </w:pPr>
            <w:r>
              <w:rPr>
                <w:sz w:val="20"/>
              </w:rPr>
              <w:t xml:space="preserve">21</w:t>
            </w:r>
          </w:p>
        </w:tc>
        <w:tc>
          <w:tcPr>
            <w:tcW w:w="604" w:type="dxa"/>
          </w:tcPr>
          <w:p>
            <w:pPr>
              <w:pStyle w:val="0"/>
              <w:jc w:val="center"/>
            </w:pPr>
            <w:r>
              <w:rPr>
                <w:sz w:val="20"/>
              </w:rPr>
              <w:t xml:space="preserve">16</w:t>
            </w:r>
          </w:p>
        </w:tc>
        <w:tc>
          <w:tcPr>
            <w:tcW w:w="604" w:type="dxa"/>
          </w:tcPr>
          <w:p>
            <w:pPr>
              <w:pStyle w:val="0"/>
              <w:jc w:val="center"/>
            </w:pPr>
            <w:r>
              <w:rPr>
                <w:sz w:val="20"/>
              </w:rPr>
              <w:t xml:space="preserve">7</w:t>
            </w:r>
          </w:p>
        </w:tc>
        <w:tc>
          <w:tcPr>
            <w:tcW w:w="604" w:type="dxa"/>
          </w:tcPr>
          <w:p>
            <w:pPr>
              <w:pStyle w:val="0"/>
              <w:jc w:val="center"/>
            </w:pPr>
            <w:r>
              <w:rPr>
                <w:sz w:val="20"/>
              </w:rPr>
              <w:t xml:space="preserve">7</w:t>
            </w:r>
          </w:p>
        </w:tc>
        <w:tc>
          <w:tcPr>
            <w:tcW w:w="604" w:type="dxa"/>
          </w:tcPr>
          <w:p>
            <w:pPr>
              <w:pStyle w:val="0"/>
              <w:jc w:val="center"/>
            </w:pPr>
            <w:r>
              <w:rPr>
                <w:sz w:val="20"/>
              </w:rPr>
              <w:t xml:space="preserve">7</w:t>
            </w:r>
          </w:p>
        </w:tc>
        <w:tc>
          <w:tcPr>
            <w:tcW w:w="604" w:type="dxa"/>
          </w:tcPr>
          <w:p>
            <w:pPr>
              <w:pStyle w:val="0"/>
              <w:jc w:val="center"/>
            </w:pPr>
            <w:r>
              <w:rPr>
                <w:sz w:val="20"/>
              </w:rPr>
              <w:t xml:space="preserve">40,6</w:t>
            </w:r>
          </w:p>
        </w:tc>
        <w:tc>
          <w:tcPr>
            <w:tcW w:w="604" w:type="dxa"/>
          </w:tcPr>
          <w:p>
            <w:pPr>
              <w:pStyle w:val="0"/>
              <w:jc w:val="center"/>
            </w:pPr>
            <w:r>
              <w:rPr>
                <w:sz w:val="20"/>
              </w:rPr>
              <w:t xml:space="preserve">31,0</w:t>
            </w:r>
          </w:p>
        </w:tc>
        <w:tc>
          <w:tcPr>
            <w:tcW w:w="604" w:type="dxa"/>
          </w:tcPr>
          <w:p>
            <w:pPr>
              <w:pStyle w:val="0"/>
              <w:jc w:val="center"/>
            </w:pPr>
            <w:r>
              <w:rPr>
                <w:sz w:val="20"/>
              </w:rPr>
              <w:t xml:space="preserve">13,5</w:t>
            </w:r>
          </w:p>
        </w:tc>
        <w:tc>
          <w:tcPr>
            <w:tcW w:w="604" w:type="dxa"/>
          </w:tcPr>
          <w:p>
            <w:pPr>
              <w:pStyle w:val="0"/>
              <w:jc w:val="center"/>
            </w:pPr>
            <w:r>
              <w:rPr>
                <w:sz w:val="20"/>
              </w:rPr>
              <w:t xml:space="preserve">13,5</w:t>
            </w:r>
          </w:p>
        </w:tc>
        <w:tc>
          <w:tcPr>
            <w:tcW w:w="604" w:type="dxa"/>
          </w:tcPr>
          <w:p>
            <w:pPr>
              <w:pStyle w:val="0"/>
              <w:jc w:val="center"/>
            </w:pPr>
            <w:r>
              <w:rPr>
                <w:sz w:val="20"/>
              </w:rPr>
              <w:t xml:space="preserve">16,4</w:t>
            </w:r>
          </w:p>
        </w:tc>
      </w:tr>
      <w:tr>
        <w:tc>
          <w:tcPr>
            <w:tcW w:w="3005" w:type="dxa"/>
          </w:tcPr>
          <w:p>
            <w:pPr>
              <w:pStyle w:val="0"/>
            </w:pPr>
            <w:r>
              <w:rPr>
                <w:sz w:val="20"/>
              </w:rPr>
              <w:t xml:space="preserve">Красноселькупский район</w:t>
            </w:r>
          </w:p>
        </w:tc>
        <w:tc>
          <w:tcPr>
            <w:tcW w:w="604" w:type="dxa"/>
          </w:tcPr>
          <w:p>
            <w:pPr>
              <w:pStyle w:val="0"/>
              <w:jc w:val="center"/>
            </w:pPr>
            <w:r>
              <w:rPr>
                <w:sz w:val="20"/>
              </w:rPr>
              <w:t xml:space="preserve">4</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67,8</w:t>
            </w:r>
          </w:p>
        </w:tc>
        <w:tc>
          <w:tcPr>
            <w:tcW w:w="604" w:type="dxa"/>
          </w:tcPr>
          <w:p>
            <w:pPr>
              <w:pStyle w:val="0"/>
              <w:jc w:val="center"/>
            </w:pPr>
            <w:r>
              <w:rPr>
                <w:sz w:val="20"/>
              </w:rPr>
              <w:t xml:space="preserve">0,0</w:t>
            </w:r>
          </w:p>
        </w:tc>
        <w:tc>
          <w:tcPr>
            <w:tcW w:w="604" w:type="dxa"/>
          </w:tcPr>
          <w:p>
            <w:pPr>
              <w:pStyle w:val="0"/>
              <w:jc w:val="center"/>
            </w:pPr>
            <w:r>
              <w:rPr>
                <w:sz w:val="20"/>
              </w:rPr>
              <w:t xml:space="preserve">17,4</w:t>
            </w:r>
          </w:p>
        </w:tc>
        <w:tc>
          <w:tcPr>
            <w:tcW w:w="604" w:type="dxa"/>
          </w:tcPr>
          <w:p>
            <w:pPr>
              <w:pStyle w:val="0"/>
              <w:jc w:val="center"/>
            </w:pPr>
            <w:r>
              <w:rPr>
                <w:sz w:val="20"/>
              </w:rPr>
              <w:t xml:space="preserve">17,6</w:t>
            </w:r>
          </w:p>
        </w:tc>
        <w:tc>
          <w:tcPr>
            <w:tcW w:w="604" w:type="dxa"/>
          </w:tcPr>
          <w:p>
            <w:pPr>
              <w:pStyle w:val="0"/>
              <w:jc w:val="center"/>
            </w:pPr>
            <w:r>
              <w:rPr>
                <w:sz w:val="20"/>
              </w:rPr>
              <w:t xml:space="preserve">0,0</w:t>
            </w:r>
          </w:p>
        </w:tc>
      </w:tr>
      <w:tr>
        <w:tc>
          <w:tcPr>
            <w:tcW w:w="3005" w:type="dxa"/>
          </w:tcPr>
          <w:p>
            <w:pPr>
              <w:pStyle w:val="0"/>
            </w:pPr>
            <w:r>
              <w:rPr>
                <w:sz w:val="20"/>
              </w:rPr>
              <w:t xml:space="preserve">г. Губкинский</w:t>
            </w:r>
          </w:p>
        </w:tc>
        <w:tc>
          <w:tcPr>
            <w:tcW w:w="604" w:type="dxa"/>
          </w:tcPr>
          <w:p>
            <w:pPr>
              <w:pStyle w:val="0"/>
              <w:jc w:val="center"/>
            </w:pPr>
            <w:r>
              <w:rPr>
                <w:sz w:val="20"/>
              </w:rPr>
              <w:t xml:space="preserve">5</w:t>
            </w:r>
          </w:p>
        </w:tc>
        <w:tc>
          <w:tcPr>
            <w:tcW w:w="604" w:type="dxa"/>
          </w:tcPr>
          <w:p>
            <w:pPr>
              <w:pStyle w:val="0"/>
              <w:jc w:val="center"/>
            </w:pPr>
            <w:r>
              <w:rPr>
                <w:sz w:val="20"/>
              </w:rPr>
              <w:t xml:space="preserve">3</w:t>
            </w:r>
          </w:p>
        </w:tc>
        <w:tc>
          <w:tcPr>
            <w:tcW w:w="604" w:type="dxa"/>
          </w:tcPr>
          <w:p>
            <w:pPr>
              <w:pStyle w:val="0"/>
              <w:jc w:val="center"/>
            </w:pPr>
            <w:r>
              <w:rPr>
                <w:sz w:val="20"/>
              </w:rPr>
              <w:t xml:space="preserve">0</w:t>
            </w:r>
          </w:p>
        </w:tc>
        <w:tc>
          <w:tcPr>
            <w:tcW w:w="604" w:type="dxa"/>
          </w:tcPr>
          <w:p>
            <w:pPr>
              <w:pStyle w:val="0"/>
              <w:jc w:val="center"/>
            </w:pPr>
            <w:r>
              <w:rPr>
                <w:sz w:val="20"/>
              </w:rPr>
              <w:t xml:space="preserve">2</w:t>
            </w:r>
          </w:p>
        </w:tc>
        <w:tc>
          <w:tcPr>
            <w:tcW w:w="604" w:type="dxa"/>
          </w:tcPr>
          <w:p>
            <w:pPr>
              <w:pStyle w:val="0"/>
              <w:jc w:val="center"/>
            </w:pPr>
            <w:r>
              <w:rPr>
                <w:sz w:val="20"/>
              </w:rPr>
              <w:t xml:space="preserve">4</w:t>
            </w:r>
          </w:p>
        </w:tc>
        <w:tc>
          <w:tcPr>
            <w:tcW w:w="604" w:type="dxa"/>
          </w:tcPr>
          <w:p>
            <w:pPr>
              <w:pStyle w:val="0"/>
              <w:jc w:val="center"/>
            </w:pPr>
            <w:r>
              <w:rPr>
                <w:sz w:val="20"/>
              </w:rPr>
              <w:t xml:space="preserve">17,7</w:t>
            </w:r>
          </w:p>
        </w:tc>
        <w:tc>
          <w:tcPr>
            <w:tcW w:w="604" w:type="dxa"/>
          </w:tcPr>
          <w:p>
            <w:pPr>
              <w:pStyle w:val="0"/>
              <w:jc w:val="center"/>
            </w:pPr>
            <w:r>
              <w:rPr>
                <w:sz w:val="20"/>
              </w:rPr>
              <w:t xml:space="preserve">10,3</w:t>
            </w:r>
          </w:p>
        </w:tc>
        <w:tc>
          <w:tcPr>
            <w:tcW w:w="604" w:type="dxa"/>
          </w:tcPr>
          <w:p>
            <w:pPr>
              <w:pStyle w:val="0"/>
              <w:jc w:val="center"/>
            </w:pPr>
            <w:r>
              <w:rPr>
                <w:sz w:val="20"/>
              </w:rPr>
              <w:t xml:space="preserve">0,0</w:t>
            </w:r>
          </w:p>
        </w:tc>
        <w:tc>
          <w:tcPr>
            <w:tcW w:w="604" w:type="dxa"/>
          </w:tcPr>
          <w:p>
            <w:pPr>
              <w:pStyle w:val="0"/>
              <w:jc w:val="center"/>
            </w:pPr>
            <w:r>
              <w:rPr>
                <w:sz w:val="20"/>
              </w:rPr>
              <w:t xml:space="preserve">7,1</w:t>
            </w:r>
          </w:p>
        </w:tc>
        <w:tc>
          <w:tcPr>
            <w:tcW w:w="604" w:type="dxa"/>
          </w:tcPr>
          <w:p>
            <w:pPr>
              <w:pStyle w:val="0"/>
              <w:jc w:val="center"/>
            </w:pPr>
            <w:r>
              <w:rPr>
                <w:sz w:val="20"/>
              </w:rPr>
              <w:t xml:space="preserve">10,4</w:t>
            </w:r>
          </w:p>
        </w:tc>
      </w:tr>
      <w:tr>
        <w:tc>
          <w:tcPr>
            <w:tcW w:w="3005" w:type="dxa"/>
          </w:tcPr>
          <w:p>
            <w:pPr>
              <w:pStyle w:val="0"/>
            </w:pPr>
            <w:r>
              <w:rPr>
                <w:sz w:val="20"/>
              </w:rPr>
              <w:t xml:space="preserve">г. Ноябрьск</w:t>
            </w:r>
          </w:p>
        </w:tc>
        <w:tc>
          <w:tcPr>
            <w:tcW w:w="604" w:type="dxa"/>
          </w:tcPr>
          <w:p>
            <w:pPr>
              <w:pStyle w:val="0"/>
              <w:jc w:val="center"/>
            </w:pPr>
            <w:r>
              <w:rPr>
                <w:sz w:val="20"/>
              </w:rPr>
              <w:t xml:space="preserve">24</w:t>
            </w:r>
          </w:p>
        </w:tc>
        <w:tc>
          <w:tcPr>
            <w:tcW w:w="604" w:type="dxa"/>
          </w:tcPr>
          <w:p>
            <w:pPr>
              <w:pStyle w:val="0"/>
              <w:jc w:val="center"/>
            </w:pPr>
            <w:r>
              <w:rPr>
                <w:sz w:val="20"/>
              </w:rPr>
              <w:t xml:space="preserve">33</w:t>
            </w:r>
          </w:p>
        </w:tc>
        <w:tc>
          <w:tcPr>
            <w:tcW w:w="604" w:type="dxa"/>
          </w:tcPr>
          <w:p>
            <w:pPr>
              <w:pStyle w:val="0"/>
              <w:jc w:val="center"/>
            </w:pPr>
            <w:r>
              <w:rPr>
                <w:sz w:val="20"/>
              </w:rPr>
              <w:t xml:space="preserve">25</w:t>
            </w:r>
          </w:p>
        </w:tc>
        <w:tc>
          <w:tcPr>
            <w:tcW w:w="604" w:type="dxa"/>
          </w:tcPr>
          <w:p>
            <w:pPr>
              <w:pStyle w:val="0"/>
              <w:jc w:val="center"/>
            </w:pPr>
            <w:r>
              <w:rPr>
                <w:sz w:val="20"/>
              </w:rPr>
              <w:t xml:space="preserve">23</w:t>
            </w:r>
          </w:p>
        </w:tc>
        <w:tc>
          <w:tcPr>
            <w:tcW w:w="604" w:type="dxa"/>
          </w:tcPr>
          <w:p>
            <w:pPr>
              <w:pStyle w:val="0"/>
              <w:jc w:val="center"/>
            </w:pPr>
            <w:r>
              <w:rPr>
                <w:sz w:val="20"/>
              </w:rPr>
              <w:t xml:space="preserve">19</w:t>
            </w:r>
          </w:p>
        </w:tc>
        <w:tc>
          <w:tcPr>
            <w:tcW w:w="604" w:type="dxa"/>
          </w:tcPr>
          <w:p>
            <w:pPr>
              <w:pStyle w:val="0"/>
              <w:jc w:val="center"/>
            </w:pPr>
            <w:r>
              <w:rPr>
                <w:sz w:val="20"/>
              </w:rPr>
              <w:t xml:space="preserve">22,5</w:t>
            </w:r>
          </w:p>
        </w:tc>
        <w:tc>
          <w:tcPr>
            <w:tcW w:w="604" w:type="dxa"/>
          </w:tcPr>
          <w:p>
            <w:pPr>
              <w:pStyle w:val="0"/>
              <w:jc w:val="center"/>
            </w:pPr>
            <w:r>
              <w:rPr>
                <w:sz w:val="20"/>
              </w:rPr>
              <w:t xml:space="preserve">30,9</w:t>
            </w:r>
          </w:p>
        </w:tc>
        <w:tc>
          <w:tcPr>
            <w:tcW w:w="604" w:type="dxa"/>
          </w:tcPr>
          <w:p>
            <w:pPr>
              <w:pStyle w:val="0"/>
              <w:jc w:val="center"/>
            </w:pPr>
            <w:r>
              <w:rPr>
                <w:sz w:val="20"/>
              </w:rPr>
              <w:t xml:space="preserve">23,4</w:t>
            </w:r>
          </w:p>
        </w:tc>
        <w:tc>
          <w:tcPr>
            <w:tcW w:w="604" w:type="dxa"/>
          </w:tcPr>
          <w:p>
            <w:pPr>
              <w:pStyle w:val="0"/>
              <w:jc w:val="center"/>
            </w:pPr>
            <w:r>
              <w:rPr>
                <w:sz w:val="20"/>
              </w:rPr>
              <w:t xml:space="preserve">21,2</w:t>
            </w:r>
          </w:p>
        </w:tc>
        <w:tc>
          <w:tcPr>
            <w:tcW w:w="604" w:type="dxa"/>
          </w:tcPr>
          <w:p>
            <w:pPr>
              <w:pStyle w:val="0"/>
              <w:jc w:val="center"/>
            </w:pPr>
            <w:r>
              <w:rPr>
                <w:sz w:val="20"/>
              </w:rPr>
              <w:t xml:space="preserve">17,4</w:t>
            </w:r>
          </w:p>
        </w:tc>
      </w:tr>
      <w:tr>
        <w:tc>
          <w:tcPr>
            <w:tcW w:w="3005" w:type="dxa"/>
          </w:tcPr>
          <w:p>
            <w:pPr>
              <w:pStyle w:val="0"/>
            </w:pPr>
            <w:r>
              <w:rPr>
                <w:sz w:val="20"/>
              </w:rPr>
              <w:t xml:space="preserve">г. Муравленко</w:t>
            </w:r>
          </w:p>
        </w:tc>
        <w:tc>
          <w:tcPr>
            <w:tcW w:w="604" w:type="dxa"/>
          </w:tcPr>
          <w:p>
            <w:pPr>
              <w:pStyle w:val="0"/>
              <w:jc w:val="center"/>
            </w:pPr>
            <w:r>
              <w:rPr>
                <w:sz w:val="20"/>
              </w:rPr>
              <w:t xml:space="preserve">9</w:t>
            </w:r>
          </w:p>
        </w:tc>
        <w:tc>
          <w:tcPr>
            <w:tcW w:w="604" w:type="dxa"/>
          </w:tcPr>
          <w:p>
            <w:pPr>
              <w:pStyle w:val="0"/>
              <w:jc w:val="center"/>
            </w:pPr>
            <w:r>
              <w:rPr>
                <w:sz w:val="20"/>
              </w:rPr>
              <w:t xml:space="preserve">4</w:t>
            </w:r>
          </w:p>
        </w:tc>
        <w:tc>
          <w:tcPr>
            <w:tcW w:w="604" w:type="dxa"/>
          </w:tcPr>
          <w:p>
            <w:pPr>
              <w:pStyle w:val="0"/>
              <w:jc w:val="center"/>
            </w:pPr>
            <w:r>
              <w:rPr>
                <w:sz w:val="20"/>
              </w:rPr>
              <w:t xml:space="preserve">7</w:t>
            </w:r>
          </w:p>
        </w:tc>
        <w:tc>
          <w:tcPr>
            <w:tcW w:w="604" w:type="dxa"/>
          </w:tcPr>
          <w:p>
            <w:pPr>
              <w:pStyle w:val="0"/>
              <w:jc w:val="center"/>
            </w:pPr>
            <w:r>
              <w:rPr>
                <w:sz w:val="20"/>
              </w:rPr>
              <w:t xml:space="preserve">9</w:t>
            </w:r>
          </w:p>
        </w:tc>
        <w:tc>
          <w:tcPr>
            <w:tcW w:w="604" w:type="dxa"/>
          </w:tcPr>
          <w:p>
            <w:pPr>
              <w:pStyle w:val="0"/>
              <w:jc w:val="center"/>
            </w:pPr>
            <w:r>
              <w:rPr>
                <w:sz w:val="20"/>
              </w:rPr>
              <w:t xml:space="preserve">7</w:t>
            </w:r>
          </w:p>
        </w:tc>
        <w:tc>
          <w:tcPr>
            <w:tcW w:w="604" w:type="dxa"/>
          </w:tcPr>
          <w:p>
            <w:pPr>
              <w:pStyle w:val="0"/>
              <w:jc w:val="center"/>
            </w:pPr>
            <w:r>
              <w:rPr>
                <w:sz w:val="20"/>
              </w:rPr>
              <w:t xml:space="preserve">27,9</w:t>
            </w:r>
          </w:p>
        </w:tc>
        <w:tc>
          <w:tcPr>
            <w:tcW w:w="604" w:type="dxa"/>
          </w:tcPr>
          <w:p>
            <w:pPr>
              <w:pStyle w:val="0"/>
              <w:jc w:val="center"/>
            </w:pPr>
            <w:r>
              <w:rPr>
                <w:sz w:val="20"/>
              </w:rPr>
              <w:t xml:space="preserve">12,7</w:t>
            </w:r>
          </w:p>
        </w:tc>
        <w:tc>
          <w:tcPr>
            <w:tcW w:w="604" w:type="dxa"/>
          </w:tcPr>
          <w:p>
            <w:pPr>
              <w:pStyle w:val="0"/>
              <w:jc w:val="center"/>
            </w:pPr>
            <w:r>
              <w:rPr>
                <w:sz w:val="20"/>
              </w:rPr>
              <w:t xml:space="preserve">22,2</w:t>
            </w:r>
          </w:p>
        </w:tc>
        <w:tc>
          <w:tcPr>
            <w:tcW w:w="604" w:type="dxa"/>
          </w:tcPr>
          <w:p>
            <w:pPr>
              <w:pStyle w:val="0"/>
              <w:jc w:val="center"/>
            </w:pPr>
            <w:r>
              <w:rPr>
                <w:sz w:val="20"/>
              </w:rPr>
              <w:t xml:space="preserve">28,6</w:t>
            </w:r>
          </w:p>
        </w:tc>
        <w:tc>
          <w:tcPr>
            <w:tcW w:w="604" w:type="dxa"/>
          </w:tcPr>
          <w:p>
            <w:pPr>
              <w:pStyle w:val="0"/>
              <w:jc w:val="center"/>
            </w:pPr>
            <w:r>
              <w:rPr>
                <w:sz w:val="20"/>
              </w:rPr>
              <w:t xml:space="preserve">22,3</w:t>
            </w:r>
          </w:p>
        </w:tc>
      </w:tr>
      <w:tr>
        <w:tc>
          <w:tcPr>
            <w:tcW w:w="3005" w:type="dxa"/>
          </w:tcPr>
          <w:p>
            <w:pPr>
              <w:pStyle w:val="0"/>
            </w:pPr>
            <w:r>
              <w:rPr>
                <w:sz w:val="20"/>
              </w:rPr>
              <w:t xml:space="preserve">г. Новый Уренгой</w:t>
            </w:r>
          </w:p>
        </w:tc>
        <w:tc>
          <w:tcPr>
            <w:tcW w:w="604" w:type="dxa"/>
          </w:tcPr>
          <w:p>
            <w:pPr>
              <w:pStyle w:val="0"/>
              <w:jc w:val="center"/>
            </w:pPr>
            <w:r>
              <w:rPr>
                <w:sz w:val="20"/>
              </w:rPr>
              <w:t xml:space="preserve">33</w:t>
            </w:r>
          </w:p>
        </w:tc>
        <w:tc>
          <w:tcPr>
            <w:tcW w:w="604" w:type="dxa"/>
          </w:tcPr>
          <w:p>
            <w:pPr>
              <w:pStyle w:val="0"/>
              <w:jc w:val="center"/>
            </w:pPr>
            <w:r>
              <w:rPr>
                <w:sz w:val="20"/>
              </w:rPr>
              <w:t xml:space="preserve">32</w:t>
            </w:r>
          </w:p>
        </w:tc>
        <w:tc>
          <w:tcPr>
            <w:tcW w:w="604" w:type="dxa"/>
          </w:tcPr>
          <w:p>
            <w:pPr>
              <w:pStyle w:val="0"/>
              <w:jc w:val="center"/>
            </w:pPr>
            <w:r>
              <w:rPr>
                <w:sz w:val="20"/>
              </w:rPr>
              <w:t xml:space="preserve">31</w:t>
            </w:r>
          </w:p>
        </w:tc>
        <w:tc>
          <w:tcPr>
            <w:tcW w:w="604" w:type="dxa"/>
          </w:tcPr>
          <w:p>
            <w:pPr>
              <w:pStyle w:val="0"/>
              <w:jc w:val="center"/>
            </w:pPr>
            <w:r>
              <w:rPr>
                <w:sz w:val="20"/>
              </w:rPr>
              <w:t xml:space="preserve">31</w:t>
            </w:r>
          </w:p>
        </w:tc>
        <w:tc>
          <w:tcPr>
            <w:tcW w:w="604" w:type="dxa"/>
          </w:tcPr>
          <w:p>
            <w:pPr>
              <w:pStyle w:val="0"/>
              <w:jc w:val="center"/>
            </w:pPr>
            <w:r>
              <w:rPr>
                <w:sz w:val="20"/>
              </w:rPr>
              <w:t xml:space="preserve">20</w:t>
            </w:r>
          </w:p>
        </w:tc>
        <w:tc>
          <w:tcPr>
            <w:tcW w:w="604" w:type="dxa"/>
          </w:tcPr>
          <w:p>
            <w:pPr>
              <w:pStyle w:val="0"/>
              <w:jc w:val="center"/>
            </w:pPr>
            <w:r>
              <w:rPr>
                <w:sz w:val="20"/>
              </w:rPr>
              <w:t xml:space="preserve">28,5</w:t>
            </w:r>
          </w:p>
        </w:tc>
        <w:tc>
          <w:tcPr>
            <w:tcW w:w="604" w:type="dxa"/>
          </w:tcPr>
          <w:p>
            <w:pPr>
              <w:pStyle w:val="0"/>
              <w:jc w:val="center"/>
            </w:pPr>
            <w:r>
              <w:rPr>
                <w:sz w:val="20"/>
              </w:rPr>
              <w:t xml:space="preserve">27,1</w:t>
            </w:r>
          </w:p>
        </w:tc>
        <w:tc>
          <w:tcPr>
            <w:tcW w:w="604" w:type="dxa"/>
          </w:tcPr>
          <w:p>
            <w:pPr>
              <w:pStyle w:val="0"/>
              <w:jc w:val="center"/>
            </w:pPr>
            <w:r>
              <w:rPr>
                <w:sz w:val="20"/>
              </w:rPr>
              <w:t xml:space="preserve">26,3</w:t>
            </w:r>
          </w:p>
        </w:tc>
        <w:tc>
          <w:tcPr>
            <w:tcW w:w="604" w:type="dxa"/>
          </w:tcPr>
          <w:p>
            <w:pPr>
              <w:pStyle w:val="0"/>
              <w:jc w:val="center"/>
            </w:pPr>
            <w:r>
              <w:rPr>
                <w:sz w:val="20"/>
              </w:rPr>
              <w:t xml:space="preserve">26,2</w:t>
            </w:r>
          </w:p>
        </w:tc>
        <w:tc>
          <w:tcPr>
            <w:tcW w:w="604" w:type="dxa"/>
          </w:tcPr>
          <w:p>
            <w:pPr>
              <w:pStyle w:val="0"/>
              <w:jc w:val="center"/>
            </w:pPr>
            <w:r>
              <w:rPr>
                <w:sz w:val="20"/>
              </w:rPr>
              <w:t xml:space="preserve">16,9</w:t>
            </w:r>
          </w:p>
        </w:tc>
      </w:tr>
      <w:tr>
        <w:tc>
          <w:tcPr>
            <w:tcW w:w="3005" w:type="dxa"/>
          </w:tcPr>
          <w:p>
            <w:pPr>
              <w:pStyle w:val="0"/>
            </w:pPr>
            <w:r>
              <w:rPr>
                <w:sz w:val="20"/>
              </w:rPr>
              <w:t xml:space="preserve">г. Лабытнанги</w:t>
            </w:r>
          </w:p>
        </w:tc>
        <w:tc>
          <w:tcPr>
            <w:tcW w:w="604" w:type="dxa"/>
          </w:tcPr>
          <w:p>
            <w:pPr>
              <w:pStyle w:val="0"/>
              <w:jc w:val="center"/>
            </w:pPr>
            <w:r>
              <w:rPr>
                <w:sz w:val="20"/>
              </w:rPr>
              <w:t xml:space="preserve">16</w:t>
            </w:r>
          </w:p>
        </w:tc>
        <w:tc>
          <w:tcPr>
            <w:tcW w:w="604" w:type="dxa"/>
          </w:tcPr>
          <w:p>
            <w:pPr>
              <w:pStyle w:val="0"/>
              <w:jc w:val="center"/>
            </w:pPr>
            <w:r>
              <w:rPr>
                <w:sz w:val="20"/>
              </w:rPr>
              <w:t xml:space="preserve">7</w:t>
            </w:r>
          </w:p>
        </w:tc>
        <w:tc>
          <w:tcPr>
            <w:tcW w:w="604" w:type="dxa"/>
          </w:tcPr>
          <w:p>
            <w:pPr>
              <w:pStyle w:val="0"/>
              <w:jc w:val="center"/>
            </w:pPr>
            <w:r>
              <w:rPr>
                <w:sz w:val="20"/>
              </w:rPr>
              <w:t xml:space="preserve">12</w:t>
            </w:r>
          </w:p>
        </w:tc>
        <w:tc>
          <w:tcPr>
            <w:tcW w:w="604" w:type="dxa"/>
          </w:tcPr>
          <w:p>
            <w:pPr>
              <w:pStyle w:val="0"/>
              <w:jc w:val="center"/>
            </w:pPr>
            <w:r>
              <w:rPr>
                <w:sz w:val="20"/>
              </w:rPr>
              <w:t xml:space="preserve">3</w:t>
            </w:r>
          </w:p>
        </w:tc>
        <w:tc>
          <w:tcPr>
            <w:tcW w:w="604" w:type="dxa"/>
          </w:tcPr>
          <w:p>
            <w:pPr>
              <w:pStyle w:val="0"/>
              <w:jc w:val="center"/>
            </w:pPr>
            <w:r>
              <w:rPr>
                <w:sz w:val="20"/>
              </w:rPr>
              <w:t xml:space="preserve">6</w:t>
            </w:r>
          </w:p>
        </w:tc>
        <w:tc>
          <w:tcPr>
            <w:tcW w:w="604" w:type="dxa"/>
          </w:tcPr>
          <w:p>
            <w:pPr>
              <w:pStyle w:val="0"/>
              <w:jc w:val="center"/>
            </w:pPr>
            <w:r>
              <w:rPr>
                <w:sz w:val="20"/>
              </w:rPr>
              <w:t xml:space="preserve">61,1</w:t>
            </w:r>
          </w:p>
        </w:tc>
        <w:tc>
          <w:tcPr>
            <w:tcW w:w="604" w:type="dxa"/>
          </w:tcPr>
          <w:p>
            <w:pPr>
              <w:pStyle w:val="0"/>
              <w:jc w:val="center"/>
            </w:pPr>
            <w:r>
              <w:rPr>
                <w:sz w:val="20"/>
              </w:rPr>
              <w:t xml:space="preserve">26,6</w:t>
            </w:r>
          </w:p>
        </w:tc>
        <w:tc>
          <w:tcPr>
            <w:tcW w:w="604" w:type="dxa"/>
          </w:tcPr>
          <w:p>
            <w:pPr>
              <w:pStyle w:val="0"/>
              <w:jc w:val="center"/>
            </w:pPr>
            <w:r>
              <w:rPr>
                <w:sz w:val="20"/>
              </w:rPr>
              <w:t xml:space="preserve">45,6</w:t>
            </w:r>
          </w:p>
        </w:tc>
        <w:tc>
          <w:tcPr>
            <w:tcW w:w="604" w:type="dxa"/>
          </w:tcPr>
          <w:p>
            <w:pPr>
              <w:pStyle w:val="0"/>
              <w:jc w:val="center"/>
            </w:pPr>
            <w:r>
              <w:rPr>
                <w:sz w:val="20"/>
              </w:rPr>
              <w:t xml:space="preserve">11,3</w:t>
            </w:r>
          </w:p>
        </w:tc>
        <w:tc>
          <w:tcPr>
            <w:tcW w:w="604" w:type="dxa"/>
          </w:tcPr>
          <w:p>
            <w:pPr>
              <w:pStyle w:val="0"/>
              <w:jc w:val="center"/>
            </w:pPr>
            <w:r>
              <w:rPr>
                <w:sz w:val="20"/>
              </w:rPr>
              <w:t xml:space="preserve">18,4</w:t>
            </w:r>
          </w:p>
        </w:tc>
      </w:tr>
      <w:tr>
        <w:tc>
          <w:tcPr>
            <w:tcW w:w="3005" w:type="dxa"/>
          </w:tcPr>
          <w:p>
            <w:pPr>
              <w:pStyle w:val="0"/>
            </w:pPr>
            <w:r>
              <w:rPr>
                <w:sz w:val="20"/>
              </w:rPr>
              <w:t xml:space="preserve">г. Салехард</w:t>
            </w:r>
          </w:p>
        </w:tc>
        <w:tc>
          <w:tcPr>
            <w:tcW w:w="604" w:type="dxa"/>
          </w:tcPr>
          <w:p>
            <w:pPr>
              <w:pStyle w:val="0"/>
              <w:jc w:val="center"/>
            </w:pPr>
            <w:r>
              <w:rPr>
                <w:sz w:val="20"/>
              </w:rPr>
              <w:t xml:space="preserve">13</w:t>
            </w:r>
          </w:p>
        </w:tc>
        <w:tc>
          <w:tcPr>
            <w:tcW w:w="604" w:type="dxa"/>
          </w:tcPr>
          <w:p>
            <w:pPr>
              <w:pStyle w:val="0"/>
              <w:jc w:val="center"/>
            </w:pPr>
            <w:r>
              <w:rPr>
                <w:sz w:val="20"/>
              </w:rPr>
              <w:t xml:space="preserve">11</w:t>
            </w:r>
          </w:p>
        </w:tc>
        <w:tc>
          <w:tcPr>
            <w:tcW w:w="604" w:type="dxa"/>
          </w:tcPr>
          <w:p>
            <w:pPr>
              <w:pStyle w:val="0"/>
              <w:jc w:val="center"/>
            </w:pPr>
            <w:r>
              <w:rPr>
                <w:sz w:val="20"/>
              </w:rPr>
              <w:t xml:space="preserve">11</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604" w:type="dxa"/>
          </w:tcPr>
          <w:p>
            <w:pPr>
              <w:pStyle w:val="0"/>
              <w:jc w:val="center"/>
            </w:pPr>
            <w:r>
              <w:rPr>
                <w:sz w:val="20"/>
              </w:rPr>
              <w:t xml:space="preserve">26,0</w:t>
            </w:r>
          </w:p>
        </w:tc>
        <w:tc>
          <w:tcPr>
            <w:tcW w:w="604" w:type="dxa"/>
          </w:tcPr>
          <w:p>
            <w:pPr>
              <w:pStyle w:val="0"/>
              <w:jc w:val="center"/>
            </w:pPr>
            <w:r>
              <w:rPr>
                <w:sz w:val="20"/>
              </w:rPr>
              <w:t xml:space="preserve">21,5</w:t>
            </w:r>
          </w:p>
        </w:tc>
        <w:tc>
          <w:tcPr>
            <w:tcW w:w="604" w:type="dxa"/>
          </w:tcPr>
          <w:p>
            <w:pPr>
              <w:pStyle w:val="0"/>
              <w:jc w:val="center"/>
            </w:pPr>
            <w:r>
              <w:rPr>
                <w:sz w:val="20"/>
              </w:rPr>
              <w:t xml:space="preserve">21,5</w:t>
            </w:r>
          </w:p>
        </w:tc>
        <w:tc>
          <w:tcPr>
            <w:tcW w:w="604" w:type="dxa"/>
          </w:tcPr>
          <w:p>
            <w:pPr>
              <w:pStyle w:val="0"/>
              <w:jc w:val="center"/>
            </w:pPr>
            <w:r>
              <w:rPr>
                <w:sz w:val="20"/>
              </w:rPr>
              <w:t xml:space="preserve">19,4</w:t>
            </w:r>
          </w:p>
        </w:tc>
        <w:tc>
          <w:tcPr>
            <w:tcW w:w="604" w:type="dxa"/>
          </w:tcPr>
          <w:p>
            <w:pPr>
              <w:pStyle w:val="0"/>
              <w:jc w:val="center"/>
            </w:pPr>
            <w:r>
              <w:rPr>
                <w:sz w:val="20"/>
              </w:rPr>
              <w:t xml:space="preserve">19,1</w:t>
            </w:r>
          </w:p>
        </w:tc>
      </w:tr>
    </w:tbl>
    <w:p>
      <w:pPr>
        <w:pStyle w:val="0"/>
        <w:ind w:firstLine="540"/>
        <w:jc w:val="both"/>
      </w:pPr>
      <w:r>
        <w:rPr>
          <w:sz w:val="20"/>
        </w:rPr>
      </w:r>
    </w:p>
    <w:p>
      <w:pPr>
        <w:pStyle w:val="0"/>
        <w:ind w:firstLine="540"/>
        <w:jc w:val="both"/>
      </w:pPr>
      <w:r>
        <w:rPr>
          <w:sz w:val="20"/>
        </w:rPr>
        <w:t xml:space="preserve">Смертность от ЦВБ за период с 2017 по 2022 годы распределилась следующим образом.</w:t>
      </w:r>
    </w:p>
    <w:p>
      <w:pPr>
        <w:pStyle w:val="0"/>
        <w:ind w:firstLine="540"/>
        <w:jc w:val="both"/>
      </w:pPr>
      <w:r>
        <w:rPr>
          <w:sz w:val="20"/>
        </w:rPr>
      </w:r>
    </w:p>
    <w:p>
      <w:pPr>
        <w:pStyle w:val="0"/>
        <w:jc w:val="right"/>
      </w:pPr>
      <w:r>
        <w:rPr>
          <w:sz w:val="20"/>
        </w:rPr>
        <w:t xml:space="preserve">Таблица 9</w:t>
      </w:r>
    </w:p>
    <w:p>
      <w:pPr>
        <w:pStyle w:val="0"/>
        <w:jc w:val="center"/>
      </w:pPr>
      <w:r>
        <w:rPr>
          <w:sz w:val="20"/>
        </w:rPr>
      </w:r>
    </w:p>
    <w:p>
      <w:pPr>
        <w:pStyle w:val="0"/>
        <w:jc w:val="center"/>
      </w:pPr>
      <w:r>
        <w:rPr>
          <w:sz w:val="20"/>
        </w:rPr>
        <w:t xml:space="preserve">Смертность от ОНМК по геморрагическому типу (I60 - I62)</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04"/>
        <w:gridCol w:w="604"/>
        <w:gridCol w:w="604"/>
        <w:gridCol w:w="604"/>
        <w:gridCol w:w="604"/>
        <w:gridCol w:w="708"/>
        <w:gridCol w:w="708"/>
        <w:gridCol w:w="707"/>
        <w:gridCol w:w="709"/>
        <w:gridCol w:w="704"/>
      </w:tblGrid>
      <w:tr>
        <w:tc>
          <w:tcPr>
            <w:tcW w:w="2494" w:type="dxa"/>
            <w:vMerge w:val="restart"/>
          </w:tcPr>
          <w:p>
            <w:pPr>
              <w:pStyle w:val="0"/>
              <w:jc w:val="center"/>
            </w:pPr>
            <w:r>
              <w:rPr>
                <w:sz w:val="20"/>
              </w:rPr>
              <w:t xml:space="preserve">Наименование МО</w:t>
            </w:r>
          </w:p>
        </w:tc>
        <w:tc>
          <w:tcPr>
            <w:gridSpan w:val="5"/>
            <w:tcW w:w="3020" w:type="dxa"/>
          </w:tcPr>
          <w:p>
            <w:pPr>
              <w:pStyle w:val="0"/>
              <w:jc w:val="center"/>
            </w:pPr>
            <w:r>
              <w:rPr>
                <w:sz w:val="20"/>
              </w:rPr>
              <w:t xml:space="preserve">Абсолютное число</w:t>
            </w:r>
          </w:p>
        </w:tc>
        <w:tc>
          <w:tcPr>
            <w:gridSpan w:val="5"/>
            <w:tcW w:w="3536" w:type="dxa"/>
          </w:tcPr>
          <w:p>
            <w:pPr>
              <w:pStyle w:val="0"/>
              <w:jc w:val="center"/>
            </w:pPr>
            <w:r>
              <w:rPr>
                <w:sz w:val="20"/>
              </w:rPr>
              <w:t xml:space="preserve">Показатель на 100 тысяч населения</w:t>
            </w:r>
          </w:p>
        </w:tc>
      </w:tr>
      <w:tr>
        <w:tc>
          <w:tcPr>
            <w:vMerge w:val="continue"/>
          </w:tcPr>
          <w:p/>
        </w:tc>
        <w:tc>
          <w:tcPr>
            <w:tcW w:w="604" w:type="dxa"/>
          </w:tcPr>
          <w:p>
            <w:pPr>
              <w:pStyle w:val="0"/>
              <w:jc w:val="center"/>
            </w:pPr>
            <w:r>
              <w:rPr>
                <w:sz w:val="20"/>
              </w:rPr>
              <w:t xml:space="preserve">2018 год</w:t>
            </w:r>
          </w:p>
        </w:tc>
        <w:tc>
          <w:tcPr>
            <w:tcW w:w="60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c>
          <w:tcPr>
            <w:tcW w:w="708" w:type="dxa"/>
          </w:tcPr>
          <w:p>
            <w:pPr>
              <w:pStyle w:val="0"/>
              <w:jc w:val="center"/>
            </w:pPr>
            <w:r>
              <w:rPr>
                <w:sz w:val="20"/>
              </w:rPr>
              <w:t xml:space="preserve">2018 год</w:t>
            </w:r>
          </w:p>
        </w:tc>
        <w:tc>
          <w:tcPr>
            <w:tcW w:w="708" w:type="dxa"/>
          </w:tcPr>
          <w:p>
            <w:pPr>
              <w:pStyle w:val="0"/>
              <w:jc w:val="center"/>
            </w:pPr>
            <w:r>
              <w:rPr>
                <w:sz w:val="20"/>
              </w:rPr>
              <w:t xml:space="preserve">2019 год</w:t>
            </w:r>
          </w:p>
        </w:tc>
        <w:tc>
          <w:tcPr>
            <w:tcW w:w="707" w:type="dxa"/>
          </w:tcPr>
          <w:p>
            <w:pPr>
              <w:pStyle w:val="0"/>
              <w:jc w:val="center"/>
            </w:pPr>
            <w:r>
              <w:rPr>
                <w:sz w:val="20"/>
              </w:rPr>
              <w:t xml:space="preserve">2020 год</w:t>
            </w:r>
          </w:p>
        </w:tc>
        <w:tc>
          <w:tcPr>
            <w:tcW w:w="709" w:type="dxa"/>
          </w:tcPr>
          <w:p>
            <w:pPr>
              <w:pStyle w:val="0"/>
              <w:jc w:val="center"/>
            </w:pPr>
            <w:r>
              <w:rPr>
                <w:sz w:val="20"/>
              </w:rPr>
              <w:t xml:space="preserve">2021 год</w:t>
            </w:r>
          </w:p>
        </w:tc>
        <w:tc>
          <w:tcPr>
            <w:tcW w:w="704" w:type="dxa"/>
          </w:tcPr>
          <w:p>
            <w:pPr>
              <w:pStyle w:val="0"/>
              <w:jc w:val="center"/>
            </w:pPr>
            <w:r>
              <w:rPr>
                <w:sz w:val="20"/>
              </w:rPr>
              <w:t xml:space="preserve">2022 год</w:t>
            </w:r>
          </w:p>
        </w:tc>
      </w:tr>
      <w:tr>
        <w:tc>
          <w:tcPr>
            <w:tcW w:w="2494"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708" w:type="dxa"/>
          </w:tcPr>
          <w:p>
            <w:pPr>
              <w:pStyle w:val="0"/>
              <w:jc w:val="center"/>
            </w:pPr>
            <w:r>
              <w:rPr>
                <w:sz w:val="20"/>
              </w:rPr>
              <w:t xml:space="preserve">7</w:t>
            </w:r>
          </w:p>
        </w:tc>
        <w:tc>
          <w:tcPr>
            <w:tcW w:w="708" w:type="dxa"/>
          </w:tcPr>
          <w:p>
            <w:pPr>
              <w:pStyle w:val="0"/>
              <w:jc w:val="center"/>
            </w:pPr>
            <w:r>
              <w:rPr>
                <w:sz w:val="20"/>
              </w:rPr>
              <w:t xml:space="preserve">8</w:t>
            </w:r>
          </w:p>
        </w:tc>
        <w:tc>
          <w:tcPr>
            <w:tcW w:w="707" w:type="dxa"/>
          </w:tcPr>
          <w:p>
            <w:pPr>
              <w:pStyle w:val="0"/>
              <w:jc w:val="center"/>
            </w:pPr>
            <w:r>
              <w:rPr>
                <w:sz w:val="20"/>
              </w:rPr>
              <w:t xml:space="preserve">9</w:t>
            </w:r>
          </w:p>
        </w:tc>
        <w:tc>
          <w:tcPr>
            <w:tcW w:w="709" w:type="dxa"/>
          </w:tcPr>
          <w:p>
            <w:pPr>
              <w:pStyle w:val="0"/>
              <w:jc w:val="center"/>
            </w:pPr>
            <w:r>
              <w:rPr>
                <w:sz w:val="20"/>
              </w:rPr>
              <w:t xml:space="preserve">10</w:t>
            </w:r>
          </w:p>
        </w:tc>
        <w:tc>
          <w:tcPr>
            <w:tcW w:w="704" w:type="dxa"/>
          </w:tcPr>
          <w:p>
            <w:pPr>
              <w:pStyle w:val="0"/>
              <w:jc w:val="center"/>
            </w:pPr>
            <w:r>
              <w:rPr>
                <w:sz w:val="20"/>
              </w:rPr>
              <w:t xml:space="preserve">11</w:t>
            </w:r>
          </w:p>
        </w:tc>
      </w:tr>
      <w:tr>
        <w:tc>
          <w:tcPr>
            <w:tcW w:w="2494" w:type="dxa"/>
          </w:tcPr>
          <w:p>
            <w:pPr>
              <w:pStyle w:val="0"/>
            </w:pPr>
            <w:r>
              <w:rPr>
                <w:sz w:val="20"/>
              </w:rPr>
              <w:t xml:space="preserve">Шурышкарский район</w:t>
            </w:r>
          </w:p>
        </w:tc>
        <w:tc>
          <w:tcPr>
            <w:tcW w:w="604"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0</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708" w:type="dxa"/>
          </w:tcPr>
          <w:p>
            <w:pPr>
              <w:pStyle w:val="0"/>
              <w:jc w:val="center"/>
            </w:pPr>
            <w:r>
              <w:rPr>
                <w:sz w:val="20"/>
              </w:rPr>
              <w:t xml:space="preserve">10,6</w:t>
            </w:r>
          </w:p>
        </w:tc>
        <w:tc>
          <w:tcPr>
            <w:tcW w:w="708" w:type="dxa"/>
          </w:tcPr>
          <w:p>
            <w:pPr>
              <w:pStyle w:val="0"/>
              <w:jc w:val="center"/>
            </w:pPr>
            <w:r>
              <w:rPr>
                <w:sz w:val="20"/>
              </w:rPr>
              <w:t xml:space="preserve">21,2</w:t>
            </w:r>
          </w:p>
        </w:tc>
        <w:tc>
          <w:tcPr>
            <w:tcW w:w="707" w:type="dxa"/>
          </w:tcPr>
          <w:p>
            <w:pPr>
              <w:pStyle w:val="0"/>
              <w:jc w:val="center"/>
            </w:pPr>
            <w:r>
              <w:rPr>
                <w:sz w:val="20"/>
              </w:rPr>
              <w:t xml:space="preserve">0,0</w:t>
            </w:r>
          </w:p>
        </w:tc>
        <w:tc>
          <w:tcPr>
            <w:tcW w:w="709" w:type="dxa"/>
          </w:tcPr>
          <w:p>
            <w:pPr>
              <w:pStyle w:val="0"/>
              <w:jc w:val="center"/>
            </w:pPr>
            <w:r>
              <w:rPr>
                <w:sz w:val="20"/>
              </w:rPr>
              <w:t xml:space="preserve">0,4</w:t>
            </w:r>
          </w:p>
        </w:tc>
        <w:tc>
          <w:tcPr>
            <w:tcW w:w="704" w:type="dxa"/>
          </w:tcPr>
          <w:p>
            <w:pPr>
              <w:pStyle w:val="0"/>
              <w:jc w:val="center"/>
            </w:pPr>
            <w:r>
              <w:rPr>
                <w:sz w:val="20"/>
              </w:rPr>
              <w:t xml:space="preserve">21,2</w:t>
            </w:r>
          </w:p>
        </w:tc>
      </w:tr>
      <w:tr>
        <w:tc>
          <w:tcPr>
            <w:tcW w:w="2494" w:type="dxa"/>
          </w:tcPr>
          <w:p>
            <w:pPr>
              <w:pStyle w:val="0"/>
            </w:pPr>
            <w:r>
              <w:rPr>
                <w:sz w:val="20"/>
              </w:rPr>
              <w:t xml:space="preserve">Приуральский район</w:t>
            </w:r>
          </w:p>
        </w:tc>
        <w:tc>
          <w:tcPr>
            <w:tcW w:w="604" w:type="dxa"/>
          </w:tcPr>
          <w:p>
            <w:pPr>
              <w:pStyle w:val="0"/>
              <w:jc w:val="center"/>
            </w:pPr>
            <w:r>
              <w:rPr>
                <w:sz w:val="20"/>
              </w:rPr>
              <w:t xml:space="preserve">4</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0</w:t>
            </w:r>
          </w:p>
        </w:tc>
        <w:tc>
          <w:tcPr>
            <w:tcW w:w="708" w:type="dxa"/>
          </w:tcPr>
          <w:p>
            <w:pPr>
              <w:pStyle w:val="0"/>
              <w:jc w:val="center"/>
            </w:pPr>
            <w:r>
              <w:rPr>
                <w:sz w:val="20"/>
              </w:rPr>
              <w:t xml:space="preserve">26,3</w:t>
            </w:r>
          </w:p>
        </w:tc>
        <w:tc>
          <w:tcPr>
            <w:tcW w:w="708" w:type="dxa"/>
          </w:tcPr>
          <w:p>
            <w:pPr>
              <w:pStyle w:val="0"/>
              <w:jc w:val="center"/>
            </w:pPr>
            <w:r>
              <w:rPr>
                <w:sz w:val="20"/>
              </w:rPr>
              <w:t xml:space="preserve">0,0</w:t>
            </w:r>
          </w:p>
        </w:tc>
        <w:tc>
          <w:tcPr>
            <w:tcW w:w="707" w:type="dxa"/>
          </w:tcPr>
          <w:p>
            <w:pPr>
              <w:pStyle w:val="0"/>
              <w:jc w:val="center"/>
            </w:pPr>
            <w:r>
              <w:rPr>
                <w:sz w:val="20"/>
              </w:rPr>
              <w:t xml:space="preserve">6,6</w:t>
            </w:r>
          </w:p>
        </w:tc>
        <w:tc>
          <w:tcPr>
            <w:tcW w:w="709" w:type="dxa"/>
          </w:tcPr>
          <w:p>
            <w:pPr>
              <w:pStyle w:val="0"/>
              <w:jc w:val="center"/>
            </w:pPr>
            <w:r>
              <w:rPr>
                <w:sz w:val="20"/>
              </w:rPr>
              <w:t xml:space="preserve">0,4</w:t>
            </w:r>
          </w:p>
        </w:tc>
        <w:tc>
          <w:tcPr>
            <w:tcW w:w="704" w:type="dxa"/>
          </w:tcPr>
          <w:p>
            <w:pPr>
              <w:pStyle w:val="0"/>
              <w:jc w:val="center"/>
            </w:pPr>
            <w:r>
              <w:rPr>
                <w:sz w:val="20"/>
              </w:rPr>
              <w:t xml:space="preserve">0,0</w:t>
            </w:r>
          </w:p>
        </w:tc>
      </w:tr>
      <w:tr>
        <w:tc>
          <w:tcPr>
            <w:tcW w:w="2494" w:type="dxa"/>
          </w:tcPr>
          <w:p>
            <w:pPr>
              <w:pStyle w:val="0"/>
            </w:pPr>
            <w:r>
              <w:rPr>
                <w:sz w:val="20"/>
              </w:rPr>
              <w:t xml:space="preserve">Ямальский район</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3</w:t>
            </w:r>
          </w:p>
        </w:tc>
        <w:tc>
          <w:tcPr>
            <w:tcW w:w="604" w:type="dxa"/>
          </w:tcPr>
          <w:p>
            <w:pPr>
              <w:pStyle w:val="0"/>
              <w:jc w:val="center"/>
            </w:pPr>
            <w:r>
              <w:rPr>
                <w:sz w:val="20"/>
              </w:rPr>
              <w:t xml:space="preserve">6</w:t>
            </w:r>
          </w:p>
        </w:tc>
        <w:tc>
          <w:tcPr>
            <w:tcW w:w="604" w:type="dxa"/>
          </w:tcPr>
          <w:p>
            <w:pPr>
              <w:pStyle w:val="0"/>
              <w:jc w:val="center"/>
            </w:pPr>
            <w:r>
              <w:rPr>
                <w:sz w:val="20"/>
              </w:rPr>
              <w:t xml:space="preserve">5</w:t>
            </w:r>
          </w:p>
        </w:tc>
        <w:tc>
          <w:tcPr>
            <w:tcW w:w="708" w:type="dxa"/>
          </w:tcPr>
          <w:p>
            <w:pPr>
              <w:pStyle w:val="0"/>
              <w:jc w:val="center"/>
            </w:pPr>
            <w:r>
              <w:rPr>
                <w:sz w:val="20"/>
              </w:rPr>
              <w:t xml:space="preserve">11,8</w:t>
            </w:r>
          </w:p>
        </w:tc>
        <w:tc>
          <w:tcPr>
            <w:tcW w:w="708" w:type="dxa"/>
          </w:tcPr>
          <w:p>
            <w:pPr>
              <w:pStyle w:val="0"/>
              <w:jc w:val="center"/>
            </w:pPr>
            <w:r>
              <w:rPr>
                <w:sz w:val="20"/>
              </w:rPr>
              <w:t xml:space="preserve">11,8</w:t>
            </w:r>
          </w:p>
        </w:tc>
        <w:tc>
          <w:tcPr>
            <w:tcW w:w="707" w:type="dxa"/>
          </w:tcPr>
          <w:p>
            <w:pPr>
              <w:pStyle w:val="0"/>
              <w:jc w:val="center"/>
            </w:pPr>
            <w:r>
              <w:rPr>
                <w:sz w:val="20"/>
              </w:rPr>
              <w:t xml:space="preserve">17,7</w:t>
            </w:r>
          </w:p>
        </w:tc>
        <w:tc>
          <w:tcPr>
            <w:tcW w:w="709" w:type="dxa"/>
          </w:tcPr>
          <w:p>
            <w:pPr>
              <w:pStyle w:val="0"/>
              <w:jc w:val="center"/>
            </w:pPr>
            <w:r>
              <w:rPr>
                <w:sz w:val="20"/>
              </w:rPr>
              <w:t xml:space="preserve">1,1</w:t>
            </w:r>
          </w:p>
        </w:tc>
        <w:tc>
          <w:tcPr>
            <w:tcW w:w="704" w:type="dxa"/>
          </w:tcPr>
          <w:p>
            <w:pPr>
              <w:pStyle w:val="0"/>
              <w:jc w:val="center"/>
            </w:pPr>
            <w:r>
              <w:rPr>
                <w:sz w:val="20"/>
              </w:rPr>
              <w:t xml:space="preserve">29,2</w:t>
            </w:r>
          </w:p>
        </w:tc>
      </w:tr>
      <w:tr>
        <w:tc>
          <w:tcPr>
            <w:tcW w:w="2494" w:type="dxa"/>
          </w:tcPr>
          <w:p>
            <w:pPr>
              <w:pStyle w:val="0"/>
            </w:pPr>
            <w:r>
              <w:rPr>
                <w:sz w:val="20"/>
              </w:rPr>
              <w:t xml:space="preserve">Тазовский район</w:t>
            </w:r>
          </w:p>
        </w:tc>
        <w:tc>
          <w:tcPr>
            <w:tcW w:w="604" w:type="dxa"/>
          </w:tcPr>
          <w:p>
            <w:pPr>
              <w:pStyle w:val="0"/>
              <w:jc w:val="center"/>
            </w:pPr>
            <w:r>
              <w:rPr>
                <w:sz w:val="20"/>
              </w:rPr>
              <w:t xml:space="preserve">2</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4</w:t>
            </w:r>
          </w:p>
        </w:tc>
        <w:tc>
          <w:tcPr>
            <w:tcW w:w="604" w:type="dxa"/>
          </w:tcPr>
          <w:p>
            <w:pPr>
              <w:pStyle w:val="0"/>
              <w:jc w:val="center"/>
            </w:pPr>
            <w:r>
              <w:rPr>
                <w:sz w:val="20"/>
              </w:rPr>
              <w:t xml:space="preserve">2</w:t>
            </w:r>
          </w:p>
        </w:tc>
        <w:tc>
          <w:tcPr>
            <w:tcW w:w="708" w:type="dxa"/>
          </w:tcPr>
          <w:p>
            <w:pPr>
              <w:pStyle w:val="0"/>
              <w:jc w:val="center"/>
            </w:pPr>
            <w:r>
              <w:rPr>
                <w:sz w:val="20"/>
              </w:rPr>
              <w:t xml:space="preserve">11,4</w:t>
            </w:r>
          </w:p>
        </w:tc>
        <w:tc>
          <w:tcPr>
            <w:tcW w:w="708" w:type="dxa"/>
          </w:tcPr>
          <w:p>
            <w:pPr>
              <w:pStyle w:val="0"/>
              <w:jc w:val="center"/>
            </w:pPr>
            <w:r>
              <w:rPr>
                <w:sz w:val="20"/>
              </w:rPr>
              <w:t xml:space="preserve">5,7</w:t>
            </w:r>
          </w:p>
        </w:tc>
        <w:tc>
          <w:tcPr>
            <w:tcW w:w="707" w:type="dxa"/>
          </w:tcPr>
          <w:p>
            <w:pPr>
              <w:pStyle w:val="0"/>
              <w:jc w:val="center"/>
            </w:pPr>
            <w:r>
              <w:rPr>
                <w:sz w:val="20"/>
              </w:rPr>
              <w:t xml:space="preserve">5,7</w:t>
            </w:r>
          </w:p>
        </w:tc>
        <w:tc>
          <w:tcPr>
            <w:tcW w:w="709" w:type="dxa"/>
          </w:tcPr>
          <w:p>
            <w:pPr>
              <w:pStyle w:val="0"/>
              <w:jc w:val="center"/>
            </w:pPr>
            <w:r>
              <w:rPr>
                <w:sz w:val="20"/>
              </w:rPr>
              <w:t xml:space="preserve">0,7</w:t>
            </w:r>
          </w:p>
        </w:tc>
        <w:tc>
          <w:tcPr>
            <w:tcW w:w="704" w:type="dxa"/>
          </w:tcPr>
          <w:p>
            <w:pPr>
              <w:pStyle w:val="0"/>
              <w:jc w:val="center"/>
            </w:pPr>
            <w:r>
              <w:rPr>
                <w:sz w:val="20"/>
              </w:rPr>
              <w:t xml:space="preserve">11,2</w:t>
            </w:r>
          </w:p>
        </w:tc>
      </w:tr>
      <w:tr>
        <w:tc>
          <w:tcPr>
            <w:tcW w:w="2494" w:type="dxa"/>
          </w:tcPr>
          <w:p>
            <w:pPr>
              <w:pStyle w:val="0"/>
            </w:pPr>
            <w:r>
              <w:rPr>
                <w:sz w:val="20"/>
              </w:rPr>
              <w:t xml:space="preserve">Надымский район</w:t>
            </w:r>
          </w:p>
        </w:tc>
        <w:tc>
          <w:tcPr>
            <w:tcW w:w="604" w:type="dxa"/>
          </w:tcPr>
          <w:p>
            <w:pPr>
              <w:pStyle w:val="0"/>
              <w:jc w:val="center"/>
            </w:pPr>
            <w:r>
              <w:rPr>
                <w:sz w:val="20"/>
              </w:rPr>
              <w:t xml:space="preserve">6</w:t>
            </w:r>
          </w:p>
        </w:tc>
        <w:tc>
          <w:tcPr>
            <w:tcW w:w="604" w:type="dxa"/>
          </w:tcPr>
          <w:p>
            <w:pPr>
              <w:pStyle w:val="0"/>
              <w:jc w:val="center"/>
            </w:pPr>
            <w:r>
              <w:rPr>
                <w:sz w:val="20"/>
              </w:rPr>
              <w:t xml:space="preserve">12</w:t>
            </w:r>
          </w:p>
        </w:tc>
        <w:tc>
          <w:tcPr>
            <w:tcW w:w="604" w:type="dxa"/>
          </w:tcPr>
          <w:p>
            <w:pPr>
              <w:pStyle w:val="0"/>
              <w:jc w:val="center"/>
            </w:pPr>
            <w:r>
              <w:rPr>
                <w:sz w:val="20"/>
              </w:rPr>
              <w:t xml:space="preserve">3</w:t>
            </w:r>
          </w:p>
        </w:tc>
        <w:tc>
          <w:tcPr>
            <w:tcW w:w="604" w:type="dxa"/>
          </w:tcPr>
          <w:p>
            <w:pPr>
              <w:pStyle w:val="0"/>
              <w:jc w:val="center"/>
            </w:pPr>
            <w:r>
              <w:rPr>
                <w:sz w:val="20"/>
              </w:rPr>
              <w:t xml:space="preserve">6</w:t>
            </w:r>
          </w:p>
        </w:tc>
        <w:tc>
          <w:tcPr>
            <w:tcW w:w="604" w:type="dxa"/>
          </w:tcPr>
          <w:p>
            <w:pPr>
              <w:pStyle w:val="0"/>
              <w:jc w:val="center"/>
            </w:pPr>
            <w:r>
              <w:rPr>
                <w:sz w:val="20"/>
              </w:rPr>
              <w:t xml:space="preserve">6</w:t>
            </w:r>
          </w:p>
        </w:tc>
        <w:tc>
          <w:tcPr>
            <w:tcW w:w="708" w:type="dxa"/>
          </w:tcPr>
          <w:p>
            <w:pPr>
              <w:pStyle w:val="0"/>
              <w:jc w:val="center"/>
            </w:pPr>
            <w:r>
              <w:rPr>
                <w:sz w:val="20"/>
              </w:rPr>
              <w:t xml:space="preserve">9,3</w:t>
            </w:r>
          </w:p>
        </w:tc>
        <w:tc>
          <w:tcPr>
            <w:tcW w:w="708" w:type="dxa"/>
          </w:tcPr>
          <w:p>
            <w:pPr>
              <w:pStyle w:val="0"/>
              <w:jc w:val="center"/>
            </w:pPr>
            <w:r>
              <w:rPr>
                <w:sz w:val="20"/>
              </w:rPr>
              <w:t xml:space="preserve">18,6</w:t>
            </w:r>
          </w:p>
        </w:tc>
        <w:tc>
          <w:tcPr>
            <w:tcW w:w="707" w:type="dxa"/>
          </w:tcPr>
          <w:p>
            <w:pPr>
              <w:pStyle w:val="0"/>
              <w:jc w:val="center"/>
            </w:pPr>
            <w:r>
              <w:rPr>
                <w:sz w:val="20"/>
              </w:rPr>
              <w:t xml:space="preserve">4,6</w:t>
            </w:r>
          </w:p>
        </w:tc>
        <w:tc>
          <w:tcPr>
            <w:tcW w:w="709" w:type="dxa"/>
          </w:tcPr>
          <w:p>
            <w:pPr>
              <w:pStyle w:val="0"/>
              <w:jc w:val="center"/>
            </w:pPr>
            <w:r>
              <w:rPr>
                <w:sz w:val="20"/>
              </w:rPr>
              <w:t xml:space="preserve">1,1</w:t>
            </w:r>
          </w:p>
        </w:tc>
        <w:tc>
          <w:tcPr>
            <w:tcW w:w="704" w:type="dxa"/>
          </w:tcPr>
          <w:p>
            <w:pPr>
              <w:pStyle w:val="0"/>
              <w:jc w:val="center"/>
            </w:pPr>
            <w:r>
              <w:rPr>
                <w:sz w:val="20"/>
              </w:rPr>
              <w:t xml:space="preserve">8,9</w:t>
            </w:r>
          </w:p>
        </w:tc>
      </w:tr>
      <w:tr>
        <w:tc>
          <w:tcPr>
            <w:tcW w:w="2494" w:type="dxa"/>
          </w:tcPr>
          <w:p>
            <w:pPr>
              <w:pStyle w:val="0"/>
            </w:pPr>
            <w:r>
              <w:rPr>
                <w:sz w:val="20"/>
              </w:rPr>
              <w:t xml:space="preserve">Пуровский район</w:t>
            </w:r>
          </w:p>
        </w:tc>
        <w:tc>
          <w:tcPr>
            <w:tcW w:w="604" w:type="dxa"/>
          </w:tcPr>
          <w:p>
            <w:pPr>
              <w:pStyle w:val="0"/>
              <w:jc w:val="center"/>
            </w:pPr>
            <w:r>
              <w:rPr>
                <w:sz w:val="20"/>
              </w:rPr>
              <w:t xml:space="preserve">8</w:t>
            </w:r>
          </w:p>
        </w:tc>
        <w:tc>
          <w:tcPr>
            <w:tcW w:w="604" w:type="dxa"/>
          </w:tcPr>
          <w:p>
            <w:pPr>
              <w:pStyle w:val="0"/>
              <w:jc w:val="center"/>
            </w:pPr>
            <w:r>
              <w:rPr>
                <w:sz w:val="20"/>
              </w:rPr>
              <w:t xml:space="preserve">6</w:t>
            </w:r>
          </w:p>
        </w:tc>
        <w:tc>
          <w:tcPr>
            <w:tcW w:w="604" w:type="dxa"/>
          </w:tcPr>
          <w:p>
            <w:pPr>
              <w:pStyle w:val="0"/>
              <w:jc w:val="center"/>
            </w:pPr>
            <w:r>
              <w:rPr>
                <w:sz w:val="20"/>
              </w:rPr>
              <w:t xml:space="preserve">8</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708" w:type="dxa"/>
          </w:tcPr>
          <w:p>
            <w:pPr>
              <w:pStyle w:val="0"/>
              <w:jc w:val="center"/>
            </w:pPr>
            <w:r>
              <w:rPr>
                <w:sz w:val="20"/>
              </w:rPr>
              <w:t xml:space="preserve">15,5</w:t>
            </w:r>
          </w:p>
        </w:tc>
        <w:tc>
          <w:tcPr>
            <w:tcW w:w="708" w:type="dxa"/>
          </w:tcPr>
          <w:p>
            <w:pPr>
              <w:pStyle w:val="0"/>
              <w:jc w:val="center"/>
            </w:pPr>
            <w:r>
              <w:rPr>
                <w:sz w:val="20"/>
              </w:rPr>
              <w:t xml:space="preserve">11,6</w:t>
            </w:r>
          </w:p>
        </w:tc>
        <w:tc>
          <w:tcPr>
            <w:tcW w:w="707" w:type="dxa"/>
          </w:tcPr>
          <w:p>
            <w:pPr>
              <w:pStyle w:val="0"/>
              <w:jc w:val="center"/>
            </w:pPr>
            <w:r>
              <w:rPr>
                <w:sz w:val="20"/>
              </w:rPr>
              <w:t xml:space="preserve">15,5</w:t>
            </w:r>
          </w:p>
        </w:tc>
        <w:tc>
          <w:tcPr>
            <w:tcW w:w="709" w:type="dxa"/>
          </w:tcPr>
          <w:p>
            <w:pPr>
              <w:pStyle w:val="0"/>
              <w:jc w:val="center"/>
            </w:pPr>
            <w:r>
              <w:rPr>
                <w:sz w:val="20"/>
              </w:rPr>
              <w:t xml:space="preserve">1,3</w:t>
            </w:r>
          </w:p>
        </w:tc>
        <w:tc>
          <w:tcPr>
            <w:tcW w:w="704" w:type="dxa"/>
          </w:tcPr>
          <w:p>
            <w:pPr>
              <w:pStyle w:val="0"/>
              <w:jc w:val="center"/>
            </w:pPr>
            <w:r>
              <w:rPr>
                <w:sz w:val="20"/>
              </w:rPr>
              <w:t xml:space="preserve">18,7</w:t>
            </w:r>
          </w:p>
        </w:tc>
      </w:tr>
      <w:tr>
        <w:tc>
          <w:tcPr>
            <w:tcW w:w="2494" w:type="dxa"/>
          </w:tcPr>
          <w:p>
            <w:pPr>
              <w:pStyle w:val="0"/>
            </w:pPr>
            <w:r>
              <w:rPr>
                <w:sz w:val="20"/>
              </w:rPr>
              <w:t xml:space="preserve">Красноселькупский район</w:t>
            </w:r>
          </w:p>
        </w:tc>
        <w:tc>
          <w:tcPr>
            <w:tcW w:w="604" w:type="dxa"/>
          </w:tcPr>
          <w:p>
            <w:pPr>
              <w:pStyle w:val="0"/>
              <w:jc w:val="center"/>
            </w:pPr>
            <w:r>
              <w:rPr>
                <w:sz w:val="20"/>
              </w:rPr>
              <w:t xml:space="preserve">1</w:t>
            </w:r>
          </w:p>
        </w:tc>
        <w:tc>
          <w:tcPr>
            <w:tcW w:w="604" w:type="dxa"/>
          </w:tcPr>
          <w:p>
            <w:pPr>
              <w:pStyle w:val="0"/>
              <w:jc w:val="center"/>
            </w:pPr>
            <w:r>
              <w:rPr>
                <w:sz w:val="20"/>
              </w:rPr>
              <w:t xml:space="preserve">3</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708" w:type="dxa"/>
          </w:tcPr>
          <w:p>
            <w:pPr>
              <w:pStyle w:val="0"/>
              <w:jc w:val="center"/>
            </w:pPr>
            <w:r>
              <w:rPr>
                <w:sz w:val="20"/>
              </w:rPr>
              <w:t xml:space="preserve">17,4</w:t>
            </w:r>
          </w:p>
        </w:tc>
        <w:tc>
          <w:tcPr>
            <w:tcW w:w="708" w:type="dxa"/>
          </w:tcPr>
          <w:p>
            <w:pPr>
              <w:pStyle w:val="0"/>
              <w:jc w:val="center"/>
            </w:pPr>
            <w:r>
              <w:rPr>
                <w:sz w:val="20"/>
              </w:rPr>
              <w:t xml:space="preserve">52,2</w:t>
            </w:r>
          </w:p>
        </w:tc>
        <w:tc>
          <w:tcPr>
            <w:tcW w:w="707" w:type="dxa"/>
          </w:tcPr>
          <w:p>
            <w:pPr>
              <w:pStyle w:val="0"/>
              <w:jc w:val="center"/>
            </w:pPr>
            <w:r>
              <w:rPr>
                <w:sz w:val="20"/>
              </w:rPr>
              <w:t xml:space="preserve">17,4</w:t>
            </w:r>
          </w:p>
        </w:tc>
        <w:tc>
          <w:tcPr>
            <w:tcW w:w="709" w:type="dxa"/>
          </w:tcPr>
          <w:p>
            <w:pPr>
              <w:pStyle w:val="0"/>
              <w:jc w:val="center"/>
            </w:pPr>
            <w:r>
              <w:rPr>
                <w:sz w:val="20"/>
              </w:rPr>
              <w:t xml:space="preserve">0,0</w:t>
            </w:r>
          </w:p>
        </w:tc>
        <w:tc>
          <w:tcPr>
            <w:tcW w:w="704" w:type="dxa"/>
          </w:tcPr>
          <w:p>
            <w:pPr>
              <w:pStyle w:val="0"/>
              <w:jc w:val="center"/>
            </w:pPr>
            <w:r>
              <w:rPr>
                <w:sz w:val="20"/>
              </w:rPr>
              <w:t xml:space="preserve">0,0</w:t>
            </w:r>
          </w:p>
        </w:tc>
      </w:tr>
      <w:tr>
        <w:tc>
          <w:tcPr>
            <w:tcW w:w="2494" w:type="dxa"/>
          </w:tcPr>
          <w:p>
            <w:pPr>
              <w:pStyle w:val="0"/>
            </w:pPr>
            <w:r>
              <w:rPr>
                <w:sz w:val="20"/>
              </w:rPr>
              <w:t xml:space="preserve">г. Губкинский</w:t>
            </w:r>
          </w:p>
        </w:tc>
        <w:tc>
          <w:tcPr>
            <w:tcW w:w="604" w:type="dxa"/>
          </w:tcPr>
          <w:p>
            <w:pPr>
              <w:pStyle w:val="0"/>
              <w:jc w:val="center"/>
            </w:pPr>
            <w:r>
              <w:rPr>
                <w:sz w:val="20"/>
              </w:rPr>
              <w:t xml:space="preserve">3</w:t>
            </w:r>
          </w:p>
        </w:tc>
        <w:tc>
          <w:tcPr>
            <w:tcW w:w="604" w:type="dxa"/>
          </w:tcPr>
          <w:p>
            <w:pPr>
              <w:pStyle w:val="0"/>
              <w:jc w:val="center"/>
            </w:pPr>
            <w:r>
              <w:rPr>
                <w:sz w:val="20"/>
              </w:rPr>
              <w:t xml:space="preserve">2</w:t>
            </w:r>
          </w:p>
        </w:tc>
        <w:tc>
          <w:tcPr>
            <w:tcW w:w="604" w:type="dxa"/>
          </w:tcPr>
          <w:p>
            <w:pPr>
              <w:pStyle w:val="0"/>
              <w:jc w:val="center"/>
            </w:pPr>
            <w:r>
              <w:rPr>
                <w:sz w:val="20"/>
              </w:rPr>
              <w:t xml:space="preserve">5</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708" w:type="dxa"/>
          </w:tcPr>
          <w:p>
            <w:pPr>
              <w:pStyle w:val="0"/>
              <w:jc w:val="center"/>
            </w:pPr>
            <w:r>
              <w:rPr>
                <w:sz w:val="20"/>
              </w:rPr>
              <w:t xml:space="preserve">10,3</w:t>
            </w:r>
          </w:p>
        </w:tc>
        <w:tc>
          <w:tcPr>
            <w:tcW w:w="708" w:type="dxa"/>
          </w:tcPr>
          <w:p>
            <w:pPr>
              <w:pStyle w:val="0"/>
              <w:jc w:val="center"/>
            </w:pPr>
            <w:r>
              <w:rPr>
                <w:sz w:val="20"/>
              </w:rPr>
              <w:t xml:space="preserve">6,9</w:t>
            </w:r>
          </w:p>
        </w:tc>
        <w:tc>
          <w:tcPr>
            <w:tcW w:w="707" w:type="dxa"/>
          </w:tcPr>
          <w:p>
            <w:pPr>
              <w:pStyle w:val="0"/>
              <w:jc w:val="center"/>
            </w:pPr>
            <w:r>
              <w:rPr>
                <w:sz w:val="20"/>
              </w:rPr>
              <w:t xml:space="preserve">17,1</w:t>
            </w:r>
          </w:p>
        </w:tc>
        <w:tc>
          <w:tcPr>
            <w:tcW w:w="709" w:type="dxa"/>
          </w:tcPr>
          <w:p>
            <w:pPr>
              <w:pStyle w:val="0"/>
              <w:jc w:val="center"/>
            </w:pPr>
            <w:r>
              <w:rPr>
                <w:sz w:val="20"/>
              </w:rPr>
              <w:t xml:space="preserve">0,4</w:t>
            </w:r>
          </w:p>
        </w:tc>
        <w:tc>
          <w:tcPr>
            <w:tcW w:w="704" w:type="dxa"/>
          </w:tcPr>
          <w:p>
            <w:pPr>
              <w:pStyle w:val="0"/>
              <w:jc w:val="center"/>
            </w:pPr>
            <w:r>
              <w:rPr>
                <w:sz w:val="20"/>
              </w:rPr>
              <w:t xml:space="preserve">5,2</w:t>
            </w:r>
          </w:p>
        </w:tc>
      </w:tr>
      <w:tr>
        <w:tc>
          <w:tcPr>
            <w:tcW w:w="2494" w:type="dxa"/>
          </w:tcPr>
          <w:p>
            <w:pPr>
              <w:pStyle w:val="0"/>
            </w:pPr>
            <w:r>
              <w:rPr>
                <w:sz w:val="20"/>
              </w:rPr>
              <w:t xml:space="preserve">г. Ноябрьск</w:t>
            </w:r>
          </w:p>
        </w:tc>
        <w:tc>
          <w:tcPr>
            <w:tcW w:w="604" w:type="dxa"/>
          </w:tcPr>
          <w:p>
            <w:pPr>
              <w:pStyle w:val="0"/>
              <w:jc w:val="center"/>
            </w:pPr>
            <w:r>
              <w:rPr>
                <w:sz w:val="20"/>
              </w:rPr>
              <w:t xml:space="preserve">16</w:t>
            </w:r>
          </w:p>
        </w:tc>
        <w:tc>
          <w:tcPr>
            <w:tcW w:w="604" w:type="dxa"/>
          </w:tcPr>
          <w:p>
            <w:pPr>
              <w:pStyle w:val="0"/>
              <w:jc w:val="center"/>
            </w:pPr>
            <w:r>
              <w:rPr>
                <w:sz w:val="20"/>
              </w:rPr>
              <w:t xml:space="preserve">10</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17</w:t>
            </w:r>
          </w:p>
        </w:tc>
        <w:tc>
          <w:tcPr>
            <w:tcW w:w="708" w:type="dxa"/>
          </w:tcPr>
          <w:p>
            <w:pPr>
              <w:pStyle w:val="0"/>
              <w:jc w:val="center"/>
            </w:pPr>
            <w:r>
              <w:rPr>
                <w:sz w:val="20"/>
              </w:rPr>
              <w:t xml:space="preserve">15,0</w:t>
            </w:r>
          </w:p>
        </w:tc>
        <w:tc>
          <w:tcPr>
            <w:tcW w:w="708" w:type="dxa"/>
          </w:tcPr>
          <w:p>
            <w:pPr>
              <w:pStyle w:val="0"/>
              <w:jc w:val="center"/>
            </w:pPr>
            <w:r>
              <w:rPr>
                <w:sz w:val="20"/>
              </w:rPr>
              <w:t xml:space="preserve">9,4</w:t>
            </w:r>
          </w:p>
        </w:tc>
        <w:tc>
          <w:tcPr>
            <w:tcW w:w="707" w:type="dxa"/>
          </w:tcPr>
          <w:p>
            <w:pPr>
              <w:pStyle w:val="0"/>
              <w:jc w:val="center"/>
            </w:pPr>
            <w:r>
              <w:rPr>
                <w:sz w:val="20"/>
              </w:rPr>
              <w:t xml:space="preserve">8,4</w:t>
            </w:r>
          </w:p>
        </w:tc>
        <w:tc>
          <w:tcPr>
            <w:tcW w:w="709" w:type="dxa"/>
          </w:tcPr>
          <w:p>
            <w:pPr>
              <w:pStyle w:val="0"/>
              <w:jc w:val="center"/>
            </w:pPr>
            <w:r>
              <w:rPr>
                <w:sz w:val="20"/>
              </w:rPr>
              <w:t xml:space="preserve">1,8</w:t>
            </w:r>
          </w:p>
        </w:tc>
        <w:tc>
          <w:tcPr>
            <w:tcW w:w="704" w:type="dxa"/>
          </w:tcPr>
          <w:p>
            <w:pPr>
              <w:pStyle w:val="0"/>
              <w:jc w:val="center"/>
            </w:pPr>
            <w:r>
              <w:rPr>
                <w:sz w:val="20"/>
              </w:rPr>
              <w:t xml:space="preserve">15,5</w:t>
            </w:r>
          </w:p>
        </w:tc>
      </w:tr>
      <w:tr>
        <w:tc>
          <w:tcPr>
            <w:tcW w:w="2494" w:type="dxa"/>
          </w:tcPr>
          <w:p>
            <w:pPr>
              <w:pStyle w:val="0"/>
            </w:pPr>
            <w:r>
              <w:rPr>
                <w:sz w:val="20"/>
              </w:rPr>
              <w:t xml:space="preserve">г. Муравленко</w:t>
            </w:r>
          </w:p>
        </w:tc>
        <w:tc>
          <w:tcPr>
            <w:tcW w:w="604" w:type="dxa"/>
          </w:tcPr>
          <w:p>
            <w:pPr>
              <w:pStyle w:val="0"/>
              <w:jc w:val="center"/>
            </w:pPr>
            <w:r>
              <w:rPr>
                <w:sz w:val="20"/>
              </w:rPr>
              <w:t xml:space="preserve">5</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9</w:t>
            </w:r>
          </w:p>
        </w:tc>
        <w:tc>
          <w:tcPr>
            <w:tcW w:w="604" w:type="dxa"/>
          </w:tcPr>
          <w:p>
            <w:pPr>
              <w:pStyle w:val="0"/>
              <w:jc w:val="center"/>
            </w:pPr>
            <w:r>
              <w:rPr>
                <w:sz w:val="20"/>
              </w:rPr>
              <w:t xml:space="preserve">3</w:t>
            </w:r>
          </w:p>
        </w:tc>
        <w:tc>
          <w:tcPr>
            <w:tcW w:w="708" w:type="dxa"/>
          </w:tcPr>
          <w:p>
            <w:pPr>
              <w:pStyle w:val="0"/>
              <w:jc w:val="center"/>
            </w:pPr>
            <w:r>
              <w:rPr>
                <w:sz w:val="20"/>
              </w:rPr>
              <w:t xml:space="preserve">15,8</w:t>
            </w:r>
          </w:p>
        </w:tc>
        <w:tc>
          <w:tcPr>
            <w:tcW w:w="708" w:type="dxa"/>
          </w:tcPr>
          <w:p>
            <w:pPr>
              <w:pStyle w:val="0"/>
              <w:jc w:val="center"/>
            </w:pPr>
            <w:r>
              <w:rPr>
                <w:sz w:val="20"/>
              </w:rPr>
              <w:t xml:space="preserve">12,7</w:t>
            </w:r>
          </w:p>
        </w:tc>
        <w:tc>
          <w:tcPr>
            <w:tcW w:w="707" w:type="dxa"/>
          </w:tcPr>
          <w:p>
            <w:pPr>
              <w:pStyle w:val="0"/>
              <w:jc w:val="center"/>
            </w:pPr>
            <w:r>
              <w:rPr>
                <w:sz w:val="20"/>
              </w:rPr>
              <w:t xml:space="preserve">12,7</w:t>
            </w:r>
          </w:p>
        </w:tc>
        <w:tc>
          <w:tcPr>
            <w:tcW w:w="709" w:type="dxa"/>
          </w:tcPr>
          <w:p>
            <w:pPr>
              <w:pStyle w:val="0"/>
              <w:jc w:val="center"/>
            </w:pPr>
            <w:r>
              <w:rPr>
                <w:sz w:val="20"/>
              </w:rPr>
              <w:t xml:space="preserve">1,6</w:t>
            </w:r>
          </w:p>
        </w:tc>
        <w:tc>
          <w:tcPr>
            <w:tcW w:w="704" w:type="dxa"/>
          </w:tcPr>
          <w:p>
            <w:pPr>
              <w:pStyle w:val="0"/>
              <w:jc w:val="center"/>
            </w:pPr>
            <w:r>
              <w:rPr>
                <w:sz w:val="20"/>
              </w:rPr>
              <w:t xml:space="preserve">9,6</w:t>
            </w:r>
          </w:p>
        </w:tc>
      </w:tr>
      <w:tr>
        <w:tc>
          <w:tcPr>
            <w:tcW w:w="2494" w:type="dxa"/>
          </w:tcPr>
          <w:p>
            <w:pPr>
              <w:pStyle w:val="0"/>
            </w:pPr>
            <w:r>
              <w:rPr>
                <w:sz w:val="20"/>
              </w:rPr>
              <w:t xml:space="preserve">г. Новый Уренгой</w:t>
            </w:r>
          </w:p>
        </w:tc>
        <w:tc>
          <w:tcPr>
            <w:tcW w:w="604" w:type="dxa"/>
          </w:tcPr>
          <w:p>
            <w:pPr>
              <w:pStyle w:val="0"/>
              <w:jc w:val="center"/>
            </w:pPr>
            <w:r>
              <w:rPr>
                <w:sz w:val="20"/>
              </w:rPr>
              <w:t xml:space="preserve">18</w:t>
            </w:r>
          </w:p>
        </w:tc>
        <w:tc>
          <w:tcPr>
            <w:tcW w:w="604" w:type="dxa"/>
          </w:tcPr>
          <w:p>
            <w:pPr>
              <w:pStyle w:val="0"/>
              <w:jc w:val="center"/>
            </w:pPr>
            <w:r>
              <w:rPr>
                <w:sz w:val="20"/>
              </w:rPr>
              <w:t xml:space="preserve">12</w:t>
            </w:r>
          </w:p>
        </w:tc>
        <w:tc>
          <w:tcPr>
            <w:tcW w:w="604" w:type="dxa"/>
          </w:tcPr>
          <w:p>
            <w:pPr>
              <w:pStyle w:val="0"/>
              <w:jc w:val="center"/>
            </w:pPr>
            <w:r>
              <w:rPr>
                <w:sz w:val="20"/>
              </w:rPr>
              <w:t xml:space="preserve">18</w:t>
            </w:r>
          </w:p>
        </w:tc>
        <w:tc>
          <w:tcPr>
            <w:tcW w:w="604" w:type="dxa"/>
          </w:tcPr>
          <w:p>
            <w:pPr>
              <w:pStyle w:val="0"/>
              <w:jc w:val="center"/>
            </w:pPr>
            <w:r>
              <w:rPr>
                <w:sz w:val="20"/>
              </w:rPr>
              <w:t xml:space="preserve">8</w:t>
            </w:r>
          </w:p>
        </w:tc>
        <w:tc>
          <w:tcPr>
            <w:tcW w:w="604" w:type="dxa"/>
          </w:tcPr>
          <w:p>
            <w:pPr>
              <w:pStyle w:val="0"/>
              <w:jc w:val="center"/>
            </w:pPr>
            <w:r>
              <w:rPr>
                <w:sz w:val="20"/>
              </w:rPr>
              <w:t xml:space="preserve">18</w:t>
            </w:r>
          </w:p>
        </w:tc>
        <w:tc>
          <w:tcPr>
            <w:tcW w:w="708" w:type="dxa"/>
          </w:tcPr>
          <w:p>
            <w:pPr>
              <w:pStyle w:val="0"/>
              <w:jc w:val="center"/>
            </w:pPr>
            <w:r>
              <w:rPr>
                <w:sz w:val="20"/>
              </w:rPr>
              <w:t xml:space="preserve">15,2</w:t>
            </w:r>
          </w:p>
        </w:tc>
        <w:tc>
          <w:tcPr>
            <w:tcW w:w="708" w:type="dxa"/>
          </w:tcPr>
          <w:p>
            <w:pPr>
              <w:pStyle w:val="0"/>
              <w:jc w:val="center"/>
            </w:pPr>
            <w:r>
              <w:rPr>
                <w:sz w:val="20"/>
              </w:rPr>
              <w:t xml:space="preserve">10,2</w:t>
            </w:r>
          </w:p>
        </w:tc>
        <w:tc>
          <w:tcPr>
            <w:tcW w:w="707" w:type="dxa"/>
          </w:tcPr>
          <w:p>
            <w:pPr>
              <w:pStyle w:val="0"/>
              <w:jc w:val="center"/>
            </w:pPr>
            <w:r>
              <w:rPr>
                <w:sz w:val="20"/>
              </w:rPr>
              <w:t xml:space="preserve">15,2</w:t>
            </w:r>
          </w:p>
        </w:tc>
        <w:tc>
          <w:tcPr>
            <w:tcW w:w="709" w:type="dxa"/>
          </w:tcPr>
          <w:p>
            <w:pPr>
              <w:pStyle w:val="0"/>
              <w:jc w:val="center"/>
            </w:pPr>
            <w:r>
              <w:rPr>
                <w:sz w:val="20"/>
              </w:rPr>
              <w:t xml:space="preserve">1,5</w:t>
            </w:r>
          </w:p>
        </w:tc>
        <w:tc>
          <w:tcPr>
            <w:tcW w:w="704" w:type="dxa"/>
          </w:tcPr>
          <w:p>
            <w:pPr>
              <w:pStyle w:val="0"/>
              <w:jc w:val="center"/>
            </w:pPr>
            <w:r>
              <w:rPr>
                <w:sz w:val="20"/>
              </w:rPr>
              <w:t xml:space="preserve">15,2</w:t>
            </w:r>
          </w:p>
        </w:tc>
      </w:tr>
      <w:tr>
        <w:tc>
          <w:tcPr>
            <w:tcW w:w="2494" w:type="dxa"/>
          </w:tcPr>
          <w:p>
            <w:pPr>
              <w:pStyle w:val="0"/>
            </w:pPr>
            <w:r>
              <w:rPr>
                <w:sz w:val="20"/>
              </w:rPr>
              <w:t xml:space="preserve">г. Лабытнанги</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2</w:t>
            </w:r>
          </w:p>
        </w:tc>
        <w:tc>
          <w:tcPr>
            <w:tcW w:w="604" w:type="dxa"/>
          </w:tcPr>
          <w:p>
            <w:pPr>
              <w:pStyle w:val="0"/>
              <w:jc w:val="center"/>
            </w:pPr>
            <w:r>
              <w:rPr>
                <w:sz w:val="20"/>
              </w:rPr>
              <w:t xml:space="preserve">6</w:t>
            </w:r>
          </w:p>
        </w:tc>
        <w:tc>
          <w:tcPr>
            <w:tcW w:w="708" w:type="dxa"/>
          </w:tcPr>
          <w:p>
            <w:pPr>
              <w:pStyle w:val="0"/>
              <w:jc w:val="center"/>
            </w:pPr>
            <w:r>
              <w:rPr>
                <w:sz w:val="20"/>
              </w:rPr>
              <w:t xml:space="preserve">15,2</w:t>
            </w:r>
          </w:p>
        </w:tc>
        <w:tc>
          <w:tcPr>
            <w:tcW w:w="708" w:type="dxa"/>
          </w:tcPr>
          <w:p>
            <w:pPr>
              <w:pStyle w:val="0"/>
              <w:jc w:val="center"/>
            </w:pPr>
            <w:r>
              <w:rPr>
                <w:sz w:val="20"/>
              </w:rPr>
              <w:t xml:space="preserve">15,2</w:t>
            </w:r>
          </w:p>
        </w:tc>
        <w:tc>
          <w:tcPr>
            <w:tcW w:w="707" w:type="dxa"/>
          </w:tcPr>
          <w:p>
            <w:pPr>
              <w:pStyle w:val="0"/>
              <w:jc w:val="center"/>
            </w:pPr>
            <w:r>
              <w:rPr>
                <w:sz w:val="20"/>
              </w:rPr>
              <w:t xml:space="preserve">15,2</w:t>
            </w:r>
          </w:p>
        </w:tc>
        <w:tc>
          <w:tcPr>
            <w:tcW w:w="709" w:type="dxa"/>
          </w:tcPr>
          <w:p>
            <w:pPr>
              <w:pStyle w:val="0"/>
              <w:jc w:val="center"/>
            </w:pPr>
            <w:r>
              <w:rPr>
                <w:sz w:val="20"/>
              </w:rPr>
              <w:t xml:space="preserve">0,4</w:t>
            </w:r>
          </w:p>
        </w:tc>
        <w:tc>
          <w:tcPr>
            <w:tcW w:w="704" w:type="dxa"/>
          </w:tcPr>
          <w:p>
            <w:pPr>
              <w:pStyle w:val="0"/>
              <w:jc w:val="center"/>
            </w:pPr>
            <w:r>
              <w:rPr>
                <w:sz w:val="20"/>
              </w:rPr>
              <w:t xml:space="preserve">18,4</w:t>
            </w:r>
          </w:p>
        </w:tc>
      </w:tr>
      <w:tr>
        <w:tc>
          <w:tcPr>
            <w:tcW w:w="2494" w:type="dxa"/>
          </w:tcPr>
          <w:p>
            <w:pPr>
              <w:pStyle w:val="0"/>
            </w:pPr>
            <w:r>
              <w:rPr>
                <w:sz w:val="20"/>
              </w:rPr>
              <w:t xml:space="preserve">г. Салехард</w:t>
            </w:r>
          </w:p>
        </w:tc>
        <w:tc>
          <w:tcPr>
            <w:tcW w:w="604" w:type="dxa"/>
          </w:tcPr>
          <w:p>
            <w:pPr>
              <w:pStyle w:val="0"/>
              <w:jc w:val="center"/>
            </w:pPr>
            <w:r>
              <w:rPr>
                <w:sz w:val="20"/>
              </w:rPr>
              <w:t xml:space="preserve">16</w:t>
            </w:r>
          </w:p>
        </w:tc>
        <w:tc>
          <w:tcPr>
            <w:tcW w:w="604" w:type="dxa"/>
          </w:tcPr>
          <w:p>
            <w:pPr>
              <w:pStyle w:val="0"/>
              <w:jc w:val="center"/>
            </w:pPr>
            <w:r>
              <w:rPr>
                <w:sz w:val="20"/>
              </w:rPr>
              <w:t xml:space="preserve">11</w:t>
            </w:r>
          </w:p>
        </w:tc>
        <w:tc>
          <w:tcPr>
            <w:tcW w:w="604" w:type="dxa"/>
          </w:tcPr>
          <w:p>
            <w:pPr>
              <w:pStyle w:val="0"/>
              <w:jc w:val="center"/>
            </w:pPr>
            <w:r>
              <w:rPr>
                <w:sz w:val="20"/>
              </w:rPr>
              <w:t xml:space="preserve">11</w:t>
            </w:r>
          </w:p>
        </w:tc>
        <w:tc>
          <w:tcPr>
            <w:tcW w:w="604" w:type="dxa"/>
          </w:tcPr>
          <w:p>
            <w:pPr>
              <w:pStyle w:val="0"/>
              <w:jc w:val="center"/>
            </w:pPr>
            <w:r>
              <w:rPr>
                <w:sz w:val="20"/>
              </w:rPr>
              <w:t xml:space="preserve">14</w:t>
            </w:r>
          </w:p>
        </w:tc>
        <w:tc>
          <w:tcPr>
            <w:tcW w:w="604" w:type="dxa"/>
          </w:tcPr>
          <w:p>
            <w:pPr>
              <w:pStyle w:val="0"/>
              <w:jc w:val="center"/>
            </w:pPr>
            <w:r>
              <w:rPr>
                <w:sz w:val="20"/>
              </w:rPr>
              <w:t xml:space="preserve">5</w:t>
            </w:r>
          </w:p>
        </w:tc>
        <w:tc>
          <w:tcPr>
            <w:tcW w:w="708" w:type="dxa"/>
          </w:tcPr>
          <w:p>
            <w:pPr>
              <w:pStyle w:val="0"/>
              <w:jc w:val="center"/>
            </w:pPr>
            <w:r>
              <w:rPr>
                <w:sz w:val="20"/>
              </w:rPr>
              <w:t xml:space="preserve">31,2</w:t>
            </w:r>
          </w:p>
        </w:tc>
        <w:tc>
          <w:tcPr>
            <w:tcW w:w="708" w:type="dxa"/>
          </w:tcPr>
          <w:p>
            <w:pPr>
              <w:pStyle w:val="0"/>
              <w:jc w:val="center"/>
            </w:pPr>
            <w:r>
              <w:rPr>
                <w:sz w:val="20"/>
              </w:rPr>
              <w:t xml:space="preserve">21,5</w:t>
            </w:r>
          </w:p>
        </w:tc>
        <w:tc>
          <w:tcPr>
            <w:tcW w:w="707" w:type="dxa"/>
          </w:tcPr>
          <w:p>
            <w:pPr>
              <w:pStyle w:val="0"/>
              <w:jc w:val="center"/>
            </w:pPr>
            <w:r>
              <w:rPr>
                <w:sz w:val="20"/>
              </w:rPr>
              <w:t xml:space="preserve">21,5</w:t>
            </w:r>
          </w:p>
        </w:tc>
        <w:tc>
          <w:tcPr>
            <w:tcW w:w="709" w:type="dxa"/>
          </w:tcPr>
          <w:p>
            <w:pPr>
              <w:pStyle w:val="0"/>
              <w:jc w:val="center"/>
            </w:pPr>
            <w:r>
              <w:rPr>
                <w:sz w:val="20"/>
              </w:rPr>
              <w:t xml:space="preserve">2,6</w:t>
            </w:r>
          </w:p>
        </w:tc>
        <w:tc>
          <w:tcPr>
            <w:tcW w:w="704" w:type="dxa"/>
          </w:tcPr>
          <w:p>
            <w:pPr>
              <w:pStyle w:val="0"/>
              <w:jc w:val="center"/>
            </w:pPr>
            <w:r>
              <w:rPr>
                <w:sz w:val="20"/>
              </w:rPr>
              <w:t xml:space="preserve">9,6</w:t>
            </w:r>
          </w:p>
        </w:tc>
      </w:tr>
    </w:tbl>
    <w:p>
      <w:pPr>
        <w:pStyle w:val="0"/>
        <w:jc w:val="right"/>
      </w:pPr>
      <w:r>
        <w:rPr>
          <w:sz w:val="20"/>
        </w:rPr>
      </w:r>
    </w:p>
    <w:p>
      <w:pPr>
        <w:pStyle w:val="0"/>
        <w:jc w:val="right"/>
      </w:pPr>
      <w:r>
        <w:rPr>
          <w:sz w:val="20"/>
        </w:rPr>
        <w:t xml:space="preserve">Таблица 10</w:t>
      </w:r>
    </w:p>
    <w:p>
      <w:pPr>
        <w:pStyle w:val="0"/>
        <w:jc w:val="right"/>
      </w:pPr>
      <w:r>
        <w:rPr>
          <w:sz w:val="20"/>
        </w:rPr>
      </w:r>
    </w:p>
    <w:p>
      <w:pPr>
        <w:pStyle w:val="0"/>
        <w:jc w:val="center"/>
      </w:pPr>
      <w:r>
        <w:rPr>
          <w:sz w:val="20"/>
        </w:rPr>
        <w:t xml:space="preserve">Смертность от ОНМК по ишемическому типу (I63)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04"/>
        <w:gridCol w:w="604"/>
        <w:gridCol w:w="604"/>
        <w:gridCol w:w="604"/>
        <w:gridCol w:w="604"/>
        <w:gridCol w:w="710"/>
        <w:gridCol w:w="707"/>
        <w:gridCol w:w="710"/>
        <w:gridCol w:w="710"/>
        <w:gridCol w:w="702"/>
      </w:tblGrid>
      <w:tr>
        <w:tc>
          <w:tcPr>
            <w:tcW w:w="2494" w:type="dxa"/>
            <w:vMerge w:val="restart"/>
          </w:tcPr>
          <w:p>
            <w:pPr>
              <w:pStyle w:val="0"/>
              <w:jc w:val="center"/>
            </w:pPr>
            <w:r>
              <w:rPr>
                <w:sz w:val="20"/>
              </w:rPr>
              <w:t xml:space="preserve">Наименование МО</w:t>
            </w:r>
          </w:p>
        </w:tc>
        <w:tc>
          <w:tcPr>
            <w:gridSpan w:val="5"/>
            <w:tcW w:w="3020" w:type="dxa"/>
          </w:tcPr>
          <w:p>
            <w:pPr>
              <w:pStyle w:val="0"/>
              <w:jc w:val="center"/>
            </w:pPr>
            <w:r>
              <w:rPr>
                <w:sz w:val="20"/>
              </w:rPr>
              <w:t xml:space="preserve">Абсолютное число</w:t>
            </w:r>
          </w:p>
        </w:tc>
        <w:tc>
          <w:tcPr>
            <w:gridSpan w:val="5"/>
            <w:tcW w:w="3539" w:type="dxa"/>
          </w:tcPr>
          <w:p>
            <w:pPr>
              <w:pStyle w:val="0"/>
              <w:jc w:val="center"/>
            </w:pPr>
            <w:r>
              <w:rPr>
                <w:sz w:val="20"/>
              </w:rPr>
              <w:t xml:space="preserve">Показатель на 100 тысяч населения</w:t>
            </w:r>
          </w:p>
        </w:tc>
      </w:tr>
      <w:tr>
        <w:tc>
          <w:tcPr>
            <w:vMerge w:val="continue"/>
          </w:tcPr>
          <w:p/>
        </w:tc>
        <w:tc>
          <w:tcPr>
            <w:tcW w:w="604" w:type="dxa"/>
          </w:tcPr>
          <w:p>
            <w:pPr>
              <w:pStyle w:val="0"/>
              <w:jc w:val="center"/>
            </w:pPr>
            <w:r>
              <w:rPr>
                <w:sz w:val="20"/>
              </w:rPr>
              <w:t xml:space="preserve">2018 год</w:t>
            </w:r>
          </w:p>
        </w:tc>
        <w:tc>
          <w:tcPr>
            <w:tcW w:w="60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c>
          <w:tcPr>
            <w:tcW w:w="710" w:type="dxa"/>
          </w:tcPr>
          <w:p>
            <w:pPr>
              <w:pStyle w:val="0"/>
              <w:jc w:val="center"/>
            </w:pPr>
            <w:r>
              <w:rPr>
                <w:sz w:val="20"/>
              </w:rPr>
              <w:t xml:space="preserve">2018 год</w:t>
            </w:r>
          </w:p>
        </w:tc>
        <w:tc>
          <w:tcPr>
            <w:tcW w:w="707" w:type="dxa"/>
          </w:tcPr>
          <w:p>
            <w:pPr>
              <w:pStyle w:val="0"/>
              <w:jc w:val="center"/>
            </w:pPr>
            <w:r>
              <w:rPr>
                <w:sz w:val="20"/>
              </w:rPr>
              <w:t xml:space="preserve">2019 год</w:t>
            </w:r>
          </w:p>
        </w:tc>
        <w:tc>
          <w:tcPr>
            <w:tcW w:w="710" w:type="dxa"/>
          </w:tcPr>
          <w:p>
            <w:pPr>
              <w:pStyle w:val="0"/>
              <w:jc w:val="center"/>
            </w:pPr>
            <w:r>
              <w:rPr>
                <w:sz w:val="20"/>
              </w:rPr>
              <w:t xml:space="preserve">2020 год</w:t>
            </w:r>
          </w:p>
        </w:tc>
        <w:tc>
          <w:tcPr>
            <w:tcW w:w="710" w:type="dxa"/>
          </w:tcPr>
          <w:p>
            <w:pPr>
              <w:pStyle w:val="0"/>
              <w:jc w:val="center"/>
            </w:pPr>
            <w:r>
              <w:rPr>
                <w:sz w:val="20"/>
              </w:rPr>
              <w:t xml:space="preserve">2021 год</w:t>
            </w:r>
          </w:p>
        </w:tc>
        <w:tc>
          <w:tcPr>
            <w:tcW w:w="702" w:type="dxa"/>
          </w:tcPr>
          <w:p>
            <w:pPr>
              <w:pStyle w:val="0"/>
              <w:jc w:val="center"/>
            </w:pPr>
            <w:r>
              <w:rPr>
                <w:sz w:val="20"/>
              </w:rPr>
              <w:t xml:space="preserve">2022 год</w:t>
            </w:r>
          </w:p>
        </w:tc>
      </w:tr>
      <w:tr>
        <w:tc>
          <w:tcPr>
            <w:tcW w:w="2494"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710" w:type="dxa"/>
          </w:tcPr>
          <w:p>
            <w:pPr>
              <w:pStyle w:val="0"/>
              <w:jc w:val="center"/>
            </w:pPr>
            <w:r>
              <w:rPr>
                <w:sz w:val="20"/>
              </w:rPr>
              <w:t xml:space="preserve">7</w:t>
            </w:r>
          </w:p>
        </w:tc>
        <w:tc>
          <w:tcPr>
            <w:tcW w:w="707" w:type="dxa"/>
          </w:tcPr>
          <w:p>
            <w:pPr>
              <w:pStyle w:val="0"/>
              <w:jc w:val="center"/>
            </w:pPr>
            <w:r>
              <w:rPr>
                <w:sz w:val="20"/>
              </w:rPr>
              <w:t xml:space="preserve">8</w:t>
            </w:r>
          </w:p>
        </w:tc>
        <w:tc>
          <w:tcPr>
            <w:tcW w:w="710" w:type="dxa"/>
          </w:tcPr>
          <w:p>
            <w:pPr>
              <w:pStyle w:val="0"/>
              <w:jc w:val="center"/>
            </w:pPr>
            <w:r>
              <w:rPr>
                <w:sz w:val="20"/>
              </w:rPr>
              <w:t xml:space="preserve">9</w:t>
            </w:r>
          </w:p>
        </w:tc>
        <w:tc>
          <w:tcPr>
            <w:tcW w:w="710" w:type="dxa"/>
          </w:tcPr>
          <w:p>
            <w:pPr>
              <w:pStyle w:val="0"/>
              <w:jc w:val="center"/>
            </w:pPr>
            <w:r>
              <w:rPr>
                <w:sz w:val="20"/>
              </w:rPr>
              <w:t xml:space="preserve">10</w:t>
            </w:r>
          </w:p>
        </w:tc>
        <w:tc>
          <w:tcPr>
            <w:tcW w:w="702" w:type="dxa"/>
          </w:tcPr>
          <w:p>
            <w:pPr>
              <w:pStyle w:val="0"/>
              <w:jc w:val="center"/>
            </w:pPr>
            <w:r>
              <w:rPr>
                <w:sz w:val="20"/>
              </w:rPr>
              <w:t xml:space="preserve">11</w:t>
            </w:r>
          </w:p>
        </w:tc>
      </w:tr>
      <w:tr>
        <w:tc>
          <w:tcPr>
            <w:tcW w:w="2494" w:type="dxa"/>
          </w:tcPr>
          <w:p>
            <w:pPr>
              <w:pStyle w:val="0"/>
            </w:pPr>
            <w:r>
              <w:rPr>
                <w:sz w:val="20"/>
              </w:rPr>
              <w:t xml:space="preserve">Шурышкарский район</w:t>
            </w:r>
          </w:p>
        </w:tc>
        <w:tc>
          <w:tcPr>
            <w:tcW w:w="604" w:type="dxa"/>
          </w:tcPr>
          <w:p>
            <w:pPr>
              <w:pStyle w:val="0"/>
              <w:jc w:val="center"/>
            </w:pPr>
            <w:r>
              <w:rPr>
                <w:sz w:val="20"/>
              </w:rPr>
              <w:t xml:space="preserve">2</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710" w:type="dxa"/>
          </w:tcPr>
          <w:p>
            <w:pPr>
              <w:pStyle w:val="0"/>
              <w:jc w:val="center"/>
            </w:pPr>
            <w:r>
              <w:rPr>
                <w:sz w:val="20"/>
              </w:rPr>
              <w:t xml:space="preserve">21,2</w:t>
            </w:r>
          </w:p>
        </w:tc>
        <w:tc>
          <w:tcPr>
            <w:tcW w:w="707" w:type="dxa"/>
          </w:tcPr>
          <w:p>
            <w:pPr>
              <w:pStyle w:val="0"/>
              <w:jc w:val="center"/>
            </w:pPr>
            <w:r>
              <w:rPr>
                <w:sz w:val="20"/>
              </w:rPr>
              <w:t xml:space="preserve">0,0</w:t>
            </w:r>
          </w:p>
        </w:tc>
        <w:tc>
          <w:tcPr>
            <w:tcW w:w="710" w:type="dxa"/>
          </w:tcPr>
          <w:p>
            <w:pPr>
              <w:pStyle w:val="0"/>
              <w:jc w:val="center"/>
            </w:pPr>
            <w:r>
              <w:rPr>
                <w:sz w:val="20"/>
              </w:rPr>
              <w:t xml:space="preserve">10,6</w:t>
            </w:r>
          </w:p>
        </w:tc>
        <w:tc>
          <w:tcPr>
            <w:tcW w:w="710" w:type="dxa"/>
          </w:tcPr>
          <w:p>
            <w:pPr>
              <w:pStyle w:val="0"/>
              <w:jc w:val="center"/>
            </w:pPr>
            <w:r>
              <w:rPr>
                <w:sz w:val="20"/>
              </w:rPr>
              <w:t xml:space="preserve">0,4</w:t>
            </w:r>
          </w:p>
        </w:tc>
        <w:tc>
          <w:tcPr>
            <w:tcW w:w="702" w:type="dxa"/>
          </w:tcPr>
          <w:p>
            <w:pPr>
              <w:pStyle w:val="0"/>
              <w:jc w:val="center"/>
            </w:pPr>
            <w:r>
              <w:rPr>
                <w:sz w:val="20"/>
              </w:rPr>
              <w:t xml:space="preserve">21,2</w:t>
            </w:r>
          </w:p>
        </w:tc>
      </w:tr>
      <w:tr>
        <w:tc>
          <w:tcPr>
            <w:tcW w:w="2494" w:type="dxa"/>
          </w:tcPr>
          <w:p>
            <w:pPr>
              <w:pStyle w:val="0"/>
            </w:pPr>
            <w:r>
              <w:rPr>
                <w:sz w:val="20"/>
              </w:rPr>
              <w:t xml:space="preserve">Приуральский район</w:t>
            </w:r>
          </w:p>
        </w:tc>
        <w:tc>
          <w:tcPr>
            <w:tcW w:w="604"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1</w:t>
            </w:r>
          </w:p>
        </w:tc>
        <w:tc>
          <w:tcPr>
            <w:tcW w:w="604" w:type="dxa"/>
          </w:tcPr>
          <w:p>
            <w:pPr>
              <w:pStyle w:val="0"/>
              <w:jc w:val="center"/>
            </w:pPr>
            <w:r>
              <w:rPr>
                <w:sz w:val="20"/>
              </w:rPr>
              <w:t xml:space="preserve">5</w:t>
            </w:r>
          </w:p>
        </w:tc>
        <w:tc>
          <w:tcPr>
            <w:tcW w:w="604" w:type="dxa"/>
          </w:tcPr>
          <w:p>
            <w:pPr>
              <w:pStyle w:val="0"/>
              <w:jc w:val="center"/>
            </w:pPr>
            <w:r>
              <w:rPr>
                <w:sz w:val="20"/>
              </w:rPr>
              <w:t xml:space="preserve">4</w:t>
            </w:r>
          </w:p>
        </w:tc>
        <w:tc>
          <w:tcPr>
            <w:tcW w:w="710" w:type="dxa"/>
          </w:tcPr>
          <w:p>
            <w:pPr>
              <w:pStyle w:val="0"/>
              <w:jc w:val="center"/>
            </w:pPr>
            <w:r>
              <w:rPr>
                <w:sz w:val="20"/>
              </w:rPr>
              <w:t xml:space="preserve">19,7</w:t>
            </w:r>
          </w:p>
        </w:tc>
        <w:tc>
          <w:tcPr>
            <w:tcW w:w="707" w:type="dxa"/>
          </w:tcPr>
          <w:p>
            <w:pPr>
              <w:pStyle w:val="0"/>
              <w:jc w:val="center"/>
            </w:pPr>
            <w:r>
              <w:rPr>
                <w:sz w:val="20"/>
              </w:rPr>
              <w:t xml:space="preserve">26,3</w:t>
            </w:r>
          </w:p>
        </w:tc>
        <w:tc>
          <w:tcPr>
            <w:tcW w:w="710" w:type="dxa"/>
          </w:tcPr>
          <w:p>
            <w:pPr>
              <w:pStyle w:val="0"/>
              <w:jc w:val="center"/>
            </w:pPr>
            <w:r>
              <w:rPr>
                <w:sz w:val="20"/>
              </w:rPr>
              <w:t xml:space="preserve">6,6</w:t>
            </w:r>
          </w:p>
        </w:tc>
        <w:tc>
          <w:tcPr>
            <w:tcW w:w="710" w:type="dxa"/>
          </w:tcPr>
          <w:p>
            <w:pPr>
              <w:pStyle w:val="0"/>
              <w:jc w:val="center"/>
            </w:pPr>
            <w:r>
              <w:rPr>
                <w:sz w:val="20"/>
              </w:rPr>
              <w:t xml:space="preserve">0,9</w:t>
            </w:r>
          </w:p>
        </w:tc>
        <w:tc>
          <w:tcPr>
            <w:tcW w:w="702" w:type="dxa"/>
          </w:tcPr>
          <w:p>
            <w:pPr>
              <w:pStyle w:val="0"/>
              <w:jc w:val="center"/>
            </w:pPr>
            <w:r>
              <w:rPr>
                <w:sz w:val="20"/>
              </w:rPr>
              <w:t xml:space="preserve">42,2</w:t>
            </w:r>
          </w:p>
        </w:tc>
      </w:tr>
      <w:tr>
        <w:tc>
          <w:tcPr>
            <w:tcW w:w="2494" w:type="dxa"/>
          </w:tcPr>
          <w:p>
            <w:pPr>
              <w:pStyle w:val="0"/>
            </w:pPr>
            <w:r>
              <w:rPr>
                <w:sz w:val="20"/>
              </w:rPr>
              <w:t xml:space="preserve">Ямальский район</w:t>
            </w:r>
          </w:p>
        </w:tc>
        <w:tc>
          <w:tcPr>
            <w:tcW w:w="604" w:type="dxa"/>
          </w:tcPr>
          <w:p>
            <w:pPr>
              <w:pStyle w:val="0"/>
              <w:jc w:val="center"/>
            </w:pPr>
            <w:r>
              <w:rPr>
                <w:sz w:val="20"/>
              </w:rPr>
              <w:t xml:space="preserve">0</w:t>
            </w:r>
          </w:p>
        </w:tc>
        <w:tc>
          <w:tcPr>
            <w:tcW w:w="604" w:type="dxa"/>
          </w:tcPr>
          <w:p>
            <w:pPr>
              <w:pStyle w:val="0"/>
              <w:jc w:val="center"/>
            </w:pPr>
            <w:r>
              <w:rPr>
                <w:sz w:val="20"/>
              </w:rPr>
              <w:t xml:space="preserve">2</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710" w:type="dxa"/>
          </w:tcPr>
          <w:p>
            <w:pPr>
              <w:pStyle w:val="0"/>
              <w:jc w:val="center"/>
            </w:pPr>
            <w:r>
              <w:rPr>
                <w:sz w:val="20"/>
              </w:rPr>
              <w:t xml:space="preserve">0,0</w:t>
            </w:r>
          </w:p>
        </w:tc>
        <w:tc>
          <w:tcPr>
            <w:tcW w:w="707" w:type="dxa"/>
          </w:tcPr>
          <w:p>
            <w:pPr>
              <w:pStyle w:val="0"/>
              <w:jc w:val="center"/>
            </w:pPr>
            <w:r>
              <w:rPr>
                <w:sz w:val="20"/>
              </w:rPr>
              <w:t xml:space="preserve">11,8</w:t>
            </w:r>
          </w:p>
        </w:tc>
        <w:tc>
          <w:tcPr>
            <w:tcW w:w="710" w:type="dxa"/>
          </w:tcPr>
          <w:p>
            <w:pPr>
              <w:pStyle w:val="0"/>
              <w:jc w:val="center"/>
            </w:pPr>
            <w:r>
              <w:rPr>
                <w:sz w:val="20"/>
              </w:rPr>
              <w:t xml:space="preserve">5,9</w:t>
            </w:r>
          </w:p>
        </w:tc>
        <w:tc>
          <w:tcPr>
            <w:tcW w:w="710" w:type="dxa"/>
          </w:tcPr>
          <w:p>
            <w:pPr>
              <w:pStyle w:val="0"/>
              <w:jc w:val="center"/>
            </w:pPr>
            <w:r>
              <w:rPr>
                <w:sz w:val="20"/>
              </w:rPr>
              <w:t xml:space="preserve">0,2</w:t>
            </w:r>
          </w:p>
        </w:tc>
        <w:tc>
          <w:tcPr>
            <w:tcW w:w="702" w:type="dxa"/>
          </w:tcPr>
          <w:p>
            <w:pPr>
              <w:pStyle w:val="0"/>
              <w:jc w:val="center"/>
            </w:pPr>
            <w:r>
              <w:rPr>
                <w:sz w:val="20"/>
              </w:rPr>
              <w:t xml:space="preserve">0,0</w:t>
            </w:r>
          </w:p>
        </w:tc>
      </w:tr>
      <w:tr>
        <w:tc>
          <w:tcPr>
            <w:tcW w:w="2494" w:type="dxa"/>
          </w:tcPr>
          <w:p>
            <w:pPr>
              <w:pStyle w:val="0"/>
            </w:pPr>
            <w:r>
              <w:rPr>
                <w:sz w:val="20"/>
              </w:rPr>
              <w:t xml:space="preserve">Тазовский район</w:t>
            </w:r>
          </w:p>
        </w:tc>
        <w:tc>
          <w:tcPr>
            <w:tcW w:w="604" w:type="dxa"/>
          </w:tcPr>
          <w:p>
            <w:pPr>
              <w:pStyle w:val="0"/>
              <w:jc w:val="center"/>
            </w:pPr>
            <w:r>
              <w:rPr>
                <w:sz w:val="20"/>
              </w:rPr>
              <w:t xml:space="preserve">2</w:t>
            </w:r>
          </w:p>
        </w:tc>
        <w:tc>
          <w:tcPr>
            <w:tcW w:w="604" w:type="dxa"/>
          </w:tcPr>
          <w:p>
            <w:pPr>
              <w:pStyle w:val="0"/>
              <w:jc w:val="center"/>
            </w:pPr>
            <w:r>
              <w:rPr>
                <w:sz w:val="20"/>
              </w:rPr>
              <w:t xml:space="preserve">1</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5</w:t>
            </w:r>
          </w:p>
        </w:tc>
        <w:tc>
          <w:tcPr>
            <w:tcW w:w="710" w:type="dxa"/>
          </w:tcPr>
          <w:p>
            <w:pPr>
              <w:pStyle w:val="0"/>
              <w:jc w:val="center"/>
            </w:pPr>
            <w:r>
              <w:rPr>
                <w:sz w:val="20"/>
              </w:rPr>
              <w:t xml:space="preserve">11,4</w:t>
            </w:r>
          </w:p>
        </w:tc>
        <w:tc>
          <w:tcPr>
            <w:tcW w:w="707" w:type="dxa"/>
          </w:tcPr>
          <w:p>
            <w:pPr>
              <w:pStyle w:val="0"/>
              <w:jc w:val="center"/>
            </w:pPr>
            <w:r>
              <w:rPr>
                <w:sz w:val="20"/>
              </w:rPr>
              <w:t xml:space="preserve">5,7</w:t>
            </w:r>
          </w:p>
        </w:tc>
        <w:tc>
          <w:tcPr>
            <w:tcW w:w="710" w:type="dxa"/>
          </w:tcPr>
          <w:p>
            <w:pPr>
              <w:pStyle w:val="0"/>
              <w:jc w:val="center"/>
            </w:pPr>
            <w:r>
              <w:rPr>
                <w:sz w:val="20"/>
              </w:rPr>
              <w:t xml:space="preserve">17,1</w:t>
            </w:r>
          </w:p>
        </w:tc>
        <w:tc>
          <w:tcPr>
            <w:tcW w:w="710" w:type="dxa"/>
          </w:tcPr>
          <w:p>
            <w:pPr>
              <w:pStyle w:val="0"/>
              <w:jc w:val="center"/>
            </w:pPr>
            <w:r>
              <w:rPr>
                <w:sz w:val="20"/>
              </w:rPr>
              <w:t xml:space="preserve">0,5</w:t>
            </w:r>
          </w:p>
        </w:tc>
        <w:tc>
          <w:tcPr>
            <w:tcW w:w="702" w:type="dxa"/>
          </w:tcPr>
          <w:p>
            <w:pPr>
              <w:pStyle w:val="0"/>
              <w:jc w:val="center"/>
            </w:pPr>
            <w:r>
              <w:rPr>
                <w:sz w:val="20"/>
              </w:rPr>
              <w:t xml:space="preserve">28,1</w:t>
            </w:r>
          </w:p>
        </w:tc>
      </w:tr>
      <w:tr>
        <w:tc>
          <w:tcPr>
            <w:tcW w:w="2494" w:type="dxa"/>
          </w:tcPr>
          <w:p>
            <w:pPr>
              <w:pStyle w:val="0"/>
            </w:pPr>
            <w:r>
              <w:rPr>
                <w:sz w:val="20"/>
              </w:rPr>
              <w:t xml:space="preserve">Надымский район</w:t>
            </w:r>
          </w:p>
        </w:tc>
        <w:tc>
          <w:tcPr>
            <w:tcW w:w="604" w:type="dxa"/>
          </w:tcPr>
          <w:p>
            <w:pPr>
              <w:pStyle w:val="0"/>
              <w:jc w:val="center"/>
            </w:pPr>
            <w:r>
              <w:rPr>
                <w:sz w:val="20"/>
              </w:rPr>
              <w:t xml:space="preserve">8</w:t>
            </w:r>
          </w:p>
        </w:tc>
        <w:tc>
          <w:tcPr>
            <w:tcW w:w="604" w:type="dxa"/>
          </w:tcPr>
          <w:p>
            <w:pPr>
              <w:pStyle w:val="0"/>
              <w:jc w:val="center"/>
            </w:pPr>
            <w:r>
              <w:rPr>
                <w:sz w:val="20"/>
              </w:rPr>
              <w:t xml:space="preserve">4</w:t>
            </w:r>
          </w:p>
        </w:tc>
        <w:tc>
          <w:tcPr>
            <w:tcW w:w="604" w:type="dxa"/>
          </w:tcPr>
          <w:p>
            <w:pPr>
              <w:pStyle w:val="0"/>
              <w:jc w:val="center"/>
            </w:pPr>
            <w:r>
              <w:rPr>
                <w:sz w:val="20"/>
              </w:rPr>
              <w:t xml:space="preserve">6</w:t>
            </w:r>
          </w:p>
        </w:tc>
        <w:tc>
          <w:tcPr>
            <w:tcW w:w="604" w:type="dxa"/>
          </w:tcPr>
          <w:p>
            <w:pPr>
              <w:pStyle w:val="0"/>
              <w:jc w:val="center"/>
            </w:pPr>
            <w:r>
              <w:rPr>
                <w:sz w:val="20"/>
              </w:rPr>
              <w:t xml:space="preserve">2</w:t>
            </w:r>
          </w:p>
        </w:tc>
        <w:tc>
          <w:tcPr>
            <w:tcW w:w="604" w:type="dxa"/>
          </w:tcPr>
          <w:p>
            <w:pPr>
              <w:pStyle w:val="0"/>
              <w:jc w:val="center"/>
            </w:pPr>
            <w:r>
              <w:rPr>
                <w:sz w:val="20"/>
              </w:rPr>
              <w:t xml:space="preserve">1</w:t>
            </w:r>
          </w:p>
        </w:tc>
        <w:tc>
          <w:tcPr>
            <w:tcW w:w="710" w:type="dxa"/>
          </w:tcPr>
          <w:p>
            <w:pPr>
              <w:pStyle w:val="0"/>
              <w:jc w:val="center"/>
            </w:pPr>
            <w:r>
              <w:rPr>
                <w:sz w:val="20"/>
              </w:rPr>
              <w:t xml:space="preserve">12,4</w:t>
            </w:r>
          </w:p>
        </w:tc>
        <w:tc>
          <w:tcPr>
            <w:tcW w:w="707" w:type="dxa"/>
          </w:tcPr>
          <w:p>
            <w:pPr>
              <w:pStyle w:val="0"/>
              <w:jc w:val="center"/>
            </w:pPr>
            <w:r>
              <w:rPr>
                <w:sz w:val="20"/>
              </w:rPr>
              <w:t xml:space="preserve">6,2</w:t>
            </w:r>
          </w:p>
        </w:tc>
        <w:tc>
          <w:tcPr>
            <w:tcW w:w="710" w:type="dxa"/>
          </w:tcPr>
          <w:p>
            <w:pPr>
              <w:pStyle w:val="0"/>
              <w:jc w:val="center"/>
            </w:pPr>
            <w:r>
              <w:rPr>
                <w:sz w:val="20"/>
              </w:rPr>
              <w:t xml:space="preserve">9,3</w:t>
            </w:r>
          </w:p>
        </w:tc>
        <w:tc>
          <w:tcPr>
            <w:tcW w:w="710" w:type="dxa"/>
          </w:tcPr>
          <w:p>
            <w:pPr>
              <w:pStyle w:val="0"/>
              <w:jc w:val="center"/>
            </w:pPr>
            <w:r>
              <w:rPr>
                <w:sz w:val="20"/>
              </w:rPr>
              <w:t xml:space="preserve">0,4</w:t>
            </w:r>
          </w:p>
        </w:tc>
        <w:tc>
          <w:tcPr>
            <w:tcW w:w="702" w:type="dxa"/>
          </w:tcPr>
          <w:p>
            <w:pPr>
              <w:pStyle w:val="0"/>
              <w:jc w:val="center"/>
            </w:pPr>
            <w:r>
              <w:rPr>
                <w:sz w:val="20"/>
              </w:rPr>
              <w:t xml:space="preserve">1,5</w:t>
            </w:r>
          </w:p>
        </w:tc>
      </w:tr>
      <w:tr>
        <w:tc>
          <w:tcPr>
            <w:tcW w:w="2494" w:type="dxa"/>
          </w:tcPr>
          <w:p>
            <w:pPr>
              <w:pStyle w:val="0"/>
            </w:pPr>
            <w:r>
              <w:rPr>
                <w:sz w:val="20"/>
              </w:rPr>
              <w:t xml:space="preserve">Пуровский район</w:t>
            </w:r>
          </w:p>
        </w:tc>
        <w:tc>
          <w:tcPr>
            <w:tcW w:w="604" w:type="dxa"/>
          </w:tcPr>
          <w:p>
            <w:pPr>
              <w:pStyle w:val="0"/>
              <w:jc w:val="center"/>
            </w:pPr>
            <w:r>
              <w:rPr>
                <w:sz w:val="20"/>
              </w:rPr>
              <w:t xml:space="preserve">10</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6</w:t>
            </w:r>
          </w:p>
        </w:tc>
        <w:tc>
          <w:tcPr>
            <w:tcW w:w="604" w:type="dxa"/>
          </w:tcPr>
          <w:p>
            <w:pPr>
              <w:pStyle w:val="0"/>
              <w:jc w:val="center"/>
            </w:pPr>
            <w:r>
              <w:rPr>
                <w:sz w:val="20"/>
              </w:rPr>
              <w:t xml:space="preserve">3</w:t>
            </w:r>
          </w:p>
        </w:tc>
        <w:tc>
          <w:tcPr>
            <w:tcW w:w="710" w:type="dxa"/>
          </w:tcPr>
          <w:p>
            <w:pPr>
              <w:pStyle w:val="0"/>
              <w:jc w:val="center"/>
            </w:pPr>
            <w:r>
              <w:rPr>
                <w:sz w:val="20"/>
              </w:rPr>
              <w:t xml:space="preserve">19,3</w:t>
            </w:r>
          </w:p>
        </w:tc>
        <w:tc>
          <w:tcPr>
            <w:tcW w:w="707" w:type="dxa"/>
          </w:tcPr>
          <w:p>
            <w:pPr>
              <w:pStyle w:val="0"/>
              <w:jc w:val="center"/>
            </w:pPr>
            <w:r>
              <w:rPr>
                <w:sz w:val="20"/>
              </w:rPr>
              <w:t xml:space="preserve">15,5</w:t>
            </w:r>
          </w:p>
        </w:tc>
        <w:tc>
          <w:tcPr>
            <w:tcW w:w="710" w:type="dxa"/>
          </w:tcPr>
          <w:p>
            <w:pPr>
              <w:pStyle w:val="0"/>
              <w:jc w:val="center"/>
            </w:pPr>
            <w:r>
              <w:rPr>
                <w:sz w:val="20"/>
              </w:rPr>
              <w:t xml:space="preserve">17,4</w:t>
            </w:r>
          </w:p>
        </w:tc>
        <w:tc>
          <w:tcPr>
            <w:tcW w:w="710" w:type="dxa"/>
          </w:tcPr>
          <w:p>
            <w:pPr>
              <w:pStyle w:val="0"/>
              <w:jc w:val="center"/>
            </w:pPr>
            <w:r>
              <w:rPr>
                <w:sz w:val="20"/>
              </w:rPr>
              <w:t xml:space="preserve">1,1</w:t>
            </w:r>
          </w:p>
        </w:tc>
        <w:tc>
          <w:tcPr>
            <w:tcW w:w="702" w:type="dxa"/>
          </w:tcPr>
          <w:p>
            <w:pPr>
              <w:pStyle w:val="0"/>
              <w:jc w:val="center"/>
            </w:pPr>
            <w:r>
              <w:rPr>
                <w:sz w:val="20"/>
              </w:rPr>
              <w:t xml:space="preserve">7,0</w:t>
            </w:r>
          </w:p>
        </w:tc>
      </w:tr>
      <w:tr>
        <w:tc>
          <w:tcPr>
            <w:tcW w:w="2494" w:type="dxa"/>
          </w:tcPr>
          <w:p>
            <w:pPr>
              <w:pStyle w:val="0"/>
            </w:pPr>
            <w:r>
              <w:rPr>
                <w:sz w:val="20"/>
              </w:rPr>
              <w:t xml:space="preserve">Красноселькупский район</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710"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17,4</w:t>
            </w:r>
          </w:p>
        </w:tc>
        <w:tc>
          <w:tcPr>
            <w:tcW w:w="710" w:type="dxa"/>
          </w:tcPr>
          <w:p>
            <w:pPr>
              <w:pStyle w:val="0"/>
              <w:jc w:val="center"/>
            </w:pPr>
            <w:r>
              <w:rPr>
                <w:sz w:val="20"/>
              </w:rPr>
              <w:t xml:space="preserve">0,2</w:t>
            </w:r>
          </w:p>
        </w:tc>
        <w:tc>
          <w:tcPr>
            <w:tcW w:w="702" w:type="dxa"/>
          </w:tcPr>
          <w:p>
            <w:pPr>
              <w:pStyle w:val="0"/>
              <w:jc w:val="center"/>
            </w:pPr>
            <w:r>
              <w:rPr>
                <w:sz w:val="20"/>
              </w:rPr>
              <w:t xml:space="preserve">17,8</w:t>
            </w:r>
          </w:p>
        </w:tc>
      </w:tr>
      <w:tr>
        <w:tc>
          <w:tcPr>
            <w:tcW w:w="2494" w:type="dxa"/>
          </w:tcPr>
          <w:p>
            <w:pPr>
              <w:pStyle w:val="0"/>
            </w:pPr>
            <w:r>
              <w:rPr>
                <w:sz w:val="20"/>
              </w:rPr>
              <w:t xml:space="preserve">г. Губкинский</w:t>
            </w:r>
          </w:p>
        </w:tc>
        <w:tc>
          <w:tcPr>
            <w:tcW w:w="604"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0</w:t>
            </w:r>
          </w:p>
        </w:tc>
        <w:tc>
          <w:tcPr>
            <w:tcW w:w="710" w:type="dxa"/>
          </w:tcPr>
          <w:p>
            <w:pPr>
              <w:pStyle w:val="0"/>
              <w:jc w:val="center"/>
            </w:pPr>
            <w:r>
              <w:rPr>
                <w:sz w:val="20"/>
              </w:rPr>
              <w:t xml:space="preserve">3,4</w:t>
            </w:r>
          </w:p>
        </w:tc>
        <w:tc>
          <w:tcPr>
            <w:tcW w:w="707" w:type="dxa"/>
          </w:tcPr>
          <w:p>
            <w:pPr>
              <w:pStyle w:val="0"/>
              <w:jc w:val="center"/>
            </w:pPr>
            <w:r>
              <w:rPr>
                <w:sz w:val="20"/>
              </w:rPr>
              <w:t xml:space="preserve">6,9</w:t>
            </w:r>
          </w:p>
        </w:tc>
        <w:tc>
          <w:tcPr>
            <w:tcW w:w="710" w:type="dxa"/>
          </w:tcPr>
          <w:p>
            <w:pPr>
              <w:pStyle w:val="0"/>
              <w:jc w:val="center"/>
            </w:pPr>
            <w:r>
              <w:rPr>
                <w:sz w:val="20"/>
              </w:rPr>
              <w:t xml:space="preserve">10,3</w:t>
            </w:r>
          </w:p>
        </w:tc>
        <w:tc>
          <w:tcPr>
            <w:tcW w:w="710" w:type="dxa"/>
          </w:tcPr>
          <w:p>
            <w:pPr>
              <w:pStyle w:val="0"/>
              <w:jc w:val="center"/>
            </w:pPr>
            <w:r>
              <w:rPr>
                <w:sz w:val="20"/>
              </w:rPr>
              <w:t xml:space="preserve">0,7</w:t>
            </w:r>
          </w:p>
        </w:tc>
        <w:tc>
          <w:tcPr>
            <w:tcW w:w="702" w:type="dxa"/>
          </w:tcPr>
          <w:p>
            <w:pPr>
              <w:pStyle w:val="0"/>
              <w:jc w:val="center"/>
            </w:pPr>
            <w:r>
              <w:rPr>
                <w:sz w:val="20"/>
              </w:rPr>
              <w:t xml:space="preserve">0,0</w:t>
            </w:r>
          </w:p>
        </w:tc>
      </w:tr>
      <w:tr>
        <w:tc>
          <w:tcPr>
            <w:tcW w:w="2494" w:type="dxa"/>
          </w:tcPr>
          <w:p>
            <w:pPr>
              <w:pStyle w:val="0"/>
            </w:pPr>
            <w:r>
              <w:rPr>
                <w:sz w:val="20"/>
              </w:rPr>
              <w:t xml:space="preserve">г. Ноябрьск</w:t>
            </w:r>
          </w:p>
        </w:tc>
        <w:tc>
          <w:tcPr>
            <w:tcW w:w="604" w:type="dxa"/>
          </w:tcPr>
          <w:p>
            <w:pPr>
              <w:pStyle w:val="0"/>
              <w:jc w:val="center"/>
            </w:pPr>
            <w:r>
              <w:rPr>
                <w:sz w:val="20"/>
              </w:rPr>
              <w:t xml:space="preserve">12</w:t>
            </w:r>
          </w:p>
        </w:tc>
        <w:tc>
          <w:tcPr>
            <w:tcW w:w="604" w:type="dxa"/>
          </w:tcPr>
          <w:p>
            <w:pPr>
              <w:pStyle w:val="0"/>
              <w:jc w:val="center"/>
            </w:pPr>
            <w:r>
              <w:rPr>
                <w:sz w:val="20"/>
              </w:rPr>
              <w:t xml:space="preserve">14</w:t>
            </w:r>
          </w:p>
        </w:tc>
        <w:tc>
          <w:tcPr>
            <w:tcW w:w="604" w:type="dxa"/>
          </w:tcPr>
          <w:p>
            <w:pPr>
              <w:pStyle w:val="0"/>
              <w:jc w:val="center"/>
            </w:pPr>
            <w:r>
              <w:rPr>
                <w:sz w:val="20"/>
              </w:rPr>
              <w:t xml:space="preserve">12</w:t>
            </w:r>
          </w:p>
        </w:tc>
        <w:tc>
          <w:tcPr>
            <w:tcW w:w="604" w:type="dxa"/>
          </w:tcPr>
          <w:p>
            <w:pPr>
              <w:pStyle w:val="0"/>
              <w:jc w:val="center"/>
            </w:pPr>
            <w:r>
              <w:rPr>
                <w:sz w:val="20"/>
              </w:rPr>
              <w:t xml:space="preserve">17</w:t>
            </w:r>
          </w:p>
        </w:tc>
        <w:tc>
          <w:tcPr>
            <w:tcW w:w="604" w:type="dxa"/>
          </w:tcPr>
          <w:p>
            <w:pPr>
              <w:pStyle w:val="0"/>
              <w:jc w:val="center"/>
            </w:pPr>
            <w:r>
              <w:rPr>
                <w:sz w:val="20"/>
              </w:rPr>
              <w:t xml:space="preserve">8</w:t>
            </w:r>
          </w:p>
        </w:tc>
        <w:tc>
          <w:tcPr>
            <w:tcW w:w="710" w:type="dxa"/>
          </w:tcPr>
          <w:p>
            <w:pPr>
              <w:pStyle w:val="0"/>
              <w:jc w:val="center"/>
            </w:pPr>
            <w:r>
              <w:rPr>
                <w:sz w:val="20"/>
              </w:rPr>
              <w:t xml:space="preserve">11,2</w:t>
            </w:r>
          </w:p>
        </w:tc>
        <w:tc>
          <w:tcPr>
            <w:tcW w:w="707" w:type="dxa"/>
          </w:tcPr>
          <w:p>
            <w:pPr>
              <w:pStyle w:val="0"/>
              <w:jc w:val="center"/>
            </w:pPr>
            <w:r>
              <w:rPr>
                <w:sz w:val="20"/>
              </w:rPr>
              <w:t xml:space="preserve">13,1</w:t>
            </w:r>
          </w:p>
        </w:tc>
        <w:tc>
          <w:tcPr>
            <w:tcW w:w="710" w:type="dxa"/>
          </w:tcPr>
          <w:p>
            <w:pPr>
              <w:pStyle w:val="0"/>
              <w:jc w:val="center"/>
            </w:pPr>
            <w:r>
              <w:rPr>
                <w:sz w:val="20"/>
              </w:rPr>
              <w:t xml:space="preserve">11,2</w:t>
            </w:r>
          </w:p>
        </w:tc>
        <w:tc>
          <w:tcPr>
            <w:tcW w:w="710" w:type="dxa"/>
          </w:tcPr>
          <w:p>
            <w:pPr>
              <w:pStyle w:val="0"/>
              <w:jc w:val="center"/>
            </w:pPr>
            <w:r>
              <w:rPr>
                <w:sz w:val="20"/>
              </w:rPr>
              <w:t xml:space="preserve">3,1</w:t>
            </w:r>
          </w:p>
        </w:tc>
        <w:tc>
          <w:tcPr>
            <w:tcW w:w="702" w:type="dxa"/>
          </w:tcPr>
          <w:p>
            <w:pPr>
              <w:pStyle w:val="0"/>
              <w:jc w:val="center"/>
            </w:pPr>
            <w:r>
              <w:rPr>
                <w:sz w:val="20"/>
              </w:rPr>
              <w:t xml:space="preserve">7,3</w:t>
            </w:r>
          </w:p>
        </w:tc>
      </w:tr>
      <w:tr>
        <w:tc>
          <w:tcPr>
            <w:tcW w:w="2494" w:type="dxa"/>
          </w:tcPr>
          <w:p>
            <w:pPr>
              <w:pStyle w:val="0"/>
            </w:pPr>
            <w:r>
              <w:rPr>
                <w:sz w:val="20"/>
              </w:rPr>
              <w:t xml:space="preserve">г. Муравленко</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0</w:t>
            </w:r>
          </w:p>
        </w:tc>
        <w:tc>
          <w:tcPr>
            <w:tcW w:w="604" w:type="dxa"/>
          </w:tcPr>
          <w:p>
            <w:pPr>
              <w:pStyle w:val="0"/>
              <w:jc w:val="center"/>
            </w:pPr>
            <w:r>
              <w:rPr>
                <w:sz w:val="20"/>
              </w:rPr>
              <w:t xml:space="preserve">2</w:t>
            </w:r>
          </w:p>
        </w:tc>
        <w:tc>
          <w:tcPr>
            <w:tcW w:w="710" w:type="dxa"/>
          </w:tcPr>
          <w:p>
            <w:pPr>
              <w:pStyle w:val="0"/>
              <w:jc w:val="center"/>
            </w:pPr>
            <w:r>
              <w:rPr>
                <w:sz w:val="20"/>
              </w:rPr>
              <w:t xml:space="preserve">6,3</w:t>
            </w:r>
          </w:p>
        </w:tc>
        <w:tc>
          <w:tcPr>
            <w:tcW w:w="707" w:type="dxa"/>
          </w:tcPr>
          <w:p>
            <w:pPr>
              <w:pStyle w:val="0"/>
              <w:jc w:val="center"/>
            </w:pPr>
            <w:r>
              <w:rPr>
                <w:sz w:val="20"/>
              </w:rPr>
              <w:t xml:space="preserve">6,3</w:t>
            </w:r>
          </w:p>
        </w:tc>
        <w:tc>
          <w:tcPr>
            <w:tcW w:w="710" w:type="dxa"/>
          </w:tcPr>
          <w:p>
            <w:pPr>
              <w:pStyle w:val="0"/>
              <w:jc w:val="center"/>
            </w:pPr>
            <w:r>
              <w:rPr>
                <w:sz w:val="20"/>
              </w:rPr>
              <w:t xml:space="preserve">6,3</w:t>
            </w:r>
          </w:p>
        </w:tc>
        <w:tc>
          <w:tcPr>
            <w:tcW w:w="710" w:type="dxa"/>
          </w:tcPr>
          <w:p>
            <w:pPr>
              <w:pStyle w:val="0"/>
              <w:jc w:val="center"/>
            </w:pPr>
            <w:r>
              <w:rPr>
                <w:sz w:val="20"/>
              </w:rPr>
              <w:t xml:space="preserve">0,0</w:t>
            </w:r>
          </w:p>
        </w:tc>
        <w:tc>
          <w:tcPr>
            <w:tcW w:w="702" w:type="dxa"/>
          </w:tcPr>
          <w:p>
            <w:pPr>
              <w:pStyle w:val="0"/>
              <w:jc w:val="center"/>
            </w:pPr>
            <w:r>
              <w:rPr>
                <w:sz w:val="20"/>
              </w:rPr>
              <w:t xml:space="preserve">6,4</w:t>
            </w:r>
          </w:p>
        </w:tc>
      </w:tr>
      <w:tr>
        <w:tc>
          <w:tcPr>
            <w:tcW w:w="2494" w:type="dxa"/>
          </w:tcPr>
          <w:p>
            <w:pPr>
              <w:pStyle w:val="0"/>
            </w:pPr>
            <w:r>
              <w:rPr>
                <w:sz w:val="20"/>
              </w:rPr>
              <w:t xml:space="preserve">г. Новый Уренгой</w:t>
            </w:r>
          </w:p>
        </w:tc>
        <w:tc>
          <w:tcPr>
            <w:tcW w:w="604" w:type="dxa"/>
          </w:tcPr>
          <w:p>
            <w:pPr>
              <w:pStyle w:val="0"/>
              <w:jc w:val="center"/>
            </w:pPr>
            <w:r>
              <w:rPr>
                <w:sz w:val="20"/>
              </w:rPr>
              <w:t xml:space="preserve">10</w:t>
            </w:r>
          </w:p>
        </w:tc>
        <w:tc>
          <w:tcPr>
            <w:tcW w:w="604" w:type="dxa"/>
          </w:tcPr>
          <w:p>
            <w:pPr>
              <w:pStyle w:val="0"/>
              <w:jc w:val="center"/>
            </w:pPr>
            <w:r>
              <w:rPr>
                <w:sz w:val="20"/>
              </w:rPr>
              <w:t xml:space="preserve">17</w:t>
            </w:r>
          </w:p>
        </w:tc>
        <w:tc>
          <w:tcPr>
            <w:tcW w:w="604" w:type="dxa"/>
          </w:tcPr>
          <w:p>
            <w:pPr>
              <w:pStyle w:val="0"/>
              <w:jc w:val="center"/>
            </w:pPr>
            <w:r>
              <w:rPr>
                <w:sz w:val="20"/>
              </w:rPr>
              <w:t xml:space="preserve">20</w:t>
            </w:r>
          </w:p>
        </w:tc>
        <w:tc>
          <w:tcPr>
            <w:tcW w:w="604" w:type="dxa"/>
          </w:tcPr>
          <w:p>
            <w:pPr>
              <w:pStyle w:val="0"/>
              <w:jc w:val="center"/>
            </w:pPr>
            <w:r>
              <w:rPr>
                <w:sz w:val="20"/>
              </w:rPr>
              <w:t xml:space="preserve">11</w:t>
            </w:r>
          </w:p>
        </w:tc>
        <w:tc>
          <w:tcPr>
            <w:tcW w:w="604" w:type="dxa"/>
          </w:tcPr>
          <w:p>
            <w:pPr>
              <w:pStyle w:val="0"/>
              <w:jc w:val="center"/>
            </w:pPr>
            <w:r>
              <w:rPr>
                <w:sz w:val="20"/>
              </w:rPr>
              <w:t xml:space="preserve">10</w:t>
            </w:r>
          </w:p>
        </w:tc>
        <w:tc>
          <w:tcPr>
            <w:tcW w:w="710" w:type="dxa"/>
          </w:tcPr>
          <w:p>
            <w:pPr>
              <w:pStyle w:val="0"/>
              <w:jc w:val="center"/>
            </w:pPr>
            <w:r>
              <w:rPr>
                <w:sz w:val="20"/>
              </w:rPr>
              <w:t xml:space="preserve">8,5</w:t>
            </w:r>
          </w:p>
        </w:tc>
        <w:tc>
          <w:tcPr>
            <w:tcW w:w="707" w:type="dxa"/>
          </w:tcPr>
          <w:p>
            <w:pPr>
              <w:pStyle w:val="0"/>
              <w:jc w:val="center"/>
            </w:pPr>
            <w:r>
              <w:rPr>
                <w:sz w:val="20"/>
              </w:rPr>
              <w:t xml:space="preserve">14,4</w:t>
            </w:r>
          </w:p>
        </w:tc>
        <w:tc>
          <w:tcPr>
            <w:tcW w:w="710" w:type="dxa"/>
          </w:tcPr>
          <w:p>
            <w:pPr>
              <w:pStyle w:val="0"/>
              <w:jc w:val="center"/>
            </w:pPr>
            <w:r>
              <w:rPr>
                <w:sz w:val="20"/>
              </w:rPr>
              <w:t xml:space="preserve">16,9</w:t>
            </w:r>
          </w:p>
        </w:tc>
        <w:tc>
          <w:tcPr>
            <w:tcW w:w="710" w:type="dxa"/>
          </w:tcPr>
          <w:p>
            <w:pPr>
              <w:pStyle w:val="0"/>
              <w:jc w:val="center"/>
            </w:pPr>
            <w:r>
              <w:rPr>
                <w:sz w:val="20"/>
              </w:rPr>
              <w:t xml:space="preserve">2,0</w:t>
            </w:r>
          </w:p>
        </w:tc>
        <w:tc>
          <w:tcPr>
            <w:tcW w:w="702" w:type="dxa"/>
          </w:tcPr>
          <w:p>
            <w:pPr>
              <w:pStyle w:val="0"/>
              <w:jc w:val="center"/>
            </w:pPr>
            <w:r>
              <w:rPr>
                <w:sz w:val="20"/>
              </w:rPr>
              <w:t xml:space="preserve">8,4</w:t>
            </w:r>
          </w:p>
        </w:tc>
      </w:tr>
      <w:tr>
        <w:tc>
          <w:tcPr>
            <w:tcW w:w="2494" w:type="dxa"/>
          </w:tcPr>
          <w:p>
            <w:pPr>
              <w:pStyle w:val="0"/>
            </w:pPr>
            <w:r>
              <w:rPr>
                <w:sz w:val="20"/>
              </w:rPr>
              <w:t xml:space="preserve">г. Лабытнанги</w:t>
            </w:r>
          </w:p>
        </w:tc>
        <w:tc>
          <w:tcPr>
            <w:tcW w:w="604" w:type="dxa"/>
          </w:tcPr>
          <w:p>
            <w:pPr>
              <w:pStyle w:val="0"/>
              <w:jc w:val="center"/>
            </w:pPr>
            <w:r>
              <w:rPr>
                <w:sz w:val="20"/>
              </w:rPr>
              <w:t xml:space="preserve">6</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3</w:t>
            </w:r>
          </w:p>
        </w:tc>
        <w:tc>
          <w:tcPr>
            <w:tcW w:w="710" w:type="dxa"/>
          </w:tcPr>
          <w:p>
            <w:pPr>
              <w:pStyle w:val="0"/>
              <w:jc w:val="center"/>
            </w:pPr>
            <w:r>
              <w:rPr>
                <w:sz w:val="20"/>
              </w:rPr>
              <w:t xml:space="preserve">22,8</w:t>
            </w:r>
          </w:p>
        </w:tc>
        <w:tc>
          <w:tcPr>
            <w:tcW w:w="707" w:type="dxa"/>
          </w:tcPr>
          <w:p>
            <w:pPr>
              <w:pStyle w:val="0"/>
              <w:jc w:val="center"/>
            </w:pPr>
            <w:r>
              <w:rPr>
                <w:sz w:val="20"/>
              </w:rPr>
              <w:t xml:space="preserve">19,0</w:t>
            </w:r>
          </w:p>
        </w:tc>
        <w:tc>
          <w:tcPr>
            <w:tcW w:w="710" w:type="dxa"/>
          </w:tcPr>
          <w:p>
            <w:pPr>
              <w:pStyle w:val="0"/>
              <w:jc w:val="center"/>
            </w:pPr>
            <w:r>
              <w:rPr>
                <w:sz w:val="20"/>
              </w:rPr>
              <w:t xml:space="preserve">19,0</w:t>
            </w:r>
          </w:p>
        </w:tc>
        <w:tc>
          <w:tcPr>
            <w:tcW w:w="710" w:type="dxa"/>
          </w:tcPr>
          <w:p>
            <w:pPr>
              <w:pStyle w:val="0"/>
              <w:jc w:val="center"/>
            </w:pPr>
            <w:r>
              <w:rPr>
                <w:sz w:val="20"/>
              </w:rPr>
              <w:t xml:space="preserve">1,1</w:t>
            </w:r>
          </w:p>
        </w:tc>
        <w:tc>
          <w:tcPr>
            <w:tcW w:w="702" w:type="dxa"/>
          </w:tcPr>
          <w:p>
            <w:pPr>
              <w:pStyle w:val="0"/>
              <w:jc w:val="center"/>
            </w:pPr>
            <w:r>
              <w:rPr>
                <w:sz w:val="20"/>
              </w:rPr>
              <w:t xml:space="preserve">9,2</w:t>
            </w:r>
          </w:p>
        </w:tc>
      </w:tr>
      <w:tr>
        <w:tc>
          <w:tcPr>
            <w:tcW w:w="2494" w:type="dxa"/>
          </w:tcPr>
          <w:p>
            <w:pPr>
              <w:pStyle w:val="0"/>
            </w:pPr>
            <w:r>
              <w:rPr>
                <w:sz w:val="20"/>
              </w:rPr>
              <w:t xml:space="preserve">г. Салехард</w:t>
            </w:r>
          </w:p>
        </w:tc>
        <w:tc>
          <w:tcPr>
            <w:tcW w:w="604" w:type="dxa"/>
          </w:tcPr>
          <w:p>
            <w:pPr>
              <w:pStyle w:val="0"/>
              <w:jc w:val="center"/>
            </w:pPr>
            <w:r>
              <w:rPr>
                <w:sz w:val="20"/>
              </w:rPr>
              <w:t xml:space="preserve">5</w:t>
            </w:r>
          </w:p>
        </w:tc>
        <w:tc>
          <w:tcPr>
            <w:tcW w:w="604" w:type="dxa"/>
          </w:tcPr>
          <w:p>
            <w:pPr>
              <w:pStyle w:val="0"/>
              <w:jc w:val="center"/>
            </w:pPr>
            <w:r>
              <w:rPr>
                <w:sz w:val="20"/>
              </w:rPr>
              <w:t xml:space="preserve">4</w:t>
            </w:r>
          </w:p>
        </w:tc>
        <w:tc>
          <w:tcPr>
            <w:tcW w:w="604" w:type="dxa"/>
          </w:tcPr>
          <w:p>
            <w:pPr>
              <w:pStyle w:val="0"/>
              <w:jc w:val="center"/>
            </w:pPr>
            <w:r>
              <w:rPr>
                <w:sz w:val="20"/>
              </w:rPr>
              <w:t xml:space="preserve">8</w:t>
            </w:r>
          </w:p>
        </w:tc>
        <w:tc>
          <w:tcPr>
            <w:tcW w:w="604" w:type="dxa"/>
          </w:tcPr>
          <w:p>
            <w:pPr>
              <w:pStyle w:val="0"/>
              <w:jc w:val="center"/>
            </w:pPr>
            <w:r>
              <w:rPr>
                <w:sz w:val="20"/>
              </w:rPr>
              <w:t xml:space="preserve">8</w:t>
            </w:r>
          </w:p>
        </w:tc>
        <w:tc>
          <w:tcPr>
            <w:tcW w:w="604" w:type="dxa"/>
          </w:tcPr>
          <w:p>
            <w:pPr>
              <w:pStyle w:val="0"/>
              <w:jc w:val="center"/>
            </w:pPr>
            <w:r>
              <w:rPr>
                <w:sz w:val="20"/>
              </w:rPr>
              <w:t xml:space="preserve">6</w:t>
            </w:r>
          </w:p>
        </w:tc>
        <w:tc>
          <w:tcPr>
            <w:tcW w:w="710" w:type="dxa"/>
          </w:tcPr>
          <w:p>
            <w:pPr>
              <w:pStyle w:val="0"/>
              <w:jc w:val="center"/>
            </w:pPr>
            <w:r>
              <w:rPr>
                <w:sz w:val="20"/>
              </w:rPr>
              <w:t xml:space="preserve">9,8</w:t>
            </w:r>
          </w:p>
        </w:tc>
        <w:tc>
          <w:tcPr>
            <w:tcW w:w="707" w:type="dxa"/>
          </w:tcPr>
          <w:p>
            <w:pPr>
              <w:pStyle w:val="0"/>
              <w:jc w:val="center"/>
            </w:pPr>
            <w:r>
              <w:rPr>
                <w:sz w:val="20"/>
              </w:rPr>
              <w:t xml:space="preserve">7,8</w:t>
            </w:r>
          </w:p>
        </w:tc>
        <w:tc>
          <w:tcPr>
            <w:tcW w:w="710" w:type="dxa"/>
          </w:tcPr>
          <w:p>
            <w:pPr>
              <w:pStyle w:val="0"/>
              <w:jc w:val="center"/>
            </w:pPr>
            <w:r>
              <w:rPr>
                <w:sz w:val="20"/>
              </w:rPr>
              <w:t xml:space="preserve">15,6</w:t>
            </w:r>
          </w:p>
        </w:tc>
        <w:tc>
          <w:tcPr>
            <w:tcW w:w="710" w:type="dxa"/>
          </w:tcPr>
          <w:p>
            <w:pPr>
              <w:pStyle w:val="0"/>
              <w:jc w:val="center"/>
            </w:pPr>
            <w:r>
              <w:rPr>
                <w:sz w:val="20"/>
              </w:rPr>
              <w:t xml:space="preserve">1,5</w:t>
            </w:r>
          </w:p>
        </w:tc>
        <w:tc>
          <w:tcPr>
            <w:tcW w:w="702" w:type="dxa"/>
          </w:tcPr>
          <w:p>
            <w:pPr>
              <w:pStyle w:val="0"/>
              <w:jc w:val="center"/>
            </w:pPr>
            <w:r>
              <w:rPr>
                <w:sz w:val="20"/>
              </w:rPr>
              <w:t xml:space="preserve">11,5</w:t>
            </w:r>
          </w:p>
        </w:tc>
      </w:tr>
    </w:tbl>
    <w:p>
      <w:pPr>
        <w:pStyle w:val="0"/>
        <w:jc w:val="right"/>
      </w:pPr>
      <w:r>
        <w:rPr>
          <w:sz w:val="20"/>
        </w:rPr>
      </w:r>
    </w:p>
    <w:p>
      <w:pPr>
        <w:pStyle w:val="0"/>
        <w:jc w:val="right"/>
      </w:pPr>
      <w:r>
        <w:rPr>
          <w:sz w:val="20"/>
        </w:rPr>
        <w:t xml:space="preserve">Таблица 11</w:t>
      </w:r>
    </w:p>
    <w:p>
      <w:pPr>
        <w:pStyle w:val="0"/>
        <w:jc w:val="right"/>
      </w:pPr>
      <w:r>
        <w:rPr>
          <w:sz w:val="20"/>
        </w:rPr>
      </w:r>
    </w:p>
    <w:p>
      <w:pPr>
        <w:pStyle w:val="0"/>
        <w:jc w:val="center"/>
      </w:pPr>
      <w:r>
        <w:rPr>
          <w:sz w:val="20"/>
        </w:rPr>
        <w:t xml:space="preserve">Смертность от врожденных аномалий системы кровообращения</w:t>
      </w:r>
    </w:p>
    <w:p>
      <w:pPr>
        <w:pStyle w:val="0"/>
        <w:jc w:val="center"/>
      </w:pPr>
      <w:r>
        <w:rPr>
          <w:sz w:val="20"/>
        </w:rPr>
        <w:t xml:space="preserve">(Q20 - Q28)</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04"/>
        <w:gridCol w:w="604"/>
        <w:gridCol w:w="604"/>
        <w:gridCol w:w="604"/>
        <w:gridCol w:w="604"/>
        <w:gridCol w:w="708"/>
        <w:gridCol w:w="712"/>
        <w:gridCol w:w="710"/>
        <w:gridCol w:w="707"/>
        <w:gridCol w:w="702"/>
      </w:tblGrid>
      <w:tr>
        <w:tc>
          <w:tcPr>
            <w:tcW w:w="2494" w:type="dxa"/>
            <w:vMerge w:val="restart"/>
          </w:tcPr>
          <w:p>
            <w:pPr>
              <w:pStyle w:val="0"/>
              <w:jc w:val="center"/>
            </w:pPr>
            <w:r>
              <w:rPr>
                <w:sz w:val="20"/>
              </w:rPr>
              <w:t xml:space="preserve">Наименование МО</w:t>
            </w:r>
          </w:p>
        </w:tc>
        <w:tc>
          <w:tcPr>
            <w:gridSpan w:val="5"/>
            <w:tcW w:w="3020" w:type="dxa"/>
          </w:tcPr>
          <w:p>
            <w:pPr>
              <w:pStyle w:val="0"/>
              <w:jc w:val="center"/>
            </w:pPr>
            <w:r>
              <w:rPr>
                <w:sz w:val="20"/>
              </w:rPr>
              <w:t xml:space="preserve">Абсолютное число</w:t>
            </w:r>
          </w:p>
        </w:tc>
        <w:tc>
          <w:tcPr>
            <w:gridSpan w:val="5"/>
            <w:tcW w:w="3539" w:type="dxa"/>
          </w:tcPr>
          <w:p>
            <w:pPr>
              <w:pStyle w:val="0"/>
              <w:jc w:val="center"/>
            </w:pPr>
            <w:r>
              <w:rPr>
                <w:sz w:val="20"/>
              </w:rPr>
              <w:t xml:space="preserve">Показатель на 100 тысяч населения</w:t>
            </w:r>
          </w:p>
        </w:tc>
      </w:tr>
      <w:tr>
        <w:tc>
          <w:tcPr>
            <w:vMerge w:val="continue"/>
          </w:tcPr>
          <w:p/>
        </w:tc>
        <w:tc>
          <w:tcPr>
            <w:tcW w:w="604" w:type="dxa"/>
          </w:tcPr>
          <w:p>
            <w:pPr>
              <w:pStyle w:val="0"/>
              <w:jc w:val="center"/>
            </w:pPr>
            <w:r>
              <w:rPr>
                <w:sz w:val="20"/>
              </w:rPr>
              <w:t xml:space="preserve">2018 год</w:t>
            </w:r>
          </w:p>
        </w:tc>
        <w:tc>
          <w:tcPr>
            <w:tcW w:w="60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c>
          <w:tcPr>
            <w:tcW w:w="708" w:type="dxa"/>
          </w:tcPr>
          <w:p>
            <w:pPr>
              <w:pStyle w:val="0"/>
              <w:jc w:val="center"/>
            </w:pPr>
            <w:r>
              <w:rPr>
                <w:sz w:val="20"/>
              </w:rPr>
              <w:t xml:space="preserve">2018 год</w:t>
            </w:r>
          </w:p>
        </w:tc>
        <w:tc>
          <w:tcPr>
            <w:tcW w:w="712" w:type="dxa"/>
          </w:tcPr>
          <w:p>
            <w:pPr>
              <w:pStyle w:val="0"/>
              <w:jc w:val="center"/>
            </w:pPr>
            <w:r>
              <w:rPr>
                <w:sz w:val="20"/>
              </w:rPr>
              <w:t xml:space="preserve">2019 год</w:t>
            </w:r>
          </w:p>
        </w:tc>
        <w:tc>
          <w:tcPr>
            <w:tcW w:w="710" w:type="dxa"/>
          </w:tcPr>
          <w:p>
            <w:pPr>
              <w:pStyle w:val="0"/>
              <w:jc w:val="center"/>
            </w:pPr>
            <w:r>
              <w:rPr>
                <w:sz w:val="20"/>
              </w:rPr>
              <w:t xml:space="preserve">2020 год</w:t>
            </w:r>
          </w:p>
        </w:tc>
        <w:tc>
          <w:tcPr>
            <w:tcW w:w="707" w:type="dxa"/>
          </w:tcPr>
          <w:p>
            <w:pPr>
              <w:pStyle w:val="0"/>
              <w:jc w:val="center"/>
            </w:pPr>
            <w:r>
              <w:rPr>
                <w:sz w:val="20"/>
              </w:rPr>
              <w:t xml:space="preserve">2021 год</w:t>
            </w:r>
          </w:p>
        </w:tc>
        <w:tc>
          <w:tcPr>
            <w:tcW w:w="702" w:type="dxa"/>
          </w:tcPr>
          <w:p>
            <w:pPr>
              <w:pStyle w:val="0"/>
              <w:jc w:val="center"/>
            </w:pPr>
            <w:r>
              <w:rPr>
                <w:sz w:val="20"/>
              </w:rPr>
              <w:t xml:space="preserve">2022 год</w:t>
            </w:r>
          </w:p>
        </w:tc>
      </w:tr>
      <w:tr>
        <w:tc>
          <w:tcPr>
            <w:tcW w:w="2494"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708" w:type="dxa"/>
          </w:tcPr>
          <w:p>
            <w:pPr>
              <w:pStyle w:val="0"/>
              <w:jc w:val="center"/>
            </w:pPr>
            <w:r>
              <w:rPr>
                <w:sz w:val="20"/>
              </w:rPr>
              <w:t xml:space="preserve">7</w:t>
            </w:r>
          </w:p>
        </w:tc>
        <w:tc>
          <w:tcPr>
            <w:tcW w:w="712" w:type="dxa"/>
          </w:tcPr>
          <w:p>
            <w:pPr>
              <w:pStyle w:val="0"/>
              <w:jc w:val="center"/>
            </w:pPr>
            <w:r>
              <w:rPr>
                <w:sz w:val="20"/>
              </w:rPr>
              <w:t xml:space="preserve">8</w:t>
            </w:r>
          </w:p>
        </w:tc>
        <w:tc>
          <w:tcPr>
            <w:tcW w:w="710" w:type="dxa"/>
          </w:tcPr>
          <w:p>
            <w:pPr>
              <w:pStyle w:val="0"/>
              <w:jc w:val="center"/>
            </w:pPr>
            <w:r>
              <w:rPr>
                <w:sz w:val="20"/>
              </w:rPr>
              <w:t xml:space="preserve">9</w:t>
            </w:r>
          </w:p>
        </w:tc>
        <w:tc>
          <w:tcPr>
            <w:tcW w:w="707" w:type="dxa"/>
          </w:tcPr>
          <w:p>
            <w:pPr>
              <w:pStyle w:val="0"/>
              <w:jc w:val="center"/>
            </w:pPr>
            <w:r>
              <w:rPr>
                <w:sz w:val="20"/>
              </w:rPr>
              <w:t xml:space="preserve">10</w:t>
            </w:r>
          </w:p>
        </w:tc>
        <w:tc>
          <w:tcPr>
            <w:tcW w:w="702" w:type="dxa"/>
          </w:tcPr>
          <w:p>
            <w:pPr>
              <w:pStyle w:val="0"/>
              <w:jc w:val="center"/>
            </w:pPr>
            <w:r>
              <w:rPr>
                <w:sz w:val="20"/>
              </w:rPr>
              <w:t xml:space="preserve">11</w:t>
            </w:r>
          </w:p>
        </w:tc>
      </w:tr>
      <w:tr>
        <w:tc>
          <w:tcPr>
            <w:tcW w:w="2494" w:type="dxa"/>
          </w:tcPr>
          <w:p>
            <w:pPr>
              <w:pStyle w:val="0"/>
            </w:pPr>
            <w:r>
              <w:rPr>
                <w:sz w:val="20"/>
              </w:rPr>
              <w:t xml:space="preserve">Шурышкарский район</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708" w:type="dxa"/>
          </w:tcPr>
          <w:p>
            <w:pPr>
              <w:pStyle w:val="0"/>
              <w:jc w:val="center"/>
            </w:pPr>
            <w:r>
              <w:rPr>
                <w:sz w:val="20"/>
              </w:rPr>
              <w:t xml:space="preserve">0,0</w:t>
            </w:r>
          </w:p>
        </w:tc>
        <w:tc>
          <w:tcPr>
            <w:tcW w:w="712" w:type="dxa"/>
          </w:tcPr>
          <w:p>
            <w:pPr>
              <w:pStyle w:val="0"/>
              <w:jc w:val="center"/>
            </w:pPr>
            <w:r>
              <w:rPr>
                <w:sz w:val="20"/>
              </w:rPr>
              <w:t xml:space="preserve">0,0</w:t>
            </w:r>
          </w:p>
        </w:tc>
        <w:tc>
          <w:tcPr>
            <w:tcW w:w="710" w:type="dxa"/>
          </w:tcPr>
          <w:p>
            <w:pPr>
              <w:pStyle w:val="0"/>
              <w:jc w:val="center"/>
            </w:pPr>
            <w:r>
              <w:rPr>
                <w:sz w:val="20"/>
              </w:rPr>
              <w:t xml:space="preserve">0,0</w:t>
            </w:r>
          </w:p>
        </w:tc>
        <w:tc>
          <w:tcPr>
            <w:tcW w:w="707" w:type="dxa"/>
          </w:tcPr>
          <w:p>
            <w:pPr>
              <w:pStyle w:val="0"/>
              <w:jc w:val="center"/>
            </w:pPr>
            <w:r>
              <w:rPr>
                <w:sz w:val="20"/>
              </w:rPr>
              <w:t xml:space="preserve">0,0</w:t>
            </w:r>
          </w:p>
        </w:tc>
        <w:tc>
          <w:tcPr>
            <w:tcW w:w="702" w:type="dxa"/>
          </w:tcPr>
          <w:p>
            <w:pPr>
              <w:pStyle w:val="0"/>
              <w:jc w:val="center"/>
            </w:pPr>
            <w:r>
              <w:rPr>
                <w:sz w:val="20"/>
              </w:rPr>
              <w:t xml:space="preserve">0,0</w:t>
            </w:r>
          </w:p>
        </w:tc>
      </w:tr>
      <w:tr>
        <w:tc>
          <w:tcPr>
            <w:tcW w:w="2494" w:type="dxa"/>
          </w:tcPr>
          <w:p>
            <w:pPr>
              <w:pStyle w:val="0"/>
            </w:pPr>
            <w:r>
              <w:rPr>
                <w:sz w:val="20"/>
              </w:rPr>
              <w:t xml:space="preserve">Приуральский район</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708" w:type="dxa"/>
          </w:tcPr>
          <w:p>
            <w:pPr>
              <w:pStyle w:val="0"/>
              <w:jc w:val="center"/>
            </w:pPr>
            <w:r>
              <w:rPr>
                <w:sz w:val="20"/>
              </w:rPr>
              <w:t xml:space="preserve">6,6</w:t>
            </w:r>
          </w:p>
        </w:tc>
        <w:tc>
          <w:tcPr>
            <w:tcW w:w="712" w:type="dxa"/>
          </w:tcPr>
          <w:p>
            <w:pPr>
              <w:pStyle w:val="0"/>
              <w:jc w:val="center"/>
            </w:pPr>
            <w:r>
              <w:rPr>
                <w:sz w:val="20"/>
              </w:rPr>
              <w:t xml:space="preserve">0,0</w:t>
            </w:r>
          </w:p>
        </w:tc>
        <w:tc>
          <w:tcPr>
            <w:tcW w:w="710" w:type="dxa"/>
          </w:tcPr>
          <w:p>
            <w:pPr>
              <w:pStyle w:val="0"/>
              <w:jc w:val="center"/>
            </w:pPr>
            <w:r>
              <w:rPr>
                <w:sz w:val="20"/>
              </w:rPr>
              <w:t xml:space="preserve">0,0</w:t>
            </w:r>
          </w:p>
        </w:tc>
        <w:tc>
          <w:tcPr>
            <w:tcW w:w="707" w:type="dxa"/>
          </w:tcPr>
          <w:p>
            <w:pPr>
              <w:pStyle w:val="0"/>
              <w:jc w:val="center"/>
            </w:pPr>
            <w:r>
              <w:rPr>
                <w:sz w:val="20"/>
              </w:rPr>
              <w:t xml:space="preserve">0,0</w:t>
            </w:r>
          </w:p>
        </w:tc>
        <w:tc>
          <w:tcPr>
            <w:tcW w:w="702" w:type="dxa"/>
          </w:tcPr>
          <w:p>
            <w:pPr>
              <w:pStyle w:val="0"/>
              <w:jc w:val="center"/>
            </w:pPr>
            <w:r>
              <w:rPr>
                <w:sz w:val="20"/>
              </w:rPr>
              <w:t xml:space="preserve">0,0</w:t>
            </w:r>
          </w:p>
        </w:tc>
      </w:tr>
      <w:tr>
        <w:tc>
          <w:tcPr>
            <w:tcW w:w="2494" w:type="dxa"/>
          </w:tcPr>
          <w:p>
            <w:pPr>
              <w:pStyle w:val="0"/>
            </w:pPr>
            <w:r>
              <w:rPr>
                <w:sz w:val="20"/>
              </w:rPr>
              <w:t xml:space="preserve">Ямальский район</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708" w:type="dxa"/>
          </w:tcPr>
          <w:p>
            <w:pPr>
              <w:pStyle w:val="0"/>
              <w:jc w:val="center"/>
            </w:pPr>
            <w:r>
              <w:rPr>
                <w:sz w:val="20"/>
              </w:rPr>
              <w:t xml:space="preserve">0,0</w:t>
            </w:r>
          </w:p>
        </w:tc>
        <w:tc>
          <w:tcPr>
            <w:tcW w:w="712" w:type="dxa"/>
          </w:tcPr>
          <w:p>
            <w:pPr>
              <w:pStyle w:val="0"/>
              <w:jc w:val="center"/>
            </w:pPr>
            <w:r>
              <w:rPr>
                <w:sz w:val="20"/>
              </w:rPr>
              <w:t xml:space="preserve">5,9</w:t>
            </w:r>
          </w:p>
        </w:tc>
        <w:tc>
          <w:tcPr>
            <w:tcW w:w="710" w:type="dxa"/>
          </w:tcPr>
          <w:p>
            <w:pPr>
              <w:pStyle w:val="0"/>
              <w:jc w:val="center"/>
            </w:pPr>
            <w:r>
              <w:rPr>
                <w:sz w:val="20"/>
              </w:rPr>
              <w:t xml:space="preserve">0,0</w:t>
            </w:r>
          </w:p>
        </w:tc>
        <w:tc>
          <w:tcPr>
            <w:tcW w:w="707" w:type="dxa"/>
          </w:tcPr>
          <w:p>
            <w:pPr>
              <w:pStyle w:val="0"/>
              <w:jc w:val="center"/>
            </w:pPr>
            <w:r>
              <w:rPr>
                <w:sz w:val="20"/>
              </w:rPr>
              <w:t xml:space="preserve">0,0</w:t>
            </w:r>
          </w:p>
        </w:tc>
        <w:tc>
          <w:tcPr>
            <w:tcW w:w="702" w:type="dxa"/>
          </w:tcPr>
          <w:p>
            <w:pPr>
              <w:pStyle w:val="0"/>
              <w:jc w:val="center"/>
            </w:pPr>
            <w:r>
              <w:rPr>
                <w:sz w:val="20"/>
              </w:rPr>
              <w:t xml:space="preserve">0,0</w:t>
            </w:r>
          </w:p>
        </w:tc>
      </w:tr>
      <w:tr>
        <w:tc>
          <w:tcPr>
            <w:tcW w:w="2494" w:type="dxa"/>
          </w:tcPr>
          <w:p>
            <w:pPr>
              <w:pStyle w:val="0"/>
            </w:pPr>
            <w:r>
              <w:rPr>
                <w:sz w:val="20"/>
              </w:rPr>
              <w:t xml:space="preserve">Тазовский район</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708" w:type="dxa"/>
          </w:tcPr>
          <w:p>
            <w:pPr>
              <w:pStyle w:val="0"/>
              <w:jc w:val="center"/>
            </w:pPr>
            <w:r>
              <w:rPr>
                <w:sz w:val="20"/>
              </w:rPr>
              <w:t xml:space="preserve">0,0</w:t>
            </w:r>
          </w:p>
        </w:tc>
        <w:tc>
          <w:tcPr>
            <w:tcW w:w="712" w:type="dxa"/>
          </w:tcPr>
          <w:p>
            <w:pPr>
              <w:pStyle w:val="0"/>
              <w:jc w:val="center"/>
            </w:pPr>
            <w:r>
              <w:rPr>
                <w:sz w:val="20"/>
              </w:rPr>
              <w:t xml:space="preserve">5,7</w:t>
            </w:r>
          </w:p>
        </w:tc>
        <w:tc>
          <w:tcPr>
            <w:tcW w:w="710" w:type="dxa"/>
          </w:tcPr>
          <w:p>
            <w:pPr>
              <w:pStyle w:val="0"/>
              <w:jc w:val="center"/>
            </w:pPr>
            <w:r>
              <w:rPr>
                <w:sz w:val="20"/>
              </w:rPr>
              <w:t xml:space="preserve">5,7</w:t>
            </w:r>
          </w:p>
        </w:tc>
        <w:tc>
          <w:tcPr>
            <w:tcW w:w="707" w:type="dxa"/>
          </w:tcPr>
          <w:p>
            <w:pPr>
              <w:pStyle w:val="0"/>
              <w:jc w:val="center"/>
            </w:pPr>
            <w:r>
              <w:rPr>
                <w:sz w:val="20"/>
              </w:rPr>
              <w:t xml:space="preserve">0,0</w:t>
            </w:r>
          </w:p>
        </w:tc>
        <w:tc>
          <w:tcPr>
            <w:tcW w:w="702" w:type="dxa"/>
          </w:tcPr>
          <w:p>
            <w:pPr>
              <w:pStyle w:val="0"/>
              <w:jc w:val="center"/>
            </w:pPr>
            <w:r>
              <w:rPr>
                <w:sz w:val="20"/>
              </w:rPr>
              <w:t xml:space="preserve">0,0</w:t>
            </w:r>
          </w:p>
        </w:tc>
      </w:tr>
      <w:tr>
        <w:tc>
          <w:tcPr>
            <w:tcW w:w="2494" w:type="dxa"/>
          </w:tcPr>
          <w:p>
            <w:pPr>
              <w:pStyle w:val="0"/>
            </w:pPr>
            <w:r>
              <w:rPr>
                <w:sz w:val="20"/>
              </w:rPr>
              <w:t xml:space="preserve">Надымский район</w:t>
            </w:r>
          </w:p>
        </w:tc>
        <w:tc>
          <w:tcPr>
            <w:tcW w:w="604" w:type="dxa"/>
          </w:tcPr>
          <w:p>
            <w:pPr>
              <w:pStyle w:val="0"/>
              <w:jc w:val="center"/>
            </w:pPr>
            <w:r>
              <w:rPr>
                <w:sz w:val="20"/>
              </w:rPr>
              <w:t xml:space="preserve">3</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2</w:t>
            </w:r>
          </w:p>
        </w:tc>
        <w:tc>
          <w:tcPr>
            <w:tcW w:w="604" w:type="dxa"/>
          </w:tcPr>
          <w:p>
            <w:pPr>
              <w:pStyle w:val="0"/>
              <w:jc w:val="center"/>
            </w:pPr>
            <w:r>
              <w:rPr>
                <w:sz w:val="20"/>
              </w:rPr>
              <w:t xml:space="preserve">0</w:t>
            </w:r>
          </w:p>
        </w:tc>
        <w:tc>
          <w:tcPr>
            <w:tcW w:w="708" w:type="dxa"/>
          </w:tcPr>
          <w:p>
            <w:pPr>
              <w:pStyle w:val="0"/>
              <w:jc w:val="center"/>
            </w:pPr>
            <w:r>
              <w:rPr>
                <w:sz w:val="20"/>
              </w:rPr>
              <w:t xml:space="preserve">4,6</w:t>
            </w:r>
          </w:p>
        </w:tc>
        <w:tc>
          <w:tcPr>
            <w:tcW w:w="712" w:type="dxa"/>
          </w:tcPr>
          <w:p>
            <w:pPr>
              <w:pStyle w:val="0"/>
              <w:jc w:val="center"/>
            </w:pPr>
            <w:r>
              <w:rPr>
                <w:sz w:val="20"/>
              </w:rPr>
              <w:t xml:space="preserve">1,5</w:t>
            </w:r>
          </w:p>
        </w:tc>
        <w:tc>
          <w:tcPr>
            <w:tcW w:w="710" w:type="dxa"/>
          </w:tcPr>
          <w:p>
            <w:pPr>
              <w:pStyle w:val="0"/>
              <w:jc w:val="center"/>
            </w:pPr>
            <w:r>
              <w:rPr>
                <w:sz w:val="20"/>
              </w:rPr>
              <w:t xml:space="preserve">0,0</w:t>
            </w:r>
          </w:p>
        </w:tc>
        <w:tc>
          <w:tcPr>
            <w:tcW w:w="707" w:type="dxa"/>
          </w:tcPr>
          <w:p>
            <w:pPr>
              <w:pStyle w:val="0"/>
              <w:jc w:val="center"/>
            </w:pPr>
            <w:r>
              <w:rPr>
                <w:sz w:val="20"/>
              </w:rPr>
              <w:t xml:space="preserve">0,4</w:t>
            </w:r>
          </w:p>
        </w:tc>
        <w:tc>
          <w:tcPr>
            <w:tcW w:w="702" w:type="dxa"/>
          </w:tcPr>
          <w:p>
            <w:pPr>
              <w:pStyle w:val="0"/>
              <w:jc w:val="center"/>
            </w:pPr>
            <w:r>
              <w:rPr>
                <w:sz w:val="20"/>
              </w:rPr>
              <w:t xml:space="preserve">0,0</w:t>
            </w:r>
          </w:p>
        </w:tc>
      </w:tr>
      <w:tr>
        <w:tc>
          <w:tcPr>
            <w:tcW w:w="2494" w:type="dxa"/>
          </w:tcPr>
          <w:p>
            <w:pPr>
              <w:pStyle w:val="0"/>
            </w:pPr>
            <w:r>
              <w:rPr>
                <w:sz w:val="20"/>
              </w:rPr>
              <w:t xml:space="preserve">Пуровский район</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708" w:type="dxa"/>
          </w:tcPr>
          <w:p>
            <w:pPr>
              <w:pStyle w:val="0"/>
              <w:jc w:val="center"/>
            </w:pPr>
            <w:r>
              <w:rPr>
                <w:sz w:val="20"/>
              </w:rPr>
              <w:t xml:space="preserve">0,0</w:t>
            </w:r>
          </w:p>
        </w:tc>
        <w:tc>
          <w:tcPr>
            <w:tcW w:w="712" w:type="dxa"/>
          </w:tcPr>
          <w:p>
            <w:pPr>
              <w:pStyle w:val="0"/>
              <w:jc w:val="center"/>
            </w:pPr>
            <w:r>
              <w:rPr>
                <w:sz w:val="20"/>
              </w:rPr>
              <w:t xml:space="preserve">0,0</w:t>
            </w:r>
          </w:p>
        </w:tc>
        <w:tc>
          <w:tcPr>
            <w:tcW w:w="710" w:type="dxa"/>
          </w:tcPr>
          <w:p>
            <w:pPr>
              <w:pStyle w:val="0"/>
              <w:jc w:val="center"/>
            </w:pPr>
            <w:r>
              <w:rPr>
                <w:sz w:val="20"/>
              </w:rPr>
              <w:t xml:space="preserve">1,9</w:t>
            </w:r>
          </w:p>
        </w:tc>
        <w:tc>
          <w:tcPr>
            <w:tcW w:w="707" w:type="dxa"/>
          </w:tcPr>
          <w:p>
            <w:pPr>
              <w:pStyle w:val="0"/>
              <w:jc w:val="center"/>
            </w:pPr>
            <w:r>
              <w:rPr>
                <w:sz w:val="20"/>
              </w:rPr>
              <w:t xml:space="preserve">0,0</w:t>
            </w:r>
          </w:p>
        </w:tc>
        <w:tc>
          <w:tcPr>
            <w:tcW w:w="702" w:type="dxa"/>
          </w:tcPr>
          <w:p>
            <w:pPr>
              <w:pStyle w:val="0"/>
              <w:jc w:val="center"/>
            </w:pPr>
            <w:r>
              <w:rPr>
                <w:sz w:val="20"/>
              </w:rPr>
              <w:t xml:space="preserve">0,0</w:t>
            </w:r>
          </w:p>
        </w:tc>
      </w:tr>
      <w:tr>
        <w:tc>
          <w:tcPr>
            <w:tcW w:w="2494" w:type="dxa"/>
          </w:tcPr>
          <w:p>
            <w:pPr>
              <w:pStyle w:val="0"/>
            </w:pPr>
            <w:r>
              <w:rPr>
                <w:sz w:val="20"/>
              </w:rPr>
              <w:t xml:space="preserve">Красноселькупский район</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708" w:type="dxa"/>
          </w:tcPr>
          <w:p>
            <w:pPr>
              <w:pStyle w:val="0"/>
              <w:jc w:val="center"/>
            </w:pPr>
            <w:r>
              <w:rPr>
                <w:sz w:val="20"/>
              </w:rPr>
              <w:t xml:space="preserve">0,0</w:t>
            </w:r>
          </w:p>
        </w:tc>
        <w:tc>
          <w:tcPr>
            <w:tcW w:w="712" w:type="dxa"/>
          </w:tcPr>
          <w:p>
            <w:pPr>
              <w:pStyle w:val="0"/>
              <w:jc w:val="center"/>
            </w:pPr>
            <w:r>
              <w:rPr>
                <w:sz w:val="20"/>
              </w:rPr>
              <w:t xml:space="preserve">0,0</w:t>
            </w:r>
          </w:p>
        </w:tc>
        <w:tc>
          <w:tcPr>
            <w:tcW w:w="710" w:type="dxa"/>
          </w:tcPr>
          <w:p>
            <w:pPr>
              <w:pStyle w:val="0"/>
              <w:jc w:val="center"/>
            </w:pPr>
            <w:r>
              <w:rPr>
                <w:sz w:val="20"/>
              </w:rPr>
              <w:t xml:space="preserve">0,0</w:t>
            </w:r>
          </w:p>
        </w:tc>
        <w:tc>
          <w:tcPr>
            <w:tcW w:w="707" w:type="dxa"/>
          </w:tcPr>
          <w:p>
            <w:pPr>
              <w:pStyle w:val="0"/>
              <w:jc w:val="center"/>
            </w:pPr>
            <w:r>
              <w:rPr>
                <w:sz w:val="20"/>
              </w:rPr>
              <w:t xml:space="preserve">0,0</w:t>
            </w:r>
          </w:p>
        </w:tc>
        <w:tc>
          <w:tcPr>
            <w:tcW w:w="702" w:type="dxa"/>
          </w:tcPr>
          <w:p>
            <w:pPr>
              <w:pStyle w:val="0"/>
              <w:jc w:val="center"/>
            </w:pPr>
            <w:r>
              <w:rPr>
                <w:sz w:val="20"/>
              </w:rPr>
              <w:t xml:space="preserve">0,0</w:t>
            </w:r>
          </w:p>
        </w:tc>
      </w:tr>
      <w:tr>
        <w:tc>
          <w:tcPr>
            <w:tcW w:w="2494" w:type="dxa"/>
          </w:tcPr>
          <w:p>
            <w:pPr>
              <w:pStyle w:val="0"/>
            </w:pPr>
            <w:r>
              <w:rPr>
                <w:sz w:val="20"/>
              </w:rPr>
              <w:t xml:space="preserve">г. Губкинский</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708" w:type="dxa"/>
          </w:tcPr>
          <w:p>
            <w:pPr>
              <w:pStyle w:val="0"/>
              <w:jc w:val="center"/>
            </w:pPr>
            <w:r>
              <w:rPr>
                <w:sz w:val="20"/>
              </w:rPr>
              <w:t xml:space="preserve">0,0</w:t>
            </w:r>
          </w:p>
        </w:tc>
        <w:tc>
          <w:tcPr>
            <w:tcW w:w="712" w:type="dxa"/>
          </w:tcPr>
          <w:p>
            <w:pPr>
              <w:pStyle w:val="0"/>
              <w:jc w:val="center"/>
            </w:pPr>
            <w:r>
              <w:rPr>
                <w:sz w:val="20"/>
              </w:rPr>
              <w:t xml:space="preserve">3,4</w:t>
            </w:r>
          </w:p>
        </w:tc>
        <w:tc>
          <w:tcPr>
            <w:tcW w:w="710" w:type="dxa"/>
          </w:tcPr>
          <w:p>
            <w:pPr>
              <w:pStyle w:val="0"/>
              <w:jc w:val="center"/>
            </w:pPr>
            <w:r>
              <w:rPr>
                <w:sz w:val="20"/>
              </w:rPr>
              <w:t xml:space="preserve">0,0</w:t>
            </w:r>
          </w:p>
        </w:tc>
        <w:tc>
          <w:tcPr>
            <w:tcW w:w="707" w:type="dxa"/>
          </w:tcPr>
          <w:p>
            <w:pPr>
              <w:pStyle w:val="0"/>
              <w:jc w:val="center"/>
            </w:pPr>
            <w:r>
              <w:rPr>
                <w:sz w:val="20"/>
              </w:rPr>
              <w:t xml:space="preserve">0,0</w:t>
            </w:r>
          </w:p>
        </w:tc>
        <w:tc>
          <w:tcPr>
            <w:tcW w:w="702" w:type="dxa"/>
          </w:tcPr>
          <w:p>
            <w:pPr>
              <w:pStyle w:val="0"/>
              <w:jc w:val="center"/>
            </w:pPr>
            <w:r>
              <w:rPr>
                <w:sz w:val="20"/>
              </w:rPr>
              <w:t xml:space="preserve">0,0</w:t>
            </w:r>
          </w:p>
        </w:tc>
      </w:tr>
      <w:tr>
        <w:tc>
          <w:tcPr>
            <w:tcW w:w="2494" w:type="dxa"/>
          </w:tcPr>
          <w:p>
            <w:pPr>
              <w:pStyle w:val="0"/>
            </w:pPr>
            <w:r>
              <w:rPr>
                <w:sz w:val="20"/>
              </w:rPr>
              <w:t xml:space="preserve">г. Ноябрьск</w:t>
            </w:r>
          </w:p>
        </w:tc>
        <w:tc>
          <w:tcPr>
            <w:tcW w:w="604" w:type="dxa"/>
          </w:tcPr>
          <w:p>
            <w:pPr>
              <w:pStyle w:val="0"/>
              <w:jc w:val="center"/>
            </w:pPr>
            <w:r>
              <w:rPr>
                <w:sz w:val="20"/>
              </w:rPr>
              <w:t xml:space="preserve">2</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708" w:type="dxa"/>
          </w:tcPr>
          <w:p>
            <w:pPr>
              <w:pStyle w:val="0"/>
              <w:jc w:val="center"/>
            </w:pPr>
            <w:r>
              <w:rPr>
                <w:sz w:val="20"/>
              </w:rPr>
              <w:t xml:space="preserve">1,9</w:t>
            </w:r>
          </w:p>
        </w:tc>
        <w:tc>
          <w:tcPr>
            <w:tcW w:w="712" w:type="dxa"/>
          </w:tcPr>
          <w:p>
            <w:pPr>
              <w:pStyle w:val="0"/>
              <w:jc w:val="center"/>
            </w:pPr>
            <w:r>
              <w:rPr>
                <w:sz w:val="20"/>
              </w:rPr>
              <w:t xml:space="preserve">0,0</w:t>
            </w:r>
          </w:p>
        </w:tc>
        <w:tc>
          <w:tcPr>
            <w:tcW w:w="710" w:type="dxa"/>
          </w:tcPr>
          <w:p>
            <w:pPr>
              <w:pStyle w:val="0"/>
              <w:jc w:val="center"/>
            </w:pPr>
            <w:r>
              <w:rPr>
                <w:sz w:val="20"/>
              </w:rPr>
              <w:t xml:space="preserve">0,9</w:t>
            </w:r>
          </w:p>
        </w:tc>
        <w:tc>
          <w:tcPr>
            <w:tcW w:w="707" w:type="dxa"/>
          </w:tcPr>
          <w:p>
            <w:pPr>
              <w:pStyle w:val="0"/>
              <w:jc w:val="center"/>
            </w:pPr>
            <w:r>
              <w:rPr>
                <w:sz w:val="20"/>
              </w:rPr>
              <w:t xml:space="preserve">0,2</w:t>
            </w:r>
          </w:p>
        </w:tc>
        <w:tc>
          <w:tcPr>
            <w:tcW w:w="702" w:type="dxa"/>
          </w:tcPr>
          <w:p>
            <w:pPr>
              <w:pStyle w:val="0"/>
              <w:jc w:val="center"/>
            </w:pPr>
            <w:r>
              <w:rPr>
                <w:sz w:val="20"/>
              </w:rPr>
              <w:t xml:space="preserve">0,0</w:t>
            </w:r>
          </w:p>
        </w:tc>
      </w:tr>
      <w:tr>
        <w:tc>
          <w:tcPr>
            <w:tcW w:w="2494" w:type="dxa"/>
          </w:tcPr>
          <w:p>
            <w:pPr>
              <w:pStyle w:val="0"/>
            </w:pPr>
            <w:r>
              <w:rPr>
                <w:sz w:val="20"/>
              </w:rPr>
              <w:t xml:space="preserve">г. Муравленко</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708" w:type="dxa"/>
          </w:tcPr>
          <w:p>
            <w:pPr>
              <w:pStyle w:val="0"/>
              <w:jc w:val="center"/>
            </w:pPr>
            <w:r>
              <w:rPr>
                <w:sz w:val="20"/>
              </w:rPr>
              <w:t xml:space="preserve">0,0</w:t>
            </w:r>
          </w:p>
        </w:tc>
        <w:tc>
          <w:tcPr>
            <w:tcW w:w="712" w:type="dxa"/>
          </w:tcPr>
          <w:p>
            <w:pPr>
              <w:pStyle w:val="0"/>
              <w:jc w:val="center"/>
            </w:pPr>
            <w:r>
              <w:rPr>
                <w:sz w:val="20"/>
              </w:rPr>
              <w:t xml:space="preserve">3,2</w:t>
            </w:r>
          </w:p>
        </w:tc>
        <w:tc>
          <w:tcPr>
            <w:tcW w:w="710" w:type="dxa"/>
          </w:tcPr>
          <w:p>
            <w:pPr>
              <w:pStyle w:val="0"/>
              <w:jc w:val="center"/>
            </w:pPr>
            <w:r>
              <w:rPr>
                <w:sz w:val="20"/>
              </w:rPr>
              <w:t xml:space="preserve">3,2</w:t>
            </w:r>
          </w:p>
        </w:tc>
        <w:tc>
          <w:tcPr>
            <w:tcW w:w="707" w:type="dxa"/>
          </w:tcPr>
          <w:p>
            <w:pPr>
              <w:pStyle w:val="0"/>
              <w:jc w:val="center"/>
            </w:pPr>
            <w:r>
              <w:rPr>
                <w:sz w:val="20"/>
              </w:rPr>
              <w:t xml:space="preserve">0,0</w:t>
            </w:r>
          </w:p>
        </w:tc>
        <w:tc>
          <w:tcPr>
            <w:tcW w:w="702" w:type="dxa"/>
          </w:tcPr>
          <w:p>
            <w:pPr>
              <w:pStyle w:val="0"/>
              <w:jc w:val="center"/>
            </w:pPr>
            <w:r>
              <w:rPr>
                <w:sz w:val="20"/>
              </w:rPr>
              <w:t xml:space="preserve">3,2</w:t>
            </w:r>
          </w:p>
        </w:tc>
      </w:tr>
      <w:tr>
        <w:tc>
          <w:tcPr>
            <w:tcW w:w="2494" w:type="dxa"/>
          </w:tcPr>
          <w:p>
            <w:pPr>
              <w:pStyle w:val="0"/>
            </w:pPr>
            <w:r>
              <w:rPr>
                <w:sz w:val="20"/>
              </w:rPr>
              <w:t xml:space="preserve">г. Новый Уренгой</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2</w:t>
            </w:r>
          </w:p>
        </w:tc>
        <w:tc>
          <w:tcPr>
            <w:tcW w:w="604" w:type="dxa"/>
          </w:tcPr>
          <w:p>
            <w:pPr>
              <w:pStyle w:val="0"/>
              <w:jc w:val="center"/>
            </w:pPr>
            <w:r>
              <w:rPr>
                <w:sz w:val="20"/>
              </w:rPr>
              <w:t xml:space="preserve">0</w:t>
            </w:r>
          </w:p>
        </w:tc>
        <w:tc>
          <w:tcPr>
            <w:tcW w:w="708" w:type="dxa"/>
          </w:tcPr>
          <w:p>
            <w:pPr>
              <w:pStyle w:val="0"/>
              <w:jc w:val="center"/>
            </w:pPr>
            <w:r>
              <w:rPr>
                <w:sz w:val="20"/>
              </w:rPr>
              <w:t xml:space="preserve">0,8</w:t>
            </w:r>
          </w:p>
        </w:tc>
        <w:tc>
          <w:tcPr>
            <w:tcW w:w="712" w:type="dxa"/>
          </w:tcPr>
          <w:p>
            <w:pPr>
              <w:pStyle w:val="0"/>
              <w:jc w:val="center"/>
            </w:pPr>
            <w:r>
              <w:rPr>
                <w:sz w:val="20"/>
              </w:rPr>
              <w:t xml:space="preserve">0,0</w:t>
            </w:r>
          </w:p>
        </w:tc>
        <w:tc>
          <w:tcPr>
            <w:tcW w:w="710" w:type="dxa"/>
          </w:tcPr>
          <w:p>
            <w:pPr>
              <w:pStyle w:val="0"/>
              <w:jc w:val="center"/>
            </w:pPr>
            <w:r>
              <w:rPr>
                <w:sz w:val="20"/>
              </w:rPr>
              <w:t xml:space="preserve">0,0</w:t>
            </w:r>
          </w:p>
        </w:tc>
        <w:tc>
          <w:tcPr>
            <w:tcW w:w="707" w:type="dxa"/>
          </w:tcPr>
          <w:p>
            <w:pPr>
              <w:pStyle w:val="0"/>
              <w:jc w:val="center"/>
            </w:pPr>
            <w:r>
              <w:rPr>
                <w:sz w:val="20"/>
              </w:rPr>
              <w:t xml:space="preserve">0,4</w:t>
            </w:r>
          </w:p>
        </w:tc>
        <w:tc>
          <w:tcPr>
            <w:tcW w:w="702" w:type="dxa"/>
          </w:tcPr>
          <w:p>
            <w:pPr>
              <w:pStyle w:val="0"/>
              <w:jc w:val="center"/>
            </w:pPr>
            <w:r>
              <w:rPr>
                <w:sz w:val="20"/>
              </w:rPr>
              <w:t xml:space="preserve">0,0</w:t>
            </w:r>
          </w:p>
        </w:tc>
      </w:tr>
      <w:tr>
        <w:tc>
          <w:tcPr>
            <w:tcW w:w="2494" w:type="dxa"/>
          </w:tcPr>
          <w:p>
            <w:pPr>
              <w:pStyle w:val="0"/>
            </w:pPr>
            <w:r>
              <w:rPr>
                <w:sz w:val="20"/>
              </w:rPr>
              <w:t xml:space="preserve">г. Лабытнанги</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708" w:type="dxa"/>
          </w:tcPr>
          <w:p>
            <w:pPr>
              <w:pStyle w:val="0"/>
              <w:jc w:val="center"/>
            </w:pPr>
            <w:r>
              <w:rPr>
                <w:sz w:val="20"/>
              </w:rPr>
              <w:t xml:space="preserve">3,8</w:t>
            </w:r>
          </w:p>
        </w:tc>
        <w:tc>
          <w:tcPr>
            <w:tcW w:w="712" w:type="dxa"/>
          </w:tcPr>
          <w:p>
            <w:pPr>
              <w:pStyle w:val="0"/>
              <w:jc w:val="center"/>
            </w:pPr>
            <w:r>
              <w:rPr>
                <w:sz w:val="20"/>
              </w:rPr>
              <w:t xml:space="preserve">0,0</w:t>
            </w:r>
          </w:p>
        </w:tc>
        <w:tc>
          <w:tcPr>
            <w:tcW w:w="710" w:type="dxa"/>
          </w:tcPr>
          <w:p>
            <w:pPr>
              <w:pStyle w:val="0"/>
              <w:jc w:val="center"/>
            </w:pPr>
            <w:r>
              <w:rPr>
                <w:sz w:val="20"/>
              </w:rPr>
              <w:t xml:space="preserve">0,0</w:t>
            </w:r>
          </w:p>
        </w:tc>
        <w:tc>
          <w:tcPr>
            <w:tcW w:w="707" w:type="dxa"/>
          </w:tcPr>
          <w:p>
            <w:pPr>
              <w:pStyle w:val="0"/>
              <w:jc w:val="center"/>
            </w:pPr>
            <w:r>
              <w:rPr>
                <w:sz w:val="20"/>
              </w:rPr>
              <w:t xml:space="preserve">0,2</w:t>
            </w:r>
          </w:p>
        </w:tc>
        <w:tc>
          <w:tcPr>
            <w:tcW w:w="702" w:type="dxa"/>
          </w:tcPr>
          <w:p>
            <w:pPr>
              <w:pStyle w:val="0"/>
              <w:jc w:val="center"/>
            </w:pPr>
            <w:r>
              <w:rPr>
                <w:sz w:val="20"/>
              </w:rPr>
              <w:t xml:space="preserve">0,0</w:t>
            </w:r>
          </w:p>
        </w:tc>
      </w:tr>
      <w:tr>
        <w:tc>
          <w:tcPr>
            <w:tcW w:w="2494" w:type="dxa"/>
          </w:tcPr>
          <w:p>
            <w:pPr>
              <w:pStyle w:val="0"/>
            </w:pPr>
            <w:r>
              <w:rPr>
                <w:sz w:val="20"/>
              </w:rPr>
              <w:t xml:space="preserve">г. Салехард</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2</w:t>
            </w:r>
          </w:p>
        </w:tc>
        <w:tc>
          <w:tcPr>
            <w:tcW w:w="604" w:type="dxa"/>
          </w:tcPr>
          <w:p>
            <w:pPr>
              <w:pStyle w:val="0"/>
              <w:jc w:val="center"/>
            </w:pPr>
            <w:r>
              <w:rPr>
                <w:sz w:val="20"/>
              </w:rPr>
              <w:t xml:space="preserve">0</w:t>
            </w:r>
          </w:p>
        </w:tc>
        <w:tc>
          <w:tcPr>
            <w:tcW w:w="708" w:type="dxa"/>
          </w:tcPr>
          <w:p>
            <w:pPr>
              <w:pStyle w:val="0"/>
              <w:jc w:val="center"/>
            </w:pPr>
            <w:r>
              <w:rPr>
                <w:sz w:val="20"/>
              </w:rPr>
              <w:t xml:space="preserve">0,0</w:t>
            </w:r>
          </w:p>
        </w:tc>
        <w:tc>
          <w:tcPr>
            <w:tcW w:w="712" w:type="dxa"/>
          </w:tcPr>
          <w:p>
            <w:pPr>
              <w:pStyle w:val="0"/>
              <w:jc w:val="center"/>
            </w:pPr>
            <w:r>
              <w:rPr>
                <w:sz w:val="20"/>
              </w:rPr>
              <w:t xml:space="preserve">0,0</w:t>
            </w:r>
          </w:p>
        </w:tc>
        <w:tc>
          <w:tcPr>
            <w:tcW w:w="710" w:type="dxa"/>
          </w:tcPr>
          <w:p>
            <w:pPr>
              <w:pStyle w:val="0"/>
              <w:jc w:val="center"/>
            </w:pPr>
            <w:r>
              <w:rPr>
                <w:sz w:val="20"/>
              </w:rPr>
              <w:t xml:space="preserve">0,0</w:t>
            </w:r>
          </w:p>
        </w:tc>
        <w:tc>
          <w:tcPr>
            <w:tcW w:w="707" w:type="dxa"/>
          </w:tcPr>
          <w:p>
            <w:pPr>
              <w:pStyle w:val="0"/>
              <w:jc w:val="center"/>
            </w:pPr>
            <w:r>
              <w:rPr>
                <w:sz w:val="20"/>
              </w:rPr>
              <w:t xml:space="preserve">0,4</w:t>
            </w:r>
          </w:p>
        </w:tc>
        <w:tc>
          <w:tcPr>
            <w:tcW w:w="702" w:type="dxa"/>
          </w:tcPr>
          <w:p>
            <w:pPr>
              <w:pStyle w:val="0"/>
              <w:jc w:val="center"/>
            </w:pPr>
            <w:r>
              <w:rPr>
                <w:sz w:val="20"/>
              </w:rPr>
              <w:t xml:space="preserve">0,0</w:t>
            </w:r>
          </w:p>
        </w:tc>
      </w:tr>
    </w:tbl>
    <w:p>
      <w:pPr>
        <w:pStyle w:val="0"/>
        <w:jc w:val="right"/>
      </w:pPr>
      <w:r>
        <w:rPr>
          <w:sz w:val="20"/>
        </w:rPr>
      </w:r>
    </w:p>
    <w:p>
      <w:pPr>
        <w:pStyle w:val="0"/>
        <w:jc w:val="right"/>
      </w:pPr>
      <w:r>
        <w:rPr>
          <w:sz w:val="20"/>
        </w:rPr>
        <w:t xml:space="preserve">Таблица 12</w:t>
      </w:r>
    </w:p>
    <w:p>
      <w:pPr>
        <w:pStyle w:val="0"/>
        <w:jc w:val="right"/>
      </w:pPr>
      <w:r>
        <w:rPr>
          <w:sz w:val="20"/>
        </w:rPr>
      </w:r>
    </w:p>
    <w:p>
      <w:pPr>
        <w:pStyle w:val="0"/>
        <w:jc w:val="center"/>
      </w:pPr>
      <w:r>
        <w:rPr>
          <w:sz w:val="20"/>
        </w:rPr>
        <w:t xml:space="preserve">Смертность от болезней, характеризующихся повышенным</w:t>
      </w:r>
    </w:p>
    <w:p>
      <w:pPr>
        <w:pStyle w:val="0"/>
        <w:jc w:val="center"/>
      </w:pPr>
      <w:r>
        <w:rPr>
          <w:sz w:val="20"/>
        </w:rPr>
        <w:t xml:space="preserve">кровяным давлением (I10 - I13)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04"/>
        <w:gridCol w:w="604"/>
        <w:gridCol w:w="604"/>
        <w:gridCol w:w="604"/>
        <w:gridCol w:w="604"/>
        <w:gridCol w:w="710"/>
        <w:gridCol w:w="707"/>
        <w:gridCol w:w="710"/>
        <w:gridCol w:w="710"/>
        <w:gridCol w:w="702"/>
      </w:tblGrid>
      <w:tr>
        <w:tc>
          <w:tcPr>
            <w:tcW w:w="2494" w:type="dxa"/>
            <w:vMerge w:val="restart"/>
          </w:tcPr>
          <w:p>
            <w:pPr>
              <w:pStyle w:val="0"/>
              <w:jc w:val="center"/>
            </w:pPr>
            <w:r>
              <w:rPr>
                <w:sz w:val="20"/>
              </w:rPr>
              <w:t xml:space="preserve">Наименование МО</w:t>
            </w:r>
          </w:p>
        </w:tc>
        <w:tc>
          <w:tcPr>
            <w:gridSpan w:val="5"/>
            <w:tcW w:w="3020" w:type="dxa"/>
          </w:tcPr>
          <w:p>
            <w:pPr>
              <w:pStyle w:val="0"/>
              <w:jc w:val="center"/>
            </w:pPr>
            <w:r>
              <w:rPr>
                <w:sz w:val="20"/>
              </w:rPr>
              <w:t xml:space="preserve">Абсолютное число</w:t>
            </w:r>
          </w:p>
        </w:tc>
        <w:tc>
          <w:tcPr>
            <w:gridSpan w:val="5"/>
            <w:tcW w:w="3539" w:type="dxa"/>
          </w:tcPr>
          <w:p>
            <w:pPr>
              <w:pStyle w:val="0"/>
              <w:jc w:val="center"/>
            </w:pPr>
            <w:r>
              <w:rPr>
                <w:sz w:val="20"/>
              </w:rPr>
              <w:t xml:space="preserve">Показатель на 100 тысяч населения</w:t>
            </w:r>
          </w:p>
        </w:tc>
      </w:tr>
      <w:tr>
        <w:tc>
          <w:tcPr>
            <w:vMerge w:val="continue"/>
          </w:tcPr>
          <w:p/>
        </w:tc>
        <w:tc>
          <w:tcPr>
            <w:tcW w:w="604" w:type="dxa"/>
          </w:tcPr>
          <w:p>
            <w:pPr>
              <w:pStyle w:val="0"/>
              <w:jc w:val="center"/>
            </w:pPr>
            <w:r>
              <w:rPr>
                <w:sz w:val="20"/>
              </w:rPr>
              <w:t xml:space="preserve">2018 год</w:t>
            </w:r>
          </w:p>
        </w:tc>
        <w:tc>
          <w:tcPr>
            <w:tcW w:w="60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c>
          <w:tcPr>
            <w:tcW w:w="710" w:type="dxa"/>
          </w:tcPr>
          <w:p>
            <w:pPr>
              <w:pStyle w:val="0"/>
              <w:jc w:val="center"/>
            </w:pPr>
            <w:r>
              <w:rPr>
                <w:sz w:val="20"/>
              </w:rPr>
              <w:t xml:space="preserve">2018 год</w:t>
            </w:r>
          </w:p>
        </w:tc>
        <w:tc>
          <w:tcPr>
            <w:tcW w:w="707" w:type="dxa"/>
          </w:tcPr>
          <w:p>
            <w:pPr>
              <w:pStyle w:val="0"/>
              <w:jc w:val="center"/>
            </w:pPr>
            <w:r>
              <w:rPr>
                <w:sz w:val="20"/>
              </w:rPr>
              <w:t xml:space="preserve">2019 год</w:t>
            </w:r>
          </w:p>
        </w:tc>
        <w:tc>
          <w:tcPr>
            <w:tcW w:w="710" w:type="dxa"/>
          </w:tcPr>
          <w:p>
            <w:pPr>
              <w:pStyle w:val="0"/>
              <w:jc w:val="center"/>
            </w:pPr>
            <w:r>
              <w:rPr>
                <w:sz w:val="20"/>
              </w:rPr>
              <w:t xml:space="preserve">2020 год</w:t>
            </w:r>
          </w:p>
        </w:tc>
        <w:tc>
          <w:tcPr>
            <w:tcW w:w="710" w:type="dxa"/>
          </w:tcPr>
          <w:p>
            <w:pPr>
              <w:pStyle w:val="0"/>
              <w:jc w:val="center"/>
            </w:pPr>
            <w:r>
              <w:rPr>
                <w:sz w:val="20"/>
              </w:rPr>
              <w:t xml:space="preserve">2021 год</w:t>
            </w:r>
          </w:p>
        </w:tc>
        <w:tc>
          <w:tcPr>
            <w:tcW w:w="702" w:type="dxa"/>
          </w:tcPr>
          <w:p>
            <w:pPr>
              <w:pStyle w:val="0"/>
              <w:jc w:val="center"/>
            </w:pPr>
            <w:r>
              <w:rPr>
                <w:sz w:val="20"/>
              </w:rPr>
              <w:t xml:space="preserve">2022 год</w:t>
            </w:r>
          </w:p>
        </w:tc>
      </w:tr>
      <w:tr>
        <w:tc>
          <w:tcPr>
            <w:tcW w:w="2494"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710" w:type="dxa"/>
          </w:tcPr>
          <w:p>
            <w:pPr>
              <w:pStyle w:val="0"/>
              <w:jc w:val="center"/>
            </w:pPr>
            <w:r>
              <w:rPr>
                <w:sz w:val="20"/>
              </w:rPr>
              <w:t xml:space="preserve">7</w:t>
            </w:r>
          </w:p>
        </w:tc>
        <w:tc>
          <w:tcPr>
            <w:tcW w:w="707" w:type="dxa"/>
          </w:tcPr>
          <w:p>
            <w:pPr>
              <w:pStyle w:val="0"/>
              <w:jc w:val="center"/>
            </w:pPr>
            <w:r>
              <w:rPr>
                <w:sz w:val="20"/>
              </w:rPr>
              <w:t xml:space="preserve">8</w:t>
            </w:r>
          </w:p>
        </w:tc>
        <w:tc>
          <w:tcPr>
            <w:tcW w:w="710" w:type="dxa"/>
          </w:tcPr>
          <w:p>
            <w:pPr>
              <w:pStyle w:val="0"/>
              <w:jc w:val="center"/>
            </w:pPr>
            <w:r>
              <w:rPr>
                <w:sz w:val="20"/>
              </w:rPr>
              <w:t xml:space="preserve">9</w:t>
            </w:r>
          </w:p>
        </w:tc>
        <w:tc>
          <w:tcPr>
            <w:tcW w:w="710" w:type="dxa"/>
          </w:tcPr>
          <w:p>
            <w:pPr>
              <w:pStyle w:val="0"/>
              <w:jc w:val="center"/>
            </w:pPr>
            <w:r>
              <w:rPr>
                <w:sz w:val="20"/>
              </w:rPr>
              <w:t xml:space="preserve">10</w:t>
            </w:r>
          </w:p>
        </w:tc>
        <w:tc>
          <w:tcPr>
            <w:tcW w:w="702" w:type="dxa"/>
          </w:tcPr>
          <w:p>
            <w:pPr>
              <w:pStyle w:val="0"/>
              <w:jc w:val="center"/>
            </w:pPr>
            <w:r>
              <w:rPr>
                <w:sz w:val="20"/>
              </w:rPr>
              <w:t xml:space="preserve">11</w:t>
            </w:r>
          </w:p>
        </w:tc>
      </w:tr>
      <w:tr>
        <w:tc>
          <w:tcPr>
            <w:tcW w:w="2494" w:type="dxa"/>
          </w:tcPr>
          <w:p>
            <w:pPr>
              <w:pStyle w:val="0"/>
            </w:pPr>
            <w:r>
              <w:rPr>
                <w:sz w:val="20"/>
              </w:rPr>
              <w:t xml:space="preserve">Шурышкарский район</w:t>
            </w:r>
          </w:p>
        </w:tc>
        <w:tc>
          <w:tcPr>
            <w:tcW w:w="604" w:type="dxa"/>
          </w:tcPr>
          <w:p>
            <w:pPr>
              <w:pStyle w:val="0"/>
              <w:jc w:val="center"/>
            </w:pPr>
            <w:r>
              <w:rPr>
                <w:sz w:val="20"/>
              </w:rPr>
              <w:t xml:space="preserve">3</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0</w:t>
            </w:r>
          </w:p>
        </w:tc>
        <w:tc>
          <w:tcPr>
            <w:tcW w:w="710" w:type="dxa"/>
          </w:tcPr>
          <w:p>
            <w:pPr>
              <w:pStyle w:val="0"/>
              <w:jc w:val="center"/>
            </w:pPr>
            <w:r>
              <w:rPr>
                <w:sz w:val="20"/>
              </w:rPr>
              <w:t xml:space="preserve">32,0</w:t>
            </w:r>
          </w:p>
        </w:tc>
        <w:tc>
          <w:tcPr>
            <w:tcW w:w="707" w:type="dxa"/>
          </w:tcPr>
          <w:p>
            <w:pPr>
              <w:pStyle w:val="0"/>
              <w:jc w:val="center"/>
            </w:pPr>
            <w:r>
              <w:rPr>
                <w:sz w:val="20"/>
              </w:rPr>
              <w:t xml:space="preserve">10,7</w:t>
            </w:r>
          </w:p>
        </w:tc>
        <w:tc>
          <w:tcPr>
            <w:tcW w:w="710" w:type="dxa"/>
          </w:tcPr>
          <w:p>
            <w:pPr>
              <w:pStyle w:val="0"/>
              <w:jc w:val="center"/>
            </w:pPr>
            <w:r>
              <w:rPr>
                <w:sz w:val="20"/>
              </w:rPr>
              <w:t xml:space="preserve">10,6</w:t>
            </w:r>
          </w:p>
        </w:tc>
        <w:tc>
          <w:tcPr>
            <w:tcW w:w="710" w:type="dxa"/>
          </w:tcPr>
          <w:p>
            <w:pPr>
              <w:pStyle w:val="0"/>
              <w:jc w:val="center"/>
            </w:pPr>
            <w:r>
              <w:rPr>
                <w:sz w:val="20"/>
              </w:rPr>
              <w:t xml:space="preserve">21,1</w:t>
            </w:r>
          </w:p>
        </w:tc>
        <w:tc>
          <w:tcPr>
            <w:tcW w:w="702" w:type="dxa"/>
          </w:tcPr>
          <w:p>
            <w:pPr>
              <w:pStyle w:val="0"/>
              <w:jc w:val="center"/>
            </w:pPr>
            <w:r>
              <w:rPr>
                <w:sz w:val="20"/>
              </w:rPr>
              <w:t xml:space="preserve">0,0</w:t>
            </w:r>
          </w:p>
        </w:tc>
      </w:tr>
      <w:tr>
        <w:tc>
          <w:tcPr>
            <w:tcW w:w="2494" w:type="dxa"/>
          </w:tcPr>
          <w:p>
            <w:pPr>
              <w:pStyle w:val="0"/>
            </w:pPr>
            <w:r>
              <w:rPr>
                <w:sz w:val="20"/>
              </w:rPr>
              <w:t xml:space="preserve">Приуральский район</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3</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710" w:type="dxa"/>
          </w:tcPr>
          <w:p>
            <w:pPr>
              <w:pStyle w:val="0"/>
              <w:jc w:val="center"/>
            </w:pPr>
            <w:r>
              <w:rPr>
                <w:sz w:val="20"/>
              </w:rPr>
              <w:t xml:space="preserve">0,0</w:t>
            </w:r>
          </w:p>
        </w:tc>
        <w:tc>
          <w:tcPr>
            <w:tcW w:w="707" w:type="dxa"/>
          </w:tcPr>
          <w:p>
            <w:pPr>
              <w:pStyle w:val="0"/>
              <w:jc w:val="center"/>
            </w:pPr>
            <w:r>
              <w:rPr>
                <w:sz w:val="20"/>
              </w:rPr>
              <w:t xml:space="preserve">6,5</w:t>
            </w:r>
          </w:p>
        </w:tc>
        <w:tc>
          <w:tcPr>
            <w:tcW w:w="710" w:type="dxa"/>
          </w:tcPr>
          <w:p>
            <w:pPr>
              <w:pStyle w:val="0"/>
              <w:jc w:val="center"/>
            </w:pPr>
            <w:r>
              <w:rPr>
                <w:sz w:val="20"/>
              </w:rPr>
              <w:t xml:space="preserve">19,7</w:t>
            </w:r>
          </w:p>
        </w:tc>
        <w:tc>
          <w:tcPr>
            <w:tcW w:w="710" w:type="dxa"/>
          </w:tcPr>
          <w:p>
            <w:pPr>
              <w:pStyle w:val="0"/>
              <w:jc w:val="center"/>
            </w:pPr>
            <w:r>
              <w:rPr>
                <w:sz w:val="20"/>
              </w:rPr>
              <w:t xml:space="preserve">0,0</w:t>
            </w:r>
          </w:p>
        </w:tc>
        <w:tc>
          <w:tcPr>
            <w:tcW w:w="702" w:type="dxa"/>
          </w:tcPr>
          <w:p>
            <w:pPr>
              <w:pStyle w:val="0"/>
              <w:jc w:val="center"/>
            </w:pPr>
            <w:r>
              <w:rPr>
                <w:sz w:val="20"/>
              </w:rPr>
              <w:t xml:space="preserve">10,5</w:t>
            </w:r>
          </w:p>
        </w:tc>
      </w:tr>
      <w:tr>
        <w:tc>
          <w:tcPr>
            <w:tcW w:w="2494" w:type="dxa"/>
          </w:tcPr>
          <w:p>
            <w:pPr>
              <w:pStyle w:val="0"/>
            </w:pPr>
            <w:r>
              <w:rPr>
                <w:sz w:val="20"/>
              </w:rPr>
              <w:t xml:space="preserve">Ямальский район</w:t>
            </w:r>
          </w:p>
        </w:tc>
        <w:tc>
          <w:tcPr>
            <w:tcW w:w="604" w:type="dxa"/>
          </w:tcPr>
          <w:p>
            <w:pPr>
              <w:pStyle w:val="0"/>
              <w:jc w:val="center"/>
            </w:pPr>
            <w:r>
              <w:rPr>
                <w:sz w:val="20"/>
              </w:rPr>
              <w:t xml:space="preserve">1</w:t>
            </w:r>
          </w:p>
        </w:tc>
        <w:tc>
          <w:tcPr>
            <w:tcW w:w="604" w:type="dxa"/>
          </w:tcPr>
          <w:p>
            <w:pPr>
              <w:pStyle w:val="0"/>
              <w:jc w:val="center"/>
            </w:pPr>
            <w:r>
              <w:rPr>
                <w:sz w:val="20"/>
              </w:rPr>
              <w:t xml:space="preserve">6</w:t>
            </w:r>
          </w:p>
        </w:tc>
        <w:tc>
          <w:tcPr>
            <w:tcW w:w="604" w:type="dxa"/>
          </w:tcPr>
          <w:p>
            <w:pPr>
              <w:pStyle w:val="0"/>
              <w:jc w:val="center"/>
            </w:pPr>
            <w:r>
              <w:rPr>
                <w:sz w:val="20"/>
              </w:rPr>
              <w:t xml:space="preserve">6</w:t>
            </w:r>
          </w:p>
        </w:tc>
        <w:tc>
          <w:tcPr>
            <w:tcW w:w="604" w:type="dxa"/>
          </w:tcPr>
          <w:p>
            <w:pPr>
              <w:pStyle w:val="0"/>
              <w:jc w:val="center"/>
            </w:pPr>
            <w:r>
              <w:rPr>
                <w:sz w:val="20"/>
              </w:rPr>
              <w:t xml:space="preserve">1</w:t>
            </w:r>
          </w:p>
        </w:tc>
        <w:tc>
          <w:tcPr>
            <w:tcW w:w="604" w:type="dxa"/>
          </w:tcPr>
          <w:p>
            <w:pPr>
              <w:pStyle w:val="0"/>
              <w:jc w:val="center"/>
            </w:pPr>
            <w:r>
              <w:rPr>
                <w:sz w:val="20"/>
              </w:rPr>
              <w:t xml:space="preserve">4</w:t>
            </w:r>
          </w:p>
        </w:tc>
        <w:tc>
          <w:tcPr>
            <w:tcW w:w="710" w:type="dxa"/>
          </w:tcPr>
          <w:p>
            <w:pPr>
              <w:pStyle w:val="0"/>
              <w:jc w:val="center"/>
            </w:pPr>
            <w:r>
              <w:rPr>
                <w:sz w:val="20"/>
              </w:rPr>
              <w:t xml:space="preserve">5,9</w:t>
            </w:r>
          </w:p>
        </w:tc>
        <w:tc>
          <w:tcPr>
            <w:tcW w:w="707" w:type="dxa"/>
          </w:tcPr>
          <w:p>
            <w:pPr>
              <w:pStyle w:val="0"/>
              <w:jc w:val="center"/>
            </w:pPr>
            <w:r>
              <w:rPr>
                <w:sz w:val="20"/>
              </w:rPr>
              <w:t xml:space="preserve">35,4</w:t>
            </w:r>
          </w:p>
        </w:tc>
        <w:tc>
          <w:tcPr>
            <w:tcW w:w="710" w:type="dxa"/>
          </w:tcPr>
          <w:p>
            <w:pPr>
              <w:pStyle w:val="0"/>
              <w:jc w:val="center"/>
            </w:pPr>
            <w:r>
              <w:rPr>
                <w:sz w:val="20"/>
              </w:rPr>
              <w:t xml:space="preserve">35,3</w:t>
            </w:r>
          </w:p>
        </w:tc>
        <w:tc>
          <w:tcPr>
            <w:tcW w:w="710" w:type="dxa"/>
          </w:tcPr>
          <w:p>
            <w:pPr>
              <w:pStyle w:val="0"/>
              <w:jc w:val="center"/>
            </w:pPr>
            <w:r>
              <w:rPr>
                <w:sz w:val="20"/>
              </w:rPr>
              <w:t xml:space="preserve">5,9</w:t>
            </w:r>
          </w:p>
        </w:tc>
        <w:tc>
          <w:tcPr>
            <w:tcW w:w="702" w:type="dxa"/>
          </w:tcPr>
          <w:p>
            <w:pPr>
              <w:pStyle w:val="0"/>
              <w:jc w:val="center"/>
            </w:pPr>
            <w:r>
              <w:rPr>
                <w:sz w:val="20"/>
              </w:rPr>
              <w:t xml:space="preserve">23,3</w:t>
            </w:r>
          </w:p>
        </w:tc>
      </w:tr>
      <w:tr>
        <w:tc>
          <w:tcPr>
            <w:tcW w:w="2494" w:type="dxa"/>
          </w:tcPr>
          <w:p>
            <w:pPr>
              <w:pStyle w:val="0"/>
            </w:pPr>
            <w:r>
              <w:rPr>
                <w:sz w:val="20"/>
              </w:rPr>
              <w:t xml:space="preserve">Тазовский район</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710" w:type="dxa"/>
          </w:tcPr>
          <w:p>
            <w:pPr>
              <w:pStyle w:val="0"/>
              <w:jc w:val="center"/>
            </w:pPr>
            <w:r>
              <w:rPr>
                <w:sz w:val="20"/>
              </w:rPr>
              <w:t xml:space="preserve">0,0</w:t>
            </w:r>
          </w:p>
        </w:tc>
        <w:tc>
          <w:tcPr>
            <w:tcW w:w="707" w:type="dxa"/>
          </w:tcPr>
          <w:p>
            <w:pPr>
              <w:pStyle w:val="0"/>
              <w:jc w:val="center"/>
            </w:pPr>
            <w:r>
              <w:rPr>
                <w:sz w:val="20"/>
              </w:rPr>
              <w:t xml:space="preserve">5,7</w:t>
            </w:r>
          </w:p>
        </w:tc>
        <w:tc>
          <w:tcPr>
            <w:tcW w:w="710" w:type="dxa"/>
          </w:tcPr>
          <w:p>
            <w:pPr>
              <w:pStyle w:val="0"/>
              <w:jc w:val="center"/>
            </w:pPr>
            <w:r>
              <w:rPr>
                <w:sz w:val="20"/>
              </w:rPr>
              <w:t xml:space="preserve">5,7</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r>
        <w:tc>
          <w:tcPr>
            <w:tcW w:w="2494" w:type="dxa"/>
          </w:tcPr>
          <w:p>
            <w:pPr>
              <w:pStyle w:val="0"/>
            </w:pPr>
            <w:r>
              <w:rPr>
                <w:sz w:val="20"/>
              </w:rPr>
              <w:t xml:space="preserve">Надымский район</w:t>
            </w:r>
          </w:p>
        </w:tc>
        <w:tc>
          <w:tcPr>
            <w:tcW w:w="604" w:type="dxa"/>
          </w:tcPr>
          <w:p>
            <w:pPr>
              <w:pStyle w:val="0"/>
              <w:jc w:val="center"/>
            </w:pPr>
            <w:r>
              <w:rPr>
                <w:sz w:val="20"/>
              </w:rPr>
              <w:t xml:space="preserve">3</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0</w:t>
            </w:r>
          </w:p>
        </w:tc>
        <w:tc>
          <w:tcPr>
            <w:tcW w:w="710" w:type="dxa"/>
          </w:tcPr>
          <w:p>
            <w:pPr>
              <w:pStyle w:val="0"/>
              <w:jc w:val="center"/>
            </w:pPr>
            <w:r>
              <w:rPr>
                <w:sz w:val="20"/>
              </w:rPr>
              <w:t xml:space="preserve">4,7</w:t>
            </w:r>
          </w:p>
        </w:tc>
        <w:tc>
          <w:tcPr>
            <w:tcW w:w="707" w:type="dxa"/>
          </w:tcPr>
          <w:p>
            <w:pPr>
              <w:pStyle w:val="0"/>
              <w:jc w:val="center"/>
            </w:pPr>
            <w:r>
              <w:rPr>
                <w:sz w:val="20"/>
              </w:rPr>
              <w:t xml:space="preserve">1,5</w:t>
            </w:r>
          </w:p>
        </w:tc>
        <w:tc>
          <w:tcPr>
            <w:tcW w:w="710" w:type="dxa"/>
          </w:tcPr>
          <w:p>
            <w:pPr>
              <w:pStyle w:val="0"/>
              <w:jc w:val="center"/>
            </w:pPr>
            <w:r>
              <w:rPr>
                <w:sz w:val="20"/>
              </w:rPr>
              <w:t xml:space="preserve">1,5</w:t>
            </w:r>
          </w:p>
        </w:tc>
        <w:tc>
          <w:tcPr>
            <w:tcW w:w="710" w:type="dxa"/>
          </w:tcPr>
          <w:p>
            <w:pPr>
              <w:pStyle w:val="0"/>
              <w:jc w:val="center"/>
            </w:pPr>
            <w:r>
              <w:rPr>
                <w:sz w:val="20"/>
              </w:rPr>
              <w:t xml:space="preserve">3,0</w:t>
            </w:r>
          </w:p>
        </w:tc>
        <w:tc>
          <w:tcPr>
            <w:tcW w:w="702" w:type="dxa"/>
          </w:tcPr>
          <w:p>
            <w:pPr>
              <w:pStyle w:val="0"/>
              <w:jc w:val="center"/>
            </w:pPr>
            <w:r>
              <w:rPr>
                <w:sz w:val="20"/>
              </w:rPr>
              <w:t xml:space="preserve">0,0</w:t>
            </w:r>
          </w:p>
        </w:tc>
      </w:tr>
      <w:tr>
        <w:tc>
          <w:tcPr>
            <w:tcW w:w="2494" w:type="dxa"/>
          </w:tcPr>
          <w:p>
            <w:pPr>
              <w:pStyle w:val="0"/>
            </w:pPr>
            <w:r>
              <w:rPr>
                <w:sz w:val="20"/>
              </w:rPr>
              <w:t xml:space="preserve">Пуровский район</w:t>
            </w:r>
          </w:p>
        </w:tc>
        <w:tc>
          <w:tcPr>
            <w:tcW w:w="604" w:type="dxa"/>
          </w:tcPr>
          <w:p>
            <w:pPr>
              <w:pStyle w:val="0"/>
              <w:jc w:val="center"/>
            </w:pPr>
            <w:r>
              <w:rPr>
                <w:sz w:val="20"/>
              </w:rPr>
              <w:t xml:space="preserve">9</w:t>
            </w:r>
          </w:p>
        </w:tc>
        <w:tc>
          <w:tcPr>
            <w:tcW w:w="604" w:type="dxa"/>
          </w:tcPr>
          <w:p>
            <w:pPr>
              <w:pStyle w:val="0"/>
              <w:jc w:val="center"/>
            </w:pPr>
            <w:r>
              <w:rPr>
                <w:sz w:val="20"/>
              </w:rPr>
              <w:t xml:space="preserve">2</w:t>
            </w:r>
          </w:p>
        </w:tc>
        <w:tc>
          <w:tcPr>
            <w:tcW w:w="604" w:type="dxa"/>
          </w:tcPr>
          <w:p>
            <w:pPr>
              <w:pStyle w:val="0"/>
              <w:jc w:val="center"/>
            </w:pPr>
            <w:r>
              <w:rPr>
                <w:sz w:val="20"/>
              </w:rPr>
              <w:t xml:space="preserve">0</w:t>
            </w:r>
          </w:p>
        </w:tc>
        <w:tc>
          <w:tcPr>
            <w:tcW w:w="604" w:type="dxa"/>
          </w:tcPr>
          <w:p>
            <w:pPr>
              <w:pStyle w:val="0"/>
              <w:jc w:val="center"/>
            </w:pPr>
            <w:r>
              <w:rPr>
                <w:sz w:val="20"/>
              </w:rPr>
              <w:t xml:space="preserve">4</w:t>
            </w:r>
          </w:p>
        </w:tc>
        <w:tc>
          <w:tcPr>
            <w:tcW w:w="604" w:type="dxa"/>
          </w:tcPr>
          <w:p>
            <w:pPr>
              <w:pStyle w:val="0"/>
              <w:jc w:val="center"/>
            </w:pPr>
            <w:r>
              <w:rPr>
                <w:sz w:val="20"/>
              </w:rPr>
              <w:t xml:space="preserve">6</w:t>
            </w:r>
          </w:p>
        </w:tc>
        <w:tc>
          <w:tcPr>
            <w:tcW w:w="710" w:type="dxa"/>
          </w:tcPr>
          <w:p>
            <w:pPr>
              <w:pStyle w:val="0"/>
              <w:jc w:val="center"/>
            </w:pPr>
            <w:r>
              <w:rPr>
                <w:sz w:val="20"/>
              </w:rPr>
              <w:t xml:space="preserve">17,4</w:t>
            </w:r>
          </w:p>
        </w:tc>
        <w:tc>
          <w:tcPr>
            <w:tcW w:w="707" w:type="dxa"/>
          </w:tcPr>
          <w:p>
            <w:pPr>
              <w:pStyle w:val="0"/>
              <w:jc w:val="center"/>
            </w:pPr>
            <w:r>
              <w:rPr>
                <w:sz w:val="20"/>
              </w:rPr>
              <w:t xml:space="preserve">3,9</w:t>
            </w:r>
          </w:p>
        </w:tc>
        <w:tc>
          <w:tcPr>
            <w:tcW w:w="710" w:type="dxa"/>
          </w:tcPr>
          <w:p>
            <w:pPr>
              <w:pStyle w:val="0"/>
              <w:jc w:val="center"/>
            </w:pPr>
            <w:r>
              <w:rPr>
                <w:sz w:val="20"/>
              </w:rPr>
              <w:t xml:space="preserve">0,0</w:t>
            </w:r>
          </w:p>
        </w:tc>
        <w:tc>
          <w:tcPr>
            <w:tcW w:w="710" w:type="dxa"/>
          </w:tcPr>
          <w:p>
            <w:pPr>
              <w:pStyle w:val="0"/>
              <w:jc w:val="center"/>
            </w:pPr>
            <w:r>
              <w:rPr>
                <w:sz w:val="20"/>
              </w:rPr>
              <w:t xml:space="preserve">7,7</w:t>
            </w:r>
          </w:p>
        </w:tc>
        <w:tc>
          <w:tcPr>
            <w:tcW w:w="702" w:type="dxa"/>
          </w:tcPr>
          <w:p>
            <w:pPr>
              <w:pStyle w:val="0"/>
              <w:jc w:val="center"/>
            </w:pPr>
            <w:r>
              <w:rPr>
                <w:sz w:val="20"/>
              </w:rPr>
              <w:t xml:space="preserve">14,1</w:t>
            </w:r>
          </w:p>
        </w:tc>
      </w:tr>
      <w:tr>
        <w:tc>
          <w:tcPr>
            <w:tcW w:w="2494" w:type="dxa"/>
          </w:tcPr>
          <w:p>
            <w:pPr>
              <w:pStyle w:val="0"/>
            </w:pPr>
            <w:r>
              <w:rPr>
                <w:sz w:val="20"/>
              </w:rPr>
              <w:t xml:space="preserve">Красноселькупский район</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710" w:type="dxa"/>
          </w:tcPr>
          <w:p>
            <w:pPr>
              <w:pStyle w:val="0"/>
              <w:jc w:val="center"/>
            </w:pPr>
            <w:r>
              <w:rPr>
                <w:sz w:val="20"/>
              </w:rPr>
              <w:t xml:space="preserve">16,9</w:t>
            </w:r>
          </w:p>
        </w:tc>
        <w:tc>
          <w:tcPr>
            <w:tcW w:w="707" w:type="dxa"/>
          </w:tcPr>
          <w:p>
            <w:pPr>
              <w:pStyle w:val="0"/>
              <w:jc w:val="center"/>
            </w:pPr>
            <w:r>
              <w:rPr>
                <w:sz w:val="20"/>
              </w:rPr>
              <w:t xml:space="preserve">0,0</w:t>
            </w:r>
          </w:p>
        </w:tc>
        <w:tc>
          <w:tcPr>
            <w:tcW w:w="710" w:type="dxa"/>
          </w:tcPr>
          <w:p>
            <w:pPr>
              <w:pStyle w:val="0"/>
              <w:jc w:val="center"/>
            </w:pPr>
            <w:r>
              <w:rPr>
                <w:sz w:val="20"/>
              </w:rPr>
              <w:t xml:space="preserve">0,0</w:t>
            </w:r>
          </w:p>
        </w:tc>
        <w:tc>
          <w:tcPr>
            <w:tcW w:w="710" w:type="dxa"/>
          </w:tcPr>
          <w:p>
            <w:pPr>
              <w:pStyle w:val="0"/>
              <w:jc w:val="center"/>
            </w:pPr>
            <w:r>
              <w:rPr>
                <w:sz w:val="20"/>
              </w:rPr>
              <w:t xml:space="preserve">17,6</w:t>
            </w:r>
          </w:p>
        </w:tc>
        <w:tc>
          <w:tcPr>
            <w:tcW w:w="702" w:type="dxa"/>
          </w:tcPr>
          <w:p>
            <w:pPr>
              <w:pStyle w:val="0"/>
              <w:jc w:val="center"/>
            </w:pPr>
            <w:r>
              <w:rPr>
                <w:sz w:val="20"/>
              </w:rPr>
              <w:t xml:space="preserve">0,0</w:t>
            </w:r>
          </w:p>
        </w:tc>
      </w:tr>
      <w:tr>
        <w:tc>
          <w:tcPr>
            <w:tcW w:w="2494" w:type="dxa"/>
          </w:tcPr>
          <w:p>
            <w:pPr>
              <w:pStyle w:val="0"/>
            </w:pPr>
            <w:r>
              <w:rPr>
                <w:sz w:val="20"/>
              </w:rPr>
              <w:t xml:space="preserve">г. Губкинский</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3</w:t>
            </w:r>
          </w:p>
        </w:tc>
        <w:tc>
          <w:tcPr>
            <w:tcW w:w="710"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3,4</w:t>
            </w:r>
          </w:p>
        </w:tc>
        <w:tc>
          <w:tcPr>
            <w:tcW w:w="710" w:type="dxa"/>
          </w:tcPr>
          <w:p>
            <w:pPr>
              <w:pStyle w:val="0"/>
              <w:jc w:val="center"/>
            </w:pPr>
            <w:r>
              <w:rPr>
                <w:sz w:val="20"/>
              </w:rPr>
              <w:t xml:space="preserve">0,0</w:t>
            </w:r>
          </w:p>
        </w:tc>
        <w:tc>
          <w:tcPr>
            <w:tcW w:w="702" w:type="dxa"/>
          </w:tcPr>
          <w:p>
            <w:pPr>
              <w:pStyle w:val="0"/>
              <w:jc w:val="center"/>
            </w:pPr>
            <w:r>
              <w:rPr>
                <w:sz w:val="20"/>
              </w:rPr>
              <w:t xml:space="preserve">7,8</w:t>
            </w:r>
          </w:p>
        </w:tc>
      </w:tr>
      <w:tr>
        <w:tc>
          <w:tcPr>
            <w:tcW w:w="2494" w:type="dxa"/>
          </w:tcPr>
          <w:p>
            <w:pPr>
              <w:pStyle w:val="0"/>
            </w:pPr>
            <w:r>
              <w:rPr>
                <w:sz w:val="20"/>
              </w:rPr>
              <w:t xml:space="preserve">г. Ноябрьск</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3</w:t>
            </w:r>
          </w:p>
        </w:tc>
        <w:tc>
          <w:tcPr>
            <w:tcW w:w="710"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0,0</w:t>
            </w:r>
          </w:p>
        </w:tc>
        <w:tc>
          <w:tcPr>
            <w:tcW w:w="710" w:type="dxa"/>
          </w:tcPr>
          <w:p>
            <w:pPr>
              <w:pStyle w:val="0"/>
              <w:jc w:val="center"/>
            </w:pPr>
            <w:r>
              <w:rPr>
                <w:sz w:val="20"/>
              </w:rPr>
              <w:t xml:space="preserve">0,0</w:t>
            </w:r>
          </w:p>
        </w:tc>
        <w:tc>
          <w:tcPr>
            <w:tcW w:w="702" w:type="dxa"/>
          </w:tcPr>
          <w:p>
            <w:pPr>
              <w:pStyle w:val="0"/>
              <w:jc w:val="center"/>
            </w:pPr>
            <w:r>
              <w:rPr>
                <w:sz w:val="20"/>
              </w:rPr>
              <w:t xml:space="preserve">2,7</w:t>
            </w:r>
          </w:p>
        </w:tc>
      </w:tr>
      <w:tr>
        <w:tc>
          <w:tcPr>
            <w:tcW w:w="2494" w:type="dxa"/>
          </w:tcPr>
          <w:p>
            <w:pPr>
              <w:pStyle w:val="0"/>
            </w:pPr>
            <w:r>
              <w:rPr>
                <w:sz w:val="20"/>
              </w:rPr>
              <w:t xml:space="preserve">г. Муравленко</w:t>
            </w:r>
          </w:p>
        </w:tc>
        <w:tc>
          <w:tcPr>
            <w:tcW w:w="604" w:type="dxa"/>
          </w:tcPr>
          <w:p>
            <w:pPr>
              <w:pStyle w:val="0"/>
              <w:jc w:val="center"/>
            </w:pPr>
            <w:r>
              <w:rPr>
                <w:sz w:val="20"/>
              </w:rPr>
              <w:t xml:space="preserve">0</w:t>
            </w:r>
          </w:p>
        </w:tc>
        <w:tc>
          <w:tcPr>
            <w:tcW w:w="604" w:type="dxa"/>
          </w:tcPr>
          <w:p>
            <w:pPr>
              <w:pStyle w:val="0"/>
              <w:jc w:val="center"/>
            </w:pPr>
            <w:r>
              <w:rPr>
                <w:sz w:val="20"/>
              </w:rPr>
              <w:t xml:space="preserve">4</w:t>
            </w:r>
          </w:p>
        </w:tc>
        <w:tc>
          <w:tcPr>
            <w:tcW w:w="604" w:type="dxa"/>
          </w:tcPr>
          <w:p>
            <w:pPr>
              <w:pStyle w:val="0"/>
              <w:jc w:val="center"/>
            </w:pPr>
            <w:r>
              <w:rPr>
                <w:sz w:val="20"/>
              </w:rPr>
              <w:t xml:space="preserve">2</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710" w:type="dxa"/>
          </w:tcPr>
          <w:p>
            <w:pPr>
              <w:pStyle w:val="0"/>
              <w:jc w:val="center"/>
            </w:pPr>
            <w:r>
              <w:rPr>
                <w:sz w:val="20"/>
              </w:rPr>
              <w:t xml:space="preserve">0,0</w:t>
            </w:r>
          </w:p>
        </w:tc>
        <w:tc>
          <w:tcPr>
            <w:tcW w:w="707" w:type="dxa"/>
          </w:tcPr>
          <w:p>
            <w:pPr>
              <w:pStyle w:val="0"/>
              <w:jc w:val="center"/>
            </w:pPr>
            <w:r>
              <w:rPr>
                <w:sz w:val="20"/>
              </w:rPr>
              <w:t xml:space="preserve">12,4</w:t>
            </w:r>
          </w:p>
        </w:tc>
        <w:tc>
          <w:tcPr>
            <w:tcW w:w="710" w:type="dxa"/>
          </w:tcPr>
          <w:p>
            <w:pPr>
              <w:pStyle w:val="0"/>
              <w:jc w:val="center"/>
            </w:pPr>
            <w:r>
              <w:rPr>
                <w:sz w:val="20"/>
              </w:rPr>
              <w:t xml:space="preserve">6,3</w:t>
            </w:r>
          </w:p>
        </w:tc>
        <w:tc>
          <w:tcPr>
            <w:tcW w:w="710" w:type="dxa"/>
          </w:tcPr>
          <w:p>
            <w:pPr>
              <w:pStyle w:val="0"/>
              <w:jc w:val="center"/>
            </w:pPr>
            <w:r>
              <w:rPr>
                <w:sz w:val="20"/>
              </w:rPr>
              <w:t xml:space="preserve">0,0</w:t>
            </w:r>
          </w:p>
        </w:tc>
        <w:tc>
          <w:tcPr>
            <w:tcW w:w="702" w:type="dxa"/>
          </w:tcPr>
          <w:p>
            <w:pPr>
              <w:pStyle w:val="0"/>
              <w:jc w:val="center"/>
            </w:pPr>
            <w:r>
              <w:rPr>
                <w:sz w:val="20"/>
              </w:rPr>
              <w:t xml:space="preserve">3,2</w:t>
            </w:r>
          </w:p>
        </w:tc>
      </w:tr>
      <w:tr>
        <w:tc>
          <w:tcPr>
            <w:tcW w:w="2494" w:type="dxa"/>
          </w:tcPr>
          <w:p>
            <w:pPr>
              <w:pStyle w:val="0"/>
            </w:pPr>
            <w:r>
              <w:rPr>
                <w:sz w:val="20"/>
              </w:rPr>
              <w:t xml:space="preserve">г. Новый Уренгой</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5</w:t>
            </w:r>
          </w:p>
        </w:tc>
        <w:tc>
          <w:tcPr>
            <w:tcW w:w="604" w:type="dxa"/>
          </w:tcPr>
          <w:p>
            <w:pPr>
              <w:pStyle w:val="0"/>
              <w:jc w:val="center"/>
            </w:pPr>
            <w:r>
              <w:rPr>
                <w:sz w:val="20"/>
              </w:rPr>
              <w:t xml:space="preserve">4</w:t>
            </w:r>
          </w:p>
        </w:tc>
        <w:tc>
          <w:tcPr>
            <w:tcW w:w="604" w:type="dxa"/>
          </w:tcPr>
          <w:p>
            <w:pPr>
              <w:pStyle w:val="0"/>
              <w:jc w:val="center"/>
            </w:pPr>
            <w:r>
              <w:rPr>
                <w:sz w:val="20"/>
              </w:rPr>
              <w:t xml:space="preserve">8</w:t>
            </w:r>
          </w:p>
        </w:tc>
        <w:tc>
          <w:tcPr>
            <w:tcW w:w="710" w:type="dxa"/>
          </w:tcPr>
          <w:p>
            <w:pPr>
              <w:pStyle w:val="0"/>
              <w:jc w:val="center"/>
            </w:pPr>
            <w:r>
              <w:rPr>
                <w:sz w:val="20"/>
              </w:rPr>
              <w:t xml:space="preserve">4,3</w:t>
            </w:r>
          </w:p>
        </w:tc>
        <w:tc>
          <w:tcPr>
            <w:tcW w:w="707" w:type="dxa"/>
          </w:tcPr>
          <w:p>
            <w:pPr>
              <w:pStyle w:val="0"/>
              <w:jc w:val="center"/>
            </w:pPr>
            <w:r>
              <w:rPr>
                <w:sz w:val="20"/>
              </w:rPr>
              <w:t xml:space="preserve">5,1</w:t>
            </w:r>
          </w:p>
        </w:tc>
        <w:tc>
          <w:tcPr>
            <w:tcW w:w="710" w:type="dxa"/>
          </w:tcPr>
          <w:p>
            <w:pPr>
              <w:pStyle w:val="0"/>
              <w:jc w:val="center"/>
            </w:pPr>
            <w:r>
              <w:rPr>
                <w:sz w:val="20"/>
              </w:rPr>
              <w:t xml:space="preserve">4,2</w:t>
            </w:r>
          </w:p>
        </w:tc>
        <w:tc>
          <w:tcPr>
            <w:tcW w:w="710" w:type="dxa"/>
          </w:tcPr>
          <w:p>
            <w:pPr>
              <w:pStyle w:val="0"/>
              <w:jc w:val="center"/>
            </w:pPr>
            <w:r>
              <w:rPr>
                <w:sz w:val="20"/>
              </w:rPr>
              <w:t xml:space="preserve">3,4</w:t>
            </w:r>
          </w:p>
        </w:tc>
        <w:tc>
          <w:tcPr>
            <w:tcW w:w="702" w:type="dxa"/>
          </w:tcPr>
          <w:p>
            <w:pPr>
              <w:pStyle w:val="0"/>
              <w:jc w:val="center"/>
            </w:pPr>
            <w:r>
              <w:rPr>
                <w:sz w:val="20"/>
              </w:rPr>
              <w:t xml:space="preserve">6,7</w:t>
            </w:r>
          </w:p>
        </w:tc>
      </w:tr>
      <w:tr>
        <w:tc>
          <w:tcPr>
            <w:tcW w:w="2494" w:type="dxa"/>
          </w:tcPr>
          <w:p>
            <w:pPr>
              <w:pStyle w:val="0"/>
            </w:pPr>
            <w:r>
              <w:rPr>
                <w:sz w:val="20"/>
              </w:rPr>
              <w:t xml:space="preserve">г. Лабытнанги</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710"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0,0</w:t>
            </w:r>
          </w:p>
        </w:tc>
        <w:tc>
          <w:tcPr>
            <w:tcW w:w="710" w:type="dxa"/>
          </w:tcPr>
          <w:p>
            <w:pPr>
              <w:pStyle w:val="0"/>
              <w:jc w:val="center"/>
            </w:pPr>
            <w:r>
              <w:rPr>
                <w:sz w:val="20"/>
              </w:rPr>
              <w:t xml:space="preserve">3,8</w:t>
            </w:r>
          </w:p>
        </w:tc>
        <w:tc>
          <w:tcPr>
            <w:tcW w:w="702" w:type="dxa"/>
          </w:tcPr>
          <w:p>
            <w:pPr>
              <w:pStyle w:val="0"/>
              <w:jc w:val="center"/>
            </w:pPr>
            <w:r>
              <w:rPr>
                <w:sz w:val="20"/>
              </w:rPr>
              <w:t xml:space="preserve">0,0</w:t>
            </w:r>
          </w:p>
        </w:tc>
      </w:tr>
      <w:tr>
        <w:tc>
          <w:tcPr>
            <w:tcW w:w="2494" w:type="dxa"/>
          </w:tcPr>
          <w:p>
            <w:pPr>
              <w:pStyle w:val="0"/>
            </w:pPr>
            <w:r>
              <w:rPr>
                <w:sz w:val="20"/>
              </w:rPr>
              <w:t xml:space="preserve">г. Салехард</w:t>
            </w:r>
          </w:p>
        </w:tc>
        <w:tc>
          <w:tcPr>
            <w:tcW w:w="604" w:type="dxa"/>
          </w:tcPr>
          <w:p>
            <w:pPr>
              <w:pStyle w:val="0"/>
              <w:jc w:val="center"/>
            </w:pPr>
            <w:r>
              <w:rPr>
                <w:sz w:val="20"/>
              </w:rPr>
              <w:t xml:space="preserve">0</w:t>
            </w:r>
          </w:p>
        </w:tc>
        <w:tc>
          <w:tcPr>
            <w:tcW w:w="604" w:type="dxa"/>
          </w:tcPr>
          <w:p>
            <w:pPr>
              <w:pStyle w:val="0"/>
              <w:jc w:val="center"/>
            </w:pPr>
            <w:r>
              <w:rPr>
                <w:sz w:val="20"/>
              </w:rPr>
              <w:t xml:space="preserve">3</w:t>
            </w:r>
          </w:p>
        </w:tc>
        <w:tc>
          <w:tcPr>
            <w:tcW w:w="604" w:type="dxa"/>
          </w:tcPr>
          <w:p>
            <w:pPr>
              <w:pStyle w:val="0"/>
              <w:jc w:val="center"/>
            </w:pPr>
            <w:r>
              <w:rPr>
                <w:sz w:val="20"/>
              </w:rPr>
              <w:t xml:space="preserve">5</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710" w:type="dxa"/>
          </w:tcPr>
          <w:p>
            <w:pPr>
              <w:pStyle w:val="0"/>
              <w:jc w:val="center"/>
            </w:pPr>
            <w:r>
              <w:rPr>
                <w:sz w:val="20"/>
              </w:rPr>
              <w:t xml:space="preserve">0,0</w:t>
            </w:r>
          </w:p>
        </w:tc>
        <w:tc>
          <w:tcPr>
            <w:tcW w:w="707" w:type="dxa"/>
          </w:tcPr>
          <w:p>
            <w:pPr>
              <w:pStyle w:val="0"/>
              <w:jc w:val="center"/>
            </w:pPr>
            <w:r>
              <w:rPr>
                <w:sz w:val="20"/>
              </w:rPr>
              <w:t xml:space="preserve">6,0</w:t>
            </w:r>
          </w:p>
        </w:tc>
        <w:tc>
          <w:tcPr>
            <w:tcW w:w="710" w:type="dxa"/>
          </w:tcPr>
          <w:p>
            <w:pPr>
              <w:pStyle w:val="0"/>
              <w:jc w:val="center"/>
            </w:pPr>
            <w:r>
              <w:rPr>
                <w:sz w:val="20"/>
              </w:rPr>
              <w:t xml:space="preserve">9,8</w:t>
            </w:r>
          </w:p>
        </w:tc>
        <w:tc>
          <w:tcPr>
            <w:tcW w:w="710" w:type="dxa"/>
          </w:tcPr>
          <w:p>
            <w:pPr>
              <w:pStyle w:val="0"/>
              <w:jc w:val="center"/>
            </w:pPr>
            <w:r>
              <w:rPr>
                <w:sz w:val="20"/>
              </w:rPr>
              <w:t xml:space="preserve">3,9</w:t>
            </w:r>
          </w:p>
        </w:tc>
        <w:tc>
          <w:tcPr>
            <w:tcW w:w="702" w:type="dxa"/>
          </w:tcPr>
          <w:p>
            <w:pPr>
              <w:pStyle w:val="0"/>
              <w:jc w:val="center"/>
            </w:pPr>
            <w:r>
              <w:rPr>
                <w:sz w:val="20"/>
              </w:rPr>
              <w:t xml:space="preserve">3,8</w:t>
            </w:r>
          </w:p>
        </w:tc>
      </w:tr>
    </w:tbl>
    <w:p>
      <w:pPr>
        <w:pStyle w:val="0"/>
        <w:jc w:val="right"/>
      </w:pPr>
      <w:r>
        <w:rPr>
          <w:sz w:val="20"/>
        </w:rPr>
      </w:r>
    </w:p>
    <w:p>
      <w:pPr>
        <w:pStyle w:val="0"/>
        <w:jc w:val="right"/>
      </w:pPr>
      <w:r>
        <w:rPr>
          <w:sz w:val="20"/>
        </w:rPr>
        <w:t xml:space="preserve">Таблица 13</w:t>
      </w:r>
    </w:p>
    <w:p>
      <w:pPr>
        <w:pStyle w:val="0"/>
        <w:jc w:val="right"/>
      </w:pPr>
      <w:r>
        <w:rPr>
          <w:sz w:val="20"/>
        </w:rPr>
      </w:r>
    </w:p>
    <w:p>
      <w:pPr>
        <w:pStyle w:val="0"/>
        <w:jc w:val="center"/>
      </w:pPr>
      <w:r>
        <w:rPr>
          <w:sz w:val="20"/>
        </w:rPr>
        <w:t xml:space="preserve">Смертность от остановки сердца (I46)</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6"/>
        <w:gridCol w:w="604"/>
        <w:gridCol w:w="604"/>
        <w:gridCol w:w="604"/>
        <w:gridCol w:w="604"/>
        <w:gridCol w:w="604"/>
        <w:gridCol w:w="604"/>
        <w:gridCol w:w="707"/>
        <w:gridCol w:w="710"/>
        <w:gridCol w:w="710"/>
        <w:gridCol w:w="702"/>
      </w:tblGrid>
      <w:tr>
        <w:tc>
          <w:tcPr>
            <w:tcW w:w="2556" w:type="dxa"/>
            <w:vMerge w:val="restart"/>
          </w:tcPr>
          <w:p>
            <w:pPr>
              <w:pStyle w:val="0"/>
              <w:jc w:val="center"/>
            </w:pPr>
            <w:r>
              <w:rPr>
                <w:sz w:val="20"/>
              </w:rPr>
              <w:t xml:space="preserve">Наименование МО</w:t>
            </w:r>
          </w:p>
        </w:tc>
        <w:tc>
          <w:tcPr>
            <w:gridSpan w:val="5"/>
            <w:tcW w:w="3020" w:type="dxa"/>
          </w:tcPr>
          <w:p>
            <w:pPr>
              <w:pStyle w:val="0"/>
              <w:jc w:val="center"/>
            </w:pPr>
            <w:r>
              <w:rPr>
                <w:sz w:val="20"/>
              </w:rPr>
              <w:t xml:space="preserve">Абсолютное число</w:t>
            </w:r>
          </w:p>
        </w:tc>
        <w:tc>
          <w:tcPr>
            <w:gridSpan w:val="5"/>
            <w:tcW w:w="3433" w:type="dxa"/>
          </w:tcPr>
          <w:p>
            <w:pPr>
              <w:pStyle w:val="0"/>
              <w:jc w:val="center"/>
            </w:pPr>
            <w:r>
              <w:rPr>
                <w:sz w:val="20"/>
              </w:rPr>
              <w:t xml:space="preserve">Показатель на 100 тысяч населения</w:t>
            </w:r>
          </w:p>
        </w:tc>
      </w:tr>
      <w:tr>
        <w:tc>
          <w:tcPr>
            <w:vMerge w:val="continue"/>
          </w:tcPr>
          <w:p/>
        </w:tc>
        <w:tc>
          <w:tcPr>
            <w:tcW w:w="604" w:type="dxa"/>
          </w:tcPr>
          <w:p>
            <w:pPr>
              <w:pStyle w:val="0"/>
              <w:jc w:val="center"/>
            </w:pPr>
            <w:r>
              <w:rPr>
                <w:sz w:val="20"/>
              </w:rPr>
              <w:t xml:space="preserve">2018 год</w:t>
            </w:r>
          </w:p>
        </w:tc>
        <w:tc>
          <w:tcPr>
            <w:tcW w:w="60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c>
          <w:tcPr>
            <w:tcW w:w="604" w:type="dxa"/>
          </w:tcPr>
          <w:p>
            <w:pPr>
              <w:pStyle w:val="0"/>
              <w:jc w:val="center"/>
            </w:pPr>
            <w:r>
              <w:rPr>
                <w:sz w:val="20"/>
              </w:rPr>
              <w:t xml:space="preserve">2018 год</w:t>
            </w:r>
          </w:p>
        </w:tc>
        <w:tc>
          <w:tcPr>
            <w:tcW w:w="707" w:type="dxa"/>
          </w:tcPr>
          <w:p>
            <w:pPr>
              <w:pStyle w:val="0"/>
              <w:jc w:val="center"/>
            </w:pPr>
            <w:r>
              <w:rPr>
                <w:sz w:val="20"/>
              </w:rPr>
              <w:t xml:space="preserve">2019 год</w:t>
            </w:r>
          </w:p>
        </w:tc>
        <w:tc>
          <w:tcPr>
            <w:tcW w:w="710" w:type="dxa"/>
          </w:tcPr>
          <w:p>
            <w:pPr>
              <w:pStyle w:val="0"/>
              <w:jc w:val="center"/>
            </w:pPr>
            <w:r>
              <w:rPr>
                <w:sz w:val="20"/>
              </w:rPr>
              <w:t xml:space="preserve">2020 год</w:t>
            </w:r>
          </w:p>
        </w:tc>
        <w:tc>
          <w:tcPr>
            <w:tcW w:w="710" w:type="dxa"/>
          </w:tcPr>
          <w:p>
            <w:pPr>
              <w:pStyle w:val="0"/>
              <w:jc w:val="center"/>
            </w:pPr>
            <w:r>
              <w:rPr>
                <w:sz w:val="20"/>
              </w:rPr>
              <w:t xml:space="preserve">2021 год</w:t>
            </w:r>
          </w:p>
        </w:tc>
        <w:tc>
          <w:tcPr>
            <w:tcW w:w="702" w:type="dxa"/>
          </w:tcPr>
          <w:p>
            <w:pPr>
              <w:pStyle w:val="0"/>
              <w:jc w:val="center"/>
            </w:pPr>
            <w:r>
              <w:rPr>
                <w:sz w:val="20"/>
              </w:rPr>
              <w:t xml:space="preserve">2022 год</w:t>
            </w:r>
          </w:p>
        </w:tc>
      </w:tr>
      <w:tr>
        <w:tc>
          <w:tcPr>
            <w:tcW w:w="2556"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707" w:type="dxa"/>
          </w:tcPr>
          <w:p>
            <w:pPr>
              <w:pStyle w:val="0"/>
              <w:jc w:val="center"/>
            </w:pPr>
            <w:r>
              <w:rPr>
                <w:sz w:val="20"/>
              </w:rPr>
              <w:t xml:space="preserve">8</w:t>
            </w:r>
          </w:p>
        </w:tc>
        <w:tc>
          <w:tcPr>
            <w:tcW w:w="710" w:type="dxa"/>
          </w:tcPr>
          <w:p>
            <w:pPr>
              <w:pStyle w:val="0"/>
              <w:jc w:val="center"/>
            </w:pPr>
            <w:r>
              <w:rPr>
                <w:sz w:val="20"/>
              </w:rPr>
              <w:t xml:space="preserve">9</w:t>
            </w:r>
          </w:p>
        </w:tc>
        <w:tc>
          <w:tcPr>
            <w:tcW w:w="710" w:type="dxa"/>
          </w:tcPr>
          <w:p>
            <w:pPr>
              <w:pStyle w:val="0"/>
              <w:jc w:val="center"/>
            </w:pPr>
            <w:r>
              <w:rPr>
                <w:sz w:val="20"/>
              </w:rPr>
              <w:t xml:space="preserve">10</w:t>
            </w:r>
          </w:p>
        </w:tc>
        <w:tc>
          <w:tcPr>
            <w:tcW w:w="702" w:type="dxa"/>
          </w:tcPr>
          <w:p>
            <w:pPr>
              <w:pStyle w:val="0"/>
              <w:jc w:val="center"/>
            </w:pPr>
            <w:r>
              <w:rPr>
                <w:sz w:val="20"/>
              </w:rPr>
              <w:t xml:space="preserve">11</w:t>
            </w:r>
          </w:p>
        </w:tc>
      </w:tr>
      <w:tr>
        <w:tc>
          <w:tcPr>
            <w:tcW w:w="2556" w:type="dxa"/>
          </w:tcPr>
          <w:p>
            <w:pPr>
              <w:pStyle w:val="0"/>
            </w:pPr>
            <w:r>
              <w:rPr>
                <w:sz w:val="20"/>
              </w:rPr>
              <w:t xml:space="preserve">Шурышкарский район</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0,0</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r>
        <w:tc>
          <w:tcPr>
            <w:tcW w:w="2556" w:type="dxa"/>
          </w:tcPr>
          <w:p>
            <w:pPr>
              <w:pStyle w:val="0"/>
            </w:pPr>
            <w:r>
              <w:rPr>
                <w:sz w:val="20"/>
              </w:rPr>
              <w:t xml:space="preserve">Приуральский район</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0,0</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r>
        <w:tc>
          <w:tcPr>
            <w:tcW w:w="2556" w:type="dxa"/>
          </w:tcPr>
          <w:p>
            <w:pPr>
              <w:pStyle w:val="0"/>
            </w:pPr>
            <w:r>
              <w:rPr>
                <w:sz w:val="20"/>
              </w:rPr>
              <w:t xml:space="preserve">Ямальский район</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0,0</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r>
        <w:tc>
          <w:tcPr>
            <w:tcW w:w="2556" w:type="dxa"/>
          </w:tcPr>
          <w:p>
            <w:pPr>
              <w:pStyle w:val="0"/>
            </w:pPr>
            <w:r>
              <w:rPr>
                <w:sz w:val="20"/>
              </w:rPr>
              <w:t xml:space="preserve">Тазовский район</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0,0</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r>
        <w:tc>
          <w:tcPr>
            <w:tcW w:w="2556" w:type="dxa"/>
          </w:tcPr>
          <w:p>
            <w:pPr>
              <w:pStyle w:val="0"/>
            </w:pPr>
            <w:r>
              <w:rPr>
                <w:sz w:val="20"/>
              </w:rPr>
              <w:t xml:space="preserve">Надымский район</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0,0</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r>
        <w:tc>
          <w:tcPr>
            <w:tcW w:w="2556" w:type="dxa"/>
          </w:tcPr>
          <w:p>
            <w:pPr>
              <w:pStyle w:val="0"/>
            </w:pPr>
            <w:r>
              <w:rPr>
                <w:sz w:val="20"/>
              </w:rPr>
              <w:t xml:space="preserve">Пуровский район</w:t>
            </w:r>
          </w:p>
        </w:tc>
        <w:tc>
          <w:tcPr>
            <w:tcW w:w="604" w:type="dxa"/>
          </w:tcPr>
          <w:p>
            <w:pPr>
              <w:pStyle w:val="0"/>
              <w:jc w:val="center"/>
            </w:pPr>
            <w:r>
              <w:rPr>
                <w:sz w:val="20"/>
              </w:rPr>
              <w:t xml:space="preserve">2</w:t>
            </w:r>
          </w:p>
        </w:tc>
        <w:tc>
          <w:tcPr>
            <w:tcW w:w="604" w:type="dxa"/>
          </w:tcPr>
          <w:p>
            <w:pPr>
              <w:pStyle w:val="0"/>
              <w:jc w:val="center"/>
            </w:pPr>
            <w:r>
              <w:rPr>
                <w:sz w:val="20"/>
              </w:rPr>
              <w:t xml:space="preserve">3</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3,9</w:t>
            </w:r>
          </w:p>
        </w:tc>
        <w:tc>
          <w:tcPr>
            <w:tcW w:w="707" w:type="dxa"/>
          </w:tcPr>
          <w:p>
            <w:pPr>
              <w:pStyle w:val="0"/>
              <w:jc w:val="center"/>
            </w:pPr>
            <w:r>
              <w:rPr>
                <w:sz w:val="20"/>
              </w:rPr>
              <w:t xml:space="preserve">5,8</w:t>
            </w:r>
          </w:p>
        </w:tc>
        <w:tc>
          <w:tcPr>
            <w:tcW w:w="710" w:type="dxa"/>
          </w:tcPr>
          <w:p>
            <w:pPr>
              <w:pStyle w:val="0"/>
              <w:jc w:val="center"/>
            </w:pPr>
            <w:r>
              <w:rPr>
                <w:sz w:val="20"/>
              </w:rPr>
              <w:t xml:space="preserve">1,9</w:t>
            </w:r>
          </w:p>
        </w:tc>
        <w:tc>
          <w:tcPr>
            <w:tcW w:w="710" w:type="dxa"/>
          </w:tcPr>
          <w:p>
            <w:pPr>
              <w:pStyle w:val="0"/>
              <w:jc w:val="center"/>
            </w:pPr>
            <w:r>
              <w:rPr>
                <w:sz w:val="20"/>
              </w:rPr>
              <w:t xml:space="preserve">0,2</w:t>
            </w:r>
          </w:p>
        </w:tc>
        <w:tc>
          <w:tcPr>
            <w:tcW w:w="702" w:type="dxa"/>
          </w:tcPr>
          <w:p>
            <w:pPr>
              <w:pStyle w:val="0"/>
              <w:jc w:val="center"/>
            </w:pPr>
            <w:r>
              <w:rPr>
                <w:sz w:val="20"/>
              </w:rPr>
              <w:t xml:space="preserve">2,3</w:t>
            </w:r>
          </w:p>
        </w:tc>
      </w:tr>
      <w:tr>
        <w:tc>
          <w:tcPr>
            <w:tcW w:w="2556" w:type="dxa"/>
          </w:tcPr>
          <w:p>
            <w:pPr>
              <w:pStyle w:val="0"/>
            </w:pPr>
            <w:r>
              <w:rPr>
                <w:sz w:val="20"/>
              </w:rPr>
              <w:t xml:space="preserve">Красноселькупский район</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0,0</w:t>
            </w:r>
          </w:p>
        </w:tc>
        <w:tc>
          <w:tcPr>
            <w:tcW w:w="707" w:type="dxa"/>
          </w:tcPr>
          <w:p>
            <w:pPr>
              <w:pStyle w:val="0"/>
              <w:jc w:val="center"/>
            </w:pPr>
            <w:r>
              <w:rPr>
                <w:sz w:val="20"/>
              </w:rPr>
              <w:t xml:space="preserve">17,0</w:t>
            </w:r>
          </w:p>
        </w:tc>
        <w:tc>
          <w:tcPr>
            <w:tcW w:w="710" w:type="dxa"/>
          </w:tcPr>
          <w:p>
            <w:pPr>
              <w:pStyle w:val="0"/>
              <w:jc w:val="center"/>
            </w:pPr>
            <w:r>
              <w:rPr>
                <w:sz w:val="20"/>
              </w:rPr>
              <w:t xml:space="preserve">0,0</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r>
        <w:tc>
          <w:tcPr>
            <w:tcW w:w="2556" w:type="dxa"/>
          </w:tcPr>
          <w:p>
            <w:pPr>
              <w:pStyle w:val="0"/>
            </w:pPr>
            <w:r>
              <w:rPr>
                <w:sz w:val="20"/>
              </w:rPr>
              <w:t xml:space="preserve">г. Губкинский</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3,4</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r>
        <w:tc>
          <w:tcPr>
            <w:tcW w:w="2556" w:type="dxa"/>
          </w:tcPr>
          <w:p>
            <w:pPr>
              <w:pStyle w:val="0"/>
            </w:pPr>
            <w:r>
              <w:rPr>
                <w:sz w:val="20"/>
              </w:rPr>
              <w:t xml:space="preserve">г. Ноябрьск</w:t>
            </w:r>
          </w:p>
        </w:tc>
        <w:tc>
          <w:tcPr>
            <w:tcW w:w="604" w:type="dxa"/>
          </w:tcPr>
          <w:p>
            <w:pPr>
              <w:pStyle w:val="0"/>
              <w:jc w:val="center"/>
            </w:pPr>
            <w:r>
              <w:rPr>
                <w:sz w:val="20"/>
              </w:rPr>
              <w:t xml:space="preserve">4</w:t>
            </w:r>
          </w:p>
        </w:tc>
        <w:tc>
          <w:tcPr>
            <w:tcW w:w="604" w:type="dxa"/>
          </w:tcPr>
          <w:p>
            <w:pPr>
              <w:pStyle w:val="0"/>
              <w:jc w:val="center"/>
            </w:pPr>
            <w:r>
              <w:rPr>
                <w:sz w:val="20"/>
              </w:rPr>
              <w:t xml:space="preserve">8</w:t>
            </w:r>
          </w:p>
        </w:tc>
        <w:tc>
          <w:tcPr>
            <w:tcW w:w="604" w:type="dxa"/>
          </w:tcPr>
          <w:p>
            <w:pPr>
              <w:pStyle w:val="0"/>
              <w:jc w:val="center"/>
            </w:pPr>
            <w:r>
              <w:rPr>
                <w:sz w:val="20"/>
              </w:rPr>
              <w:t xml:space="preserve">5</w:t>
            </w:r>
          </w:p>
        </w:tc>
        <w:tc>
          <w:tcPr>
            <w:tcW w:w="604" w:type="dxa"/>
          </w:tcPr>
          <w:p>
            <w:pPr>
              <w:pStyle w:val="0"/>
              <w:jc w:val="center"/>
            </w:pPr>
            <w:r>
              <w:rPr>
                <w:sz w:val="20"/>
              </w:rPr>
              <w:t xml:space="preserve">2</w:t>
            </w:r>
          </w:p>
        </w:tc>
        <w:tc>
          <w:tcPr>
            <w:tcW w:w="604" w:type="dxa"/>
          </w:tcPr>
          <w:p>
            <w:pPr>
              <w:pStyle w:val="0"/>
              <w:jc w:val="center"/>
            </w:pPr>
            <w:r>
              <w:rPr>
                <w:sz w:val="20"/>
              </w:rPr>
              <w:t xml:space="preserve">0</w:t>
            </w:r>
          </w:p>
        </w:tc>
        <w:tc>
          <w:tcPr>
            <w:tcW w:w="604" w:type="dxa"/>
          </w:tcPr>
          <w:p>
            <w:pPr>
              <w:pStyle w:val="0"/>
              <w:jc w:val="center"/>
            </w:pPr>
            <w:r>
              <w:rPr>
                <w:sz w:val="20"/>
              </w:rPr>
              <w:t xml:space="preserve">3,7</w:t>
            </w:r>
          </w:p>
        </w:tc>
        <w:tc>
          <w:tcPr>
            <w:tcW w:w="707" w:type="dxa"/>
          </w:tcPr>
          <w:p>
            <w:pPr>
              <w:pStyle w:val="0"/>
              <w:jc w:val="center"/>
            </w:pPr>
            <w:r>
              <w:rPr>
                <w:sz w:val="20"/>
              </w:rPr>
              <w:t xml:space="preserve">7,5</w:t>
            </w:r>
          </w:p>
        </w:tc>
        <w:tc>
          <w:tcPr>
            <w:tcW w:w="710" w:type="dxa"/>
          </w:tcPr>
          <w:p>
            <w:pPr>
              <w:pStyle w:val="0"/>
              <w:jc w:val="center"/>
            </w:pPr>
            <w:r>
              <w:rPr>
                <w:sz w:val="20"/>
              </w:rPr>
              <w:t xml:space="preserve">4,7</w:t>
            </w:r>
          </w:p>
        </w:tc>
        <w:tc>
          <w:tcPr>
            <w:tcW w:w="710" w:type="dxa"/>
          </w:tcPr>
          <w:p>
            <w:pPr>
              <w:pStyle w:val="0"/>
              <w:jc w:val="center"/>
            </w:pPr>
            <w:r>
              <w:rPr>
                <w:sz w:val="20"/>
              </w:rPr>
              <w:t xml:space="preserve">0,4</w:t>
            </w:r>
          </w:p>
        </w:tc>
        <w:tc>
          <w:tcPr>
            <w:tcW w:w="702" w:type="dxa"/>
          </w:tcPr>
          <w:p>
            <w:pPr>
              <w:pStyle w:val="0"/>
              <w:jc w:val="center"/>
            </w:pPr>
            <w:r>
              <w:rPr>
                <w:sz w:val="20"/>
              </w:rPr>
              <w:t xml:space="preserve">0,0</w:t>
            </w:r>
          </w:p>
        </w:tc>
      </w:tr>
      <w:tr>
        <w:tc>
          <w:tcPr>
            <w:tcW w:w="2556" w:type="dxa"/>
          </w:tcPr>
          <w:p>
            <w:pPr>
              <w:pStyle w:val="0"/>
            </w:pPr>
            <w:r>
              <w:rPr>
                <w:sz w:val="20"/>
              </w:rPr>
              <w:t xml:space="preserve">г. Муравленко</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0,0</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r>
        <w:tc>
          <w:tcPr>
            <w:tcW w:w="2556" w:type="dxa"/>
          </w:tcPr>
          <w:p>
            <w:pPr>
              <w:pStyle w:val="0"/>
            </w:pPr>
            <w:r>
              <w:rPr>
                <w:sz w:val="20"/>
              </w:rPr>
              <w:t xml:space="preserve">г. Новый Уренгой</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2</w:t>
            </w:r>
          </w:p>
        </w:tc>
        <w:tc>
          <w:tcPr>
            <w:tcW w:w="604" w:type="dxa"/>
          </w:tcPr>
          <w:p>
            <w:pPr>
              <w:pStyle w:val="0"/>
              <w:jc w:val="center"/>
            </w:pPr>
            <w:r>
              <w:rPr>
                <w:sz w:val="20"/>
              </w:rPr>
              <w:t xml:space="preserve">3</w:t>
            </w:r>
          </w:p>
        </w:tc>
        <w:tc>
          <w:tcPr>
            <w:tcW w:w="604" w:type="dxa"/>
          </w:tcPr>
          <w:p>
            <w:pPr>
              <w:pStyle w:val="0"/>
              <w:jc w:val="center"/>
            </w:pPr>
            <w:r>
              <w:rPr>
                <w:sz w:val="20"/>
              </w:rPr>
              <w:t xml:space="preserve">0,9</w:t>
            </w:r>
          </w:p>
        </w:tc>
        <w:tc>
          <w:tcPr>
            <w:tcW w:w="707" w:type="dxa"/>
          </w:tcPr>
          <w:p>
            <w:pPr>
              <w:pStyle w:val="0"/>
              <w:jc w:val="center"/>
            </w:pPr>
            <w:r>
              <w:rPr>
                <w:sz w:val="20"/>
              </w:rPr>
              <w:t xml:space="preserve">0,9</w:t>
            </w:r>
          </w:p>
        </w:tc>
        <w:tc>
          <w:tcPr>
            <w:tcW w:w="710" w:type="dxa"/>
          </w:tcPr>
          <w:p>
            <w:pPr>
              <w:pStyle w:val="0"/>
              <w:jc w:val="center"/>
            </w:pPr>
            <w:r>
              <w:rPr>
                <w:sz w:val="20"/>
              </w:rPr>
              <w:t xml:space="preserve">0,0</w:t>
            </w:r>
          </w:p>
        </w:tc>
        <w:tc>
          <w:tcPr>
            <w:tcW w:w="710" w:type="dxa"/>
          </w:tcPr>
          <w:p>
            <w:pPr>
              <w:pStyle w:val="0"/>
              <w:jc w:val="center"/>
            </w:pPr>
            <w:r>
              <w:rPr>
                <w:sz w:val="20"/>
              </w:rPr>
              <w:t xml:space="preserve">0,4</w:t>
            </w:r>
          </w:p>
        </w:tc>
        <w:tc>
          <w:tcPr>
            <w:tcW w:w="702" w:type="dxa"/>
          </w:tcPr>
          <w:p>
            <w:pPr>
              <w:pStyle w:val="0"/>
              <w:jc w:val="center"/>
            </w:pPr>
            <w:r>
              <w:rPr>
                <w:sz w:val="20"/>
              </w:rPr>
              <w:t xml:space="preserve">2,5</w:t>
            </w:r>
          </w:p>
        </w:tc>
      </w:tr>
      <w:tr>
        <w:tc>
          <w:tcPr>
            <w:tcW w:w="2556" w:type="dxa"/>
          </w:tcPr>
          <w:p>
            <w:pPr>
              <w:pStyle w:val="0"/>
            </w:pPr>
            <w:r>
              <w:rPr>
                <w:sz w:val="20"/>
              </w:rPr>
              <w:t xml:space="preserve">г. Лабытнанги</w:t>
            </w:r>
          </w:p>
        </w:tc>
        <w:tc>
          <w:tcPr>
            <w:tcW w:w="604" w:type="dxa"/>
          </w:tcPr>
          <w:p>
            <w:pPr>
              <w:pStyle w:val="0"/>
              <w:jc w:val="center"/>
            </w:pPr>
            <w:r>
              <w:rPr>
                <w:sz w:val="20"/>
              </w:rPr>
              <w:t xml:space="preserve">0</w:t>
            </w:r>
          </w:p>
        </w:tc>
        <w:tc>
          <w:tcPr>
            <w:tcW w:w="604" w:type="dxa"/>
          </w:tcPr>
          <w:p>
            <w:pPr>
              <w:pStyle w:val="0"/>
              <w:jc w:val="center"/>
            </w:pPr>
            <w:r>
              <w:rPr>
                <w:sz w:val="20"/>
              </w:rPr>
              <w:t xml:space="preserve">2</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0,0</w:t>
            </w:r>
          </w:p>
        </w:tc>
        <w:tc>
          <w:tcPr>
            <w:tcW w:w="707" w:type="dxa"/>
          </w:tcPr>
          <w:p>
            <w:pPr>
              <w:pStyle w:val="0"/>
              <w:jc w:val="center"/>
            </w:pPr>
            <w:r>
              <w:rPr>
                <w:sz w:val="20"/>
              </w:rPr>
              <w:t xml:space="preserve">7,6</w:t>
            </w:r>
          </w:p>
        </w:tc>
        <w:tc>
          <w:tcPr>
            <w:tcW w:w="710" w:type="dxa"/>
          </w:tcPr>
          <w:p>
            <w:pPr>
              <w:pStyle w:val="0"/>
              <w:jc w:val="center"/>
            </w:pPr>
            <w:r>
              <w:rPr>
                <w:sz w:val="20"/>
              </w:rPr>
              <w:t xml:space="preserve">3,8</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r>
        <w:tc>
          <w:tcPr>
            <w:tcW w:w="2556" w:type="dxa"/>
          </w:tcPr>
          <w:p>
            <w:pPr>
              <w:pStyle w:val="0"/>
            </w:pPr>
            <w:r>
              <w:rPr>
                <w:sz w:val="20"/>
              </w:rPr>
              <w:t xml:space="preserve">г. Салехард</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0,0</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bl>
    <w:p>
      <w:pPr>
        <w:pStyle w:val="0"/>
        <w:jc w:val="right"/>
      </w:pPr>
      <w:r>
        <w:rPr>
          <w:sz w:val="20"/>
        </w:rPr>
      </w:r>
    </w:p>
    <w:p>
      <w:pPr>
        <w:pStyle w:val="0"/>
        <w:jc w:val="right"/>
      </w:pPr>
      <w:r>
        <w:rPr>
          <w:sz w:val="20"/>
        </w:rPr>
        <w:t xml:space="preserve">Таблица 14</w:t>
      </w:r>
    </w:p>
    <w:p>
      <w:pPr>
        <w:pStyle w:val="0"/>
        <w:jc w:val="right"/>
      </w:pPr>
      <w:r>
        <w:rPr>
          <w:sz w:val="20"/>
        </w:rPr>
      </w:r>
    </w:p>
    <w:p>
      <w:pPr>
        <w:pStyle w:val="0"/>
        <w:jc w:val="center"/>
      </w:pPr>
      <w:r>
        <w:rPr>
          <w:sz w:val="20"/>
        </w:rPr>
        <w:t xml:space="preserve">Другие неточно обозначенные и неуточненные причины (R99)</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4"/>
        <w:gridCol w:w="604"/>
        <w:gridCol w:w="604"/>
        <w:gridCol w:w="604"/>
        <w:gridCol w:w="604"/>
        <w:gridCol w:w="604"/>
        <w:gridCol w:w="604"/>
        <w:gridCol w:w="709"/>
        <w:gridCol w:w="664"/>
        <w:gridCol w:w="787"/>
        <w:gridCol w:w="700"/>
      </w:tblGrid>
      <w:tr>
        <w:tc>
          <w:tcPr>
            <w:tcW w:w="2554" w:type="dxa"/>
            <w:vMerge w:val="restart"/>
          </w:tcPr>
          <w:p>
            <w:pPr>
              <w:pStyle w:val="0"/>
              <w:jc w:val="center"/>
            </w:pPr>
            <w:r>
              <w:rPr>
                <w:sz w:val="20"/>
              </w:rPr>
              <w:t xml:space="preserve">Наименование МО</w:t>
            </w:r>
          </w:p>
        </w:tc>
        <w:tc>
          <w:tcPr>
            <w:gridSpan w:val="5"/>
            <w:tcW w:w="3020" w:type="dxa"/>
          </w:tcPr>
          <w:p>
            <w:pPr>
              <w:pStyle w:val="0"/>
              <w:jc w:val="center"/>
            </w:pPr>
            <w:r>
              <w:rPr>
                <w:sz w:val="20"/>
              </w:rPr>
              <w:t xml:space="preserve">Абсолютное число</w:t>
            </w:r>
          </w:p>
        </w:tc>
        <w:tc>
          <w:tcPr>
            <w:gridSpan w:val="5"/>
            <w:tcW w:w="3464" w:type="dxa"/>
          </w:tcPr>
          <w:p>
            <w:pPr>
              <w:pStyle w:val="0"/>
              <w:jc w:val="center"/>
            </w:pPr>
            <w:r>
              <w:rPr>
                <w:sz w:val="20"/>
              </w:rPr>
              <w:t xml:space="preserve">Показатель на 100 тысяч населения</w:t>
            </w:r>
          </w:p>
        </w:tc>
      </w:tr>
      <w:tr>
        <w:tc>
          <w:tcPr>
            <w:vMerge w:val="continue"/>
          </w:tcPr>
          <w:p/>
        </w:tc>
        <w:tc>
          <w:tcPr>
            <w:tcW w:w="604" w:type="dxa"/>
          </w:tcPr>
          <w:p>
            <w:pPr>
              <w:pStyle w:val="0"/>
              <w:jc w:val="center"/>
            </w:pPr>
            <w:r>
              <w:rPr>
                <w:sz w:val="20"/>
              </w:rPr>
              <w:t xml:space="preserve">2018 год</w:t>
            </w:r>
          </w:p>
        </w:tc>
        <w:tc>
          <w:tcPr>
            <w:tcW w:w="60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c>
          <w:tcPr>
            <w:tcW w:w="604" w:type="dxa"/>
          </w:tcPr>
          <w:p>
            <w:pPr>
              <w:pStyle w:val="0"/>
              <w:jc w:val="center"/>
            </w:pPr>
            <w:r>
              <w:rPr>
                <w:sz w:val="20"/>
              </w:rPr>
              <w:t xml:space="preserve">2018 год</w:t>
            </w:r>
          </w:p>
        </w:tc>
        <w:tc>
          <w:tcPr>
            <w:tcW w:w="709" w:type="dxa"/>
          </w:tcPr>
          <w:p>
            <w:pPr>
              <w:pStyle w:val="0"/>
              <w:jc w:val="center"/>
            </w:pPr>
            <w:r>
              <w:rPr>
                <w:sz w:val="20"/>
              </w:rPr>
              <w:t xml:space="preserve">2019 год</w:t>
            </w:r>
          </w:p>
        </w:tc>
        <w:tc>
          <w:tcPr>
            <w:tcW w:w="664" w:type="dxa"/>
          </w:tcPr>
          <w:p>
            <w:pPr>
              <w:pStyle w:val="0"/>
              <w:jc w:val="center"/>
            </w:pPr>
            <w:r>
              <w:rPr>
                <w:sz w:val="20"/>
              </w:rPr>
              <w:t xml:space="preserve">2020 год</w:t>
            </w:r>
          </w:p>
        </w:tc>
        <w:tc>
          <w:tcPr>
            <w:tcW w:w="787" w:type="dxa"/>
          </w:tcPr>
          <w:p>
            <w:pPr>
              <w:pStyle w:val="0"/>
              <w:jc w:val="center"/>
            </w:pPr>
            <w:r>
              <w:rPr>
                <w:sz w:val="20"/>
              </w:rPr>
              <w:t xml:space="preserve">2021 год</w:t>
            </w:r>
          </w:p>
        </w:tc>
        <w:tc>
          <w:tcPr>
            <w:tcW w:w="700" w:type="dxa"/>
          </w:tcPr>
          <w:p>
            <w:pPr>
              <w:pStyle w:val="0"/>
              <w:jc w:val="center"/>
            </w:pPr>
            <w:r>
              <w:rPr>
                <w:sz w:val="20"/>
              </w:rPr>
              <w:t xml:space="preserve">2022 год</w:t>
            </w:r>
          </w:p>
        </w:tc>
      </w:tr>
      <w:tr>
        <w:tc>
          <w:tcPr>
            <w:tcW w:w="2554"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709" w:type="dxa"/>
          </w:tcPr>
          <w:p>
            <w:pPr>
              <w:pStyle w:val="0"/>
              <w:jc w:val="center"/>
            </w:pPr>
            <w:r>
              <w:rPr>
                <w:sz w:val="20"/>
              </w:rPr>
              <w:t xml:space="preserve">8</w:t>
            </w:r>
          </w:p>
        </w:tc>
        <w:tc>
          <w:tcPr>
            <w:tcW w:w="664" w:type="dxa"/>
          </w:tcPr>
          <w:p>
            <w:pPr>
              <w:pStyle w:val="0"/>
              <w:jc w:val="center"/>
            </w:pPr>
            <w:r>
              <w:rPr>
                <w:sz w:val="20"/>
              </w:rPr>
              <w:t xml:space="preserve">9</w:t>
            </w:r>
          </w:p>
        </w:tc>
        <w:tc>
          <w:tcPr>
            <w:tcW w:w="787" w:type="dxa"/>
          </w:tcPr>
          <w:p>
            <w:pPr>
              <w:pStyle w:val="0"/>
              <w:jc w:val="center"/>
            </w:pPr>
            <w:r>
              <w:rPr>
                <w:sz w:val="20"/>
              </w:rPr>
              <w:t xml:space="preserve">10</w:t>
            </w:r>
          </w:p>
        </w:tc>
        <w:tc>
          <w:tcPr>
            <w:tcW w:w="700" w:type="dxa"/>
          </w:tcPr>
          <w:p>
            <w:pPr>
              <w:pStyle w:val="0"/>
              <w:jc w:val="center"/>
            </w:pPr>
            <w:r>
              <w:rPr>
                <w:sz w:val="20"/>
              </w:rPr>
              <w:t xml:space="preserve">11</w:t>
            </w:r>
          </w:p>
        </w:tc>
      </w:tr>
      <w:tr>
        <w:tc>
          <w:tcPr>
            <w:tcW w:w="2554" w:type="dxa"/>
          </w:tcPr>
          <w:p>
            <w:pPr>
              <w:pStyle w:val="0"/>
            </w:pPr>
            <w:r>
              <w:rPr>
                <w:sz w:val="20"/>
              </w:rPr>
              <w:t xml:space="preserve">Шурышкарский район</w:t>
            </w:r>
          </w:p>
        </w:tc>
        <w:tc>
          <w:tcPr>
            <w:tcW w:w="604"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4</w:t>
            </w:r>
          </w:p>
        </w:tc>
        <w:tc>
          <w:tcPr>
            <w:tcW w:w="604" w:type="dxa"/>
          </w:tcPr>
          <w:p>
            <w:pPr>
              <w:pStyle w:val="0"/>
              <w:jc w:val="center"/>
            </w:pPr>
            <w:r>
              <w:rPr>
                <w:sz w:val="20"/>
              </w:rPr>
              <w:t xml:space="preserve">2</w:t>
            </w:r>
          </w:p>
        </w:tc>
        <w:tc>
          <w:tcPr>
            <w:tcW w:w="604" w:type="dxa"/>
          </w:tcPr>
          <w:p>
            <w:pPr>
              <w:pStyle w:val="0"/>
              <w:jc w:val="center"/>
            </w:pPr>
            <w:r>
              <w:rPr>
                <w:sz w:val="20"/>
              </w:rPr>
              <w:t xml:space="preserve">10,6</w:t>
            </w:r>
          </w:p>
        </w:tc>
        <w:tc>
          <w:tcPr>
            <w:tcW w:w="709" w:type="dxa"/>
          </w:tcPr>
          <w:p>
            <w:pPr>
              <w:pStyle w:val="0"/>
              <w:jc w:val="center"/>
            </w:pPr>
            <w:r>
              <w:rPr>
                <w:sz w:val="20"/>
              </w:rPr>
              <w:t xml:space="preserve">21,5</w:t>
            </w:r>
          </w:p>
        </w:tc>
        <w:tc>
          <w:tcPr>
            <w:tcW w:w="664" w:type="dxa"/>
          </w:tcPr>
          <w:p>
            <w:pPr>
              <w:pStyle w:val="0"/>
              <w:jc w:val="center"/>
            </w:pPr>
            <w:r>
              <w:rPr>
                <w:sz w:val="20"/>
              </w:rPr>
              <w:t xml:space="preserve">21,2</w:t>
            </w:r>
          </w:p>
        </w:tc>
        <w:tc>
          <w:tcPr>
            <w:tcW w:w="787" w:type="dxa"/>
          </w:tcPr>
          <w:p>
            <w:pPr>
              <w:pStyle w:val="0"/>
              <w:jc w:val="center"/>
            </w:pPr>
            <w:r>
              <w:rPr>
                <w:sz w:val="20"/>
              </w:rPr>
              <w:t xml:space="preserve">0,7</w:t>
            </w:r>
          </w:p>
        </w:tc>
        <w:tc>
          <w:tcPr>
            <w:tcW w:w="700" w:type="dxa"/>
          </w:tcPr>
          <w:p>
            <w:pPr>
              <w:pStyle w:val="0"/>
              <w:jc w:val="center"/>
            </w:pPr>
            <w:r>
              <w:rPr>
                <w:sz w:val="20"/>
              </w:rPr>
              <w:t xml:space="preserve">21,2</w:t>
            </w:r>
          </w:p>
        </w:tc>
      </w:tr>
      <w:tr>
        <w:tc>
          <w:tcPr>
            <w:tcW w:w="2554" w:type="dxa"/>
          </w:tcPr>
          <w:p>
            <w:pPr>
              <w:pStyle w:val="0"/>
            </w:pPr>
            <w:r>
              <w:rPr>
                <w:sz w:val="20"/>
              </w:rPr>
              <w:t xml:space="preserve">Приуральский район</w:t>
            </w:r>
          </w:p>
        </w:tc>
        <w:tc>
          <w:tcPr>
            <w:tcW w:w="604"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6</w:t>
            </w:r>
          </w:p>
        </w:tc>
        <w:tc>
          <w:tcPr>
            <w:tcW w:w="604" w:type="dxa"/>
          </w:tcPr>
          <w:p>
            <w:pPr>
              <w:pStyle w:val="0"/>
              <w:jc w:val="center"/>
            </w:pPr>
            <w:r>
              <w:rPr>
                <w:sz w:val="20"/>
              </w:rPr>
              <w:t xml:space="preserve">5</w:t>
            </w:r>
          </w:p>
        </w:tc>
        <w:tc>
          <w:tcPr>
            <w:tcW w:w="604" w:type="dxa"/>
          </w:tcPr>
          <w:p>
            <w:pPr>
              <w:pStyle w:val="0"/>
              <w:jc w:val="center"/>
            </w:pPr>
            <w:r>
              <w:rPr>
                <w:sz w:val="20"/>
              </w:rPr>
              <w:t xml:space="preserve">3</w:t>
            </w:r>
          </w:p>
        </w:tc>
        <w:tc>
          <w:tcPr>
            <w:tcW w:w="604" w:type="dxa"/>
          </w:tcPr>
          <w:p>
            <w:pPr>
              <w:pStyle w:val="0"/>
              <w:jc w:val="center"/>
            </w:pPr>
            <w:r>
              <w:rPr>
                <w:sz w:val="20"/>
              </w:rPr>
              <w:t xml:space="preserve">6,5</w:t>
            </w:r>
          </w:p>
        </w:tc>
        <w:tc>
          <w:tcPr>
            <w:tcW w:w="709" w:type="dxa"/>
          </w:tcPr>
          <w:p>
            <w:pPr>
              <w:pStyle w:val="0"/>
              <w:jc w:val="center"/>
            </w:pPr>
            <w:r>
              <w:rPr>
                <w:sz w:val="20"/>
              </w:rPr>
              <w:t xml:space="preserve">13,1</w:t>
            </w:r>
          </w:p>
        </w:tc>
        <w:tc>
          <w:tcPr>
            <w:tcW w:w="664" w:type="dxa"/>
          </w:tcPr>
          <w:p>
            <w:pPr>
              <w:pStyle w:val="0"/>
              <w:jc w:val="center"/>
            </w:pPr>
            <w:r>
              <w:rPr>
                <w:sz w:val="20"/>
              </w:rPr>
              <w:t xml:space="preserve">39,4</w:t>
            </w:r>
          </w:p>
        </w:tc>
        <w:tc>
          <w:tcPr>
            <w:tcW w:w="787" w:type="dxa"/>
          </w:tcPr>
          <w:p>
            <w:pPr>
              <w:pStyle w:val="0"/>
              <w:jc w:val="center"/>
            </w:pPr>
            <w:r>
              <w:rPr>
                <w:sz w:val="20"/>
              </w:rPr>
              <w:t xml:space="preserve">0,9</w:t>
            </w:r>
          </w:p>
        </w:tc>
        <w:tc>
          <w:tcPr>
            <w:tcW w:w="700" w:type="dxa"/>
          </w:tcPr>
          <w:p>
            <w:pPr>
              <w:pStyle w:val="0"/>
              <w:jc w:val="center"/>
            </w:pPr>
            <w:r>
              <w:rPr>
                <w:sz w:val="20"/>
              </w:rPr>
              <w:t xml:space="preserve">31,6</w:t>
            </w:r>
          </w:p>
        </w:tc>
      </w:tr>
      <w:tr>
        <w:tc>
          <w:tcPr>
            <w:tcW w:w="2554" w:type="dxa"/>
          </w:tcPr>
          <w:p>
            <w:pPr>
              <w:pStyle w:val="0"/>
            </w:pPr>
            <w:r>
              <w:rPr>
                <w:sz w:val="20"/>
              </w:rPr>
              <w:t xml:space="preserve">Ямальский район</w:t>
            </w:r>
          </w:p>
        </w:tc>
        <w:tc>
          <w:tcPr>
            <w:tcW w:w="604" w:type="dxa"/>
          </w:tcPr>
          <w:p>
            <w:pPr>
              <w:pStyle w:val="0"/>
              <w:jc w:val="center"/>
            </w:pPr>
            <w:r>
              <w:rPr>
                <w:sz w:val="20"/>
              </w:rPr>
              <w:t xml:space="preserve">10</w:t>
            </w:r>
          </w:p>
        </w:tc>
        <w:tc>
          <w:tcPr>
            <w:tcW w:w="604" w:type="dxa"/>
          </w:tcPr>
          <w:p>
            <w:pPr>
              <w:pStyle w:val="0"/>
              <w:jc w:val="center"/>
            </w:pPr>
            <w:r>
              <w:rPr>
                <w:sz w:val="20"/>
              </w:rPr>
              <w:t xml:space="preserve">7</w:t>
            </w:r>
          </w:p>
        </w:tc>
        <w:tc>
          <w:tcPr>
            <w:tcW w:w="604" w:type="dxa"/>
          </w:tcPr>
          <w:p>
            <w:pPr>
              <w:pStyle w:val="0"/>
              <w:jc w:val="center"/>
            </w:pPr>
            <w:r>
              <w:rPr>
                <w:sz w:val="20"/>
              </w:rPr>
              <w:t xml:space="preserve">20</w:t>
            </w:r>
          </w:p>
        </w:tc>
        <w:tc>
          <w:tcPr>
            <w:tcW w:w="604" w:type="dxa"/>
          </w:tcPr>
          <w:p>
            <w:pPr>
              <w:pStyle w:val="0"/>
              <w:jc w:val="center"/>
            </w:pPr>
            <w:r>
              <w:rPr>
                <w:sz w:val="20"/>
              </w:rPr>
              <w:t xml:space="preserve">9</w:t>
            </w:r>
          </w:p>
        </w:tc>
        <w:tc>
          <w:tcPr>
            <w:tcW w:w="604" w:type="dxa"/>
          </w:tcPr>
          <w:p>
            <w:pPr>
              <w:pStyle w:val="0"/>
              <w:jc w:val="center"/>
            </w:pPr>
            <w:r>
              <w:rPr>
                <w:sz w:val="20"/>
              </w:rPr>
              <w:t xml:space="preserve">9</w:t>
            </w:r>
          </w:p>
        </w:tc>
        <w:tc>
          <w:tcPr>
            <w:tcW w:w="604" w:type="dxa"/>
          </w:tcPr>
          <w:p>
            <w:pPr>
              <w:pStyle w:val="0"/>
              <w:jc w:val="center"/>
            </w:pPr>
            <w:r>
              <w:rPr>
                <w:sz w:val="20"/>
              </w:rPr>
              <w:t xml:space="preserve">59,6</w:t>
            </w:r>
          </w:p>
        </w:tc>
        <w:tc>
          <w:tcPr>
            <w:tcW w:w="709" w:type="dxa"/>
          </w:tcPr>
          <w:p>
            <w:pPr>
              <w:pStyle w:val="0"/>
              <w:jc w:val="center"/>
            </w:pPr>
            <w:r>
              <w:rPr>
                <w:sz w:val="20"/>
              </w:rPr>
              <w:t xml:space="preserve">41,3</w:t>
            </w:r>
          </w:p>
        </w:tc>
        <w:tc>
          <w:tcPr>
            <w:tcW w:w="664" w:type="dxa"/>
          </w:tcPr>
          <w:p>
            <w:pPr>
              <w:pStyle w:val="0"/>
              <w:jc w:val="center"/>
            </w:pPr>
            <w:r>
              <w:rPr>
                <w:sz w:val="20"/>
              </w:rPr>
              <w:t xml:space="preserve">117,7</w:t>
            </w:r>
          </w:p>
        </w:tc>
        <w:tc>
          <w:tcPr>
            <w:tcW w:w="787" w:type="dxa"/>
          </w:tcPr>
          <w:p>
            <w:pPr>
              <w:pStyle w:val="0"/>
              <w:jc w:val="center"/>
            </w:pPr>
            <w:r>
              <w:rPr>
                <w:sz w:val="20"/>
              </w:rPr>
              <w:t xml:space="preserve">1,6</w:t>
            </w:r>
          </w:p>
        </w:tc>
        <w:tc>
          <w:tcPr>
            <w:tcW w:w="700" w:type="dxa"/>
          </w:tcPr>
          <w:p>
            <w:pPr>
              <w:pStyle w:val="0"/>
              <w:jc w:val="center"/>
            </w:pPr>
            <w:r>
              <w:rPr>
                <w:sz w:val="20"/>
              </w:rPr>
              <w:t xml:space="preserve">52,5</w:t>
            </w:r>
          </w:p>
        </w:tc>
      </w:tr>
      <w:tr>
        <w:tc>
          <w:tcPr>
            <w:tcW w:w="2554" w:type="dxa"/>
          </w:tcPr>
          <w:p>
            <w:pPr>
              <w:pStyle w:val="0"/>
            </w:pPr>
            <w:r>
              <w:rPr>
                <w:sz w:val="20"/>
              </w:rPr>
              <w:t xml:space="preserve">Тазовский район</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604" w:type="dxa"/>
          </w:tcPr>
          <w:p>
            <w:pPr>
              <w:pStyle w:val="0"/>
              <w:jc w:val="center"/>
            </w:pPr>
            <w:r>
              <w:rPr>
                <w:sz w:val="20"/>
              </w:rPr>
              <w:t xml:space="preserve">10</w:t>
            </w:r>
          </w:p>
        </w:tc>
        <w:tc>
          <w:tcPr>
            <w:tcW w:w="604" w:type="dxa"/>
          </w:tcPr>
          <w:p>
            <w:pPr>
              <w:pStyle w:val="0"/>
              <w:jc w:val="center"/>
            </w:pPr>
            <w:r>
              <w:rPr>
                <w:sz w:val="20"/>
              </w:rPr>
              <w:t xml:space="preserve">6</w:t>
            </w:r>
          </w:p>
        </w:tc>
        <w:tc>
          <w:tcPr>
            <w:tcW w:w="604" w:type="dxa"/>
          </w:tcPr>
          <w:p>
            <w:pPr>
              <w:pStyle w:val="0"/>
              <w:jc w:val="center"/>
            </w:pPr>
            <w:r>
              <w:rPr>
                <w:sz w:val="20"/>
              </w:rPr>
              <w:t xml:space="preserve">1</w:t>
            </w:r>
          </w:p>
        </w:tc>
        <w:tc>
          <w:tcPr>
            <w:tcW w:w="604" w:type="dxa"/>
          </w:tcPr>
          <w:p>
            <w:pPr>
              <w:pStyle w:val="0"/>
              <w:jc w:val="center"/>
            </w:pPr>
            <w:r>
              <w:rPr>
                <w:sz w:val="20"/>
              </w:rPr>
              <w:t xml:space="preserve">29,0</w:t>
            </w:r>
          </w:p>
        </w:tc>
        <w:tc>
          <w:tcPr>
            <w:tcW w:w="709" w:type="dxa"/>
          </w:tcPr>
          <w:p>
            <w:pPr>
              <w:pStyle w:val="0"/>
              <w:jc w:val="center"/>
            </w:pPr>
            <w:r>
              <w:rPr>
                <w:sz w:val="20"/>
              </w:rPr>
              <w:t xml:space="preserve">28,7</w:t>
            </w:r>
          </w:p>
        </w:tc>
        <w:tc>
          <w:tcPr>
            <w:tcW w:w="664" w:type="dxa"/>
          </w:tcPr>
          <w:p>
            <w:pPr>
              <w:pStyle w:val="0"/>
              <w:jc w:val="center"/>
            </w:pPr>
            <w:r>
              <w:rPr>
                <w:sz w:val="20"/>
              </w:rPr>
              <w:t xml:space="preserve">57,0</w:t>
            </w:r>
          </w:p>
        </w:tc>
        <w:tc>
          <w:tcPr>
            <w:tcW w:w="787" w:type="dxa"/>
          </w:tcPr>
          <w:p>
            <w:pPr>
              <w:pStyle w:val="0"/>
              <w:jc w:val="center"/>
            </w:pPr>
            <w:r>
              <w:rPr>
                <w:sz w:val="20"/>
              </w:rPr>
              <w:t xml:space="preserve">1,1</w:t>
            </w:r>
          </w:p>
        </w:tc>
        <w:tc>
          <w:tcPr>
            <w:tcW w:w="700" w:type="dxa"/>
          </w:tcPr>
          <w:p>
            <w:pPr>
              <w:pStyle w:val="0"/>
              <w:jc w:val="center"/>
            </w:pPr>
            <w:r>
              <w:rPr>
                <w:sz w:val="20"/>
              </w:rPr>
              <w:t xml:space="preserve">5,6</w:t>
            </w:r>
          </w:p>
        </w:tc>
      </w:tr>
      <w:tr>
        <w:tc>
          <w:tcPr>
            <w:tcW w:w="2554" w:type="dxa"/>
          </w:tcPr>
          <w:p>
            <w:pPr>
              <w:pStyle w:val="0"/>
            </w:pPr>
            <w:r>
              <w:rPr>
                <w:sz w:val="20"/>
              </w:rPr>
              <w:t xml:space="preserve">Надымский район</w:t>
            </w:r>
          </w:p>
        </w:tc>
        <w:tc>
          <w:tcPr>
            <w:tcW w:w="604" w:type="dxa"/>
          </w:tcPr>
          <w:p>
            <w:pPr>
              <w:pStyle w:val="0"/>
              <w:jc w:val="center"/>
            </w:pPr>
            <w:r>
              <w:rPr>
                <w:sz w:val="20"/>
              </w:rPr>
              <w:t xml:space="preserve">7</w:t>
            </w:r>
          </w:p>
        </w:tc>
        <w:tc>
          <w:tcPr>
            <w:tcW w:w="604" w:type="dxa"/>
          </w:tcPr>
          <w:p>
            <w:pPr>
              <w:pStyle w:val="0"/>
              <w:jc w:val="center"/>
            </w:pPr>
            <w:r>
              <w:rPr>
                <w:sz w:val="20"/>
              </w:rPr>
              <w:t xml:space="preserve">14</w:t>
            </w:r>
          </w:p>
        </w:tc>
        <w:tc>
          <w:tcPr>
            <w:tcW w:w="604" w:type="dxa"/>
          </w:tcPr>
          <w:p>
            <w:pPr>
              <w:pStyle w:val="0"/>
              <w:jc w:val="center"/>
            </w:pPr>
            <w:r>
              <w:rPr>
                <w:sz w:val="20"/>
              </w:rPr>
              <w:t xml:space="preserve">11</w:t>
            </w:r>
          </w:p>
        </w:tc>
        <w:tc>
          <w:tcPr>
            <w:tcW w:w="604" w:type="dxa"/>
          </w:tcPr>
          <w:p>
            <w:pPr>
              <w:pStyle w:val="0"/>
              <w:jc w:val="center"/>
            </w:pPr>
            <w:r>
              <w:rPr>
                <w:sz w:val="20"/>
              </w:rPr>
              <w:t xml:space="preserve">6</w:t>
            </w:r>
          </w:p>
        </w:tc>
        <w:tc>
          <w:tcPr>
            <w:tcW w:w="604" w:type="dxa"/>
          </w:tcPr>
          <w:p>
            <w:pPr>
              <w:pStyle w:val="0"/>
              <w:jc w:val="center"/>
            </w:pPr>
            <w:r>
              <w:rPr>
                <w:sz w:val="20"/>
              </w:rPr>
              <w:t xml:space="preserve">19</w:t>
            </w:r>
          </w:p>
        </w:tc>
        <w:tc>
          <w:tcPr>
            <w:tcW w:w="604" w:type="dxa"/>
          </w:tcPr>
          <w:p>
            <w:pPr>
              <w:pStyle w:val="0"/>
              <w:jc w:val="center"/>
            </w:pPr>
            <w:r>
              <w:rPr>
                <w:sz w:val="20"/>
              </w:rPr>
              <w:t xml:space="preserve">10,9</w:t>
            </w:r>
          </w:p>
        </w:tc>
        <w:tc>
          <w:tcPr>
            <w:tcW w:w="709" w:type="dxa"/>
          </w:tcPr>
          <w:p>
            <w:pPr>
              <w:pStyle w:val="0"/>
              <w:jc w:val="center"/>
            </w:pPr>
            <w:r>
              <w:rPr>
                <w:sz w:val="20"/>
              </w:rPr>
              <w:t xml:space="preserve">21,7</w:t>
            </w:r>
          </w:p>
        </w:tc>
        <w:tc>
          <w:tcPr>
            <w:tcW w:w="664" w:type="dxa"/>
          </w:tcPr>
          <w:p>
            <w:pPr>
              <w:pStyle w:val="0"/>
              <w:jc w:val="center"/>
            </w:pPr>
            <w:r>
              <w:rPr>
                <w:sz w:val="20"/>
              </w:rPr>
              <w:t xml:space="preserve">17,0</w:t>
            </w:r>
          </w:p>
        </w:tc>
        <w:tc>
          <w:tcPr>
            <w:tcW w:w="787" w:type="dxa"/>
          </w:tcPr>
          <w:p>
            <w:pPr>
              <w:pStyle w:val="0"/>
              <w:jc w:val="center"/>
            </w:pPr>
            <w:r>
              <w:rPr>
                <w:sz w:val="20"/>
              </w:rPr>
              <w:t xml:space="preserve">1,1</w:t>
            </w:r>
          </w:p>
        </w:tc>
        <w:tc>
          <w:tcPr>
            <w:tcW w:w="700" w:type="dxa"/>
          </w:tcPr>
          <w:p>
            <w:pPr>
              <w:pStyle w:val="0"/>
              <w:jc w:val="center"/>
            </w:pPr>
            <w:r>
              <w:rPr>
                <w:sz w:val="20"/>
              </w:rPr>
              <w:t xml:space="preserve">28,2</w:t>
            </w:r>
          </w:p>
        </w:tc>
      </w:tr>
      <w:tr>
        <w:tc>
          <w:tcPr>
            <w:tcW w:w="2554" w:type="dxa"/>
          </w:tcPr>
          <w:p>
            <w:pPr>
              <w:pStyle w:val="0"/>
            </w:pPr>
            <w:r>
              <w:rPr>
                <w:sz w:val="20"/>
              </w:rPr>
              <w:t xml:space="preserve">Пуровский район</w:t>
            </w:r>
          </w:p>
        </w:tc>
        <w:tc>
          <w:tcPr>
            <w:tcW w:w="604" w:type="dxa"/>
          </w:tcPr>
          <w:p>
            <w:pPr>
              <w:pStyle w:val="0"/>
              <w:jc w:val="center"/>
            </w:pPr>
            <w:r>
              <w:rPr>
                <w:sz w:val="20"/>
              </w:rPr>
              <w:t xml:space="preserve">3</w:t>
            </w:r>
          </w:p>
        </w:tc>
        <w:tc>
          <w:tcPr>
            <w:tcW w:w="604" w:type="dxa"/>
          </w:tcPr>
          <w:p>
            <w:pPr>
              <w:pStyle w:val="0"/>
              <w:jc w:val="center"/>
            </w:pPr>
            <w:r>
              <w:rPr>
                <w:sz w:val="20"/>
              </w:rPr>
              <w:t xml:space="preserve">9</w:t>
            </w:r>
          </w:p>
        </w:tc>
        <w:tc>
          <w:tcPr>
            <w:tcW w:w="604" w:type="dxa"/>
          </w:tcPr>
          <w:p>
            <w:pPr>
              <w:pStyle w:val="0"/>
              <w:jc w:val="center"/>
            </w:pPr>
            <w:r>
              <w:rPr>
                <w:sz w:val="20"/>
              </w:rPr>
              <w:t xml:space="preserve">11</w:t>
            </w:r>
          </w:p>
        </w:tc>
        <w:tc>
          <w:tcPr>
            <w:tcW w:w="604" w:type="dxa"/>
          </w:tcPr>
          <w:p>
            <w:pPr>
              <w:pStyle w:val="0"/>
              <w:jc w:val="center"/>
            </w:pPr>
            <w:r>
              <w:rPr>
                <w:sz w:val="20"/>
              </w:rPr>
              <w:t xml:space="preserve">7</w:t>
            </w:r>
          </w:p>
        </w:tc>
        <w:tc>
          <w:tcPr>
            <w:tcW w:w="604" w:type="dxa"/>
          </w:tcPr>
          <w:p>
            <w:pPr>
              <w:pStyle w:val="0"/>
              <w:jc w:val="center"/>
            </w:pPr>
            <w:r>
              <w:rPr>
                <w:sz w:val="20"/>
              </w:rPr>
              <w:t xml:space="preserve">6</w:t>
            </w:r>
          </w:p>
        </w:tc>
        <w:tc>
          <w:tcPr>
            <w:tcW w:w="604" w:type="dxa"/>
          </w:tcPr>
          <w:p>
            <w:pPr>
              <w:pStyle w:val="0"/>
              <w:jc w:val="center"/>
            </w:pPr>
            <w:r>
              <w:rPr>
                <w:sz w:val="20"/>
              </w:rPr>
              <w:t xml:space="preserve">5,8</w:t>
            </w:r>
          </w:p>
        </w:tc>
        <w:tc>
          <w:tcPr>
            <w:tcW w:w="709" w:type="dxa"/>
          </w:tcPr>
          <w:p>
            <w:pPr>
              <w:pStyle w:val="0"/>
              <w:jc w:val="center"/>
            </w:pPr>
            <w:r>
              <w:rPr>
                <w:sz w:val="20"/>
              </w:rPr>
              <w:t xml:space="preserve">17,4</w:t>
            </w:r>
          </w:p>
        </w:tc>
        <w:tc>
          <w:tcPr>
            <w:tcW w:w="664" w:type="dxa"/>
          </w:tcPr>
          <w:p>
            <w:pPr>
              <w:pStyle w:val="0"/>
              <w:jc w:val="center"/>
            </w:pPr>
            <w:r>
              <w:rPr>
                <w:sz w:val="20"/>
              </w:rPr>
              <w:t xml:space="preserve">21,3</w:t>
            </w:r>
          </w:p>
        </w:tc>
        <w:tc>
          <w:tcPr>
            <w:tcW w:w="787" w:type="dxa"/>
          </w:tcPr>
          <w:p>
            <w:pPr>
              <w:pStyle w:val="0"/>
              <w:jc w:val="center"/>
            </w:pPr>
            <w:r>
              <w:rPr>
                <w:sz w:val="20"/>
              </w:rPr>
              <w:t xml:space="preserve">1,3</w:t>
            </w:r>
          </w:p>
        </w:tc>
        <w:tc>
          <w:tcPr>
            <w:tcW w:w="700" w:type="dxa"/>
          </w:tcPr>
          <w:p>
            <w:pPr>
              <w:pStyle w:val="0"/>
              <w:jc w:val="center"/>
            </w:pPr>
            <w:r>
              <w:rPr>
                <w:sz w:val="20"/>
              </w:rPr>
              <w:t xml:space="preserve">14,1</w:t>
            </w:r>
          </w:p>
        </w:tc>
      </w:tr>
      <w:tr>
        <w:tc>
          <w:tcPr>
            <w:tcW w:w="2554" w:type="dxa"/>
          </w:tcPr>
          <w:p>
            <w:pPr>
              <w:pStyle w:val="0"/>
            </w:pPr>
            <w:r>
              <w:rPr>
                <w:sz w:val="20"/>
              </w:rPr>
              <w:t xml:space="preserve">Красноселькупский район</w:t>
            </w:r>
          </w:p>
        </w:tc>
        <w:tc>
          <w:tcPr>
            <w:tcW w:w="604"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0</w:t>
            </w:r>
          </w:p>
        </w:tc>
        <w:tc>
          <w:tcPr>
            <w:tcW w:w="604" w:type="dxa"/>
          </w:tcPr>
          <w:p>
            <w:pPr>
              <w:pStyle w:val="0"/>
              <w:jc w:val="center"/>
            </w:pPr>
            <w:r>
              <w:rPr>
                <w:sz w:val="20"/>
              </w:rPr>
              <w:t xml:space="preserve">2</w:t>
            </w:r>
          </w:p>
        </w:tc>
        <w:tc>
          <w:tcPr>
            <w:tcW w:w="604" w:type="dxa"/>
          </w:tcPr>
          <w:p>
            <w:pPr>
              <w:pStyle w:val="0"/>
              <w:jc w:val="center"/>
            </w:pPr>
            <w:r>
              <w:rPr>
                <w:sz w:val="20"/>
              </w:rPr>
              <w:t xml:space="preserve">0</w:t>
            </w:r>
          </w:p>
        </w:tc>
        <w:tc>
          <w:tcPr>
            <w:tcW w:w="604" w:type="dxa"/>
          </w:tcPr>
          <w:p>
            <w:pPr>
              <w:pStyle w:val="0"/>
              <w:jc w:val="center"/>
            </w:pPr>
            <w:r>
              <w:rPr>
                <w:sz w:val="20"/>
              </w:rPr>
              <w:t xml:space="preserve">16,9</w:t>
            </w:r>
          </w:p>
        </w:tc>
        <w:tc>
          <w:tcPr>
            <w:tcW w:w="709" w:type="dxa"/>
          </w:tcPr>
          <w:p>
            <w:pPr>
              <w:pStyle w:val="0"/>
              <w:jc w:val="center"/>
            </w:pPr>
            <w:r>
              <w:rPr>
                <w:sz w:val="20"/>
              </w:rPr>
              <w:t xml:space="preserve">34,0</w:t>
            </w:r>
          </w:p>
        </w:tc>
        <w:tc>
          <w:tcPr>
            <w:tcW w:w="664" w:type="dxa"/>
          </w:tcPr>
          <w:p>
            <w:pPr>
              <w:pStyle w:val="0"/>
              <w:jc w:val="center"/>
            </w:pPr>
            <w:r>
              <w:rPr>
                <w:sz w:val="20"/>
              </w:rPr>
              <w:t xml:space="preserve">0,0</w:t>
            </w:r>
          </w:p>
        </w:tc>
        <w:tc>
          <w:tcPr>
            <w:tcW w:w="787" w:type="dxa"/>
          </w:tcPr>
          <w:p>
            <w:pPr>
              <w:pStyle w:val="0"/>
              <w:jc w:val="center"/>
            </w:pPr>
            <w:r>
              <w:rPr>
                <w:sz w:val="20"/>
              </w:rPr>
              <w:t xml:space="preserve">0,4</w:t>
            </w:r>
          </w:p>
        </w:tc>
        <w:tc>
          <w:tcPr>
            <w:tcW w:w="700" w:type="dxa"/>
          </w:tcPr>
          <w:p>
            <w:pPr>
              <w:pStyle w:val="0"/>
              <w:jc w:val="center"/>
            </w:pPr>
            <w:r>
              <w:rPr>
                <w:sz w:val="20"/>
              </w:rPr>
              <w:t xml:space="preserve">0,0</w:t>
            </w:r>
          </w:p>
        </w:tc>
      </w:tr>
      <w:tr>
        <w:tc>
          <w:tcPr>
            <w:tcW w:w="2554" w:type="dxa"/>
          </w:tcPr>
          <w:p>
            <w:pPr>
              <w:pStyle w:val="0"/>
            </w:pPr>
            <w:r>
              <w:rPr>
                <w:sz w:val="20"/>
              </w:rPr>
              <w:t xml:space="preserve">г. Губкинский</w:t>
            </w:r>
          </w:p>
        </w:tc>
        <w:tc>
          <w:tcPr>
            <w:tcW w:w="604"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7</w:t>
            </w:r>
          </w:p>
        </w:tc>
        <w:tc>
          <w:tcPr>
            <w:tcW w:w="604" w:type="dxa"/>
          </w:tcPr>
          <w:p>
            <w:pPr>
              <w:pStyle w:val="0"/>
              <w:jc w:val="center"/>
            </w:pPr>
            <w:r>
              <w:rPr>
                <w:sz w:val="20"/>
              </w:rPr>
              <w:t xml:space="preserve">3,6</w:t>
            </w:r>
          </w:p>
        </w:tc>
        <w:tc>
          <w:tcPr>
            <w:tcW w:w="709" w:type="dxa"/>
          </w:tcPr>
          <w:p>
            <w:pPr>
              <w:pStyle w:val="0"/>
              <w:jc w:val="center"/>
            </w:pPr>
            <w:r>
              <w:rPr>
                <w:sz w:val="20"/>
              </w:rPr>
              <w:t xml:space="preserve">7,0</w:t>
            </w:r>
          </w:p>
        </w:tc>
        <w:tc>
          <w:tcPr>
            <w:tcW w:w="664" w:type="dxa"/>
          </w:tcPr>
          <w:p>
            <w:pPr>
              <w:pStyle w:val="0"/>
              <w:jc w:val="center"/>
            </w:pPr>
            <w:r>
              <w:rPr>
                <w:sz w:val="20"/>
              </w:rPr>
              <w:t xml:space="preserve">10,3</w:t>
            </w:r>
          </w:p>
        </w:tc>
        <w:tc>
          <w:tcPr>
            <w:tcW w:w="787" w:type="dxa"/>
          </w:tcPr>
          <w:p>
            <w:pPr>
              <w:pStyle w:val="0"/>
              <w:jc w:val="center"/>
            </w:pPr>
            <w:r>
              <w:rPr>
                <w:sz w:val="20"/>
              </w:rPr>
              <w:t xml:space="preserve">0,5</w:t>
            </w:r>
          </w:p>
        </w:tc>
        <w:tc>
          <w:tcPr>
            <w:tcW w:w="700" w:type="dxa"/>
          </w:tcPr>
          <w:p>
            <w:pPr>
              <w:pStyle w:val="0"/>
              <w:jc w:val="center"/>
            </w:pPr>
            <w:r>
              <w:rPr>
                <w:sz w:val="20"/>
              </w:rPr>
              <w:t xml:space="preserve">18,3</w:t>
            </w:r>
          </w:p>
        </w:tc>
      </w:tr>
      <w:tr>
        <w:tc>
          <w:tcPr>
            <w:tcW w:w="2554" w:type="dxa"/>
          </w:tcPr>
          <w:p>
            <w:pPr>
              <w:pStyle w:val="0"/>
            </w:pPr>
            <w:r>
              <w:rPr>
                <w:sz w:val="20"/>
              </w:rPr>
              <w:t xml:space="preserve">г. Ноябрьск</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16</w:t>
            </w:r>
          </w:p>
        </w:tc>
        <w:tc>
          <w:tcPr>
            <w:tcW w:w="604" w:type="dxa"/>
          </w:tcPr>
          <w:p>
            <w:pPr>
              <w:pStyle w:val="0"/>
              <w:jc w:val="center"/>
            </w:pPr>
            <w:r>
              <w:rPr>
                <w:sz w:val="20"/>
              </w:rPr>
              <w:t xml:space="preserve">15</w:t>
            </w:r>
          </w:p>
        </w:tc>
        <w:tc>
          <w:tcPr>
            <w:tcW w:w="604" w:type="dxa"/>
          </w:tcPr>
          <w:p>
            <w:pPr>
              <w:pStyle w:val="0"/>
              <w:jc w:val="center"/>
            </w:pPr>
            <w:r>
              <w:rPr>
                <w:sz w:val="20"/>
              </w:rPr>
              <w:t xml:space="preserve">13</w:t>
            </w:r>
          </w:p>
        </w:tc>
        <w:tc>
          <w:tcPr>
            <w:tcW w:w="604" w:type="dxa"/>
          </w:tcPr>
          <w:p>
            <w:pPr>
              <w:pStyle w:val="0"/>
              <w:jc w:val="center"/>
            </w:pPr>
            <w:r>
              <w:rPr>
                <w:sz w:val="20"/>
              </w:rPr>
              <w:t xml:space="preserve">9,4</w:t>
            </w:r>
          </w:p>
        </w:tc>
        <w:tc>
          <w:tcPr>
            <w:tcW w:w="709" w:type="dxa"/>
          </w:tcPr>
          <w:p>
            <w:pPr>
              <w:pStyle w:val="0"/>
              <w:jc w:val="center"/>
            </w:pPr>
            <w:r>
              <w:rPr>
                <w:sz w:val="20"/>
              </w:rPr>
              <w:t xml:space="preserve">10,4</w:t>
            </w:r>
          </w:p>
        </w:tc>
        <w:tc>
          <w:tcPr>
            <w:tcW w:w="664" w:type="dxa"/>
          </w:tcPr>
          <w:p>
            <w:pPr>
              <w:pStyle w:val="0"/>
              <w:jc w:val="center"/>
            </w:pPr>
            <w:r>
              <w:rPr>
                <w:sz w:val="20"/>
              </w:rPr>
              <w:t xml:space="preserve">15,0</w:t>
            </w:r>
          </w:p>
        </w:tc>
        <w:tc>
          <w:tcPr>
            <w:tcW w:w="787" w:type="dxa"/>
          </w:tcPr>
          <w:p>
            <w:pPr>
              <w:pStyle w:val="0"/>
              <w:jc w:val="center"/>
            </w:pPr>
            <w:r>
              <w:rPr>
                <w:sz w:val="20"/>
              </w:rPr>
              <w:t xml:space="preserve">2,7</w:t>
            </w:r>
          </w:p>
        </w:tc>
        <w:tc>
          <w:tcPr>
            <w:tcW w:w="700" w:type="dxa"/>
          </w:tcPr>
          <w:p>
            <w:pPr>
              <w:pStyle w:val="0"/>
              <w:jc w:val="center"/>
            </w:pPr>
            <w:r>
              <w:rPr>
                <w:sz w:val="20"/>
              </w:rPr>
              <w:t xml:space="preserve">11,9</w:t>
            </w:r>
          </w:p>
        </w:tc>
      </w:tr>
      <w:tr>
        <w:tc>
          <w:tcPr>
            <w:tcW w:w="2554" w:type="dxa"/>
          </w:tcPr>
          <w:p>
            <w:pPr>
              <w:pStyle w:val="0"/>
            </w:pPr>
            <w:r>
              <w:rPr>
                <w:sz w:val="20"/>
              </w:rPr>
              <w:t xml:space="preserve">г. Муравленко</w:t>
            </w:r>
          </w:p>
        </w:tc>
        <w:tc>
          <w:tcPr>
            <w:tcW w:w="604" w:type="dxa"/>
          </w:tcPr>
          <w:p>
            <w:pPr>
              <w:pStyle w:val="0"/>
              <w:jc w:val="center"/>
            </w:pPr>
            <w:r>
              <w:rPr>
                <w:sz w:val="20"/>
              </w:rPr>
              <w:t xml:space="preserve">6</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18,5</w:t>
            </w:r>
          </w:p>
        </w:tc>
        <w:tc>
          <w:tcPr>
            <w:tcW w:w="709" w:type="dxa"/>
          </w:tcPr>
          <w:p>
            <w:pPr>
              <w:pStyle w:val="0"/>
              <w:jc w:val="center"/>
            </w:pPr>
            <w:r>
              <w:rPr>
                <w:sz w:val="20"/>
              </w:rPr>
              <w:t xml:space="preserve">15,6</w:t>
            </w:r>
          </w:p>
        </w:tc>
        <w:tc>
          <w:tcPr>
            <w:tcW w:w="664" w:type="dxa"/>
          </w:tcPr>
          <w:p>
            <w:pPr>
              <w:pStyle w:val="0"/>
              <w:jc w:val="center"/>
            </w:pPr>
            <w:r>
              <w:rPr>
                <w:sz w:val="20"/>
              </w:rPr>
              <w:t xml:space="preserve">19,0</w:t>
            </w:r>
          </w:p>
        </w:tc>
        <w:tc>
          <w:tcPr>
            <w:tcW w:w="787" w:type="dxa"/>
          </w:tcPr>
          <w:p>
            <w:pPr>
              <w:pStyle w:val="0"/>
              <w:jc w:val="center"/>
            </w:pPr>
            <w:r>
              <w:rPr>
                <w:sz w:val="20"/>
              </w:rPr>
              <w:t xml:space="preserve">0,2</w:t>
            </w:r>
          </w:p>
        </w:tc>
        <w:tc>
          <w:tcPr>
            <w:tcW w:w="700" w:type="dxa"/>
          </w:tcPr>
          <w:p>
            <w:pPr>
              <w:pStyle w:val="0"/>
              <w:jc w:val="center"/>
            </w:pPr>
            <w:r>
              <w:rPr>
                <w:sz w:val="20"/>
              </w:rPr>
              <w:t xml:space="preserve">6,4</w:t>
            </w:r>
          </w:p>
        </w:tc>
      </w:tr>
      <w:tr>
        <w:tc>
          <w:tcPr>
            <w:tcW w:w="2554" w:type="dxa"/>
          </w:tcPr>
          <w:p>
            <w:pPr>
              <w:pStyle w:val="0"/>
            </w:pPr>
            <w:r>
              <w:rPr>
                <w:sz w:val="20"/>
              </w:rPr>
              <w:t xml:space="preserve">г. Новый Уренгой</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604" w:type="dxa"/>
          </w:tcPr>
          <w:p>
            <w:pPr>
              <w:pStyle w:val="0"/>
              <w:jc w:val="center"/>
            </w:pPr>
            <w:r>
              <w:rPr>
                <w:sz w:val="20"/>
              </w:rPr>
              <w:t xml:space="preserve">14</w:t>
            </w:r>
          </w:p>
        </w:tc>
        <w:tc>
          <w:tcPr>
            <w:tcW w:w="604" w:type="dxa"/>
          </w:tcPr>
          <w:p>
            <w:pPr>
              <w:pStyle w:val="0"/>
              <w:jc w:val="center"/>
            </w:pPr>
            <w:r>
              <w:rPr>
                <w:sz w:val="20"/>
              </w:rPr>
              <w:t xml:space="preserve">15</w:t>
            </w:r>
          </w:p>
        </w:tc>
        <w:tc>
          <w:tcPr>
            <w:tcW w:w="604" w:type="dxa"/>
          </w:tcPr>
          <w:p>
            <w:pPr>
              <w:pStyle w:val="0"/>
              <w:jc w:val="center"/>
            </w:pPr>
            <w:r>
              <w:rPr>
                <w:sz w:val="20"/>
              </w:rPr>
              <w:t xml:space="preserve">15</w:t>
            </w:r>
          </w:p>
        </w:tc>
        <w:tc>
          <w:tcPr>
            <w:tcW w:w="604" w:type="dxa"/>
          </w:tcPr>
          <w:p>
            <w:pPr>
              <w:pStyle w:val="0"/>
              <w:jc w:val="center"/>
            </w:pPr>
            <w:r>
              <w:rPr>
                <w:sz w:val="20"/>
              </w:rPr>
              <w:t xml:space="preserve">8,7</w:t>
            </w:r>
          </w:p>
        </w:tc>
        <w:tc>
          <w:tcPr>
            <w:tcW w:w="709" w:type="dxa"/>
          </w:tcPr>
          <w:p>
            <w:pPr>
              <w:pStyle w:val="0"/>
              <w:jc w:val="center"/>
            </w:pPr>
            <w:r>
              <w:rPr>
                <w:sz w:val="20"/>
              </w:rPr>
              <w:t xml:space="preserve">8,6</w:t>
            </w:r>
          </w:p>
        </w:tc>
        <w:tc>
          <w:tcPr>
            <w:tcW w:w="664" w:type="dxa"/>
          </w:tcPr>
          <w:p>
            <w:pPr>
              <w:pStyle w:val="0"/>
              <w:jc w:val="center"/>
            </w:pPr>
            <w:r>
              <w:rPr>
                <w:sz w:val="20"/>
              </w:rPr>
              <w:t xml:space="preserve">11,9</w:t>
            </w:r>
          </w:p>
        </w:tc>
        <w:tc>
          <w:tcPr>
            <w:tcW w:w="787" w:type="dxa"/>
          </w:tcPr>
          <w:p>
            <w:pPr>
              <w:pStyle w:val="0"/>
              <w:jc w:val="center"/>
            </w:pPr>
            <w:r>
              <w:rPr>
                <w:sz w:val="20"/>
              </w:rPr>
              <w:t xml:space="preserve">2,7</w:t>
            </w:r>
          </w:p>
        </w:tc>
        <w:tc>
          <w:tcPr>
            <w:tcW w:w="700" w:type="dxa"/>
          </w:tcPr>
          <w:p>
            <w:pPr>
              <w:pStyle w:val="0"/>
              <w:jc w:val="center"/>
            </w:pPr>
            <w:r>
              <w:rPr>
                <w:sz w:val="20"/>
              </w:rPr>
              <w:t xml:space="preserve">12,6</w:t>
            </w:r>
          </w:p>
        </w:tc>
      </w:tr>
      <w:tr>
        <w:tc>
          <w:tcPr>
            <w:tcW w:w="2554" w:type="dxa"/>
          </w:tcPr>
          <w:p>
            <w:pPr>
              <w:pStyle w:val="0"/>
            </w:pPr>
            <w:r>
              <w:rPr>
                <w:sz w:val="20"/>
              </w:rPr>
              <w:t xml:space="preserve">г. Лабытнанги</w:t>
            </w:r>
          </w:p>
        </w:tc>
        <w:tc>
          <w:tcPr>
            <w:tcW w:w="604" w:type="dxa"/>
          </w:tcPr>
          <w:p>
            <w:pPr>
              <w:pStyle w:val="0"/>
              <w:jc w:val="center"/>
            </w:pPr>
            <w:r>
              <w:rPr>
                <w:sz w:val="20"/>
              </w:rPr>
              <w:t xml:space="preserve">2</w:t>
            </w:r>
          </w:p>
        </w:tc>
        <w:tc>
          <w:tcPr>
            <w:tcW w:w="604" w:type="dxa"/>
          </w:tcPr>
          <w:p>
            <w:pPr>
              <w:pStyle w:val="0"/>
              <w:jc w:val="center"/>
            </w:pPr>
            <w:r>
              <w:rPr>
                <w:sz w:val="20"/>
              </w:rPr>
              <w:t xml:space="preserve">0</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604" w:type="dxa"/>
          </w:tcPr>
          <w:p>
            <w:pPr>
              <w:pStyle w:val="0"/>
              <w:jc w:val="center"/>
            </w:pPr>
            <w:r>
              <w:rPr>
                <w:sz w:val="20"/>
              </w:rPr>
              <w:t xml:space="preserve">8</w:t>
            </w:r>
          </w:p>
        </w:tc>
        <w:tc>
          <w:tcPr>
            <w:tcW w:w="604" w:type="dxa"/>
          </w:tcPr>
          <w:p>
            <w:pPr>
              <w:pStyle w:val="0"/>
              <w:jc w:val="center"/>
            </w:pPr>
            <w:r>
              <w:rPr>
                <w:sz w:val="20"/>
              </w:rPr>
              <w:t xml:space="preserve">7,7</w:t>
            </w:r>
          </w:p>
        </w:tc>
        <w:tc>
          <w:tcPr>
            <w:tcW w:w="709" w:type="dxa"/>
          </w:tcPr>
          <w:p>
            <w:pPr>
              <w:pStyle w:val="0"/>
              <w:jc w:val="center"/>
            </w:pPr>
            <w:r>
              <w:rPr>
                <w:sz w:val="20"/>
              </w:rPr>
              <w:t xml:space="preserve">0,0</w:t>
            </w:r>
          </w:p>
        </w:tc>
        <w:tc>
          <w:tcPr>
            <w:tcW w:w="664" w:type="dxa"/>
          </w:tcPr>
          <w:p>
            <w:pPr>
              <w:pStyle w:val="0"/>
              <w:jc w:val="center"/>
            </w:pPr>
            <w:r>
              <w:rPr>
                <w:sz w:val="20"/>
              </w:rPr>
              <w:t xml:space="preserve">19,0</w:t>
            </w:r>
          </w:p>
        </w:tc>
        <w:tc>
          <w:tcPr>
            <w:tcW w:w="787" w:type="dxa"/>
          </w:tcPr>
          <w:p>
            <w:pPr>
              <w:pStyle w:val="0"/>
              <w:jc w:val="center"/>
            </w:pPr>
            <w:r>
              <w:rPr>
                <w:sz w:val="20"/>
              </w:rPr>
              <w:t xml:space="preserve">0,9</w:t>
            </w:r>
          </w:p>
        </w:tc>
        <w:tc>
          <w:tcPr>
            <w:tcW w:w="700" w:type="dxa"/>
          </w:tcPr>
          <w:p>
            <w:pPr>
              <w:pStyle w:val="0"/>
              <w:jc w:val="center"/>
            </w:pPr>
            <w:r>
              <w:rPr>
                <w:sz w:val="20"/>
              </w:rPr>
              <w:t xml:space="preserve">24,6</w:t>
            </w:r>
          </w:p>
        </w:tc>
      </w:tr>
      <w:tr>
        <w:tc>
          <w:tcPr>
            <w:tcW w:w="2554" w:type="dxa"/>
          </w:tcPr>
          <w:p>
            <w:pPr>
              <w:pStyle w:val="0"/>
            </w:pPr>
            <w:r>
              <w:rPr>
                <w:sz w:val="20"/>
              </w:rPr>
              <w:t xml:space="preserve">г. Салехард</w:t>
            </w:r>
          </w:p>
        </w:tc>
        <w:tc>
          <w:tcPr>
            <w:tcW w:w="604" w:type="dxa"/>
          </w:tcPr>
          <w:p>
            <w:pPr>
              <w:pStyle w:val="0"/>
              <w:jc w:val="center"/>
            </w:pPr>
            <w:r>
              <w:rPr>
                <w:sz w:val="20"/>
              </w:rPr>
              <w:t xml:space="preserve">4</w:t>
            </w:r>
          </w:p>
        </w:tc>
        <w:tc>
          <w:tcPr>
            <w:tcW w:w="604"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8,1</w:t>
            </w:r>
          </w:p>
        </w:tc>
        <w:tc>
          <w:tcPr>
            <w:tcW w:w="709" w:type="dxa"/>
          </w:tcPr>
          <w:p>
            <w:pPr>
              <w:pStyle w:val="0"/>
              <w:jc w:val="center"/>
            </w:pPr>
            <w:r>
              <w:rPr>
                <w:sz w:val="20"/>
              </w:rPr>
              <w:t xml:space="preserve">6,0</w:t>
            </w:r>
          </w:p>
        </w:tc>
        <w:tc>
          <w:tcPr>
            <w:tcW w:w="664" w:type="dxa"/>
          </w:tcPr>
          <w:p>
            <w:pPr>
              <w:pStyle w:val="0"/>
              <w:jc w:val="center"/>
            </w:pPr>
            <w:r>
              <w:rPr>
                <w:sz w:val="20"/>
              </w:rPr>
              <w:t xml:space="preserve">7,8</w:t>
            </w:r>
          </w:p>
        </w:tc>
        <w:tc>
          <w:tcPr>
            <w:tcW w:w="787" w:type="dxa"/>
          </w:tcPr>
          <w:p>
            <w:pPr>
              <w:pStyle w:val="0"/>
              <w:jc w:val="center"/>
            </w:pPr>
            <w:r>
              <w:rPr>
                <w:sz w:val="20"/>
              </w:rPr>
              <w:t xml:space="preserve">1,5</w:t>
            </w:r>
          </w:p>
        </w:tc>
        <w:tc>
          <w:tcPr>
            <w:tcW w:w="700" w:type="dxa"/>
          </w:tcPr>
          <w:p>
            <w:pPr>
              <w:pStyle w:val="0"/>
              <w:jc w:val="center"/>
            </w:pPr>
            <w:r>
              <w:rPr>
                <w:sz w:val="20"/>
              </w:rPr>
              <w:t xml:space="preserve">17,2</w:t>
            </w:r>
          </w:p>
        </w:tc>
      </w:tr>
    </w:tbl>
    <w:p>
      <w:pPr>
        <w:pStyle w:val="0"/>
        <w:jc w:val="right"/>
      </w:pPr>
      <w:r>
        <w:rPr>
          <w:sz w:val="20"/>
        </w:rPr>
      </w:r>
    </w:p>
    <w:p>
      <w:pPr>
        <w:pStyle w:val="0"/>
        <w:jc w:val="right"/>
      </w:pPr>
      <w:r>
        <w:rPr>
          <w:sz w:val="20"/>
        </w:rPr>
        <w:t xml:space="preserve">Таблица 15</w:t>
      </w:r>
    </w:p>
    <w:p>
      <w:pPr>
        <w:pStyle w:val="0"/>
        <w:jc w:val="right"/>
      </w:pPr>
      <w:r>
        <w:rPr>
          <w:sz w:val="20"/>
        </w:rPr>
      </w:r>
    </w:p>
    <w:p>
      <w:pPr>
        <w:pStyle w:val="0"/>
        <w:jc w:val="center"/>
      </w:pPr>
      <w:r>
        <w:rPr>
          <w:sz w:val="20"/>
        </w:rPr>
        <w:t xml:space="preserve">Смертность от старости (R54)</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6"/>
        <w:gridCol w:w="604"/>
        <w:gridCol w:w="604"/>
        <w:gridCol w:w="604"/>
        <w:gridCol w:w="604"/>
        <w:gridCol w:w="604"/>
        <w:gridCol w:w="604"/>
        <w:gridCol w:w="707"/>
        <w:gridCol w:w="710"/>
        <w:gridCol w:w="710"/>
        <w:gridCol w:w="702"/>
      </w:tblGrid>
      <w:tr>
        <w:tc>
          <w:tcPr>
            <w:tcW w:w="2556" w:type="dxa"/>
            <w:vMerge w:val="restart"/>
          </w:tcPr>
          <w:p>
            <w:pPr>
              <w:pStyle w:val="0"/>
              <w:jc w:val="center"/>
            </w:pPr>
            <w:r>
              <w:rPr>
                <w:sz w:val="20"/>
              </w:rPr>
              <w:t xml:space="preserve">Наименование МО</w:t>
            </w:r>
          </w:p>
        </w:tc>
        <w:tc>
          <w:tcPr>
            <w:gridSpan w:val="5"/>
            <w:tcW w:w="3020" w:type="dxa"/>
          </w:tcPr>
          <w:p>
            <w:pPr>
              <w:pStyle w:val="0"/>
              <w:jc w:val="center"/>
            </w:pPr>
            <w:r>
              <w:rPr>
                <w:sz w:val="20"/>
              </w:rPr>
              <w:t xml:space="preserve">Абсолютное число</w:t>
            </w:r>
          </w:p>
        </w:tc>
        <w:tc>
          <w:tcPr>
            <w:gridSpan w:val="5"/>
            <w:tcW w:w="3433" w:type="dxa"/>
          </w:tcPr>
          <w:p>
            <w:pPr>
              <w:pStyle w:val="0"/>
              <w:jc w:val="center"/>
            </w:pPr>
            <w:r>
              <w:rPr>
                <w:sz w:val="20"/>
              </w:rPr>
              <w:t xml:space="preserve">Показатель на 100 тысяч населения</w:t>
            </w:r>
          </w:p>
        </w:tc>
      </w:tr>
      <w:tr>
        <w:tc>
          <w:tcPr>
            <w:vMerge w:val="continue"/>
          </w:tcPr>
          <w:p/>
        </w:tc>
        <w:tc>
          <w:tcPr>
            <w:tcW w:w="604" w:type="dxa"/>
          </w:tcPr>
          <w:p>
            <w:pPr>
              <w:pStyle w:val="0"/>
              <w:jc w:val="center"/>
            </w:pPr>
            <w:r>
              <w:rPr>
                <w:sz w:val="20"/>
              </w:rPr>
              <w:t xml:space="preserve">2018 год</w:t>
            </w:r>
          </w:p>
        </w:tc>
        <w:tc>
          <w:tcPr>
            <w:tcW w:w="60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c>
          <w:tcPr>
            <w:tcW w:w="604" w:type="dxa"/>
          </w:tcPr>
          <w:p>
            <w:pPr>
              <w:pStyle w:val="0"/>
              <w:jc w:val="center"/>
            </w:pPr>
            <w:r>
              <w:rPr>
                <w:sz w:val="20"/>
              </w:rPr>
              <w:t xml:space="preserve">2018 год</w:t>
            </w:r>
          </w:p>
        </w:tc>
        <w:tc>
          <w:tcPr>
            <w:tcW w:w="707" w:type="dxa"/>
          </w:tcPr>
          <w:p>
            <w:pPr>
              <w:pStyle w:val="0"/>
              <w:jc w:val="center"/>
            </w:pPr>
            <w:r>
              <w:rPr>
                <w:sz w:val="20"/>
              </w:rPr>
              <w:t xml:space="preserve">2019 год</w:t>
            </w:r>
          </w:p>
        </w:tc>
        <w:tc>
          <w:tcPr>
            <w:tcW w:w="710" w:type="dxa"/>
          </w:tcPr>
          <w:p>
            <w:pPr>
              <w:pStyle w:val="0"/>
              <w:jc w:val="center"/>
            </w:pPr>
            <w:r>
              <w:rPr>
                <w:sz w:val="20"/>
              </w:rPr>
              <w:t xml:space="preserve">2020 год</w:t>
            </w:r>
          </w:p>
        </w:tc>
        <w:tc>
          <w:tcPr>
            <w:tcW w:w="710" w:type="dxa"/>
          </w:tcPr>
          <w:p>
            <w:pPr>
              <w:pStyle w:val="0"/>
              <w:jc w:val="center"/>
            </w:pPr>
            <w:r>
              <w:rPr>
                <w:sz w:val="20"/>
              </w:rPr>
              <w:t xml:space="preserve">2021 год</w:t>
            </w:r>
          </w:p>
        </w:tc>
        <w:tc>
          <w:tcPr>
            <w:tcW w:w="702" w:type="dxa"/>
          </w:tcPr>
          <w:p>
            <w:pPr>
              <w:pStyle w:val="0"/>
              <w:jc w:val="center"/>
            </w:pPr>
            <w:r>
              <w:rPr>
                <w:sz w:val="20"/>
              </w:rPr>
              <w:t xml:space="preserve">2022 год</w:t>
            </w:r>
          </w:p>
        </w:tc>
      </w:tr>
      <w:tr>
        <w:tc>
          <w:tcPr>
            <w:tcW w:w="2556"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707" w:type="dxa"/>
          </w:tcPr>
          <w:p>
            <w:pPr>
              <w:pStyle w:val="0"/>
              <w:jc w:val="center"/>
            </w:pPr>
            <w:r>
              <w:rPr>
                <w:sz w:val="20"/>
              </w:rPr>
              <w:t xml:space="preserve">8</w:t>
            </w:r>
          </w:p>
        </w:tc>
        <w:tc>
          <w:tcPr>
            <w:tcW w:w="710" w:type="dxa"/>
          </w:tcPr>
          <w:p>
            <w:pPr>
              <w:pStyle w:val="0"/>
              <w:jc w:val="center"/>
            </w:pPr>
            <w:r>
              <w:rPr>
                <w:sz w:val="20"/>
              </w:rPr>
              <w:t xml:space="preserve">9</w:t>
            </w:r>
          </w:p>
        </w:tc>
        <w:tc>
          <w:tcPr>
            <w:tcW w:w="710" w:type="dxa"/>
          </w:tcPr>
          <w:p>
            <w:pPr>
              <w:pStyle w:val="0"/>
              <w:jc w:val="center"/>
            </w:pPr>
            <w:r>
              <w:rPr>
                <w:sz w:val="20"/>
              </w:rPr>
              <w:t xml:space="preserve">10</w:t>
            </w:r>
          </w:p>
        </w:tc>
        <w:tc>
          <w:tcPr>
            <w:tcW w:w="702" w:type="dxa"/>
          </w:tcPr>
          <w:p>
            <w:pPr>
              <w:pStyle w:val="0"/>
              <w:jc w:val="center"/>
            </w:pPr>
            <w:r>
              <w:rPr>
                <w:sz w:val="20"/>
              </w:rPr>
              <w:t xml:space="preserve">11</w:t>
            </w:r>
          </w:p>
        </w:tc>
      </w:tr>
      <w:tr>
        <w:tc>
          <w:tcPr>
            <w:tcW w:w="2556" w:type="dxa"/>
          </w:tcPr>
          <w:p>
            <w:pPr>
              <w:pStyle w:val="0"/>
            </w:pPr>
            <w:r>
              <w:rPr>
                <w:sz w:val="20"/>
              </w:rPr>
              <w:t xml:space="preserve">Шурышкарский район</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10,6</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r>
        <w:tc>
          <w:tcPr>
            <w:tcW w:w="2556" w:type="dxa"/>
          </w:tcPr>
          <w:p>
            <w:pPr>
              <w:pStyle w:val="0"/>
            </w:pPr>
            <w:r>
              <w:rPr>
                <w:sz w:val="20"/>
              </w:rPr>
              <w:t xml:space="preserve">Приуральский район</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0,0</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r>
        <w:tc>
          <w:tcPr>
            <w:tcW w:w="2556" w:type="dxa"/>
          </w:tcPr>
          <w:p>
            <w:pPr>
              <w:pStyle w:val="0"/>
            </w:pPr>
            <w:r>
              <w:rPr>
                <w:sz w:val="20"/>
              </w:rPr>
              <w:t xml:space="preserve">Ямальский район</w:t>
            </w:r>
          </w:p>
        </w:tc>
        <w:tc>
          <w:tcPr>
            <w:tcW w:w="604" w:type="dxa"/>
          </w:tcPr>
          <w:p>
            <w:pPr>
              <w:pStyle w:val="0"/>
              <w:jc w:val="center"/>
            </w:pPr>
            <w:r>
              <w:rPr>
                <w:sz w:val="20"/>
              </w:rPr>
              <w:t xml:space="preserve">1</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0</w:t>
            </w:r>
          </w:p>
        </w:tc>
        <w:tc>
          <w:tcPr>
            <w:tcW w:w="604" w:type="dxa"/>
          </w:tcPr>
          <w:p>
            <w:pPr>
              <w:pStyle w:val="0"/>
              <w:jc w:val="center"/>
            </w:pPr>
            <w:r>
              <w:rPr>
                <w:sz w:val="20"/>
              </w:rPr>
              <w:t xml:space="preserve">6,0</w:t>
            </w:r>
          </w:p>
        </w:tc>
        <w:tc>
          <w:tcPr>
            <w:tcW w:w="707" w:type="dxa"/>
          </w:tcPr>
          <w:p>
            <w:pPr>
              <w:pStyle w:val="0"/>
              <w:jc w:val="center"/>
            </w:pPr>
            <w:r>
              <w:rPr>
                <w:sz w:val="20"/>
              </w:rPr>
              <w:t xml:space="preserve">17,7</w:t>
            </w:r>
          </w:p>
        </w:tc>
        <w:tc>
          <w:tcPr>
            <w:tcW w:w="710" w:type="dxa"/>
          </w:tcPr>
          <w:p>
            <w:pPr>
              <w:pStyle w:val="0"/>
              <w:jc w:val="center"/>
            </w:pPr>
            <w:r>
              <w:rPr>
                <w:sz w:val="20"/>
              </w:rPr>
              <w:t xml:space="preserve">17,7</w:t>
            </w:r>
          </w:p>
        </w:tc>
        <w:tc>
          <w:tcPr>
            <w:tcW w:w="710" w:type="dxa"/>
          </w:tcPr>
          <w:p>
            <w:pPr>
              <w:pStyle w:val="0"/>
              <w:jc w:val="center"/>
            </w:pPr>
            <w:r>
              <w:rPr>
                <w:sz w:val="20"/>
              </w:rPr>
              <w:t xml:space="preserve">0,7</w:t>
            </w:r>
          </w:p>
        </w:tc>
        <w:tc>
          <w:tcPr>
            <w:tcW w:w="702" w:type="dxa"/>
          </w:tcPr>
          <w:p>
            <w:pPr>
              <w:pStyle w:val="0"/>
              <w:jc w:val="center"/>
            </w:pPr>
            <w:r>
              <w:rPr>
                <w:sz w:val="20"/>
              </w:rPr>
              <w:t xml:space="preserve">0,0</w:t>
            </w:r>
          </w:p>
        </w:tc>
      </w:tr>
      <w:tr>
        <w:tc>
          <w:tcPr>
            <w:tcW w:w="2556" w:type="dxa"/>
          </w:tcPr>
          <w:p>
            <w:pPr>
              <w:pStyle w:val="0"/>
            </w:pPr>
            <w:r>
              <w:rPr>
                <w:sz w:val="20"/>
              </w:rPr>
              <w:t xml:space="preserve">Тазовский район</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0,0</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r>
        <w:tc>
          <w:tcPr>
            <w:tcW w:w="2556" w:type="dxa"/>
          </w:tcPr>
          <w:p>
            <w:pPr>
              <w:pStyle w:val="0"/>
            </w:pPr>
            <w:r>
              <w:rPr>
                <w:sz w:val="20"/>
              </w:rPr>
              <w:t xml:space="preserve">Надымский район</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1,6</w:t>
            </w:r>
          </w:p>
        </w:tc>
        <w:tc>
          <w:tcPr>
            <w:tcW w:w="707" w:type="dxa"/>
          </w:tcPr>
          <w:p>
            <w:pPr>
              <w:pStyle w:val="0"/>
              <w:jc w:val="center"/>
            </w:pPr>
            <w:r>
              <w:rPr>
                <w:sz w:val="20"/>
              </w:rPr>
              <w:t xml:space="preserve">0,0</w:t>
            </w:r>
          </w:p>
        </w:tc>
        <w:tc>
          <w:tcPr>
            <w:tcW w:w="710" w:type="dxa"/>
          </w:tcPr>
          <w:p>
            <w:pPr>
              <w:pStyle w:val="0"/>
              <w:jc w:val="center"/>
            </w:pPr>
            <w:r>
              <w:rPr>
                <w:sz w:val="20"/>
              </w:rPr>
              <w:t xml:space="preserve">0,0</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r>
        <w:tc>
          <w:tcPr>
            <w:tcW w:w="2556" w:type="dxa"/>
          </w:tcPr>
          <w:p>
            <w:pPr>
              <w:pStyle w:val="0"/>
            </w:pPr>
            <w:r>
              <w:rPr>
                <w:sz w:val="20"/>
              </w:rPr>
              <w:t xml:space="preserve">Пуровский район</w:t>
            </w:r>
          </w:p>
        </w:tc>
        <w:tc>
          <w:tcPr>
            <w:tcW w:w="604" w:type="dxa"/>
          </w:tcPr>
          <w:p>
            <w:pPr>
              <w:pStyle w:val="0"/>
              <w:jc w:val="center"/>
            </w:pPr>
            <w:r>
              <w:rPr>
                <w:sz w:val="20"/>
              </w:rPr>
              <w:t xml:space="preserve">2</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3,9</w:t>
            </w:r>
          </w:p>
        </w:tc>
        <w:tc>
          <w:tcPr>
            <w:tcW w:w="707" w:type="dxa"/>
          </w:tcPr>
          <w:p>
            <w:pPr>
              <w:pStyle w:val="0"/>
              <w:jc w:val="center"/>
            </w:pPr>
            <w:r>
              <w:rPr>
                <w:sz w:val="20"/>
              </w:rPr>
              <w:t xml:space="preserve">0,0</w:t>
            </w:r>
          </w:p>
        </w:tc>
        <w:tc>
          <w:tcPr>
            <w:tcW w:w="710" w:type="dxa"/>
          </w:tcPr>
          <w:p>
            <w:pPr>
              <w:pStyle w:val="0"/>
              <w:jc w:val="center"/>
            </w:pPr>
            <w:r>
              <w:rPr>
                <w:sz w:val="20"/>
              </w:rPr>
              <w:t xml:space="preserve">0,0</w:t>
            </w:r>
          </w:p>
        </w:tc>
        <w:tc>
          <w:tcPr>
            <w:tcW w:w="710" w:type="dxa"/>
          </w:tcPr>
          <w:p>
            <w:pPr>
              <w:pStyle w:val="0"/>
              <w:jc w:val="center"/>
            </w:pPr>
            <w:r>
              <w:rPr>
                <w:sz w:val="20"/>
              </w:rPr>
              <w:t xml:space="preserve">0,2</w:t>
            </w:r>
          </w:p>
        </w:tc>
        <w:tc>
          <w:tcPr>
            <w:tcW w:w="702" w:type="dxa"/>
          </w:tcPr>
          <w:p>
            <w:pPr>
              <w:pStyle w:val="0"/>
              <w:jc w:val="center"/>
            </w:pPr>
            <w:r>
              <w:rPr>
                <w:sz w:val="20"/>
              </w:rPr>
              <w:t xml:space="preserve">0,0</w:t>
            </w:r>
          </w:p>
        </w:tc>
      </w:tr>
      <w:tr>
        <w:tc>
          <w:tcPr>
            <w:tcW w:w="2556" w:type="dxa"/>
          </w:tcPr>
          <w:p>
            <w:pPr>
              <w:pStyle w:val="0"/>
            </w:pPr>
            <w:r>
              <w:rPr>
                <w:sz w:val="20"/>
              </w:rPr>
              <w:t xml:space="preserve">Красноселькупский район</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0,0</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r>
        <w:tc>
          <w:tcPr>
            <w:tcW w:w="2556" w:type="dxa"/>
          </w:tcPr>
          <w:p>
            <w:pPr>
              <w:pStyle w:val="0"/>
            </w:pPr>
            <w:r>
              <w:rPr>
                <w:sz w:val="20"/>
              </w:rPr>
              <w:t xml:space="preserve">г. Губкинский</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0,0</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r>
        <w:tc>
          <w:tcPr>
            <w:tcW w:w="2556" w:type="dxa"/>
          </w:tcPr>
          <w:p>
            <w:pPr>
              <w:pStyle w:val="0"/>
            </w:pPr>
            <w:r>
              <w:rPr>
                <w:sz w:val="20"/>
              </w:rPr>
              <w:t xml:space="preserve">г. Ноябрьск</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0,0</w:t>
            </w:r>
          </w:p>
        </w:tc>
        <w:tc>
          <w:tcPr>
            <w:tcW w:w="707" w:type="dxa"/>
          </w:tcPr>
          <w:p>
            <w:pPr>
              <w:pStyle w:val="0"/>
              <w:jc w:val="center"/>
            </w:pPr>
            <w:r>
              <w:rPr>
                <w:sz w:val="20"/>
              </w:rPr>
              <w:t xml:space="preserve">0,9</w:t>
            </w:r>
          </w:p>
        </w:tc>
        <w:tc>
          <w:tcPr>
            <w:tcW w:w="710" w:type="dxa"/>
          </w:tcPr>
          <w:p>
            <w:pPr>
              <w:pStyle w:val="0"/>
              <w:jc w:val="center"/>
            </w:pPr>
            <w:r>
              <w:rPr>
                <w:sz w:val="20"/>
              </w:rPr>
              <w:t xml:space="preserve">0,0</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r>
        <w:tc>
          <w:tcPr>
            <w:tcW w:w="2556" w:type="dxa"/>
          </w:tcPr>
          <w:p>
            <w:pPr>
              <w:pStyle w:val="0"/>
            </w:pPr>
            <w:r>
              <w:rPr>
                <w:sz w:val="20"/>
              </w:rPr>
              <w:t xml:space="preserve">г. Муравленко</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0,0</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r>
        <w:tc>
          <w:tcPr>
            <w:tcW w:w="2556" w:type="dxa"/>
          </w:tcPr>
          <w:p>
            <w:pPr>
              <w:pStyle w:val="0"/>
            </w:pPr>
            <w:r>
              <w:rPr>
                <w:sz w:val="20"/>
              </w:rPr>
              <w:t xml:space="preserve">г. Новый Уренгой</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0,0</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r>
        <w:tc>
          <w:tcPr>
            <w:tcW w:w="2556" w:type="dxa"/>
          </w:tcPr>
          <w:p>
            <w:pPr>
              <w:pStyle w:val="0"/>
            </w:pPr>
            <w:r>
              <w:rPr>
                <w:sz w:val="20"/>
              </w:rPr>
              <w:t xml:space="preserve">г. Лабытнанги</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0,0</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r>
        <w:tc>
          <w:tcPr>
            <w:tcW w:w="2556" w:type="dxa"/>
          </w:tcPr>
          <w:p>
            <w:pPr>
              <w:pStyle w:val="0"/>
            </w:pPr>
            <w:r>
              <w:rPr>
                <w:sz w:val="20"/>
              </w:rPr>
              <w:t xml:space="preserve">г. Салехард</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1</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0,0</w:t>
            </w:r>
          </w:p>
        </w:tc>
        <w:tc>
          <w:tcPr>
            <w:tcW w:w="707" w:type="dxa"/>
          </w:tcPr>
          <w:p>
            <w:pPr>
              <w:pStyle w:val="0"/>
              <w:jc w:val="center"/>
            </w:pPr>
            <w:r>
              <w:rPr>
                <w:sz w:val="20"/>
              </w:rPr>
              <w:t xml:space="preserve">0,0</w:t>
            </w:r>
          </w:p>
        </w:tc>
        <w:tc>
          <w:tcPr>
            <w:tcW w:w="710" w:type="dxa"/>
          </w:tcPr>
          <w:p>
            <w:pPr>
              <w:pStyle w:val="0"/>
              <w:jc w:val="center"/>
            </w:pPr>
            <w:r>
              <w:rPr>
                <w:sz w:val="20"/>
              </w:rPr>
              <w:t xml:space="preserve">2,0</w:t>
            </w:r>
          </w:p>
        </w:tc>
        <w:tc>
          <w:tcPr>
            <w:tcW w:w="710" w:type="dxa"/>
          </w:tcPr>
          <w:p>
            <w:pPr>
              <w:pStyle w:val="0"/>
              <w:jc w:val="center"/>
            </w:pPr>
            <w:r>
              <w:rPr>
                <w:sz w:val="20"/>
              </w:rPr>
              <w:t xml:space="preserve">0,0</w:t>
            </w:r>
          </w:p>
        </w:tc>
        <w:tc>
          <w:tcPr>
            <w:tcW w:w="702" w:type="dxa"/>
          </w:tcPr>
          <w:p>
            <w:pPr>
              <w:pStyle w:val="0"/>
              <w:jc w:val="center"/>
            </w:pPr>
            <w:r>
              <w:rPr>
                <w:sz w:val="20"/>
              </w:rPr>
              <w:t xml:space="preserve">0,0</w:t>
            </w:r>
          </w:p>
        </w:tc>
      </w:tr>
    </w:tbl>
    <w:p>
      <w:pPr>
        <w:pStyle w:val="0"/>
        <w:ind w:firstLine="540"/>
        <w:jc w:val="both"/>
      </w:pPr>
      <w:r>
        <w:rPr>
          <w:sz w:val="20"/>
        </w:rPr>
      </w:r>
    </w:p>
    <w:p>
      <w:pPr>
        <w:pStyle w:val="0"/>
        <w:ind w:firstLine="540"/>
        <w:jc w:val="both"/>
      </w:pPr>
      <w:r>
        <w:rPr>
          <w:sz w:val="20"/>
        </w:rPr>
        <w:t xml:space="preserve">В связи с тем, что в ЯНАО для оказания специализированной кардиологической помощи имеются 2 РСЦ (г. Салехард и г. Ноябрьск), 2 ПСО (г. Надым и г. Новый Уренгой) и 2 медицинские организации, имеющие в своем составе кардиологические койки (с. Яр-Сале, г. Губкинский), анализируя показатели смертности от ИБС, а также инфаркта миокарда, можно сделать вывод о том, что при благоприятной эпидемиологической обстановке в МО, где имеются кардиологические койки, смертность от БСК в целом ниже, чем в МО, где данные койки отсутствуют. Однако, начиная с 2020 года, учитывая изменение маршрутизации пациентов с ССЗ, смертность от БСК была вариативной. В 2022 году во многих МО вновь отмечается снижение смертности от указанных нозологий в связи с открытием плановой помощи и особому вниманию к оказанию медицинской помощи группе населения с патологией сердечно-сосудистой системы.</w:t>
      </w:r>
    </w:p>
    <w:p>
      <w:pPr>
        <w:pStyle w:val="0"/>
        <w:spacing w:before="200" w:line-rule="auto"/>
        <w:ind w:firstLine="540"/>
        <w:jc w:val="both"/>
      </w:pPr>
      <w:r>
        <w:rPr>
          <w:sz w:val="20"/>
        </w:rPr>
        <w:t xml:space="preserve">Как для сельского населения, так и для городского в структуре причин смертности от БСК более значимой является ИБС.</w:t>
      </w:r>
    </w:p>
    <w:p>
      <w:pPr>
        <w:pStyle w:val="0"/>
        <w:spacing w:before="200" w:line-rule="auto"/>
        <w:ind w:firstLine="540"/>
        <w:jc w:val="both"/>
      </w:pPr>
      <w:r>
        <w:rPr>
          <w:sz w:val="20"/>
        </w:rPr>
        <w:t xml:space="preserve">Смертность от БСК с учетом фактора распространения COVID-19 представлена в таблице 16.</w:t>
      </w:r>
    </w:p>
    <w:p>
      <w:pPr>
        <w:pStyle w:val="0"/>
        <w:ind w:firstLine="540"/>
        <w:jc w:val="both"/>
      </w:pPr>
      <w:r>
        <w:rPr>
          <w:sz w:val="20"/>
        </w:rPr>
      </w:r>
    </w:p>
    <w:p>
      <w:pPr>
        <w:pStyle w:val="0"/>
        <w:jc w:val="right"/>
      </w:pPr>
      <w:r>
        <w:rPr>
          <w:sz w:val="20"/>
        </w:rPr>
        <w:t xml:space="preserve">Таблица 16</w:t>
      </w:r>
    </w:p>
    <w:p>
      <w:pPr>
        <w:pStyle w:val="0"/>
        <w:jc w:val="right"/>
      </w:pPr>
      <w:r>
        <w:rPr>
          <w:sz w:val="20"/>
        </w:rPr>
      </w:r>
    </w:p>
    <w:p>
      <w:pPr>
        <w:pStyle w:val="0"/>
        <w:jc w:val="center"/>
      </w:pPr>
      <w:r>
        <w:rPr>
          <w:sz w:val="20"/>
        </w:rPr>
        <w:t xml:space="preserve">Смертность от COVID-19 в 2022 году по МО (U07.1, U07.2)</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996"/>
        <w:gridCol w:w="1996"/>
        <w:gridCol w:w="1288"/>
        <w:gridCol w:w="1288"/>
      </w:tblGrid>
      <w:tr>
        <w:tc>
          <w:tcPr>
            <w:tcW w:w="2494" w:type="dxa"/>
          </w:tcPr>
          <w:p>
            <w:pPr>
              <w:pStyle w:val="0"/>
              <w:jc w:val="center"/>
            </w:pPr>
            <w:r>
              <w:rPr>
                <w:sz w:val="20"/>
              </w:rPr>
              <w:t xml:space="preserve">Наименование МО</w:t>
            </w:r>
          </w:p>
        </w:tc>
        <w:tc>
          <w:tcPr>
            <w:tcW w:w="1996" w:type="dxa"/>
          </w:tcPr>
          <w:p>
            <w:pPr>
              <w:pStyle w:val="0"/>
              <w:jc w:val="center"/>
            </w:pPr>
            <w:r>
              <w:rPr>
                <w:sz w:val="20"/>
              </w:rPr>
              <w:t xml:space="preserve">Вирус идентифицирован (U07.1)</w:t>
            </w:r>
          </w:p>
        </w:tc>
        <w:tc>
          <w:tcPr>
            <w:tcW w:w="1996" w:type="dxa"/>
          </w:tcPr>
          <w:p>
            <w:pPr>
              <w:pStyle w:val="0"/>
              <w:jc w:val="center"/>
            </w:pPr>
            <w:r>
              <w:rPr>
                <w:sz w:val="20"/>
              </w:rPr>
              <w:t xml:space="preserve">Вирус не идентифицирован (U07.2)</w:t>
            </w:r>
          </w:p>
        </w:tc>
        <w:tc>
          <w:tcPr>
            <w:tcW w:w="1288" w:type="dxa"/>
          </w:tcPr>
          <w:p>
            <w:pPr>
              <w:pStyle w:val="0"/>
              <w:jc w:val="center"/>
            </w:pPr>
            <w:r>
              <w:rPr>
                <w:sz w:val="20"/>
              </w:rPr>
              <w:t xml:space="preserve">Показатель на 100 тысяч населения</w:t>
            </w:r>
          </w:p>
        </w:tc>
        <w:tc>
          <w:tcPr>
            <w:tcW w:w="1288" w:type="dxa"/>
          </w:tcPr>
          <w:p>
            <w:pPr>
              <w:pStyle w:val="0"/>
              <w:jc w:val="center"/>
            </w:pPr>
            <w:r>
              <w:rPr>
                <w:sz w:val="20"/>
              </w:rPr>
              <w:t xml:space="preserve">Показатель на 100 тысяч населения</w:t>
            </w:r>
          </w:p>
        </w:tc>
      </w:tr>
      <w:tr>
        <w:tc>
          <w:tcPr>
            <w:tcW w:w="2494" w:type="dxa"/>
          </w:tcPr>
          <w:p>
            <w:pPr>
              <w:pStyle w:val="0"/>
              <w:jc w:val="center"/>
            </w:pPr>
            <w:r>
              <w:rPr>
                <w:sz w:val="20"/>
              </w:rPr>
              <w:t xml:space="preserve">1</w:t>
            </w:r>
          </w:p>
        </w:tc>
        <w:tc>
          <w:tcPr>
            <w:tcW w:w="1996" w:type="dxa"/>
          </w:tcPr>
          <w:p>
            <w:pPr>
              <w:pStyle w:val="0"/>
              <w:jc w:val="center"/>
            </w:pPr>
            <w:r>
              <w:rPr>
                <w:sz w:val="20"/>
              </w:rPr>
              <w:t xml:space="preserve">2</w:t>
            </w:r>
          </w:p>
        </w:tc>
        <w:tc>
          <w:tcPr>
            <w:tcW w:w="1996" w:type="dxa"/>
          </w:tcPr>
          <w:p>
            <w:pPr>
              <w:pStyle w:val="0"/>
              <w:jc w:val="center"/>
            </w:pPr>
            <w:r>
              <w:rPr>
                <w:sz w:val="20"/>
              </w:rPr>
              <w:t xml:space="preserve">3</w:t>
            </w:r>
          </w:p>
        </w:tc>
        <w:tc>
          <w:tcPr>
            <w:tcW w:w="1288" w:type="dxa"/>
          </w:tcPr>
          <w:p>
            <w:pPr>
              <w:pStyle w:val="0"/>
              <w:jc w:val="center"/>
            </w:pPr>
            <w:r>
              <w:rPr>
                <w:sz w:val="20"/>
              </w:rPr>
              <w:t xml:space="preserve">4</w:t>
            </w:r>
          </w:p>
        </w:tc>
        <w:tc>
          <w:tcPr>
            <w:tcW w:w="1288" w:type="dxa"/>
          </w:tcPr>
          <w:p>
            <w:pPr>
              <w:pStyle w:val="0"/>
              <w:jc w:val="center"/>
            </w:pPr>
            <w:r>
              <w:rPr>
                <w:sz w:val="20"/>
              </w:rPr>
              <w:t xml:space="preserve">5</w:t>
            </w:r>
          </w:p>
        </w:tc>
      </w:tr>
      <w:tr>
        <w:tc>
          <w:tcPr>
            <w:tcW w:w="2494" w:type="dxa"/>
          </w:tcPr>
          <w:p>
            <w:pPr>
              <w:pStyle w:val="0"/>
            </w:pPr>
            <w:r>
              <w:rPr>
                <w:sz w:val="20"/>
              </w:rPr>
              <w:t xml:space="preserve">Шурышкарский район</w:t>
            </w:r>
          </w:p>
        </w:tc>
        <w:tc>
          <w:tcPr>
            <w:tcW w:w="1996" w:type="dxa"/>
          </w:tcPr>
          <w:p>
            <w:pPr>
              <w:pStyle w:val="0"/>
              <w:jc w:val="center"/>
            </w:pPr>
            <w:r>
              <w:rPr>
                <w:sz w:val="20"/>
              </w:rPr>
              <w:t xml:space="preserve">2</w:t>
            </w:r>
          </w:p>
        </w:tc>
        <w:tc>
          <w:tcPr>
            <w:tcW w:w="1996" w:type="dxa"/>
          </w:tcPr>
          <w:p>
            <w:pPr>
              <w:pStyle w:val="0"/>
              <w:jc w:val="center"/>
            </w:pPr>
            <w:r>
              <w:rPr>
                <w:sz w:val="20"/>
              </w:rPr>
              <w:t xml:space="preserve">н/д</w:t>
            </w:r>
          </w:p>
        </w:tc>
        <w:tc>
          <w:tcPr>
            <w:tcW w:w="1288" w:type="dxa"/>
          </w:tcPr>
          <w:p>
            <w:pPr>
              <w:pStyle w:val="0"/>
              <w:jc w:val="center"/>
            </w:pPr>
            <w:r>
              <w:rPr>
                <w:sz w:val="20"/>
              </w:rPr>
              <w:t xml:space="preserve">21,2</w:t>
            </w:r>
          </w:p>
        </w:tc>
        <w:tc>
          <w:tcPr>
            <w:tcW w:w="1288" w:type="dxa"/>
          </w:tcPr>
          <w:p>
            <w:pPr>
              <w:pStyle w:val="0"/>
              <w:jc w:val="center"/>
            </w:pPr>
            <w:r>
              <w:rPr>
                <w:sz w:val="20"/>
              </w:rPr>
              <w:t xml:space="preserve">0,0</w:t>
            </w:r>
          </w:p>
        </w:tc>
      </w:tr>
      <w:tr>
        <w:tc>
          <w:tcPr>
            <w:tcW w:w="2494" w:type="dxa"/>
          </w:tcPr>
          <w:p>
            <w:pPr>
              <w:pStyle w:val="0"/>
            </w:pPr>
            <w:r>
              <w:rPr>
                <w:sz w:val="20"/>
              </w:rPr>
              <w:t xml:space="preserve">Приуральский район</w:t>
            </w:r>
          </w:p>
        </w:tc>
        <w:tc>
          <w:tcPr>
            <w:tcW w:w="1996" w:type="dxa"/>
          </w:tcPr>
          <w:p>
            <w:pPr>
              <w:pStyle w:val="0"/>
              <w:jc w:val="center"/>
            </w:pPr>
            <w:r>
              <w:rPr>
                <w:sz w:val="20"/>
              </w:rPr>
              <w:t xml:space="preserve">5</w:t>
            </w:r>
          </w:p>
        </w:tc>
        <w:tc>
          <w:tcPr>
            <w:tcW w:w="1996" w:type="dxa"/>
          </w:tcPr>
          <w:p>
            <w:pPr>
              <w:pStyle w:val="0"/>
              <w:jc w:val="center"/>
            </w:pPr>
            <w:r>
              <w:rPr>
                <w:sz w:val="20"/>
              </w:rPr>
              <w:t xml:space="preserve">н/д</w:t>
            </w:r>
          </w:p>
        </w:tc>
        <w:tc>
          <w:tcPr>
            <w:tcW w:w="1288" w:type="dxa"/>
          </w:tcPr>
          <w:p>
            <w:pPr>
              <w:pStyle w:val="0"/>
              <w:jc w:val="center"/>
            </w:pPr>
            <w:r>
              <w:rPr>
                <w:sz w:val="20"/>
              </w:rPr>
              <w:t xml:space="preserve">52,7</w:t>
            </w:r>
          </w:p>
        </w:tc>
        <w:tc>
          <w:tcPr>
            <w:tcW w:w="1288" w:type="dxa"/>
          </w:tcPr>
          <w:p>
            <w:pPr>
              <w:pStyle w:val="0"/>
              <w:jc w:val="center"/>
            </w:pPr>
            <w:r>
              <w:rPr>
                <w:sz w:val="20"/>
              </w:rPr>
              <w:t xml:space="preserve">0,0</w:t>
            </w:r>
          </w:p>
        </w:tc>
      </w:tr>
      <w:tr>
        <w:tc>
          <w:tcPr>
            <w:tcW w:w="2494" w:type="dxa"/>
          </w:tcPr>
          <w:p>
            <w:pPr>
              <w:pStyle w:val="0"/>
            </w:pPr>
            <w:r>
              <w:rPr>
                <w:sz w:val="20"/>
              </w:rPr>
              <w:t xml:space="preserve">Ямальский район</w:t>
            </w:r>
          </w:p>
        </w:tc>
        <w:tc>
          <w:tcPr>
            <w:tcW w:w="1996" w:type="dxa"/>
          </w:tcPr>
          <w:p>
            <w:pPr>
              <w:pStyle w:val="0"/>
              <w:jc w:val="center"/>
            </w:pPr>
            <w:r>
              <w:rPr>
                <w:sz w:val="20"/>
              </w:rPr>
              <w:t xml:space="preserve">3</w:t>
            </w:r>
          </w:p>
        </w:tc>
        <w:tc>
          <w:tcPr>
            <w:tcW w:w="1996" w:type="dxa"/>
          </w:tcPr>
          <w:p>
            <w:pPr>
              <w:pStyle w:val="0"/>
              <w:jc w:val="center"/>
            </w:pPr>
            <w:r>
              <w:rPr>
                <w:sz w:val="20"/>
              </w:rPr>
              <w:t xml:space="preserve">н/д</w:t>
            </w:r>
          </w:p>
        </w:tc>
        <w:tc>
          <w:tcPr>
            <w:tcW w:w="1288" w:type="dxa"/>
          </w:tcPr>
          <w:p>
            <w:pPr>
              <w:pStyle w:val="0"/>
              <w:jc w:val="center"/>
            </w:pPr>
            <w:r>
              <w:rPr>
                <w:sz w:val="20"/>
              </w:rPr>
              <w:t xml:space="preserve">17,5</w:t>
            </w:r>
          </w:p>
        </w:tc>
        <w:tc>
          <w:tcPr>
            <w:tcW w:w="1288" w:type="dxa"/>
          </w:tcPr>
          <w:p>
            <w:pPr>
              <w:pStyle w:val="0"/>
              <w:jc w:val="center"/>
            </w:pPr>
            <w:r>
              <w:rPr>
                <w:sz w:val="20"/>
              </w:rPr>
              <w:t xml:space="preserve">0,0</w:t>
            </w:r>
          </w:p>
        </w:tc>
      </w:tr>
      <w:tr>
        <w:tc>
          <w:tcPr>
            <w:tcW w:w="2494" w:type="dxa"/>
          </w:tcPr>
          <w:p>
            <w:pPr>
              <w:pStyle w:val="0"/>
            </w:pPr>
            <w:r>
              <w:rPr>
                <w:sz w:val="20"/>
              </w:rPr>
              <w:t xml:space="preserve">Тазовский район</w:t>
            </w:r>
          </w:p>
        </w:tc>
        <w:tc>
          <w:tcPr>
            <w:tcW w:w="1996" w:type="dxa"/>
          </w:tcPr>
          <w:p>
            <w:pPr>
              <w:pStyle w:val="0"/>
              <w:jc w:val="center"/>
            </w:pPr>
            <w:r>
              <w:rPr>
                <w:sz w:val="20"/>
              </w:rPr>
              <w:t xml:space="preserve">5</w:t>
            </w:r>
          </w:p>
        </w:tc>
        <w:tc>
          <w:tcPr>
            <w:tcW w:w="1996" w:type="dxa"/>
          </w:tcPr>
          <w:p>
            <w:pPr>
              <w:pStyle w:val="0"/>
              <w:jc w:val="center"/>
            </w:pPr>
            <w:r>
              <w:rPr>
                <w:sz w:val="20"/>
              </w:rPr>
              <w:t xml:space="preserve">н/д</w:t>
            </w:r>
          </w:p>
        </w:tc>
        <w:tc>
          <w:tcPr>
            <w:tcW w:w="1288" w:type="dxa"/>
          </w:tcPr>
          <w:p>
            <w:pPr>
              <w:pStyle w:val="0"/>
              <w:jc w:val="center"/>
            </w:pPr>
            <w:r>
              <w:rPr>
                <w:sz w:val="20"/>
              </w:rPr>
              <w:t xml:space="preserve">28,1</w:t>
            </w:r>
          </w:p>
        </w:tc>
        <w:tc>
          <w:tcPr>
            <w:tcW w:w="1288" w:type="dxa"/>
          </w:tcPr>
          <w:p>
            <w:pPr>
              <w:pStyle w:val="0"/>
              <w:jc w:val="center"/>
            </w:pPr>
            <w:r>
              <w:rPr>
                <w:sz w:val="20"/>
              </w:rPr>
              <w:t xml:space="preserve">0,0</w:t>
            </w:r>
          </w:p>
        </w:tc>
      </w:tr>
      <w:tr>
        <w:tc>
          <w:tcPr>
            <w:tcW w:w="2494" w:type="dxa"/>
          </w:tcPr>
          <w:p>
            <w:pPr>
              <w:pStyle w:val="0"/>
            </w:pPr>
            <w:r>
              <w:rPr>
                <w:sz w:val="20"/>
              </w:rPr>
              <w:t xml:space="preserve">Надымский район</w:t>
            </w:r>
          </w:p>
        </w:tc>
        <w:tc>
          <w:tcPr>
            <w:tcW w:w="1996" w:type="dxa"/>
          </w:tcPr>
          <w:p>
            <w:pPr>
              <w:pStyle w:val="0"/>
              <w:jc w:val="center"/>
            </w:pPr>
            <w:r>
              <w:rPr>
                <w:sz w:val="20"/>
              </w:rPr>
              <w:t xml:space="preserve">3</w:t>
            </w:r>
          </w:p>
        </w:tc>
        <w:tc>
          <w:tcPr>
            <w:tcW w:w="1996" w:type="dxa"/>
          </w:tcPr>
          <w:p>
            <w:pPr>
              <w:pStyle w:val="0"/>
              <w:jc w:val="center"/>
            </w:pPr>
            <w:r>
              <w:rPr>
                <w:sz w:val="20"/>
              </w:rPr>
              <w:t xml:space="preserve">н/д</w:t>
            </w:r>
          </w:p>
        </w:tc>
        <w:tc>
          <w:tcPr>
            <w:tcW w:w="1288" w:type="dxa"/>
          </w:tcPr>
          <w:p>
            <w:pPr>
              <w:pStyle w:val="0"/>
              <w:jc w:val="center"/>
            </w:pPr>
            <w:r>
              <w:rPr>
                <w:sz w:val="20"/>
              </w:rPr>
              <w:t xml:space="preserve">4,5</w:t>
            </w:r>
          </w:p>
        </w:tc>
        <w:tc>
          <w:tcPr>
            <w:tcW w:w="1288" w:type="dxa"/>
          </w:tcPr>
          <w:p>
            <w:pPr>
              <w:pStyle w:val="0"/>
              <w:jc w:val="center"/>
            </w:pPr>
            <w:r>
              <w:rPr>
                <w:sz w:val="20"/>
              </w:rPr>
              <w:t xml:space="preserve">0,0</w:t>
            </w:r>
          </w:p>
        </w:tc>
      </w:tr>
      <w:tr>
        <w:tc>
          <w:tcPr>
            <w:tcW w:w="2494" w:type="dxa"/>
          </w:tcPr>
          <w:p>
            <w:pPr>
              <w:pStyle w:val="0"/>
            </w:pPr>
            <w:r>
              <w:rPr>
                <w:sz w:val="20"/>
              </w:rPr>
              <w:t xml:space="preserve">Пуровский район</w:t>
            </w:r>
          </w:p>
        </w:tc>
        <w:tc>
          <w:tcPr>
            <w:tcW w:w="1996" w:type="dxa"/>
          </w:tcPr>
          <w:p>
            <w:pPr>
              <w:pStyle w:val="0"/>
              <w:jc w:val="center"/>
            </w:pPr>
            <w:r>
              <w:rPr>
                <w:sz w:val="20"/>
              </w:rPr>
              <w:t xml:space="preserve">13</w:t>
            </w:r>
          </w:p>
        </w:tc>
        <w:tc>
          <w:tcPr>
            <w:tcW w:w="1996" w:type="dxa"/>
          </w:tcPr>
          <w:p>
            <w:pPr>
              <w:pStyle w:val="0"/>
              <w:jc w:val="center"/>
            </w:pPr>
            <w:r>
              <w:rPr>
                <w:sz w:val="20"/>
              </w:rPr>
              <w:t xml:space="preserve">2</w:t>
            </w:r>
          </w:p>
        </w:tc>
        <w:tc>
          <w:tcPr>
            <w:tcW w:w="1288" w:type="dxa"/>
          </w:tcPr>
          <w:p>
            <w:pPr>
              <w:pStyle w:val="0"/>
              <w:jc w:val="center"/>
            </w:pPr>
            <w:r>
              <w:rPr>
                <w:sz w:val="20"/>
              </w:rPr>
              <w:t xml:space="preserve">30,4</w:t>
            </w:r>
          </w:p>
        </w:tc>
        <w:tc>
          <w:tcPr>
            <w:tcW w:w="1288" w:type="dxa"/>
          </w:tcPr>
          <w:p>
            <w:pPr>
              <w:pStyle w:val="0"/>
              <w:jc w:val="center"/>
            </w:pPr>
            <w:r>
              <w:rPr>
                <w:sz w:val="20"/>
              </w:rPr>
              <w:t xml:space="preserve">4,7</w:t>
            </w:r>
          </w:p>
        </w:tc>
      </w:tr>
      <w:tr>
        <w:tc>
          <w:tcPr>
            <w:tcW w:w="2494" w:type="dxa"/>
          </w:tcPr>
          <w:p>
            <w:pPr>
              <w:pStyle w:val="0"/>
            </w:pPr>
            <w:r>
              <w:rPr>
                <w:sz w:val="20"/>
              </w:rPr>
              <w:t xml:space="preserve">Красноселькупский район</w:t>
            </w:r>
          </w:p>
        </w:tc>
        <w:tc>
          <w:tcPr>
            <w:tcW w:w="1996" w:type="dxa"/>
          </w:tcPr>
          <w:p>
            <w:pPr>
              <w:pStyle w:val="0"/>
              <w:jc w:val="center"/>
            </w:pPr>
            <w:r>
              <w:rPr>
                <w:sz w:val="20"/>
              </w:rPr>
              <w:t xml:space="preserve">1</w:t>
            </w:r>
          </w:p>
        </w:tc>
        <w:tc>
          <w:tcPr>
            <w:tcW w:w="1996" w:type="dxa"/>
          </w:tcPr>
          <w:p>
            <w:pPr>
              <w:pStyle w:val="0"/>
              <w:jc w:val="center"/>
            </w:pPr>
            <w:r>
              <w:rPr>
                <w:sz w:val="20"/>
              </w:rPr>
              <w:t xml:space="preserve">н/д</w:t>
            </w:r>
          </w:p>
        </w:tc>
        <w:tc>
          <w:tcPr>
            <w:tcW w:w="1288" w:type="dxa"/>
          </w:tcPr>
          <w:p>
            <w:pPr>
              <w:pStyle w:val="0"/>
              <w:jc w:val="center"/>
            </w:pPr>
            <w:r>
              <w:rPr>
                <w:sz w:val="20"/>
              </w:rPr>
              <w:t xml:space="preserve">17,8</w:t>
            </w:r>
          </w:p>
        </w:tc>
        <w:tc>
          <w:tcPr>
            <w:tcW w:w="1288" w:type="dxa"/>
          </w:tcPr>
          <w:p>
            <w:pPr>
              <w:pStyle w:val="0"/>
              <w:jc w:val="center"/>
            </w:pPr>
            <w:r>
              <w:rPr>
                <w:sz w:val="20"/>
              </w:rPr>
              <w:t xml:space="preserve">0,0</w:t>
            </w:r>
          </w:p>
        </w:tc>
      </w:tr>
      <w:tr>
        <w:tc>
          <w:tcPr>
            <w:tcW w:w="2494" w:type="dxa"/>
          </w:tcPr>
          <w:p>
            <w:pPr>
              <w:pStyle w:val="0"/>
            </w:pPr>
            <w:r>
              <w:rPr>
                <w:sz w:val="20"/>
              </w:rPr>
              <w:t xml:space="preserve">г. Губкинский</w:t>
            </w:r>
          </w:p>
        </w:tc>
        <w:tc>
          <w:tcPr>
            <w:tcW w:w="1996" w:type="dxa"/>
          </w:tcPr>
          <w:p>
            <w:pPr>
              <w:pStyle w:val="0"/>
              <w:jc w:val="center"/>
            </w:pPr>
            <w:r>
              <w:rPr>
                <w:sz w:val="20"/>
              </w:rPr>
              <w:t xml:space="preserve">3</w:t>
            </w:r>
          </w:p>
        </w:tc>
        <w:tc>
          <w:tcPr>
            <w:tcW w:w="1996" w:type="dxa"/>
          </w:tcPr>
          <w:p>
            <w:pPr>
              <w:pStyle w:val="0"/>
              <w:jc w:val="center"/>
            </w:pPr>
            <w:r>
              <w:rPr>
                <w:sz w:val="20"/>
              </w:rPr>
              <w:t xml:space="preserve">н/д</w:t>
            </w:r>
          </w:p>
        </w:tc>
        <w:tc>
          <w:tcPr>
            <w:tcW w:w="1288" w:type="dxa"/>
          </w:tcPr>
          <w:p>
            <w:pPr>
              <w:pStyle w:val="0"/>
              <w:jc w:val="center"/>
            </w:pPr>
            <w:r>
              <w:rPr>
                <w:sz w:val="20"/>
              </w:rPr>
              <w:t xml:space="preserve">7,8</w:t>
            </w:r>
          </w:p>
        </w:tc>
        <w:tc>
          <w:tcPr>
            <w:tcW w:w="1288" w:type="dxa"/>
          </w:tcPr>
          <w:p>
            <w:pPr>
              <w:pStyle w:val="0"/>
              <w:jc w:val="center"/>
            </w:pPr>
            <w:r>
              <w:rPr>
                <w:sz w:val="20"/>
              </w:rPr>
              <w:t xml:space="preserve">0,0</w:t>
            </w:r>
          </w:p>
        </w:tc>
      </w:tr>
      <w:tr>
        <w:tc>
          <w:tcPr>
            <w:tcW w:w="2494" w:type="dxa"/>
          </w:tcPr>
          <w:p>
            <w:pPr>
              <w:pStyle w:val="0"/>
            </w:pPr>
            <w:r>
              <w:rPr>
                <w:sz w:val="20"/>
              </w:rPr>
              <w:t xml:space="preserve">г. Ноябрьск</w:t>
            </w:r>
          </w:p>
        </w:tc>
        <w:tc>
          <w:tcPr>
            <w:tcW w:w="1996" w:type="dxa"/>
          </w:tcPr>
          <w:p>
            <w:pPr>
              <w:pStyle w:val="0"/>
              <w:jc w:val="center"/>
            </w:pPr>
            <w:r>
              <w:rPr>
                <w:sz w:val="20"/>
              </w:rPr>
              <w:t xml:space="preserve">46</w:t>
            </w:r>
          </w:p>
        </w:tc>
        <w:tc>
          <w:tcPr>
            <w:tcW w:w="1996" w:type="dxa"/>
          </w:tcPr>
          <w:p>
            <w:pPr>
              <w:pStyle w:val="0"/>
              <w:jc w:val="center"/>
            </w:pPr>
            <w:r>
              <w:rPr>
                <w:sz w:val="20"/>
              </w:rPr>
              <w:t xml:space="preserve">н/д</w:t>
            </w:r>
          </w:p>
        </w:tc>
        <w:tc>
          <w:tcPr>
            <w:tcW w:w="1288" w:type="dxa"/>
          </w:tcPr>
          <w:p>
            <w:pPr>
              <w:pStyle w:val="0"/>
              <w:jc w:val="center"/>
            </w:pPr>
            <w:r>
              <w:rPr>
                <w:sz w:val="20"/>
              </w:rPr>
              <w:t xml:space="preserve">42,0</w:t>
            </w:r>
          </w:p>
        </w:tc>
        <w:tc>
          <w:tcPr>
            <w:tcW w:w="1288" w:type="dxa"/>
          </w:tcPr>
          <w:p>
            <w:pPr>
              <w:pStyle w:val="0"/>
              <w:jc w:val="center"/>
            </w:pPr>
            <w:r>
              <w:rPr>
                <w:sz w:val="20"/>
              </w:rPr>
              <w:t xml:space="preserve">0,0</w:t>
            </w:r>
          </w:p>
        </w:tc>
      </w:tr>
      <w:tr>
        <w:tc>
          <w:tcPr>
            <w:tcW w:w="2494" w:type="dxa"/>
          </w:tcPr>
          <w:p>
            <w:pPr>
              <w:pStyle w:val="0"/>
            </w:pPr>
            <w:r>
              <w:rPr>
                <w:sz w:val="20"/>
              </w:rPr>
              <w:t xml:space="preserve">г. Муравленко</w:t>
            </w:r>
          </w:p>
        </w:tc>
        <w:tc>
          <w:tcPr>
            <w:tcW w:w="1996" w:type="dxa"/>
          </w:tcPr>
          <w:p>
            <w:pPr>
              <w:pStyle w:val="0"/>
              <w:jc w:val="center"/>
            </w:pPr>
            <w:r>
              <w:rPr>
                <w:sz w:val="20"/>
              </w:rPr>
              <w:t xml:space="preserve">5</w:t>
            </w:r>
          </w:p>
        </w:tc>
        <w:tc>
          <w:tcPr>
            <w:tcW w:w="1996" w:type="dxa"/>
          </w:tcPr>
          <w:p>
            <w:pPr>
              <w:pStyle w:val="0"/>
              <w:jc w:val="center"/>
            </w:pPr>
            <w:r>
              <w:rPr>
                <w:sz w:val="20"/>
              </w:rPr>
              <w:t xml:space="preserve">н/д</w:t>
            </w:r>
          </w:p>
        </w:tc>
        <w:tc>
          <w:tcPr>
            <w:tcW w:w="1288" w:type="dxa"/>
          </w:tcPr>
          <w:p>
            <w:pPr>
              <w:pStyle w:val="0"/>
              <w:jc w:val="center"/>
            </w:pPr>
            <w:r>
              <w:rPr>
                <w:sz w:val="20"/>
              </w:rPr>
              <w:t xml:space="preserve">16,0</w:t>
            </w:r>
          </w:p>
        </w:tc>
        <w:tc>
          <w:tcPr>
            <w:tcW w:w="1288" w:type="dxa"/>
          </w:tcPr>
          <w:p>
            <w:pPr>
              <w:pStyle w:val="0"/>
              <w:jc w:val="center"/>
            </w:pPr>
            <w:r>
              <w:rPr>
                <w:sz w:val="20"/>
              </w:rPr>
              <w:t xml:space="preserve">0,0</w:t>
            </w:r>
          </w:p>
        </w:tc>
      </w:tr>
      <w:tr>
        <w:tc>
          <w:tcPr>
            <w:tcW w:w="2494" w:type="dxa"/>
          </w:tcPr>
          <w:p>
            <w:pPr>
              <w:pStyle w:val="0"/>
            </w:pPr>
            <w:r>
              <w:rPr>
                <w:sz w:val="20"/>
              </w:rPr>
              <w:t xml:space="preserve">г. Новый Уренгой</w:t>
            </w:r>
          </w:p>
        </w:tc>
        <w:tc>
          <w:tcPr>
            <w:tcW w:w="1996" w:type="dxa"/>
          </w:tcPr>
          <w:p>
            <w:pPr>
              <w:pStyle w:val="0"/>
              <w:jc w:val="center"/>
            </w:pPr>
            <w:r>
              <w:rPr>
                <w:sz w:val="20"/>
              </w:rPr>
              <w:t xml:space="preserve">15</w:t>
            </w:r>
          </w:p>
        </w:tc>
        <w:tc>
          <w:tcPr>
            <w:tcW w:w="1996" w:type="dxa"/>
          </w:tcPr>
          <w:p>
            <w:pPr>
              <w:pStyle w:val="0"/>
              <w:jc w:val="center"/>
            </w:pPr>
            <w:r>
              <w:rPr>
                <w:sz w:val="20"/>
              </w:rPr>
              <w:t xml:space="preserve">1</w:t>
            </w:r>
          </w:p>
        </w:tc>
        <w:tc>
          <w:tcPr>
            <w:tcW w:w="1288" w:type="dxa"/>
          </w:tcPr>
          <w:p>
            <w:pPr>
              <w:pStyle w:val="0"/>
              <w:jc w:val="center"/>
            </w:pPr>
            <w:r>
              <w:rPr>
                <w:sz w:val="20"/>
              </w:rPr>
              <w:t xml:space="preserve">12,6</w:t>
            </w:r>
          </w:p>
        </w:tc>
        <w:tc>
          <w:tcPr>
            <w:tcW w:w="1288" w:type="dxa"/>
          </w:tcPr>
          <w:p>
            <w:pPr>
              <w:pStyle w:val="0"/>
              <w:jc w:val="center"/>
            </w:pPr>
            <w:r>
              <w:rPr>
                <w:sz w:val="20"/>
              </w:rPr>
              <w:t xml:space="preserve">0,8</w:t>
            </w:r>
          </w:p>
        </w:tc>
      </w:tr>
      <w:tr>
        <w:tc>
          <w:tcPr>
            <w:tcW w:w="2494" w:type="dxa"/>
          </w:tcPr>
          <w:p>
            <w:pPr>
              <w:pStyle w:val="0"/>
            </w:pPr>
            <w:r>
              <w:rPr>
                <w:sz w:val="20"/>
              </w:rPr>
              <w:t xml:space="preserve">г. Лабытнанги</w:t>
            </w:r>
          </w:p>
        </w:tc>
        <w:tc>
          <w:tcPr>
            <w:tcW w:w="1996" w:type="dxa"/>
          </w:tcPr>
          <w:p>
            <w:pPr>
              <w:pStyle w:val="0"/>
              <w:jc w:val="center"/>
            </w:pPr>
            <w:r>
              <w:rPr>
                <w:sz w:val="20"/>
              </w:rPr>
              <w:t xml:space="preserve">14</w:t>
            </w:r>
          </w:p>
        </w:tc>
        <w:tc>
          <w:tcPr>
            <w:tcW w:w="1996" w:type="dxa"/>
          </w:tcPr>
          <w:p>
            <w:pPr>
              <w:pStyle w:val="0"/>
              <w:jc w:val="center"/>
            </w:pPr>
            <w:r>
              <w:rPr>
                <w:sz w:val="20"/>
              </w:rPr>
              <w:t xml:space="preserve">н/д</w:t>
            </w:r>
          </w:p>
        </w:tc>
        <w:tc>
          <w:tcPr>
            <w:tcW w:w="1288" w:type="dxa"/>
          </w:tcPr>
          <w:p>
            <w:pPr>
              <w:pStyle w:val="0"/>
              <w:jc w:val="center"/>
            </w:pPr>
            <w:r>
              <w:rPr>
                <w:sz w:val="20"/>
              </w:rPr>
              <w:t xml:space="preserve">43,0</w:t>
            </w:r>
          </w:p>
        </w:tc>
        <w:tc>
          <w:tcPr>
            <w:tcW w:w="1288" w:type="dxa"/>
          </w:tcPr>
          <w:p>
            <w:pPr>
              <w:pStyle w:val="0"/>
              <w:jc w:val="center"/>
            </w:pPr>
            <w:r>
              <w:rPr>
                <w:sz w:val="20"/>
              </w:rPr>
              <w:t xml:space="preserve">0,0</w:t>
            </w:r>
          </w:p>
        </w:tc>
      </w:tr>
      <w:tr>
        <w:tc>
          <w:tcPr>
            <w:tcW w:w="2494" w:type="dxa"/>
          </w:tcPr>
          <w:p>
            <w:pPr>
              <w:pStyle w:val="0"/>
            </w:pPr>
            <w:r>
              <w:rPr>
                <w:sz w:val="20"/>
              </w:rPr>
              <w:t xml:space="preserve">г. Салехард</w:t>
            </w:r>
          </w:p>
        </w:tc>
        <w:tc>
          <w:tcPr>
            <w:tcW w:w="1996" w:type="dxa"/>
          </w:tcPr>
          <w:p>
            <w:pPr>
              <w:pStyle w:val="0"/>
              <w:jc w:val="center"/>
            </w:pPr>
            <w:r>
              <w:rPr>
                <w:sz w:val="20"/>
              </w:rPr>
              <w:t xml:space="preserve">19</w:t>
            </w:r>
          </w:p>
        </w:tc>
        <w:tc>
          <w:tcPr>
            <w:tcW w:w="1996" w:type="dxa"/>
          </w:tcPr>
          <w:p>
            <w:pPr>
              <w:pStyle w:val="0"/>
              <w:jc w:val="center"/>
            </w:pPr>
            <w:r>
              <w:rPr>
                <w:sz w:val="20"/>
              </w:rPr>
              <w:t xml:space="preserve">н/д</w:t>
            </w:r>
          </w:p>
        </w:tc>
        <w:tc>
          <w:tcPr>
            <w:tcW w:w="1288" w:type="dxa"/>
          </w:tcPr>
          <w:p>
            <w:pPr>
              <w:pStyle w:val="0"/>
              <w:jc w:val="center"/>
            </w:pPr>
            <w:r>
              <w:rPr>
                <w:sz w:val="20"/>
              </w:rPr>
              <w:t xml:space="preserve">36,3</w:t>
            </w:r>
          </w:p>
        </w:tc>
        <w:tc>
          <w:tcPr>
            <w:tcW w:w="1288" w:type="dxa"/>
          </w:tcPr>
          <w:p>
            <w:pPr>
              <w:pStyle w:val="0"/>
              <w:jc w:val="center"/>
            </w:pPr>
            <w:r>
              <w:rPr>
                <w:sz w:val="20"/>
              </w:rPr>
              <w:t xml:space="preserve">0,0</w:t>
            </w:r>
          </w:p>
        </w:tc>
      </w:tr>
      <w:tr>
        <w:tc>
          <w:tcPr>
            <w:tcW w:w="2494" w:type="dxa"/>
          </w:tcPr>
          <w:p>
            <w:pPr>
              <w:pStyle w:val="0"/>
            </w:pPr>
            <w:r>
              <w:rPr>
                <w:sz w:val="20"/>
              </w:rPr>
              <w:t xml:space="preserve">Итого умерших</w:t>
            </w:r>
          </w:p>
        </w:tc>
        <w:tc>
          <w:tcPr>
            <w:tcW w:w="1996" w:type="dxa"/>
          </w:tcPr>
          <w:p>
            <w:pPr>
              <w:pStyle w:val="0"/>
              <w:jc w:val="center"/>
            </w:pPr>
            <w:r>
              <w:rPr>
                <w:sz w:val="20"/>
              </w:rPr>
              <w:t xml:space="preserve">134</w:t>
            </w:r>
          </w:p>
        </w:tc>
        <w:tc>
          <w:tcPr>
            <w:tcW w:w="1996" w:type="dxa"/>
          </w:tcPr>
          <w:p>
            <w:pPr>
              <w:pStyle w:val="0"/>
              <w:jc w:val="center"/>
            </w:pPr>
            <w:r>
              <w:rPr>
                <w:sz w:val="20"/>
              </w:rPr>
              <w:t xml:space="preserve">3</w:t>
            </w:r>
          </w:p>
        </w:tc>
        <w:tc>
          <w:tcPr>
            <w:tcW w:w="1288" w:type="dxa"/>
          </w:tcPr>
          <w:p>
            <w:pPr>
              <w:pStyle w:val="0"/>
              <w:jc w:val="center"/>
            </w:pPr>
            <w:r>
              <w:rPr>
                <w:sz w:val="20"/>
              </w:rPr>
              <w:t xml:space="preserve">24,3</w:t>
            </w:r>
          </w:p>
        </w:tc>
        <w:tc>
          <w:tcPr>
            <w:tcW w:w="1288" w:type="dxa"/>
          </w:tcPr>
          <w:p>
            <w:pPr>
              <w:pStyle w:val="0"/>
              <w:jc w:val="center"/>
            </w:pPr>
            <w:r>
              <w:rPr>
                <w:sz w:val="20"/>
              </w:rPr>
              <w:t xml:space="preserve">0,5</w:t>
            </w:r>
          </w:p>
        </w:tc>
      </w:tr>
    </w:tbl>
    <w:p>
      <w:pPr>
        <w:pStyle w:val="0"/>
        <w:ind w:firstLine="540"/>
        <w:jc w:val="both"/>
      </w:pPr>
      <w:r>
        <w:rPr>
          <w:sz w:val="20"/>
        </w:rPr>
      </w:r>
    </w:p>
    <w:p>
      <w:pPr>
        <w:pStyle w:val="0"/>
        <w:ind w:firstLine="540"/>
        <w:jc w:val="both"/>
      </w:pPr>
      <w:r>
        <w:rPr>
          <w:sz w:val="20"/>
        </w:rPr>
        <w:t xml:space="preserve">В 2022 году из 137 умерших от COVID-19 в стационаре умерло 127 пациентов, что составляет 10,8% от всех умерших в стационаре и 92,7% от общего числа умерших от COVID-19; проведено патологоанатомических вскрытий 126 (99,2%), из них установлено 7 расхождений с клиническим диагнозом (5,5%), судебно-медицинских вскрытий - 1 (0,8%), расхождений диагнозов не установлено.</w:t>
      </w:r>
    </w:p>
    <w:p>
      <w:pPr>
        <w:pStyle w:val="0"/>
        <w:ind w:firstLine="540"/>
        <w:jc w:val="both"/>
      </w:pPr>
      <w:r>
        <w:rPr>
          <w:sz w:val="20"/>
        </w:rPr>
      </w:r>
    </w:p>
    <w:p>
      <w:pPr>
        <w:pStyle w:val="2"/>
        <w:outlineLvl w:val="2"/>
        <w:jc w:val="center"/>
      </w:pPr>
      <w:r>
        <w:rPr>
          <w:sz w:val="20"/>
        </w:rPr>
        <w:t xml:space="preserve">1.3. Заболеваемость БСК</w:t>
      </w:r>
    </w:p>
    <w:p>
      <w:pPr>
        <w:pStyle w:val="0"/>
        <w:ind w:firstLine="540"/>
        <w:jc w:val="both"/>
      </w:pPr>
      <w:r>
        <w:rPr>
          <w:sz w:val="20"/>
        </w:rPr>
      </w:r>
    </w:p>
    <w:p>
      <w:pPr>
        <w:pStyle w:val="0"/>
        <w:ind w:firstLine="540"/>
        <w:jc w:val="both"/>
      </w:pPr>
      <w:r>
        <w:rPr>
          <w:sz w:val="20"/>
        </w:rPr>
        <w:t xml:space="preserve">Общая заболеваемость БСК в 2022 году увеличилась по сравнению с 2017 годом на 15,0% (2017 год - 87013 человек, 16194 на 100 тысяч населения). Первичная заболеваемость в 2022 году выросла по сравнению с 2017 годом на 0,7% (2017 год - 14498 человек, 2698,3 на 100 тысяч населения). Рост показателей отмечается на фоне эпидемии COVID-19, перераспределения диагностических и лечебных мощностей, приостановки профилактических осмотров и диспансеризации, а также прекращения оказания плановой помощи.</w:t>
      </w:r>
    </w:p>
    <w:p>
      <w:pPr>
        <w:pStyle w:val="0"/>
        <w:jc w:val="right"/>
      </w:pPr>
      <w:r>
        <w:rPr>
          <w:sz w:val="20"/>
        </w:rPr>
      </w:r>
    </w:p>
    <w:p>
      <w:pPr>
        <w:pStyle w:val="0"/>
        <w:jc w:val="right"/>
      </w:pPr>
      <w:r>
        <w:rPr>
          <w:sz w:val="20"/>
        </w:rPr>
        <w:t xml:space="preserve">Таблица 17</w:t>
      </w:r>
    </w:p>
    <w:p>
      <w:pPr>
        <w:pStyle w:val="0"/>
        <w:jc w:val="right"/>
      </w:pPr>
      <w:r>
        <w:rPr>
          <w:sz w:val="20"/>
        </w:rPr>
      </w:r>
    </w:p>
    <w:p>
      <w:pPr>
        <w:pStyle w:val="0"/>
        <w:jc w:val="center"/>
      </w:pPr>
      <w:r>
        <w:rPr>
          <w:sz w:val="20"/>
        </w:rPr>
        <w:t xml:space="preserve">Динамика заболеваемости БСК населения ЯНАО</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3742"/>
        <w:gridCol w:w="964"/>
        <w:gridCol w:w="964"/>
        <w:gridCol w:w="964"/>
        <w:gridCol w:w="964"/>
        <w:gridCol w:w="964"/>
      </w:tblGrid>
      <w:tr>
        <w:tc>
          <w:tcPr>
            <w:tcW w:w="460" w:type="dxa"/>
          </w:tcPr>
          <w:p>
            <w:pPr>
              <w:pStyle w:val="0"/>
              <w:jc w:val="center"/>
            </w:pPr>
            <w:r>
              <w:rPr>
                <w:sz w:val="20"/>
              </w:rPr>
              <w:t xml:space="preserve">N п/п</w:t>
            </w:r>
          </w:p>
        </w:tc>
        <w:tc>
          <w:tcPr>
            <w:tcW w:w="3742" w:type="dxa"/>
          </w:tcPr>
          <w:p>
            <w:pPr>
              <w:pStyle w:val="0"/>
              <w:jc w:val="center"/>
            </w:pPr>
            <w:r>
              <w:rPr>
                <w:sz w:val="20"/>
              </w:rPr>
              <w:t xml:space="preserve">Наименование</w:t>
            </w:r>
          </w:p>
        </w:tc>
        <w:tc>
          <w:tcPr>
            <w:tcW w:w="964" w:type="dxa"/>
          </w:tcPr>
          <w:p>
            <w:pPr>
              <w:pStyle w:val="0"/>
              <w:jc w:val="center"/>
            </w:pPr>
            <w:r>
              <w:rPr>
                <w:sz w:val="20"/>
              </w:rPr>
              <w:t xml:space="preserve">2018 год</w:t>
            </w:r>
          </w:p>
        </w:tc>
        <w:tc>
          <w:tcPr>
            <w:tcW w:w="964" w:type="dxa"/>
          </w:tcPr>
          <w:p>
            <w:pPr>
              <w:pStyle w:val="0"/>
              <w:jc w:val="center"/>
            </w:pPr>
            <w:r>
              <w:rPr>
                <w:sz w:val="20"/>
              </w:rPr>
              <w:t xml:space="preserve">2019 год</w:t>
            </w:r>
          </w:p>
        </w:tc>
        <w:tc>
          <w:tcPr>
            <w:tcW w:w="964" w:type="dxa"/>
          </w:tcPr>
          <w:p>
            <w:pPr>
              <w:pStyle w:val="0"/>
              <w:jc w:val="center"/>
            </w:pPr>
            <w:r>
              <w:rPr>
                <w:sz w:val="20"/>
              </w:rPr>
              <w:t xml:space="preserve">2020 год</w:t>
            </w:r>
          </w:p>
        </w:tc>
        <w:tc>
          <w:tcPr>
            <w:tcW w:w="964" w:type="dxa"/>
          </w:tcPr>
          <w:p>
            <w:pPr>
              <w:pStyle w:val="0"/>
              <w:jc w:val="center"/>
            </w:pPr>
            <w:r>
              <w:rPr>
                <w:sz w:val="20"/>
              </w:rPr>
              <w:t xml:space="preserve">2021 год</w:t>
            </w:r>
          </w:p>
        </w:tc>
        <w:tc>
          <w:tcPr>
            <w:tcW w:w="964" w:type="dxa"/>
          </w:tcPr>
          <w:p>
            <w:pPr>
              <w:pStyle w:val="0"/>
              <w:jc w:val="center"/>
            </w:pPr>
            <w:r>
              <w:rPr>
                <w:sz w:val="20"/>
              </w:rPr>
              <w:t xml:space="preserve">2022 год</w:t>
            </w:r>
          </w:p>
        </w:tc>
      </w:tr>
      <w:tr>
        <w:tc>
          <w:tcPr>
            <w:tcW w:w="460" w:type="dxa"/>
          </w:tcPr>
          <w:p>
            <w:pPr>
              <w:pStyle w:val="0"/>
              <w:jc w:val="center"/>
            </w:pPr>
            <w:r>
              <w:rPr>
                <w:sz w:val="20"/>
              </w:rPr>
              <w:t xml:space="preserve">1</w:t>
            </w:r>
          </w:p>
        </w:tc>
        <w:tc>
          <w:tcPr>
            <w:tcW w:w="3742" w:type="dxa"/>
          </w:tcPr>
          <w:p>
            <w:pPr>
              <w:pStyle w:val="0"/>
              <w:jc w:val="center"/>
            </w:pPr>
            <w:r>
              <w:rPr>
                <w:sz w:val="20"/>
              </w:rPr>
              <w:t xml:space="preserve">2</w:t>
            </w:r>
          </w:p>
        </w:tc>
        <w:tc>
          <w:tcPr>
            <w:tcW w:w="964" w:type="dxa"/>
          </w:tcPr>
          <w:p>
            <w:pPr>
              <w:pStyle w:val="0"/>
              <w:jc w:val="center"/>
            </w:pPr>
            <w:r>
              <w:rPr>
                <w:sz w:val="20"/>
              </w:rPr>
              <w:t xml:space="preserve">3</w:t>
            </w:r>
          </w:p>
        </w:tc>
        <w:tc>
          <w:tcPr>
            <w:tcW w:w="964" w:type="dxa"/>
          </w:tcPr>
          <w:p>
            <w:pPr>
              <w:pStyle w:val="0"/>
              <w:jc w:val="center"/>
            </w:pPr>
            <w:r>
              <w:rPr>
                <w:sz w:val="20"/>
              </w:rPr>
              <w:t xml:space="preserve">4</w:t>
            </w:r>
          </w:p>
        </w:tc>
        <w:tc>
          <w:tcPr>
            <w:tcW w:w="964" w:type="dxa"/>
          </w:tcPr>
          <w:p>
            <w:pPr>
              <w:pStyle w:val="0"/>
              <w:jc w:val="center"/>
            </w:pPr>
            <w:r>
              <w:rPr>
                <w:sz w:val="20"/>
              </w:rPr>
              <w:t xml:space="preserve">5</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r>
      <w:tr>
        <w:tc>
          <w:tcPr>
            <w:tcW w:w="460" w:type="dxa"/>
          </w:tcPr>
          <w:p>
            <w:pPr>
              <w:pStyle w:val="0"/>
              <w:jc w:val="center"/>
            </w:pPr>
            <w:r>
              <w:rPr>
                <w:sz w:val="20"/>
              </w:rPr>
              <w:t xml:space="preserve">1.</w:t>
            </w:r>
          </w:p>
        </w:tc>
        <w:tc>
          <w:tcPr>
            <w:tcW w:w="3742" w:type="dxa"/>
          </w:tcPr>
          <w:p>
            <w:pPr>
              <w:pStyle w:val="0"/>
            </w:pPr>
            <w:r>
              <w:rPr>
                <w:sz w:val="20"/>
              </w:rPr>
              <w:t xml:space="preserve">Общее число зарегистрированных заболеваний за год</w:t>
            </w:r>
          </w:p>
        </w:tc>
        <w:tc>
          <w:tcPr>
            <w:tcW w:w="964" w:type="dxa"/>
          </w:tcPr>
          <w:p>
            <w:pPr>
              <w:pStyle w:val="0"/>
              <w:jc w:val="center"/>
            </w:pPr>
            <w:r>
              <w:rPr>
                <w:sz w:val="20"/>
              </w:rPr>
              <w:t xml:space="preserve">1219354</w:t>
            </w:r>
          </w:p>
        </w:tc>
        <w:tc>
          <w:tcPr>
            <w:tcW w:w="964" w:type="dxa"/>
          </w:tcPr>
          <w:p>
            <w:pPr>
              <w:pStyle w:val="0"/>
              <w:jc w:val="center"/>
            </w:pPr>
            <w:r>
              <w:rPr>
                <w:sz w:val="20"/>
              </w:rPr>
              <w:t xml:space="preserve">1252688</w:t>
            </w:r>
          </w:p>
        </w:tc>
        <w:tc>
          <w:tcPr>
            <w:tcW w:w="964" w:type="dxa"/>
          </w:tcPr>
          <w:p>
            <w:pPr>
              <w:pStyle w:val="0"/>
              <w:jc w:val="center"/>
            </w:pPr>
            <w:r>
              <w:rPr>
                <w:sz w:val="20"/>
              </w:rPr>
              <w:t xml:space="preserve">1149030</w:t>
            </w:r>
          </w:p>
        </w:tc>
        <w:tc>
          <w:tcPr>
            <w:tcW w:w="964" w:type="dxa"/>
          </w:tcPr>
          <w:p>
            <w:pPr>
              <w:pStyle w:val="0"/>
              <w:jc w:val="center"/>
            </w:pPr>
            <w:r>
              <w:rPr>
                <w:sz w:val="20"/>
              </w:rPr>
              <w:t xml:space="preserve">1264672</w:t>
            </w:r>
          </w:p>
        </w:tc>
        <w:tc>
          <w:tcPr>
            <w:tcW w:w="964" w:type="dxa"/>
          </w:tcPr>
          <w:p>
            <w:pPr>
              <w:pStyle w:val="0"/>
              <w:jc w:val="center"/>
            </w:pPr>
            <w:r>
              <w:rPr>
                <w:sz w:val="20"/>
              </w:rPr>
              <w:t xml:space="preserve">1347440</w:t>
            </w:r>
          </w:p>
        </w:tc>
      </w:tr>
      <w:tr>
        <w:tc>
          <w:tcPr>
            <w:tcW w:w="460" w:type="dxa"/>
          </w:tcPr>
          <w:p>
            <w:pPr>
              <w:pStyle w:val="0"/>
              <w:jc w:val="center"/>
            </w:pPr>
            <w:r>
              <w:rPr>
                <w:sz w:val="20"/>
              </w:rPr>
              <w:t xml:space="preserve">2.</w:t>
            </w:r>
          </w:p>
        </w:tc>
        <w:tc>
          <w:tcPr>
            <w:tcW w:w="3742" w:type="dxa"/>
          </w:tcPr>
          <w:p>
            <w:pPr>
              <w:pStyle w:val="0"/>
            </w:pPr>
            <w:r>
              <w:rPr>
                <w:sz w:val="20"/>
              </w:rPr>
              <w:t xml:space="preserve">Число зарегистрированных заболеваний БСК (I00 - I99)</w:t>
            </w:r>
          </w:p>
        </w:tc>
        <w:tc>
          <w:tcPr>
            <w:tcW w:w="964" w:type="dxa"/>
          </w:tcPr>
          <w:p>
            <w:pPr>
              <w:pStyle w:val="0"/>
              <w:jc w:val="center"/>
            </w:pPr>
            <w:r>
              <w:rPr>
                <w:sz w:val="20"/>
              </w:rPr>
              <w:t xml:space="preserve">89010</w:t>
            </w:r>
          </w:p>
        </w:tc>
        <w:tc>
          <w:tcPr>
            <w:tcW w:w="964" w:type="dxa"/>
          </w:tcPr>
          <w:p>
            <w:pPr>
              <w:pStyle w:val="0"/>
              <w:jc w:val="center"/>
            </w:pPr>
            <w:r>
              <w:rPr>
                <w:sz w:val="20"/>
              </w:rPr>
              <w:t xml:space="preserve">98469</w:t>
            </w:r>
          </w:p>
        </w:tc>
        <w:tc>
          <w:tcPr>
            <w:tcW w:w="964" w:type="dxa"/>
          </w:tcPr>
          <w:p>
            <w:pPr>
              <w:pStyle w:val="0"/>
              <w:jc w:val="center"/>
            </w:pPr>
            <w:r>
              <w:rPr>
                <w:sz w:val="20"/>
              </w:rPr>
              <w:t xml:space="preserve">87501</w:t>
            </w:r>
          </w:p>
        </w:tc>
        <w:tc>
          <w:tcPr>
            <w:tcW w:w="964" w:type="dxa"/>
          </w:tcPr>
          <w:p>
            <w:pPr>
              <w:pStyle w:val="0"/>
              <w:jc w:val="center"/>
            </w:pPr>
            <w:r>
              <w:rPr>
                <w:sz w:val="20"/>
              </w:rPr>
              <w:t xml:space="preserve">98152</w:t>
            </w:r>
          </w:p>
        </w:tc>
        <w:tc>
          <w:tcPr>
            <w:tcW w:w="964" w:type="dxa"/>
          </w:tcPr>
          <w:p>
            <w:pPr>
              <w:pStyle w:val="0"/>
              <w:jc w:val="center"/>
            </w:pPr>
            <w:r>
              <w:rPr>
                <w:sz w:val="20"/>
              </w:rPr>
              <w:t xml:space="preserve">100092</w:t>
            </w:r>
          </w:p>
        </w:tc>
      </w:tr>
      <w:tr>
        <w:tc>
          <w:tcPr>
            <w:tcW w:w="460" w:type="dxa"/>
          </w:tcPr>
          <w:p>
            <w:pPr>
              <w:pStyle w:val="0"/>
              <w:jc w:val="center"/>
            </w:pPr>
            <w:r>
              <w:rPr>
                <w:sz w:val="20"/>
              </w:rPr>
              <w:t xml:space="preserve">3.</w:t>
            </w:r>
          </w:p>
        </w:tc>
        <w:tc>
          <w:tcPr>
            <w:tcW w:w="3742" w:type="dxa"/>
          </w:tcPr>
          <w:p>
            <w:pPr>
              <w:pStyle w:val="0"/>
            </w:pPr>
            <w:r>
              <w:rPr>
                <w:sz w:val="20"/>
              </w:rPr>
              <w:t xml:space="preserve">% от общего числа зарегистрированных заболеваний</w:t>
            </w:r>
          </w:p>
        </w:tc>
        <w:tc>
          <w:tcPr>
            <w:tcW w:w="964" w:type="dxa"/>
          </w:tcPr>
          <w:p>
            <w:pPr>
              <w:pStyle w:val="0"/>
              <w:jc w:val="center"/>
            </w:pPr>
            <w:r>
              <w:rPr>
                <w:sz w:val="20"/>
              </w:rPr>
              <w:t xml:space="preserve">7,3</w:t>
            </w:r>
          </w:p>
        </w:tc>
        <w:tc>
          <w:tcPr>
            <w:tcW w:w="964" w:type="dxa"/>
          </w:tcPr>
          <w:p>
            <w:pPr>
              <w:pStyle w:val="0"/>
              <w:jc w:val="center"/>
            </w:pPr>
            <w:r>
              <w:rPr>
                <w:sz w:val="20"/>
              </w:rPr>
              <w:t xml:space="preserve">7,9</w:t>
            </w:r>
          </w:p>
        </w:tc>
        <w:tc>
          <w:tcPr>
            <w:tcW w:w="964" w:type="dxa"/>
          </w:tcPr>
          <w:p>
            <w:pPr>
              <w:pStyle w:val="0"/>
              <w:jc w:val="center"/>
            </w:pPr>
            <w:r>
              <w:rPr>
                <w:sz w:val="20"/>
              </w:rPr>
              <w:t xml:space="preserve">10,0</w:t>
            </w:r>
          </w:p>
        </w:tc>
        <w:tc>
          <w:tcPr>
            <w:tcW w:w="964" w:type="dxa"/>
          </w:tcPr>
          <w:p>
            <w:pPr>
              <w:pStyle w:val="0"/>
              <w:jc w:val="center"/>
            </w:pPr>
            <w:r>
              <w:rPr>
                <w:sz w:val="20"/>
              </w:rPr>
              <w:t xml:space="preserve">7,8</w:t>
            </w:r>
          </w:p>
        </w:tc>
        <w:tc>
          <w:tcPr>
            <w:tcW w:w="964" w:type="dxa"/>
          </w:tcPr>
          <w:p>
            <w:pPr>
              <w:pStyle w:val="0"/>
              <w:jc w:val="center"/>
            </w:pPr>
            <w:r>
              <w:rPr>
                <w:sz w:val="20"/>
              </w:rPr>
              <w:t xml:space="preserve">7,4</w:t>
            </w:r>
          </w:p>
        </w:tc>
      </w:tr>
      <w:tr>
        <w:tc>
          <w:tcPr>
            <w:tcW w:w="460" w:type="dxa"/>
          </w:tcPr>
          <w:p>
            <w:pPr>
              <w:pStyle w:val="0"/>
              <w:jc w:val="center"/>
            </w:pPr>
            <w:r>
              <w:rPr>
                <w:sz w:val="20"/>
              </w:rPr>
              <w:t xml:space="preserve">4.</w:t>
            </w:r>
          </w:p>
        </w:tc>
        <w:tc>
          <w:tcPr>
            <w:tcW w:w="3742" w:type="dxa"/>
          </w:tcPr>
          <w:p>
            <w:pPr>
              <w:pStyle w:val="0"/>
            </w:pPr>
            <w:r>
              <w:rPr>
                <w:sz w:val="20"/>
              </w:rPr>
              <w:t xml:space="preserve">Показатель общей заболеваемости БСК на 100 тысяч населения</w:t>
            </w:r>
          </w:p>
        </w:tc>
        <w:tc>
          <w:tcPr>
            <w:tcW w:w="964" w:type="dxa"/>
          </w:tcPr>
          <w:p>
            <w:pPr>
              <w:pStyle w:val="0"/>
              <w:jc w:val="center"/>
            </w:pPr>
            <w:r>
              <w:rPr>
                <w:sz w:val="20"/>
              </w:rPr>
              <w:t xml:space="preserve">16527,8</w:t>
            </w:r>
          </w:p>
        </w:tc>
        <w:tc>
          <w:tcPr>
            <w:tcW w:w="964" w:type="dxa"/>
          </w:tcPr>
          <w:p>
            <w:pPr>
              <w:pStyle w:val="0"/>
              <w:jc w:val="center"/>
            </w:pPr>
            <w:r>
              <w:rPr>
                <w:sz w:val="20"/>
              </w:rPr>
              <w:t xml:space="preserve">18185,2</w:t>
            </w:r>
          </w:p>
        </w:tc>
        <w:tc>
          <w:tcPr>
            <w:tcW w:w="964" w:type="dxa"/>
          </w:tcPr>
          <w:p>
            <w:pPr>
              <w:pStyle w:val="0"/>
              <w:jc w:val="center"/>
            </w:pPr>
            <w:r>
              <w:rPr>
                <w:sz w:val="20"/>
              </w:rPr>
              <w:t xml:space="preserve">16071,6</w:t>
            </w:r>
          </w:p>
        </w:tc>
        <w:tc>
          <w:tcPr>
            <w:tcW w:w="964" w:type="dxa"/>
          </w:tcPr>
          <w:p>
            <w:pPr>
              <w:pStyle w:val="0"/>
              <w:jc w:val="center"/>
            </w:pPr>
            <w:r>
              <w:rPr>
                <w:sz w:val="20"/>
              </w:rPr>
              <w:t xml:space="preserve">17943,4</w:t>
            </w:r>
          </w:p>
        </w:tc>
        <w:tc>
          <w:tcPr>
            <w:tcW w:w="964" w:type="dxa"/>
          </w:tcPr>
          <w:p>
            <w:pPr>
              <w:pStyle w:val="0"/>
              <w:jc w:val="center"/>
            </w:pPr>
            <w:r>
              <w:rPr>
                <w:sz w:val="20"/>
              </w:rPr>
              <w:t xml:space="preserve">18128,8</w:t>
            </w:r>
          </w:p>
        </w:tc>
      </w:tr>
      <w:tr>
        <w:tc>
          <w:tcPr>
            <w:tcW w:w="460" w:type="dxa"/>
          </w:tcPr>
          <w:p>
            <w:pPr>
              <w:pStyle w:val="0"/>
              <w:jc w:val="center"/>
            </w:pPr>
            <w:r>
              <w:rPr>
                <w:sz w:val="20"/>
              </w:rPr>
              <w:t xml:space="preserve">5.</w:t>
            </w:r>
          </w:p>
        </w:tc>
        <w:tc>
          <w:tcPr>
            <w:tcW w:w="3742" w:type="dxa"/>
          </w:tcPr>
          <w:p>
            <w:pPr>
              <w:pStyle w:val="0"/>
            </w:pPr>
            <w:r>
              <w:rPr>
                <w:sz w:val="20"/>
              </w:rPr>
              <w:t xml:space="preserve">Число впервые зарегистрированных заболеваний за год</w:t>
            </w:r>
          </w:p>
        </w:tc>
        <w:tc>
          <w:tcPr>
            <w:tcW w:w="964" w:type="dxa"/>
          </w:tcPr>
          <w:p>
            <w:pPr>
              <w:pStyle w:val="0"/>
              <w:jc w:val="center"/>
            </w:pPr>
            <w:r>
              <w:rPr>
                <w:sz w:val="20"/>
              </w:rPr>
              <w:t xml:space="preserve">686936</w:t>
            </w:r>
          </w:p>
        </w:tc>
        <w:tc>
          <w:tcPr>
            <w:tcW w:w="964" w:type="dxa"/>
          </w:tcPr>
          <w:p>
            <w:pPr>
              <w:pStyle w:val="0"/>
              <w:jc w:val="center"/>
            </w:pPr>
            <w:r>
              <w:rPr>
                <w:sz w:val="20"/>
              </w:rPr>
              <w:t xml:space="preserve">701448</w:t>
            </w:r>
          </w:p>
        </w:tc>
        <w:tc>
          <w:tcPr>
            <w:tcW w:w="964" w:type="dxa"/>
          </w:tcPr>
          <w:p>
            <w:pPr>
              <w:pStyle w:val="0"/>
              <w:jc w:val="center"/>
            </w:pPr>
            <w:r>
              <w:rPr>
                <w:sz w:val="20"/>
              </w:rPr>
              <w:t xml:space="preserve">681821</w:t>
            </w:r>
          </w:p>
        </w:tc>
        <w:tc>
          <w:tcPr>
            <w:tcW w:w="964" w:type="dxa"/>
          </w:tcPr>
          <w:p>
            <w:pPr>
              <w:pStyle w:val="0"/>
              <w:jc w:val="center"/>
            </w:pPr>
            <w:r>
              <w:rPr>
                <w:sz w:val="20"/>
              </w:rPr>
              <w:t xml:space="preserve">719044</w:t>
            </w:r>
          </w:p>
        </w:tc>
        <w:tc>
          <w:tcPr>
            <w:tcW w:w="964" w:type="dxa"/>
          </w:tcPr>
          <w:p>
            <w:pPr>
              <w:pStyle w:val="0"/>
              <w:jc w:val="center"/>
            </w:pPr>
            <w:r>
              <w:rPr>
                <w:sz w:val="20"/>
              </w:rPr>
              <w:t xml:space="preserve">772657</w:t>
            </w:r>
          </w:p>
        </w:tc>
      </w:tr>
      <w:tr>
        <w:tc>
          <w:tcPr>
            <w:tcW w:w="460" w:type="dxa"/>
          </w:tcPr>
          <w:p>
            <w:pPr>
              <w:pStyle w:val="0"/>
              <w:jc w:val="center"/>
            </w:pPr>
            <w:r>
              <w:rPr>
                <w:sz w:val="20"/>
              </w:rPr>
              <w:t xml:space="preserve">6.</w:t>
            </w:r>
          </w:p>
        </w:tc>
        <w:tc>
          <w:tcPr>
            <w:tcW w:w="3742" w:type="dxa"/>
          </w:tcPr>
          <w:p>
            <w:pPr>
              <w:pStyle w:val="0"/>
            </w:pPr>
            <w:r>
              <w:rPr>
                <w:sz w:val="20"/>
              </w:rPr>
              <w:t xml:space="preserve">Число впервые зарегистрированных заболеваний БСК (I00 - I99)</w:t>
            </w:r>
          </w:p>
        </w:tc>
        <w:tc>
          <w:tcPr>
            <w:tcW w:w="964" w:type="dxa"/>
          </w:tcPr>
          <w:p>
            <w:pPr>
              <w:pStyle w:val="0"/>
              <w:jc w:val="center"/>
            </w:pPr>
            <w:r>
              <w:rPr>
                <w:sz w:val="20"/>
              </w:rPr>
              <w:t xml:space="preserve">16625</w:t>
            </w:r>
          </w:p>
        </w:tc>
        <w:tc>
          <w:tcPr>
            <w:tcW w:w="964" w:type="dxa"/>
          </w:tcPr>
          <w:p>
            <w:pPr>
              <w:pStyle w:val="0"/>
              <w:jc w:val="center"/>
            </w:pPr>
            <w:r>
              <w:rPr>
                <w:sz w:val="20"/>
              </w:rPr>
              <w:t xml:space="preserve">20975</w:t>
            </w:r>
          </w:p>
        </w:tc>
        <w:tc>
          <w:tcPr>
            <w:tcW w:w="964" w:type="dxa"/>
          </w:tcPr>
          <w:p>
            <w:pPr>
              <w:pStyle w:val="0"/>
              <w:jc w:val="center"/>
            </w:pPr>
            <w:r>
              <w:rPr>
                <w:sz w:val="20"/>
              </w:rPr>
              <w:t xml:space="preserve">16717</w:t>
            </w:r>
          </w:p>
        </w:tc>
        <w:tc>
          <w:tcPr>
            <w:tcW w:w="964" w:type="dxa"/>
          </w:tcPr>
          <w:p>
            <w:pPr>
              <w:pStyle w:val="0"/>
              <w:jc w:val="center"/>
            </w:pPr>
            <w:r>
              <w:rPr>
                <w:sz w:val="20"/>
              </w:rPr>
              <w:t xml:space="preserve">16779</w:t>
            </w:r>
          </w:p>
        </w:tc>
        <w:tc>
          <w:tcPr>
            <w:tcW w:w="964" w:type="dxa"/>
          </w:tcPr>
          <w:p>
            <w:pPr>
              <w:pStyle w:val="0"/>
              <w:jc w:val="center"/>
            </w:pPr>
            <w:r>
              <w:rPr>
                <w:sz w:val="20"/>
              </w:rPr>
              <w:t xml:space="preserve">14599</w:t>
            </w:r>
          </w:p>
        </w:tc>
      </w:tr>
      <w:tr>
        <w:tc>
          <w:tcPr>
            <w:tcW w:w="460" w:type="dxa"/>
          </w:tcPr>
          <w:p>
            <w:pPr>
              <w:pStyle w:val="0"/>
              <w:jc w:val="center"/>
            </w:pPr>
            <w:r>
              <w:rPr>
                <w:sz w:val="20"/>
              </w:rPr>
              <w:t xml:space="preserve">7.</w:t>
            </w:r>
          </w:p>
        </w:tc>
        <w:tc>
          <w:tcPr>
            <w:tcW w:w="3742" w:type="dxa"/>
          </w:tcPr>
          <w:p>
            <w:pPr>
              <w:pStyle w:val="0"/>
            </w:pPr>
            <w:r>
              <w:rPr>
                <w:sz w:val="20"/>
              </w:rPr>
              <w:t xml:space="preserve">% от общего числа зарегистрированных заболеваний</w:t>
            </w:r>
          </w:p>
        </w:tc>
        <w:tc>
          <w:tcPr>
            <w:tcW w:w="964" w:type="dxa"/>
          </w:tcPr>
          <w:p>
            <w:pPr>
              <w:pStyle w:val="0"/>
              <w:jc w:val="center"/>
            </w:pPr>
            <w:r>
              <w:rPr>
                <w:sz w:val="20"/>
              </w:rPr>
              <w:t xml:space="preserve">2,4</w:t>
            </w:r>
          </w:p>
        </w:tc>
        <w:tc>
          <w:tcPr>
            <w:tcW w:w="964" w:type="dxa"/>
          </w:tcPr>
          <w:p>
            <w:pPr>
              <w:pStyle w:val="0"/>
              <w:jc w:val="center"/>
            </w:pPr>
            <w:r>
              <w:rPr>
                <w:sz w:val="20"/>
              </w:rPr>
              <w:t xml:space="preserve">1,5</w:t>
            </w:r>
          </w:p>
        </w:tc>
        <w:tc>
          <w:tcPr>
            <w:tcW w:w="964" w:type="dxa"/>
          </w:tcPr>
          <w:p>
            <w:pPr>
              <w:pStyle w:val="0"/>
              <w:jc w:val="center"/>
            </w:pPr>
            <w:r>
              <w:rPr>
                <w:sz w:val="20"/>
              </w:rPr>
              <w:t xml:space="preserve">2,5</w:t>
            </w:r>
          </w:p>
        </w:tc>
        <w:tc>
          <w:tcPr>
            <w:tcW w:w="964" w:type="dxa"/>
          </w:tcPr>
          <w:p>
            <w:pPr>
              <w:pStyle w:val="0"/>
              <w:jc w:val="center"/>
            </w:pPr>
            <w:r>
              <w:rPr>
                <w:sz w:val="20"/>
              </w:rPr>
              <w:t xml:space="preserve">2,3</w:t>
            </w:r>
          </w:p>
        </w:tc>
        <w:tc>
          <w:tcPr>
            <w:tcW w:w="964" w:type="dxa"/>
          </w:tcPr>
          <w:p>
            <w:pPr>
              <w:pStyle w:val="0"/>
              <w:jc w:val="center"/>
            </w:pPr>
            <w:r>
              <w:rPr>
                <w:sz w:val="20"/>
              </w:rPr>
              <w:t xml:space="preserve">1,9</w:t>
            </w:r>
          </w:p>
        </w:tc>
      </w:tr>
      <w:tr>
        <w:tc>
          <w:tcPr>
            <w:tcW w:w="460" w:type="dxa"/>
          </w:tcPr>
          <w:p>
            <w:pPr>
              <w:pStyle w:val="0"/>
              <w:jc w:val="center"/>
            </w:pPr>
            <w:r>
              <w:rPr>
                <w:sz w:val="20"/>
              </w:rPr>
              <w:t xml:space="preserve">8.</w:t>
            </w:r>
          </w:p>
        </w:tc>
        <w:tc>
          <w:tcPr>
            <w:tcW w:w="3742" w:type="dxa"/>
          </w:tcPr>
          <w:p>
            <w:pPr>
              <w:pStyle w:val="0"/>
            </w:pPr>
            <w:r>
              <w:rPr>
                <w:sz w:val="20"/>
              </w:rPr>
              <w:t xml:space="preserve">Показатель первичной заболеваемости БСК на 100 тысяч населения</w:t>
            </w:r>
          </w:p>
        </w:tc>
        <w:tc>
          <w:tcPr>
            <w:tcW w:w="964" w:type="dxa"/>
          </w:tcPr>
          <w:p>
            <w:pPr>
              <w:pStyle w:val="0"/>
              <w:jc w:val="center"/>
            </w:pPr>
            <w:r>
              <w:rPr>
                <w:sz w:val="20"/>
              </w:rPr>
              <w:t xml:space="preserve">3087,0</w:t>
            </w:r>
          </w:p>
        </w:tc>
        <w:tc>
          <w:tcPr>
            <w:tcW w:w="964" w:type="dxa"/>
          </w:tcPr>
          <w:p>
            <w:pPr>
              <w:pStyle w:val="0"/>
              <w:jc w:val="center"/>
            </w:pPr>
            <w:r>
              <w:rPr>
                <w:sz w:val="20"/>
              </w:rPr>
              <w:t xml:space="preserve">3873,6</w:t>
            </w:r>
          </w:p>
        </w:tc>
        <w:tc>
          <w:tcPr>
            <w:tcW w:w="964" w:type="dxa"/>
          </w:tcPr>
          <w:p>
            <w:pPr>
              <w:pStyle w:val="0"/>
              <w:jc w:val="center"/>
            </w:pPr>
            <w:r>
              <w:rPr>
                <w:sz w:val="20"/>
              </w:rPr>
              <w:t xml:space="preserve">3070,5</w:t>
            </w:r>
          </w:p>
        </w:tc>
        <w:tc>
          <w:tcPr>
            <w:tcW w:w="964" w:type="dxa"/>
          </w:tcPr>
          <w:p>
            <w:pPr>
              <w:pStyle w:val="0"/>
              <w:jc w:val="center"/>
            </w:pPr>
            <w:r>
              <w:rPr>
                <w:sz w:val="20"/>
              </w:rPr>
              <w:t xml:space="preserve">3067,4</w:t>
            </w:r>
          </w:p>
        </w:tc>
        <w:tc>
          <w:tcPr>
            <w:tcW w:w="964" w:type="dxa"/>
          </w:tcPr>
          <w:p>
            <w:pPr>
              <w:pStyle w:val="0"/>
              <w:jc w:val="center"/>
            </w:pPr>
            <w:r>
              <w:rPr>
                <w:sz w:val="20"/>
              </w:rPr>
              <w:t xml:space="preserve">2644,2</w:t>
            </w:r>
          </w:p>
        </w:tc>
      </w:tr>
    </w:tbl>
    <w:p>
      <w:pPr>
        <w:pStyle w:val="0"/>
        <w:ind w:firstLine="540"/>
        <w:jc w:val="both"/>
      </w:pPr>
      <w:r>
        <w:rPr>
          <w:sz w:val="20"/>
        </w:rPr>
      </w:r>
    </w:p>
    <w:p>
      <w:pPr>
        <w:pStyle w:val="0"/>
        <w:ind w:firstLine="540"/>
        <w:jc w:val="both"/>
      </w:pPr>
      <w:r>
        <w:rPr>
          <w:sz w:val="20"/>
        </w:rPr>
        <w:t xml:space="preserve">Доля общей заболеваемости БСК в структуре всей заболеваемости составляет 7,4% (число зарегистрированных больных ССЗ на 100 тысяч населения - 18128,8 человека; число впервые выявленных на 100 тысяч населения - 2644,2 человека).</w:t>
      </w:r>
    </w:p>
    <w:p>
      <w:pPr>
        <w:pStyle w:val="0"/>
        <w:spacing w:before="200" w:line-rule="auto"/>
        <w:ind w:firstLine="540"/>
        <w:jc w:val="both"/>
      </w:pPr>
      <w:r>
        <w:rPr>
          <w:sz w:val="20"/>
        </w:rPr>
        <w:t xml:space="preserve">В структуре общей заболеваемости первое по значимости место занимает ГБ. Доля данной причины составляет 54,1% (число зарегистрированных с данным диагнозом на 100 тысяч населения - 10351,2) от общей заболеваемости БСК. Доля первичной заболеваемости ГБ в структуре всей первичной заболеваемости БСК составляет 42,2% (число впервые выявленных с данным диагнозом на 100 тысяч населения - 1116,6).</w:t>
      </w:r>
    </w:p>
    <w:p>
      <w:pPr>
        <w:pStyle w:val="0"/>
        <w:spacing w:before="200" w:line-rule="auto"/>
        <w:ind w:firstLine="540"/>
        <w:jc w:val="both"/>
      </w:pPr>
      <w:r>
        <w:rPr>
          <w:sz w:val="20"/>
        </w:rPr>
        <w:t xml:space="preserve">Второе по значимости - ИБС. Доля данной причины составляет 12,1% (число зарегистрированных с данным диагнозом на 100 тысяч населения - 2201,7) от общей заболеваемости БСК. Доля первичной заболеваемости ИБС в структуре всей первичной заболеваемости БСК составляет 12,4% (число впервые выявленных с данным диагнозом на 100 тысяч населения - 329,5).</w:t>
      </w:r>
    </w:p>
    <w:p>
      <w:pPr>
        <w:pStyle w:val="0"/>
        <w:spacing w:before="200" w:line-rule="auto"/>
        <w:ind w:firstLine="540"/>
        <w:jc w:val="both"/>
      </w:pPr>
      <w:r>
        <w:rPr>
          <w:sz w:val="20"/>
        </w:rPr>
        <w:t xml:space="preserve">Третье по значимости - ЦВБ. Доля данной причины составляет 9,3% (число зарегистрированных с данным диагнозом на 100 тысяч населения - 1681,9) от общей заболеваемости БСК. Доля первичной заболеваемости ЦВБ в структуре всей первичной заболеваемости БСК составляет 14,2% (число впервые выявленных с данным диагнозом на 100 тысяч населения - 377,1).</w:t>
      </w:r>
    </w:p>
    <w:p>
      <w:pPr>
        <w:pStyle w:val="0"/>
        <w:ind w:firstLine="540"/>
        <w:jc w:val="both"/>
      </w:pPr>
      <w:r>
        <w:rPr>
          <w:sz w:val="20"/>
        </w:rPr>
      </w:r>
    </w:p>
    <w:p>
      <w:pPr>
        <w:pStyle w:val="0"/>
        <w:jc w:val="right"/>
      </w:pPr>
      <w:r>
        <w:rPr>
          <w:sz w:val="20"/>
        </w:rPr>
        <w:t xml:space="preserve">Таблица 18</w:t>
      </w:r>
    </w:p>
    <w:p>
      <w:pPr>
        <w:pStyle w:val="0"/>
        <w:jc w:val="right"/>
      </w:pPr>
      <w:r>
        <w:rPr>
          <w:sz w:val="20"/>
        </w:rPr>
      </w:r>
    </w:p>
    <w:p>
      <w:pPr>
        <w:pStyle w:val="0"/>
        <w:jc w:val="center"/>
      </w:pPr>
      <w:r>
        <w:rPr>
          <w:sz w:val="20"/>
        </w:rPr>
        <w:t xml:space="preserve">Структура общей заболеваемости от ССЗ в ЯНАО</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4535"/>
        <w:gridCol w:w="784"/>
        <w:gridCol w:w="784"/>
        <w:gridCol w:w="784"/>
        <w:gridCol w:w="784"/>
        <w:gridCol w:w="904"/>
      </w:tblGrid>
      <w:tr>
        <w:tc>
          <w:tcPr>
            <w:tcW w:w="484" w:type="dxa"/>
          </w:tcPr>
          <w:p>
            <w:pPr>
              <w:pStyle w:val="0"/>
              <w:jc w:val="center"/>
            </w:pPr>
            <w:r>
              <w:rPr>
                <w:sz w:val="20"/>
              </w:rPr>
              <w:t xml:space="preserve">N п/п</w:t>
            </w:r>
          </w:p>
        </w:tc>
        <w:tc>
          <w:tcPr>
            <w:tcW w:w="4535" w:type="dxa"/>
          </w:tcPr>
          <w:p>
            <w:pPr>
              <w:pStyle w:val="0"/>
              <w:jc w:val="center"/>
            </w:pPr>
            <w:r>
              <w:rPr>
                <w:sz w:val="20"/>
              </w:rPr>
              <w:t xml:space="preserve">Заболевание</w:t>
            </w:r>
          </w:p>
        </w:tc>
        <w:tc>
          <w:tcPr>
            <w:tcW w:w="784" w:type="dxa"/>
          </w:tcPr>
          <w:p>
            <w:pPr>
              <w:pStyle w:val="0"/>
              <w:jc w:val="center"/>
            </w:pPr>
            <w:r>
              <w:rPr>
                <w:sz w:val="20"/>
              </w:rPr>
              <w:t xml:space="preserve">2018 год</w:t>
            </w:r>
          </w:p>
        </w:tc>
        <w:tc>
          <w:tcPr>
            <w:tcW w:w="784" w:type="dxa"/>
          </w:tcPr>
          <w:p>
            <w:pPr>
              <w:pStyle w:val="0"/>
              <w:jc w:val="center"/>
            </w:pPr>
            <w:r>
              <w:rPr>
                <w:sz w:val="20"/>
              </w:rPr>
              <w:t xml:space="preserve">2019 год</w:t>
            </w:r>
          </w:p>
        </w:tc>
        <w:tc>
          <w:tcPr>
            <w:tcW w:w="784" w:type="dxa"/>
          </w:tcPr>
          <w:p>
            <w:pPr>
              <w:pStyle w:val="0"/>
              <w:jc w:val="center"/>
            </w:pPr>
            <w:r>
              <w:rPr>
                <w:sz w:val="20"/>
              </w:rPr>
              <w:t xml:space="preserve">2020 год</w:t>
            </w:r>
          </w:p>
        </w:tc>
        <w:tc>
          <w:tcPr>
            <w:tcW w:w="784" w:type="dxa"/>
          </w:tcPr>
          <w:p>
            <w:pPr>
              <w:pStyle w:val="0"/>
              <w:jc w:val="center"/>
            </w:pPr>
            <w:r>
              <w:rPr>
                <w:sz w:val="20"/>
              </w:rPr>
              <w:t xml:space="preserve">2021 год</w:t>
            </w:r>
          </w:p>
        </w:tc>
        <w:tc>
          <w:tcPr>
            <w:tcW w:w="904" w:type="dxa"/>
          </w:tcPr>
          <w:p>
            <w:pPr>
              <w:pStyle w:val="0"/>
              <w:jc w:val="center"/>
            </w:pPr>
            <w:r>
              <w:rPr>
                <w:sz w:val="20"/>
              </w:rPr>
              <w:t xml:space="preserve">2022 год</w:t>
            </w:r>
          </w:p>
        </w:tc>
      </w:tr>
      <w:tr>
        <w:tc>
          <w:tcPr>
            <w:tcW w:w="484" w:type="dxa"/>
          </w:tcPr>
          <w:p>
            <w:pPr>
              <w:pStyle w:val="0"/>
              <w:jc w:val="center"/>
            </w:pPr>
            <w:r>
              <w:rPr>
                <w:sz w:val="20"/>
              </w:rPr>
              <w:t xml:space="preserve">1</w:t>
            </w:r>
          </w:p>
        </w:tc>
        <w:tc>
          <w:tcPr>
            <w:tcW w:w="4535" w:type="dxa"/>
          </w:tcPr>
          <w:p>
            <w:pPr>
              <w:pStyle w:val="0"/>
              <w:jc w:val="center"/>
            </w:pPr>
            <w:r>
              <w:rPr>
                <w:sz w:val="20"/>
              </w:rPr>
              <w:t xml:space="preserve">2</w:t>
            </w:r>
          </w:p>
        </w:tc>
        <w:tc>
          <w:tcPr>
            <w:tcW w:w="784" w:type="dxa"/>
          </w:tcPr>
          <w:p>
            <w:pPr>
              <w:pStyle w:val="0"/>
              <w:jc w:val="center"/>
            </w:pPr>
            <w:r>
              <w:rPr>
                <w:sz w:val="20"/>
              </w:rPr>
              <w:t xml:space="preserve">3</w:t>
            </w:r>
          </w:p>
        </w:tc>
        <w:tc>
          <w:tcPr>
            <w:tcW w:w="784" w:type="dxa"/>
          </w:tcPr>
          <w:p>
            <w:pPr>
              <w:pStyle w:val="0"/>
              <w:jc w:val="center"/>
            </w:pPr>
            <w:r>
              <w:rPr>
                <w:sz w:val="20"/>
              </w:rPr>
              <w:t xml:space="preserve">4</w:t>
            </w:r>
          </w:p>
        </w:tc>
        <w:tc>
          <w:tcPr>
            <w:tcW w:w="784" w:type="dxa"/>
          </w:tcPr>
          <w:p>
            <w:pPr>
              <w:pStyle w:val="0"/>
              <w:jc w:val="center"/>
            </w:pPr>
            <w:r>
              <w:rPr>
                <w:sz w:val="20"/>
              </w:rPr>
              <w:t xml:space="preserve">5</w:t>
            </w:r>
          </w:p>
        </w:tc>
        <w:tc>
          <w:tcPr>
            <w:tcW w:w="784" w:type="dxa"/>
          </w:tcPr>
          <w:p>
            <w:pPr>
              <w:pStyle w:val="0"/>
              <w:jc w:val="center"/>
            </w:pPr>
            <w:r>
              <w:rPr>
                <w:sz w:val="20"/>
              </w:rPr>
              <w:t xml:space="preserve">6</w:t>
            </w:r>
          </w:p>
        </w:tc>
        <w:tc>
          <w:tcPr>
            <w:tcW w:w="904" w:type="dxa"/>
          </w:tcPr>
          <w:p>
            <w:pPr>
              <w:pStyle w:val="0"/>
              <w:jc w:val="center"/>
            </w:pPr>
            <w:r>
              <w:rPr>
                <w:sz w:val="20"/>
              </w:rPr>
              <w:t xml:space="preserve">7</w:t>
            </w:r>
          </w:p>
        </w:tc>
      </w:tr>
      <w:tr>
        <w:tc>
          <w:tcPr>
            <w:gridSpan w:val="7"/>
            <w:tcW w:w="9059" w:type="dxa"/>
          </w:tcPr>
          <w:p>
            <w:pPr>
              <w:pStyle w:val="0"/>
              <w:jc w:val="center"/>
            </w:pPr>
            <w:r>
              <w:rPr>
                <w:sz w:val="20"/>
              </w:rPr>
              <w:t xml:space="preserve">Абсолютное число</w:t>
            </w:r>
          </w:p>
        </w:tc>
      </w:tr>
      <w:tr>
        <w:tc>
          <w:tcPr>
            <w:tcW w:w="484" w:type="dxa"/>
          </w:tcPr>
          <w:p>
            <w:pPr>
              <w:pStyle w:val="0"/>
              <w:jc w:val="center"/>
            </w:pPr>
            <w:r>
              <w:rPr>
                <w:sz w:val="20"/>
              </w:rPr>
              <w:t xml:space="preserve">1.</w:t>
            </w:r>
          </w:p>
        </w:tc>
        <w:tc>
          <w:tcPr>
            <w:tcW w:w="4535" w:type="dxa"/>
          </w:tcPr>
          <w:p>
            <w:pPr>
              <w:pStyle w:val="0"/>
            </w:pPr>
            <w:r>
              <w:rPr>
                <w:sz w:val="20"/>
              </w:rPr>
              <w:t xml:space="preserve">Общее число зарегистрированных БСК (I00 - I99)</w:t>
            </w:r>
          </w:p>
        </w:tc>
        <w:tc>
          <w:tcPr>
            <w:tcW w:w="784" w:type="dxa"/>
          </w:tcPr>
          <w:p>
            <w:pPr>
              <w:pStyle w:val="0"/>
              <w:jc w:val="center"/>
            </w:pPr>
            <w:r>
              <w:rPr>
                <w:sz w:val="20"/>
              </w:rPr>
              <w:t xml:space="preserve">89010</w:t>
            </w:r>
          </w:p>
        </w:tc>
        <w:tc>
          <w:tcPr>
            <w:tcW w:w="784" w:type="dxa"/>
          </w:tcPr>
          <w:p>
            <w:pPr>
              <w:pStyle w:val="0"/>
              <w:jc w:val="center"/>
            </w:pPr>
            <w:r>
              <w:rPr>
                <w:sz w:val="20"/>
              </w:rPr>
              <w:t xml:space="preserve">98469</w:t>
            </w:r>
          </w:p>
        </w:tc>
        <w:tc>
          <w:tcPr>
            <w:tcW w:w="784" w:type="dxa"/>
          </w:tcPr>
          <w:p>
            <w:pPr>
              <w:pStyle w:val="0"/>
              <w:jc w:val="center"/>
            </w:pPr>
            <w:r>
              <w:rPr>
                <w:sz w:val="20"/>
              </w:rPr>
              <w:t xml:space="preserve">87501</w:t>
            </w:r>
          </w:p>
        </w:tc>
        <w:tc>
          <w:tcPr>
            <w:tcW w:w="784" w:type="dxa"/>
          </w:tcPr>
          <w:p>
            <w:pPr>
              <w:pStyle w:val="0"/>
              <w:jc w:val="center"/>
            </w:pPr>
            <w:r>
              <w:rPr>
                <w:sz w:val="20"/>
              </w:rPr>
              <w:t xml:space="preserve">98152</w:t>
            </w:r>
          </w:p>
        </w:tc>
        <w:tc>
          <w:tcPr>
            <w:tcW w:w="904" w:type="dxa"/>
          </w:tcPr>
          <w:p>
            <w:pPr>
              <w:pStyle w:val="0"/>
              <w:jc w:val="center"/>
            </w:pPr>
            <w:r>
              <w:rPr>
                <w:sz w:val="20"/>
              </w:rPr>
              <w:t xml:space="preserve">100092</w:t>
            </w:r>
          </w:p>
        </w:tc>
      </w:tr>
      <w:tr>
        <w:tc>
          <w:tcPr>
            <w:tcW w:w="484" w:type="dxa"/>
          </w:tcPr>
          <w:p>
            <w:pPr>
              <w:pStyle w:val="0"/>
              <w:jc w:val="center"/>
            </w:pPr>
            <w:r>
              <w:rPr>
                <w:sz w:val="20"/>
              </w:rPr>
              <w:t xml:space="preserve">2.</w:t>
            </w:r>
          </w:p>
        </w:tc>
        <w:tc>
          <w:tcPr>
            <w:tcW w:w="4535" w:type="dxa"/>
          </w:tcPr>
          <w:p>
            <w:pPr>
              <w:pStyle w:val="0"/>
            </w:pPr>
            <w:r>
              <w:rPr>
                <w:sz w:val="20"/>
              </w:rPr>
              <w:t xml:space="preserve">Болезни, характеризующиеся повышенным кровяным давлением (I10 - I13)</w:t>
            </w:r>
          </w:p>
        </w:tc>
        <w:tc>
          <w:tcPr>
            <w:tcW w:w="784" w:type="dxa"/>
          </w:tcPr>
          <w:p>
            <w:pPr>
              <w:pStyle w:val="0"/>
              <w:jc w:val="center"/>
            </w:pPr>
            <w:r>
              <w:rPr>
                <w:sz w:val="20"/>
              </w:rPr>
              <w:t xml:space="preserve">49083</w:t>
            </w:r>
          </w:p>
        </w:tc>
        <w:tc>
          <w:tcPr>
            <w:tcW w:w="784" w:type="dxa"/>
          </w:tcPr>
          <w:p>
            <w:pPr>
              <w:pStyle w:val="0"/>
              <w:jc w:val="center"/>
            </w:pPr>
            <w:r>
              <w:rPr>
                <w:sz w:val="20"/>
              </w:rPr>
              <w:t xml:space="preserve">52969</w:t>
            </w:r>
          </w:p>
        </w:tc>
        <w:tc>
          <w:tcPr>
            <w:tcW w:w="784" w:type="dxa"/>
          </w:tcPr>
          <w:p>
            <w:pPr>
              <w:pStyle w:val="0"/>
              <w:jc w:val="center"/>
            </w:pPr>
            <w:r>
              <w:rPr>
                <w:sz w:val="20"/>
              </w:rPr>
              <w:t xml:space="preserve">49696</w:t>
            </w:r>
          </w:p>
        </w:tc>
        <w:tc>
          <w:tcPr>
            <w:tcW w:w="784" w:type="dxa"/>
          </w:tcPr>
          <w:p>
            <w:pPr>
              <w:pStyle w:val="0"/>
              <w:jc w:val="center"/>
            </w:pPr>
            <w:r>
              <w:rPr>
                <w:sz w:val="20"/>
              </w:rPr>
              <w:t xml:space="preserve">54677</w:t>
            </w:r>
          </w:p>
        </w:tc>
        <w:tc>
          <w:tcPr>
            <w:tcW w:w="904" w:type="dxa"/>
          </w:tcPr>
          <w:p>
            <w:pPr>
              <w:pStyle w:val="0"/>
              <w:jc w:val="center"/>
            </w:pPr>
            <w:r>
              <w:rPr>
                <w:sz w:val="20"/>
              </w:rPr>
              <w:t xml:space="preserve">54151</w:t>
            </w:r>
          </w:p>
        </w:tc>
      </w:tr>
      <w:tr>
        <w:tc>
          <w:tcPr>
            <w:tcW w:w="484" w:type="dxa"/>
          </w:tcPr>
          <w:p>
            <w:pPr>
              <w:pStyle w:val="0"/>
              <w:jc w:val="center"/>
            </w:pPr>
            <w:r>
              <w:rPr>
                <w:sz w:val="20"/>
              </w:rPr>
              <w:t xml:space="preserve">3.</w:t>
            </w:r>
          </w:p>
        </w:tc>
        <w:tc>
          <w:tcPr>
            <w:tcW w:w="4535" w:type="dxa"/>
          </w:tcPr>
          <w:p>
            <w:pPr>
              <w:pStyle w:val="0"/>
            </w:pPr>
            <w:r>
              <w:rPr>
                <w:sz w:val="20"/>
              </w:rPr>
              <w:t xml:space="preserve">ИБС (I20 - I25)</w:t>
            </w:r>
          </w:p>
        </w:tc>
        <w:tc>
          <w:tcPr>
            <w:tcW w:w="784" w:type="dxa"/>
          </w:tcPr>
          <w:p>
            <w:pPr>
              <w:pStyle w:val="0"/>
              <w:jc w:val="center"/>
            </w:pPr>
            <w:r>
              <w:rPr>
                <w:sz w:val="20"/>
              </w:rPr>
              <w:t xml:space="preserve">12516</w:t>
            </w:r>
          </w:p>
        </w:tc>
        <w:tc>
          <w:tcPr>
            <w:tcW w:w="784" w:type="dxa"/>
          </w:tcPr>
          <w:p>
            <w:pPr>
              <w:pStyle w:val="0"/>
              <w:jc w:val="center"/>
            </w:pPr>
            <w:r>
              <w:rPr>
                <w:sz w:val="20"/>
              </w:rPr>
              <w:t xml:space="preserve">14494</w:t>
            </w:r>
          </w:p>
        </w:tc>
        <w:tc>
          <w:tcPr>
            <w:tcW w:w="784" w:type="dxa"/>
          </w:tcPr>
          <w:p>
            <w:pPr>
              <w:pStyle w:val="0"/>
              <w:jc w:val="center"/>
            </w:pPr>
            <w:r>
              <w:rPr>
                <w:sz w:val="20"/>
              </w:rPr>
              <w:t xml:space="preserve">13106</w:t>
            </w:r>
          </w:p>
        </w:tc>
        <w:tc>
          <w:tcPr>
            <w:tcW w:w="784" w:type="dxa"/>
          </w:tcPr>
          <w:p>
            <w:pPr>
              <w:pStyle w:val="0"/>
              <w:jc w:val="center"/>
            </w:pPr>
            <w:r>
              <w:rPr>
                <w:sz w:val="20"/>
              </w:rPr>
              <w:t xml:space="preserve">11649</w:t>
            </w:r>
          </w:p>
        </w:tc>
        <w:tc>
          <w:tcPr>
            <w:tcW w:w="904" w:type="dxa"/>
          </w:tcPr>
          <w:p>
            <w:pPr>
              <w:pStyle w:val="0"/>
              <w:jc w:val="center"/>
            </w:pPr>
            <w:r>
              <w:rPr>
                <w:sz w:val="20"/>
              </w:rPr>
              <w:t xml:space="preserve">12156</w:t>
            </w:r>
          </w:p>
        </w:tc>
      </w:tr>
      <w:tr>
        <w:tc>
          <w:tcPr>
            <w:tcW w:w="484" w:type="dxa"/>
          </w:tcPr>
          <w:p>
            <w:pPr>
              <w:pStyle w:val="0"/>
              <w:jc w:val="center"/>
            </w:pPr>
            <w:r>
              <w:rPr>
                <w:sz w:val="20"/>
              </w:rPr>
              <w:t xml:space="preserve">3.1.</w:t>
            </w:r>
          </w:p>
        </w:tc>
        <w:tc>
          <w:tcPr>
            <w:tcW w:w="4535" w:type="dxa"/>
          </w:tcPr>
          <w:p>
            <w:pPr>
              <w:pStyle w:val="0"/>
            </w:pPr>
            <w:r>
              <w:rPr>
                <w:sz w:val="20"/>
              </w:rPr>
              <w:t xml:space="preserve">Инфаркт миокарда (I21 - I22)</w:t>
            </w:r>
          </w:p>
        </w:tc>
        <w:tc>
          <w:tcPr>
            <w:tcW w:w="784" w:type="dxa"/>
          </w:tcPr>
          <w:p>
            <w:pPr>
              <w:pStyle w:val="0"/>
              <w:jc w:val="center"/>
            </w:pPr>
            <w:r>
              <w:rPr>
                <w:sz w:val="20"/>
              </w:rPr>
              <w:t xml:space="preserve">440</w:t>
            </w:r>
          </w:p>
        </w:tc>
        <w:tc>
          <w:tcPr>
            <w:tcW w:w="784" w:type="dxa"/>
          </w:tcPr>
          <w:p>
            <w:pPr>
              <w:pStyle w:val="0"/>
              <w:jc w:val="center"/>
            </w:pPr>
            <w:r>
              <w:rPr>
                <w:sz w:val="20"/>
              </w:rPr>
              <w:t xml:space="preserve">551</w:t>
            </w:r>
          </w:p>
        </w:tc>
        <w:tc>
          <w:tcPr>
            <w:tcW w:w="784" w:type="dxa"/>
          </w:tcPr>
          <w:p>
            <w:pPr>
              <w:pStyle w:val="0"/>
              <w:jc w:val="center"/>
            </w:pPr>
            <w:r>
              <w:rPr>
                <w:sz w:val="20"/>
              </w:rPr>
              <w:t xml:space="preserve">535</w:t>
            </w:r>
          </w:p>
        </w:tc>
        <w:tc>
          <w:tcPr>
            <w:tcW w:w="784" w:type="dxa"/>
          </w:tcPr>
          <w:p>
            <w:pPr>
              <w:pStyle w:val="0"/>
              <w:jc w:val="center"/>
            </w:pPr>
            <w:r>
              <w:rPr>
                <w:sz w:val="20"/>
              </w:rPr>
              <w:t xml:space="preserve">640</w:t>
            </w:r>
          </w:p>
        </w:tc>
        <w:tc>
          <w:tcPr>
            <w:tcW w:w="904" w:type="dxa"/>
          </w:tcPr>
          <w:p>
            <w:pPr>
              <w:pStyle w:val="0"/>
              <w:jc w:val="center"/>
            </w:pPr>
            <w:r>
              <w:rPr>
                <w:sz w:val="20"/>
              </w:rPr>
              <w:t xml:space="preserve">535</w:t>
            </w:r>
          </w:p>
        </w:tc>
      </w:tr>
      <w:tr>
        <w:tc>
          <w:tcPr>
            <w:tcW w:w="484" w:type="dxa"/>
          </w:tcPr>
          <w:p>
            <w:pPr>
              <w:pStyle w:val="0"/>
              <w:jc w:val="center"/>
            </w:pPr>
            <w:r>
              <w:rPr>
                <w:sz w:val="20"/>
              </w:rPr>
              <w:t xml:space="preserve">4.</w:t>
            </w:r>
          </w:p>
        </w:tc>
        <w:tc>
          <w:tcPr>
            <w:tcW w:w="4535" w:type="dxa"/>
          </w:tcPr>
          <w:p>
            <w:pPr>
              <w:pStyle w:val="0"/>
            </w:pPr>
            <w:r>
              <w:rPr>
                <w:sz w:val="20"/>
              </w:rPr>
              <w:t xml:space="preserve">ЦВБ (I60-I69)</w:t>
            </w:r>
          </w:p>
        </w:tc>
        <w:tc>
          <w:tcPr>
            <w:tcW w:w="784" w:type="dxa"/>
          </w:tcPr>
          <w:p>
            <w:pPr>
              <w:pStyle w:val="0"/>
              <w:jc w:val="center"/>
            </w:pPr>
            <w:r>
              <w:rPr>
                <w:sz w:val="20"/>
              </w:rPr>
              <w:t xml:space="preserve">8936</w:t>
            </w:r>
          </w:p>
        </w:tc>
        <w:tc>
          <w:tcPr>
            <w:tcW w:w="784" w:type="dxa"/>
          </w:tcPr>
          <w:p>
            <w:pPr>
              <w:pStyle w:val="0"/>
              <w:jc w:val="center"/>
            </w:pPr>
            <w:r>
              <w:rPr>
                <w:sz w:val="20"/>
              </w:rPr>
              <w:t xml:space="preserve">9953</w:t>
            </w:r>
          </w:p>
        </w:tc>
        <w:tc>
          <w:tcPr>
            <w:tcW w:w="784" w:type="dxa"/>
          </w:tcPr>
          <w:p>
            <w:pPr>
              <w:pStyle w:val="0"/>
              <w:jc w:val="center"/>
            </w:pPr>
            <w:r>
              <w:rPr>
                <w:sz w:val="20"/>
              </w:rPr>
              <w:t xml:space="preserve">8237</w:t>
            </w:r>
          </w:p>
        </w:tc>
        <w:tc>
          <w:tcPr>
            <w:tcW w:w="784" w:type="dxa"/>
          </w:tcPr>
          <w:p>
            <w:pPr>
              <w:pStyle w:val="0"/>
              <w:jc w:val="center"/>
            </w:pPr>
            <w:r>
              <w:rPr>
                <w:sz w:val="20"/>
              </w:rPr>
              <w:t xml:space="preserve">10561</w:t>
            </w:r>
          </w:p>
        </w:tc>
        <w:tc>
          <w:tcPr>
            <w:tcW w:w="904" w:type="dxa"/>
          </w:tcPr>
          <w:p>
            <w:pPr>
              <w:pStyle w:val="0"/>
              <w:jc w:val="center"/>
            </w:pPr>
            <w:r>
              <w:rPr>
                <w:sz w:val="20"/>
              </w:rPr>
              <w:t xml:space="preserve">9286</w:t>
            </w:r>
          </w:p>
        </w:tc>
      </w:tr>
      <w:tr>
        <w:tc>
          <w:tcPr>
            <w:tcW w:w="484" w:type="dxa"/>
          </w:tcPr>
          <w:p>
            <w:pPr>
              <w:pStyle w:val="0"/>
              <w:jc w:val="center"/>
            </w:pPr>
            <w:r>
              <w:rPr>
                <w:sz w:val="20"/>
              </w:rPr>
              <w:t xml:space="preserve">4.1.</w:t>
            </w:r>
          </w:p>
        </w:tc>
        <w:tc>
          <w:tcPr>
            <w:tcW w:w="4535" w:type="dxa"/>
          </w:tcPr>
          <w:p>
            <w:pPr>
              <w:pStyle w:val="0"/>
            </w:pPr>
            <w:r>
              <w:rPr>
                <w:sz w:val="20"/>
              </w:rPr>
              <w:t xml:space="preserve">Субарахноидальные кровоизлияния (I60)</w:t>
            </w:r>
          </w:p>
        </w:tc>
        <w:tc>
          <w:tcPr>
            <w:tcW w:w="784" w:type="dxa"/>
          </w:tcPr>
          <w:p>
            <w:pPr>
              <w:pStyle w:val="0"/>
              <w:jc w:val="center"/>
            </w:pPr>
            <w:r>
              <w:rPr>
                <w:sz w:val="20"/>
              </w:rPr>
              <w:t xml:space="preserve">31</w:t>
            </w:r>
          </w:p>
        </w:tc>
        <w:tc>
          <w:tcPr>
            <w:tcW w:w="784" w:type="dxa"/>
          </w:tcPr>
          <w:p>
            <w:pPr>
              <w:pStyle w:val="0"/>
              <w:jc w:val="center"/>
            </w:pPr>
            <w:r>
              <w:rPr>
                <w:sz w:val="20"/>
              </w:rPr>
              <w:t xml:space="preserve">74</w:t>
            </w:r>
          </w:p>
        </w:tc>
        <w:tc>
          <w:tcPr>
            <w:tcW w:w="784" w:type="dxa"/>
          </w:tcPr>
          <w:p>
            <w:pPr>
              <w:pStyle w:val="0"/>
              <w:jc w:val="center"/>
            </w:pPr>
            <w:r>
              <w:rPr>
                <w:sz w:val="20"/>
              </w:rPr>
              <w:t xml:space="preserve">33</w:t>
            </w:r>
          </w:p>
        </w:tc>
        <w:tc>
          <w:tcPr>
            <w:tcW w:w="784" w:type="dxa"/>
          </w:tcPr>
          <w:p>
            <w:pPr>
              <w:pStyle w:val="0"/>
              <w:jc w:val="center"/>
            </w:pPr>
            <w:r>
              <w:rPr>
                <w:sz w:val="20"/>
              </w:rPr>
              <w:t xml:space="preserve">60</w:t>
            </w:r>
          </w:p>
        </w:tc>
        <w:tc>
          <w:tcPr>
            <w:tcW w:w="904" w:type="dxa"/>
          </w:tcPr>
          <w:p>
            <w:pPr>
              <w:pStyle w:val="0"/>
              <w:jc w:val="center"/>
            </w:pPr>
            <w:r>
              <w:rPr>
                <w:sz w:val="20"/>
              </w:rPr>
              <w:t xml:space="preserve">25</w:t>
            </w:r>
          </w:p>
        </w:tc>
      </w:tr>
      <w:tr>
        <w:tc>
          <w:tcPr>
            <w:tcW w:w="484" w:type="dxa"/>
          </w:tcPr>
          <w:p>
            <w:pPr>
              <w:pStyle w:val="0"/>
              <w:jc w:val="center"/>
            </w:pPr>
            <w:r>
              <w:rPr>
                <w:sz w:val="20"/>
              </w:rPr>
              <w:t xml:space="preserve">4.2.</w:t>
            </w:r>
          </w:p>
        </w:tc>
        <w:tc>
          <w:tcPr>
            <w:tcW w:w="4535" w:type="dxa"/>
          </w:tcPr>
          <w:p>
            <w:pPr>
              <w:pStyle w:val="0"/>
            </w:pPr>
            <w:r>
              <w:rPr>
                <w:sz w:val="20"/>
              </w:rPr>
              <w:t xml:space="preserve">Внутримозговые и другие внутричерепные кровоизлияния (I61 - I62)</w:t>
            </w:r>
          </w:p>
        </w:tc>
        <w:tc>
          <w:tcPr>
            <w:tcW w:w="784" w:type="dxa"/>
          </w:tcPr>
          <w:p>
            <w:pPr>
              <w:pStyle w:val="0"/>
              <w:jc w:val="center"/>
            </w:pPr>
            <w:r>
              <w:rPr>
                <w:sz w:val="20"/>
              </w:rPr>
              <w:t xml:space="preserve">88</w:t>
            </w:r>
          </w:p>
        </w:tc>
        <w:tc>
          <w:tcPr>
            <w:tcW w:w="784" w:type="dxa"/>
          </w:tcPr>
          <w:p>
            <w:pPr>
              <w:pStyle w:val="0"/>
              <w:jc w:val="center"/>
            </w:pPr>
            <w:r>
              <w:rPr>
                <w:sz w:val="20"/>
              </w:rPr>
              <w:t xml:space="preserve">180</w:t>
            </w:r>
          </w:p>
        </w:tc>
        <w:tc>
          <w:tcPr>
            <w:tcW w:w="784" w:type="dxa"/>
          </w:tcPr>
          <w:p>
            <w:pPr>
              <w:pStyle w:val="0"/>
              <w:jc w:val="center"/>
            </w:pPr>
            <w:r>
              <w:rPr>
                <w:sz w:val="20"/>
              </w:rPr>
              <w:t xml:space="preserve">129</w:t>
            </w:r>
          </w:p>
        </w:tc>
        <w:tc>
          <w:tcPr>
            <w:tcW w:w="784" w:type="dxa"/>
          </w:tcPr>
          <w:p>
            <w:pPr>
              <w:pStyle w:val="0"/>
              <w:jc w:val="center"/>
            </w:pPr>
            <w:r>
              <w:rPr>
                <w:sz w:val="20"/>
              </w:rPr>
              <w:t xml:space="preserve">156</w:t>
            </w:r>
          </w:p>
        </w:tc>
        <w:tc>
          <w:tcPr>
            <w:tcW w:w="904" w:type="dxa"/>
          </w:tcPr>
          <w:p>
            <w:pPr>
              <w:pStyle w:val="0"/>
              <w:jc w:val="center"/>
            </w:pPr>
            <w:r>
              <w:rPr>
                <w:sz w:val="20"/>
              </w:rPr>
              <w:t xml:space="preserve">134</w:t>
            </w:r>
          </w:p>
        </w:tc>
      </w:tr>
      <w:tr>
        <w:tc>
          <w:tcPr>
            <w:tcW w:w="484" w:type="dxa"/>
          </w:tcPr>
          <w:p>
            <w:pPr>
              <w:pStyle w:val="0"/>
              <w:jc w:val="center"/>
            </w:pPr>
            <w:r>
              <w:rPr>
                <w:sz w:val="20"/>
              </w:rPr>
              <w:t xml:space="preserve">4.3.</w:t>
            </w:r>
          </w:p>
        </w:tc>
        <w:tc>
          <w:tcPr>
            <w:tcW w:w="4535" w:type="dxa"/>
          </w:tcPr>
          <w:p>
            <w:pPr>
              <w:pStyle w:val="0"/>
            </w:pPr>
            <w:r>
              <w:rPr>
                <w:sz w:val="20"/>
              </w:rPr>
              <w:t xml:space="preserve">Инфаркт мозга (I63)</w:t>
            </w:r>
          </w:p>
        </w:tc>
        <w:tc>
          <w:tcPr>
            <w:tcW w:w="784" w:type="dxa"/>
          </w:tcPr>
          <w:p>
            <w:pPr>
              <w:pStyle w:val="0"/>
              <w:jc w:val="center"/>
            </w:pPr>
            <w:r>
              <w:rPr>
                <w:sz w:val="20"/>
              </w:rPr>
              <w:t xml:space="preserve">384</w:t>
            </w:r>
          </w:p>
        </w:tc>
        <w:tc>
          <w:tcPr>
            <w:tcW w:w="784" w:type="dxa"/>
          </w:tcPr>
          <w:p>
            <w:pPr>
              <w:pStyle w:val="0"/>
              <w:jc w:val="center"/>
            </w:pPr>
            <w:r>
              <w:rPr>
                <w:sz w:val="20"/>
              </w:rPr>
              <w:t xml:space="preserve">744</w:t>
            </w:r>
          </w:p>
        </w:tc>
        <w:tc>
          <w:tcPr>
            <w:tcW w:w="784" w:type="dxa"/>
          </w:tcPr>
          <w:p>
            <w:pPr>
              <w:pStyle w:val="0"/>
              <w:jc w:val="center"/>
            </w:pPr>
            <w:r>
              <w:rPr>
                <w:sz w:val="20"/>
              </w:rPr>
              <w:t xml:space="preserve">529</w:t>
            </w:r>
          </w:p>
        </w:tc>
        <w:tc>
          <w:tcPr>
            <w:tcW w:w="784" w:type="dxa"/>
          </w:tcPr>
          <w:p>
            <w:pPr>
              <w:pStyle w:val="0"/>
              <w:jc w:val="center"/>
            </w:pPr>
            <w:r>
              <w:rPr>
                <w:sz w:val="20"/>
              </w:rPr>
              <w:t xml:space="preserve">476</w:t>
            </w:r>
          </w:p>
        </w:tc>
        <w:tc>
          <w:tcPr>
            <w:tcW w:w="904" w:type="dxa"/>
          </w:tcPr>
          <w:p>
            <w:pPr>
              <w:pStyle w:val="0"/>
              <w:jc w:val="center"/>
            </w:pPr>
            <w:r>
              <w:rPr>
                <w:sz w:val="20"/>
              </w:rPr>
              <w:t xml:space="preserve">542</w:t>
            </w:r>
          </w:p>
        </w:tc>
      </w:tr>
      <w:tr>
        <w:tc>
          <w:tcPr>
            <w:tcW w:w="484" w:type="dxa"/>
          </w:tcPr>
          <w:p>
            <w:pPr>
              <w:pStyle w:val="0"/>
              <w:jc w:val="center"/>
            </w:pPr>
            <w:r>
              <w:rPr>
                <w:sz w:val="20"/>
              </w:rPr>
              <w:t xml:space="preserve">4.4.</w:t>
            </w:r>
          </w:p>
        </w:tc>
        <w:tc>
          <w:tcPr>
            <w:tcW w:w="4535" w:type="dxa"/>
          </w:tcPr>
          <w:p>
            <w:pPr>
              <w:pStyle w:val="0"/>
            </w:pPr>
            <w:r>
              <w:rPr>
                <w:sz w:val="20"/>
              </w:rPr>
              <w:t xml:space="preserve">Инсульт, не уточненный как кровоизлияние или инфаркт (I64)</w:t>
            </w:r>
          </w:p>
        </w:tc>
        <w:tc>
          <w:tcPr>
            <w:tcW w:w="784" w:type="dxa"/>
          </w:tcPr>
          <w:p>
            <w:pPr>
              <w:pStyle w:val="0"/>
              <w:jc w:val="center"/>
            </w:pPr>
            <w:r>
              <w:rPr>
                <w:sz w:val="20"/>
              </w:rPr>
              <w:t xml:space="preserve">54</w:t>
            </w:r>
          </w:p>
        </w:tc>
        <w:tc>
          <w:tcPr>
            <w:tcW w:w="784" w:type="dxa"/>
          </w:tcPr>
          <w:p>
            <w:pPr>
              <w:pStyle w:val="0"/>
              <w:jc w:val="center"/>
            </w:pPr>
            <w:r>
              <w:rPr>
                <w:sz w:val="20"/>
              </w:rPr>
              <w:t xml:space="preserve">50</w:t>
            </w:r>
          </w:p>
        </w:tc>
        <w:tc>
          <w:tcPr>
            <w:tcW w:w="784" w:type="dxa"/>
          </w:tcPr>
          <w:p>
            <w:pPr>
              <w:pStyle w:val="0"/>
              <w:jc w:val="center"/>
            </w:pPr>
            <w:r>
              <w:rPr>
                <w:sz w:val="20"/>
              </w:rPr>
              <w:t xml:space="preserve">26</w:t>
            </w:r>
          </w:p>
        </w:tc>
        <w:tc>
          <w:tcPr>
            <w:tcW w:w="784" w:type="dxa"/>
          </w:tcPr>
          <w:p>
            <w:pPr>
              <w:pStyle w:val="0"/>
              <w:jc w:val="center"/>
            </w:pPr>
            <w:r>
              <w:rPr>
                <w:sz w:val="20"/>
              </w:rPr>
              <w:t xml:space="preserve">20</w:t>
            </w:r>
          </w:p>
        </w:tc>
        <w:tc>
          <w:tcPr>
            <w:tcW w:w="904" w:type="dxa"/>
          </w:tcPr>
          <w:p>
            <w:pPr>
              <w:pStyle w:val="0"/>
              <w:jc w:val="center"/>
            </w:pPr>
            <w:r>
              <w:rPr>
                <w:sz w:val="20"/>
              </w:rPr>
              <w:t xml:space="preserve">22</w:t>
            </w:r>
          </w:p>
        </w:tc>
      </w:tr>
      <w:tr>
        <w:tc>
          <w:tcPr>
            <w:tcW w:w="484" w:type="dxa"/>
          </w:tcPr>
          <w:p>
            <w:pPr>
              <w:pStyle w:val="0"/>
              <w:jc w:val="center"/>
            </w:pPr>
            <w:r>
              <w:rPr>
                <w:sz w:val="20"/>
              </w:rPr>
              <w:t xml:space="preserve">5.</w:t>
            </w:r>
          </w:p>
        </w:tc>
        <w:tc>
          <w:tcPr>
            <w:tcW w:w="4535" w:type="dxa"/>
          </w:tcPr>
          <w:p>
            <w:pPr>
              <w:pStyle w:val="0"/>
            </w:pPr>
            <w:r>
              <w:rPr>
                <w:sz w:val="20"/>
              </w:rPr>
              <w:t xml:space="preserve">Транзиторная ишемическая атака (G45 - G46)</w:t>
            </w:r>
          </w:p>
        </w:tc>
        <w:tc>
          <w:tcPr>
            <w:tcW w:w="784" w:type="dxa"/>
          </w:tcPr>
          <w:p>
            <w:pPr>
              <w:pStyle w:val="0"/>
              <w:jc w:val="center"/>
            </w:pPr>
            <w:r>
              <w:rPr>
                <w:sz w:val="20"/>
              </w:rPr>
              <w:t xml:space="preserve">441</w:t>
            </w:r>
          </w:p>
        </w:tc>
        <w:tc>
          <w:tcPr>
            <w:tcW w:w="784" w:type="dxa"/>
          </w:tcPr>
          <w:p>
            <w:pPr>
              <w:pStyle w:val="0"/>
              <w:jc w:val="center"/>
            </w:pPr>
            <w:r>
              <w:rPr>
                <w:sz w:val="20"/>
              </w:rPr>
              <w:t xml:space="preserve">464</w:t>
            </w:r>
          </w:p>
        </w:tc>
        <w:tc>
          <w:tcPr>
            <w:tcW w:w="784" w:type="dxa"/>
          </w:tcPr>
          <w:p>
            <w:pPr>
              <w:pStyle w:val="0"/>
              <w:jc w:val="center"/>
            </w:pPr>
            <w:r>
              <w:rPr>
                <w:sz w:val="20"/>
              </w:rPr>
              <w:t xml:space="preserve">297</w:t>
            </w:r>
          </w:p>
        </w:tc>
        <w:tc>
          <w:tcPr>
            <w:tcW w:w="784" w:type="dxa"/>
          </w:tcPr>
          <w:p>
            <w:pPr>
              <w:pStyle w:val="0"/>
              <w:jc w:val="center"/>
            </w:pPr>
            <w:r>
              <w:rPr>
                <w:sz w:val="20"/>
              </w:rPr>
              <w:t xml:space="preserve">173</w:t>
            </w:r>
          </w:p>
        </w:tc>
        <w:tc>
          <w:tcPr>
            <w:tcW w:w="904" w:type="dxa"/>
          </w:tcPr>
          <w:p>
            <w:pPr>
              <w:pStyle w:val="0"/>
              <w:jc w:val="center"/>
            </w:pPr>
            <w:r>
              <w:rPr>
                <w:sz w:val="20"/>
              </w:rPr>
              <w:t xml:space="preserve">203</w:t>
            </w:r>
          </w:p>
        </w:tc>
      </w:tr>
      <w:tr>
        <w:tc>
          <w:tcPr>
            <w:gridSpan w:val="7"/>
            <w:tcW w:w="9059" w:type="dxa"/>
          </w:tcPr>
          <w:p>
            <w:pPr>
              <w:pStyle w:val="0"/>
              <w:jc w:val="center"/>
            </w:pPr>
            <w:r>
              <w:rPr>
                <w:sz w:val="20"/>
              </w:rPr>
              <w:t xml:space="preserve">Структура от общей заболеваемости БСК в %</w:t>
            </w:r>
          </w:p>
        </w:tc>
      </w:tr>
      <w:tr>
        <w:tc>
          <w:tcPr>
            <w:tcW w:w="484" w:type="dxa"/>
          </w:tcPr>
          <w:p>
            <w:pPr>
              <w:pStyle w:val="0"/>
              <w:jc w:val="center"/>
            </w:pPr>
            <w:r>
              <w:rPr>
                <w:sz w:val="20"/>
              </w:rPr>
              <w:t xml:space="preserve">1.</w:t>
            </w:r>
          </w:p>
        </w:tc>
        <w:tc>
          <w:tcPr>
            <w:tcW w:w="4535" w:type="dxa"/>
          </w:tcPr>
          <w:p>
            <w:pPr>
              <w:pStyle w:val="0"/>
            </w:pPr>
            <w:r>
              <w:rPr>
                <w:sz w:val="20"/>
              </w:rPr>
              <w:t xml:space="preserve">Болезни, характеризующиеся повышенным кровяным давлением (I10 - I13)</w:t>
            </w:r>
          </w:p>
        </w:tc>
        <w:tc>
          <w:tcPr>
            <w:tcW w:w="784" w:type="dxa"/>
          </w:tcPr>
          <w:p>
            <w:pPr>
              <w:pStyle w:val="0"/>
              <w:jc w:val="center"/>
            </w:pPr>
            <w:r>
              <w:rPr>
                <w:sz w:val="20"/>
              </w:rPr>
              <w:t xml:space="preserve">55,1</w:t>
            </w:r>
          </w:p>
        </w:tc>
        <w:tc>
          <w:tcPr>
            <w:tcW w:w="784" w:type="dxa"/>
          </w:tcPr>
          <w:p>
            <w:pPr>
              <w:pStyle w:val="0"/>
              <w:jc w:val="center"/>
            </w:pPr>
            <w:r>
              <w:rPr>
                <w:sz w:val="20"/>
              </w:rPr>
              <w:t xml:space="preserve">53,8</w:t>
            </w:r>
          </w:p>
        </w:tc>
        <w:tc>
          <w:tcPr>
            <w:tcW w:w="784" w:type="dxa"/>
          </w:tcPr>
          <w:p>
            <w:pPr>
              <w:pStyle w:val="0"/>
              <w:jc w:val="center"/>
            </w:pPr>
            <w:r>
              <w:rPr>
                <w:sz w:val="20"/>
              </w:rPr>
              <w:t xml:space="preserve">56,8</w:t>
            </w:r>
          </w:p>
        </w:tc>
        <w:tc>
          <w:tcPr>
            <w:tcW w:w="784" w:type="dxa"/>
          </w:tcPr>
          <w:p>
            <w:pPr>
              <w:pStyle w:val="0"/>
              <w:jc w:val="center"/>
            </w:pPr>
            <w:r>
              <w:rPr>
                <w:sz w:val="20"/>
              </w:rPr>
              <w:t xml:space="preserve">55,7</w:t>
            </w:r>
          </w:p>
        </w:tc>
        <w:tc>
          <w:tcPr>
            <w:tcW w:w="904" w:type="dxa"/>
          </w:tcPr>
          <w:p>
            <w:pPr>
              <w:pStyle w:val="0"/>
              <w:jc w:val="center"/>
            </w:pPr>
            <w:r>
              <w:rPr>
                <w:sz w:val="20"/>
              </w:rPr>
              <w:t xml:space="preserve">54,1</w:t>
            </w:r>
          </w:p>
        </w:tc>
      </w:tr>
      <w:tr>
        <w:tc>
          <w:tcPr>
            <w:tcW w:w="484" w:type="dxa"/>
          </w:tcPr>
          <w:p>
            <w:pPr>
              <w:pStyle w:val="0"/>
              <w:jc w:val="center"/>
            </w:pPr>
            <w:r>
              <w:rPr>
                <w:sz w:val="20"/>
              </w:rPr>
              <w:t xml:space="preserve">2.</w:t>
            </w:r>
          </w:p>
        </w:tc>
        <w:tc>
          <w:tcPr>
            <w:tcW w:w="4535" w:type="dxa"/>
          </w:tcPr>
          <w:p>
            <w:pPr>
              <w:pStyle w:val="0"/>
            </w:pPr>
            <w:r>
              <w:rPr>
                <w:sz w:val="20"/>
              </w:rPr>
              <w:t xml:space="preserve">ИБС (I20 - I25)</w:t>
            </w:r>
          </w:p>
        </w:tc>
        <w:tc>
          <w:tcPr>
            <w:tcW w:w="784" w:type="dxa"/>
          </w:tcPr>
          <w:p>
            <w:pPr>
              <w:pStyle w:val="0"/>
              <w:jc w:val="center"/>
            </w:pPr>
            <w:r>
              <w:rPr>
                <w:sz w:val="20"/>
              </w:rPr>
              <w:t xml:space="preserve">14,1</w:t>
            </w:r>
          </w:p>
        </w:tc>
        <w:tc>
          <w:tcPr>
            <w:tcW w:w="784" w:type="dxa"/>
          </w:tcPr>
          <w:p>
            <w:pPr>
              <w:pStyle w:val="0"/>
              <w:jc w:val="center"/>
            </w:pPr>
            <w:r>
              <w:rPr>
                <w:sz w:val="20"/>
              </w:rPr>
              <w:t xml:space="preserve">14,7</w:t>
            </w:r>
          </w:p>
        </w:tc>
        <w:tc>
          <w:tcPr>
            <w:tcW w:w="784" w:type="dxa"/>
          </w:tcPr>
          <w:p>
            <w:pPr>
              <w:pStyle w:val="0"/>
              <w:jc w:val="center"/>
            </w:pPr>
            <w:r>
              <w:rPr>
                <w:sz w:val="20"/>
              </w:rPr>
              <w:t xml:space="preserve">15,0</w:t>
            </w:r>
          </w:p>
        </w:tc>
        <w:tc>
          <w:tcPr>
            <w:tcW w:w="784" w:type="dxa"/>
          </w:tcPr>
          <w:p>
            <w:pPr>
              <w:pStyle w:val="0"/>
              <w:jc w:val="center"/>
            </w:pPr>
            <w:r>
              <w:rPr>
                <w:sz w:val="20"/>
              </w:rPr>
              <w:t xml:space="preserve">11,9</w:t>
            </w:r>
          </w:p>
        </w:tc>
        <w:tc>
          <w:tcPr>
            <w:tcW w:w="904" w:type="dxa"/>
          </w:tcPr>
          <w:p>
            <w:pPr>
              <w:pStyle w:val="0"/>
              <w:jc w:val="center"/>
            </w:pPr>
            <w:r>
              <w:rPr>
                <w:sz w:val="20"/>
              </w:rPr>
              <w:t xml:space="preserve">12,1</w:t>
            </w:r>
          </w:p>
        </w:tc>
      </w:tr>
      <w:tr>
        <w:tc>
          <w:tcPr>
            <w:tcW w:w="484" w:type="dxa"/>
          </w:tcPr>
          <w:p>
            <w:pPr>
              <w:pStyle w:val="0"/>
              <w:jc w:val="center"/>
            </w:pPr>
            <w:r>
              <w:rPr>
                <w:sz w:val="20"/>
              </w:rPr>
              <w:t xml:space="preserve">2.1.</w:t>
            </w:r>
          </w:p>
        </w:tc>
        <w:tc>
          <w:tcPr>
            <w:tcW w:w="4535" w:type="dxa"/>
          </w:tcPr>
          <w:p>
            <w:pPr>
              <w:pStyle w:val="0"/>
            </w:pPr>
            <w:r>
              <w:rPr>
                <w:sz w:val="20"/>
              </w:rPr>
              <w:t xml:space="preserve">Инфаркт миокарда (I21 - I22)</w:t>
            </w:r>
          </w:p>
        </w:tc>
        <w:tc>
          <w:tcPr>
            <w:tcW w:w="784" w:type="dxa"/>
          </w:tcPr>
          <w:p>
            <w:pPr>
              <w:pStyle w:val="0"/>
              <w:jc w:val="center"/>
            </w:pPr>
            <w:r>
              <w:rPr>
                <w:sz w:val="20"/>
              </w:rPr>
              <w:t xml:space="preserve">0,5</w:t>
            </w:r>
          </w:p>
        </w:tc>
        <w:tc>
          <w:tcPr>
            <w:tcW w:w="784" w:type="dxa"/>
          </w:tcPr>
          <w:p>
            <w:pPr>
              <w:pStyle w:val="0"/>
              <w:jc w:val="center"/>
            </w:pPr>
            <w:r>
              <w:rPr>
                <w:sz w:val="20"/>
              </w:rPr>
              <w:t xml:space="preserve">0,6</w:t>
            </w:r>
          </w:p>
        </w:tc>
        <w:tc>
          <w:tcPr>
            <w:tcW w:w="784" w:type="dxa"/>
          </w:tcPr>
          <w:p>
            <w:pPr>
              <w:pStyle w:val="0"/>
              <w:jc w:val="center"/>
            </w:pPr>
            <w:r>
              <w:rPr>
                <w:sz w:val="20"/>
              </w:rPr>
              <w:t xml:space="preserve">0,6</w:t>
            </w:r>
          </w:p>
        </w:tc>
        <w:tc>
          <w:tcPr>
            <w:tcW w:w="784" w:type="dxa"/>
          </w:tcPr>
          <w:p>
            <w:pPr>
              <w:pStyle w:val="0"/>
              <w:jc w:val="center"/>
            </w:pPr>
            <w:r>
              <w:rPr>
                <w:sz w:val="20"/>
              </w:rPr>
              <w:t xml:space="preserve">0,7</w:t>
            </w:r>
          </w:p>
        </w:tc>
        <w:tc>
          <w:tcPr>
            <w:tcW w:w="904" w:type="dxa"/>
          </w:tcPr>
          <w:p>
            <w:pPr>
              <w:pStyle w:val="0"/>
              <w:jc w:val="center"/>
            </w:pPr>
            <w:r>
              <w:rPr>
                <w:sz w:val="20"/>
              </w:rPr>
              <w:t xml:space="preserve">0,5</w:t>
            </w:r>
          </w:p>
        </w:tc>
      </w:tr>
      <w:tr>
        <w:tc>
          <w:tcPr>
            <w:tcW w:w="484" w:type="dxa"/>
          </w:tcPr>
          <w:p>
            <w:pPr>
              <w:pStyle w:val="0"/>
              <w:jc w:val="center"/>
            </w:pPr>
            <w:r>
              <w:rPr>
                <w:sz w:val="20"/>
              </w:rPr>
              <w:t xml:space="preserve">3.</w:t>
            </w:r>
          </w:p>
        </w:tc>
        <w:tc>
          <w:tcPr>
            <w:tcW w:w="4535" w:type="dxa"/>
          </w:tcPr>
          <w:p>
            <w:pPr>
              <w:pStyle w:val="0"/>
            </w:pPr>
            <w:r>
              <w:rPr>
                <w:sz w:val="20"/>
              </w:rPr>
              <w:t xml:space="preserve">ЦВБ (I60 - I69)</w:t>
            </w:r>
          </w:p>
        </w:tc>
        <w:tc>
          <w:tcPr>
            <w:tcW w:w="784" w:type="dxa"/>
          </w:tcPr>
          <w:p>
            <w:pPr>
              <w:pStyle w:val="0"/>
              <w:jc w:val="center"/>
            </w:pPr>
            <w:r>
              <w:rPr>
                <w:sz w:val="20"/>
              </w:rPr>
              <w:t xml:space="preserve">10,0</w:t>
            </w:r>
          </w:p>
        </w:tc>
        <w:tc>
          <w:tcPr>
            <w:tcW w:w="784" w:type="dxa"/>
          </w:tcPr>
          <w:p>
            <w:pPr>
              <w:pStyle w:val="0"/>
              <w:jc w:val="center"/>
            </w:pPr>
            <w:r>
              <w:rPr>
                <w:sz w:val="20"/>
              </w:rPr>
              <w:t xml:space="preserve">10,1</w:t>
            </w:r>
          </w:p>
        </w:tc>
        <w:tc>
          <w:tcPr>
            <w:tcW w:w="784" w:type="dxa"/>
          </w:tcPr>
          <w:p>
            <w:pPr>
              <w:pStyle w:val="0"/>
              <w:jc w:val="center"/>
            </w:pPr>
            <w:r>
              <w:rPr>
                <w:sz w:val="20"/>
              </w:rPr>
              <w:t xml:space="preserve">9,4</w:t>
            </w:r>
          </w:p>
        </w:tc>
        <w:tc>
          <w:tcPr>
            <w:tcW w:w="784" w:type="dxa"/>
          </w:tcPr>
          <w:p>
            <w:pPr>
              <w:pStyle w:val="0"/>
              <w:jc w:val="center"/>
            </w:pPr>
            <w:r>
              <w:rPr>
                <w:sz w:val="20"/>
              </w:rPr>
              <w:t xml:space="preserve">10,8</w:t>
            </w:r>
          </w:p>
        </w:tc>
        <w:tc>
          <w:tcPr>
            <w:tcW w:w="904" w:type="dxa"/>
          </w:tcPr>
          <w:p>
            <w:pPr>
              <w:pStyle w:val="0"/>
              <w:jc w:val="center"/>
            </w:pPr>
            <w:r>
              <w:rPr>
                <w:sz w:val="20"/>
              </w:rPr>
              <w:t xml:space="preserve">9,3</w:t>
            </w:r>
          </w:p>
        </w:tc>
      </w:tr>
      <w:tr>
        <w:tc>
          <w:tcPr>
            <w:tcW w:w="484" w:type="dxa"/>
          </w:tcPr>
          <w:p>
            <w:pPr>
              <w:pStyle w:val="0"/>
              <w:jc w:val="center"/>
            </w:pPr>
            <w:r>
              <w:rPr>
                <w:sz w:val="20"/>
              </w:rPr>
              <w:t xml:space="preserve">3.1.</w:t>
            </w:r>
          </w:p>
        </w:tc>
        <w:tc>
          <w:tcPr>
            <w:tcW w:w="4535" w:type="dxa"/>
          </w:tcPr>
          <w:p>
            <w:pPr>
              <w:pStyle w:val="0"/>
            </w:pPr>
            <w:r>
              <w:rPr>
                <w:sz w:val="20"/>
              </w:rPr>
              <w:t xml:space="preserve">Субарахноидальные кровоизлияния (I60)</w:t>
            </w:r>
          </w:p>
        </w:tc>
        <w:tc>
          <w:tcPr>
            <w:tcW w:w="784" w:type="dxa"/>
          </w:tcPr>
          <w:p>
            <w:pPr>
              <w:pStyle w:val="0"/>
              <w:jc w:val="center"/>
            </w:pPr>
            <w:r>
              <w:rPr>
                <w:sz w:val="20"/>
              </w:rPr>
              <w:t xml:space="preserve">0,03</w:t>
            </w:r>
          </w:p>
        </w:tc>
        <w:tc>
          <w:tcPr>
            <w:tcW w:w="784" w:type="dxa"/>
          </w:tcPr>
          <w:p>
            <w:pPr>
              <w:pStyle w:val="0"/>
              <w:jc w:val="center"/>
            </w:pPr>
            <w:r>
              <w:rPr>
                <w:sz w:val="20"/>
              </w:rPr>
              <w:t xml:space="preserve">0,08</w:t>
            </w:r>
          </w:p>
        </w:tc>
        <w:tc>
          <w:tcPr>
            <w:tcW w:w="784" w:type="dxa"/>
          </w:tcPr>
          <w:p>
            <w:pPr>
              <w:pStyle w:val="0"/>
              <w:jc w:val="center"/>
            </w:pPr>
            <w:r>
              <w:rPr>
                <w:sz w:val="20"/>
              </w:rPr>
              <w:t xml:space="preserve">0,03</w:t>
            </w:r>
          </w:p>
        </w:tc>
        <w:tc>
          <w:tcPr>
            <w:tcW w:w="784" w:type="dxa"/>
          </w:tcPr>
          <w:p>
            <w:pPr>
              <w:pStyle w:val="0"/>
              <w:jc w:val="center"/>
            </w:pPr>
            <w:r>
              <w:rPr>
                <w:sz w:val="20"/>
              </w:rPr>
              <w:t xml:space="preserve">0,06</w:t>
            </w:r>
          </w:p>
        </w:tc>
        <w:tc>
          <w:tcPr>
            <w:tcW w:w="904" w:type="dxa"/>
          </w:tcPr>
          <w:p>
            <w:pPr>
              <w:pStyle w:val="0"/>
              <w:jc w:val="center"/>
            </w:pPr>
            <w:r>
              <w:rPr>
                <w:sz w:val="20"/>
              </w:rPr>
              <w:t xml:space="preserve">0,02</w:t>
            </w:r>
          </w:p>
        </w:tc>
      </w:tr>
      <w:tr>
        <w:tc>
          <w:tcPr>
            <w:tcW w:w="484" w:type="dxa"/>
          </w:tcPr>
          <w:p>
            <w:pPr>
              <w:pStyle w:val="0"/>
              <w:jc w:val="center"/>
            </w:pPr>
            <w:r>
              <w:rPr>
                <w:sz w:val="20"/>
              </w:rPr>
              <w:t xml:space="preserve">3.2.</w:t>
            </w:r>
          </w:p>
        </w:tc>
        <w:tc>
          <w:tcPr>
            <w:tcW w:w="4535" w:type="dxa"/>
          </w:tcPr>
          <w:p>
            <w:pPr>
              <w:pStyle w:val="0"/>
            </w:pPr>
            <w:r>
              <w:rPr>
                <w:sz w:val="20"/>
              </w:rPr>
              <w:t xml:space="preserve">Внутримозговые и другие внутричерепные кровоизлияния (I61 - I62)</w:t>
            </w:r>
          </w:p>
        </w:tc>
        <w:tc>
          <w:tcPr>
            <w:tcW w:w="784" w:type="dxa"/>
          </w:tcPr>
          <w:p>
            <w:pPr>
              <w:pStyle w:val="0"/>
              <w:jc w:val="center"/>
            </w:pPr>
            <w:r>
              <w:rPr>
                <w:sz w:val="20"/>
              </w:rPr>
              <w:t xml:space="preserve">0,1</w:t>
            </w:r>
          </w:p>
        </w:tc>
        <w:tc>
          <w:tcPr>
            <w:tcW w:w="784" w:type="dxa"/>
          </w:tcPr>
          <w:p>
            <w:pPr>
              <w:pStyle w:val="0"/>
              <w:jc w:val="center"/>
            </w:pPr>
            <w:r>
              <w:rPr>
                <w:sz w:val="20"/>
              </w:rPr>
              <w:t xml:space="preserve">0,2</w:t>
            </w:r>
          </w:p>
        </w:tc>
        <w:tc>
          <w:tcPr>
            <w:tcW w:w="784" w:type="dxa"/>
          </w:tcPr>
          <w:p>
            <w:pPr>
              <w:pStyle w:val="0"/>
              <w:jc w:val="center"/>
            </w:pPr>
            <w:r>
              <w:rPr>
                <w:sz w:val="20"/>
              </w:rPr>
              <w:t xml:space="preserve">0,1</w:t>
            </w:r>
          </w:p>
        </w:tc>
        <w:tc>
          <w:tcPr>
            <w:tcW w:w="784" w:type="dxa"/>
          </w:tcPr>
          <w:p>
            <w:pPr>
              <w:pStyle w:val="0"/>
              <w:jc w:val="center"/>
            </w:pPr>
            <w:r>
              <w:rPr>
                <w:sz w:val="20"/>
              </w:rPr>
              <w:t xml:space="preserve">0,2</w:t>
            </w:r>
          </w:p>
        </w:tc>
        <w:tc>
          <w:tcPr>
            <w:tcW w:w="904" w:type="dxa"/>
          </w:tcPr>
          <w:p>
            <w:pPr>
              <w:pStyle w:val="0"/>
              <w:jc w:val="center"/>
            </w:pPr>
            <w:r>
              <w:rPr>
                <w:sz w:val="20"/>
              </w:rPr>
              <w:t xml:space="preserve">0,1</w:t>
            </w:r>
          </w:p>
        </w:tc>
      </w:tr>
      <w:tr>
        <w:tc>
          <w:tcPr>
            <w:tcW w:w="484" w:type="dxa"/>
          </w:tcPr>
          <w:p>
            <w:pPr>
              <w:pStyle w:val="0"/>
              <w:jc w:val="center"/>
            </w:pPr>
            <w:r>
              <w:rPr>
                <w:sz w:val="20"/>
              </w:rPr>
              <w:t xml:space="preserve">3.3.</w:t>
            </w:r>
          </w:p>
        </w:tc>
        <w:tc>
          <w:tcPr>
            <w:tcW w:w="4535" w:type="dxa"/>
          </w:tcPr>
          <w:p>
            <w:pPr>
              <w:pStyle w:val="0"/>
            </w:pPr>
            <w:r>
              <w:rPr>
                <w:sz w:val="20"/>
              </w:rPr>
              <w:t xml:space="preserve">Инфаркт мозга (I63)</w:t>
            </w:r>
          </w:p>
        </w:tc>
        <w:tc>
          <w:tcPr>
            <w:tcW w:w="784" w:type="dxa"/>
          </w:tcPr>
          <w:p>
            <w:pPr>
              <w:pStyle w:val="0"/>
              <w:jc w:val="center"/>
            </w:pPr>
            <w:r>
              <w:rPr>
                <w:sz w:val="20"/>
              </w:rPr>
              <w:t xml:space="preserve">0,4</w:t>
            </w:r>
          </w:p>
        </w:tc>
        <w:tc>
          <w:tcPr>
            <w:tcW w:w="784" w:type="dxa"/>
          </w:tcPr>
          <w:p>
            <w:pPr>
              <w:pStyle w:val="0"/>
              <w:jc w:val="center"/>
            </w:pPr>
            <w:r>
              <w:rPr>
                <w:sz w:val="20"/>
              </w:rPr>
              <w:t xml:space="preserve">0,8</w:t>
            </w:r>
          </w:p>
        </w:tc>
        <w:tc>
          <w:tcPr>
            <w:tcW w:w="784" w:type="dxa"/>
          </w:tcPr>
          <w:p>
            <w:pPr>
              <w:pStyle w:val="0"/>
              <w:jc w:val="center"/>
            </w:pPr>
            <w:r>
              <w:rPr>
                <w:sz w:val="20"/>
              </w:rPr>
              <w:t xml:space="preserve">0,6</w:t>
            </w:r>
          </w:p>
        </w:tc>
        <w:tc>
          <w:tcPr>
            <w:tcW w:w="784" w:type="dxa"/>
          </w:tcPr>
          <w:p>
            <w:pPr>
              <w:pStyle w:val="0"/>
              <w:jc w:val="center"/>
            </w:pPr>
            <w:r>
              <w:rPr>
                <w:sz w:val="20"/>
              </w:rPr>
              <w:t xml:space="preserve">0,5</w:t>
            </w:r>
          </w:p>
        </w:tc>
        <w:tc>
          <w:tcPr>
            <w:tcW w:w="904" w:type="dxa"/>
          </w:tcPr>
          <w:p>
            <w:pPr>
              <w:pStyle w:val="0"/>
              <w:jc w:val="center"/>
            </w:pPr>
            <w:r>
              <w:rPr>
                <w:sz w:val="20"/>
              </w:rPr>
              <w:t xml:space="preserve">0,5</w:t>
            </w:r>
          </w:p>
        </w:tc>
      </w:tr>
      <w:tr>
        <w:tc>
          <w:tcPr>
            <w:tcW w:w="484" w:type="dxa"/>
          </w:tcPr>
          <w:p>
            <w:pPr>
              <w:pStyle w:val="0"/>
              <w:jc w:val="center"/>
            </w:pPr>
            <w:r>
              <w:rPr>
                <w:sz w:val="20"/>
              </w:rPr>
              <w:t xml:space="preserve">3.4.</w:t>
            </w:r>
          </w:p>
        </w:tc>
        <w:tc>
          <w:tcPr>
            <w:tcW w:w="4535" w:type="dxa"/>
          </w:tcPr>
          <w:p>
            <w:pPr>
              <w:pStyle w:val="0"/>
            </w:pPr>
            <w:r>
              <w:rPr>
                <w:sz w:val="20"/>
              </w:rPr>
              <w:t xml:space="preserve">Инсульт, не уточненный как кровоизлияние или инфаркт (I64)</w:t>
            </w:r>
          </w:p>
        </w:tc>
        <w:tc>
          <w:tcPr>
            <w:tcW w:w="784" w:type="dxa"/>
          </w:tcPr>
          <w:p>
            <w:pPr>
              <w:pStyle w:val="0"/>
              <w:jc w:val="center"/>
            </w:pPr>
            <w:r>
              <w:rPr>
                <w:sz w:val="20"/>
              </w:rPr>
              <w:t xml:space="preserve">0,06</w:t>
            </w:r>
          </w:p>
        </w:tc>
        <w:tc>
          <w:tcPr>
            <w:tcW w:w="784" w:type="dxa"/>
          </w:tcPr>
          <w:p>
            <w:pPr>
              <w:pStyle w:val="0"/>
              <w:jc w:val="center"/>
            </w:pPr>
            <w:r>
              <w:rPr>
                <w:sz w:val="20"/>
              </w:rPr>
              <w:t xml:space="preserve">0,05</w:t>
            </w:r>
          </w:p>
        </w:tc>
        <w:tc>
          <w:tcPr>
            <w:tcW w:w="784" w:type="dxa"/>
          </w:tcPr>
          <w:p>
            <w:pPr>
              <w:pStyle w:val="0"/>
              <w:jc w:val="center"/>
            </w:pPr>
            <w:r>
              <w:rPr>
                <w:sz w:val="20"/>
              </w:rPr>
              <w:t xml:space="preserve">0,03</w:t>
            </w:r>
          </w:p>
        </w:tc>
        <w:tc>
          <w:tcPr>
            <w:tcW w:w="784" w:type="dxa"/>
          </w:tcPr>
          <w:p>
            <w:pPr>
              <w:pStyle w:val="0"/>
              <w:jc w:val="center"/>
            </w:pPr>
            <w:r>
              <w:rPr>
                <w:sz w:val="20"/>
              </w:rPr>
              <w:t xml:space="preserve">0,02</w:t>
            </w:r>
          </w:p>
        </w:tc>
        <w:tc>
          <w:tcPr>
            <w:tcW w:w="904" w:type="dxa"/>
          </w:tcPr>
          <w:p>
            <w:pPr>
              <w:pStyle w:val="0"/>
              <w:jc w:val="center"/>
            </w:pPr>
            <w:r>
              <w:rPr>
                <w:sz w:val="20"/>
              </w:rPr>
              <w:t xml:space="preserve">0,02</w:t>
            </w:r>
          </w:p>
        </w:tc>
      </w:tr>
      <w:tr>
        <w:tc>
          <w:tcPr>
            <w:tcW w:w="484" w:type="dxa"/>
          </w:tcPr>
          <w:p>
            <w:pPr>
              <w:pStyle w:val="0"/>
              <w:jc w:val="center"/>
            </w:pPr>
            <w:r>
              <w:rPr>
                <w:sz w:val="20"/>
              </w:rPr>
              <w:t xml:space="preserve">4.</w:t>
            </w:r>
          </w:p>
        </w:tc>
        <w:tc>
          <w:tcPr>
            <w:tcW w:w="4535" w:type="dxa"/>
          </w:tcPr>
          <w:p>
            <w:pPr>
              <w:pStyle w:val="0"/>
            </w:pPr>
            <w:r>
              <w:rPr>
                <w:sz w:val="20"/>
              </w:rPr>
              <w:t xml:space="preserve">Транзиторная ишемическая атака (G45 - G46)</w:t>
            </w:r>
          </w:p>
        </w:tc>
        <w:tc>
          <w:tcPr>
            <w:tcW w:w="784" w:type="dxa"/>
          </w:tcPr>
          <w:p>
            <w:pPr>
              <w:pStyle w:val="0"/>
              <w:jc w:val="center"/>
            </w:pPr>
            <w:r>
              <w:rPr>
                <w:sz w:val="20"/>
              </w:rPr>
              <w:t xml:space="preserve">0,5</w:t>
            </w:r>
          </w:p>
        </w:tc>
        <w:tc>
          <w:tcPr>
            <w:tcW w:w="784" w:type="dxa"/>
          </w:tcPr>
          <w:p>
            <w:pPr>
              <w:pStyle w:val="0"/>
              <w:jc w:val="center"/>
            </w:pPr>
            <w:r>
              <w:rPr>
                <w:sz w:val="20"/>
              </w:rPr>
              <w:t xml:space="preserve">0,5</w:t>
            </w:r>
          </w:p>
        </w:tc>
        <w:tc>
          <w:tcPr>
            <w:tcW w:w="784" w:type="dxa"/>
          </w:tcPr>
          <w:p>
            <w:pPr>
              <w:pStyle w:val="0"/>
              <w:jc w:val="center"/>
            </w:pPr>
            <w:r>
              <w:rPr>
                <w:sz w:val="20"/>
              </w:rPr>
              <w:t xml:space="preserve">0,3</w:t>
            </w:r>
          </w:p>
        </w:tc>
        <w:tc>
          <w:tcPr>
            <w:tcW w:w="784" w:type="dxa"/>
          </w:tcPr>
          <w:p>
            <w:pPr>
              <w:pStyle w:val="0"/>
              <w:jc w:val="center"/>
            </w:pPr>
            <w:r>
              <w:rPr>
                <w:sz w:val="20"/>
              </w:rPr>
              <w:t xml:space="preserve">0,2</w:t>
            </w:r>
          </w:p>
        </w:tc>
        <w:tc>
          <w:tcPr>
            <w:tcW w:w="904" w:type="dxa"/>
          </w:tcPr>
          <w:p>
            <w:pPr>
              <w:pStyle w:val="0"/>
              <w:jc w:val="center"/>
            </w:pPr>
            <w:r>
              <w:rPr>
                <w:sz w:val="20"/>
              </w:rPr>
              <w:t xml:space="preserve">0,2</w:t>
            </w:r>
          </w:p>
        </w:tc>
      </w:tr>
      <w:tr>
        <w:tc>
          <w:tcPr>
            <w:gridSpan w:val="7"/>
            <w:tcW w:w="9059" w:type="dxa"/>
          </w:tcPr>
          <w:p>
            <w:pPr>
              <w:pStyle w:val="0"/>
              <w:jc w:val="center"/>
            </w:pPr>
            <w:r>
              <w:rPr>
                <w:sz w:val="20"/>
              </w:rPr>
              <w:t xml:space="preserve">Показатель на 100 тысяч населения</w:t>
            </w:r>
          </w:p>
        </w:tc>
      </w:tr>
      <w:tr>
        <w:tc>
          <w:tcPr>
            <w:tcW w:w="484" w:type="dxa"/>
          </w:tcPr>
          <w:p>
            <w:pPr>
              <w:pStyle w:val="0"/>
              <w:jc w:val="center"/>
            </w:pPr>
            <w:r>
              <w:rPr>
                <w:sz w:val="20"/>
              </w:rPr>
              <w:t xml:space="preserve">1.</w:t>
            </w:r>
          </w:p>
        </w:tc>
        <w:tc>
          <w:tcPr>
            <w:tcW w:w="4535" w:type="dxa"/>
          </w:tcPr>
          <w:p>
            <w:pPr>
              <w:pStyle w:val="0"/>
            </w:pPr>
            <w:r>
              <w:rPr>
                <w:sz w:val="20"/>
              </w:rPr>
              <w:t xml:space="preserve">Болезни, характеризующиеся повышенным кровяным давлением (I10 - I13)</w:t>
            </w:r>
          </w:p>
        </w:tc>
        <w:tc>
          <w:tcPr>
            <w:tcW w:w="784" w:type="dxa"/>
          </w:tcPr>
          <w:p>
            <w:pPr>
              <w:pStyle w:val="0"/>
              <w:jc w:val="center"/>
            </w:pPr>
            <w:r>
              <w:rPr>
                <w:sz w:val="20"/>
              </w:rPr>
              <w:t xml:space="preserve">9122,8</w:t>
            </w:r>
          </w:p>
        </w:tc>
        <w:tc>
          <w:tcPr>
            <w:tcW w:w="784" w:type="dxa"/>
          </w:tcPr>
          <w:p>
            <w:pPr>
              <w:pStyle w:val="0"/>
              <w:jc w:val="center"/>
            </w:pPr>
            <w:r>
              <w:rPr>
                <w:sz w:val="20"/>
              </w:rPr>
              <w:t xml:space="preserve">9782,3</w:t>
            </w:r>
          </w:p>
        </w:tc>
        <w:tc>
          <w:tcPr>
            <w:tcW w:w="784" w:type="dxa"/>
          </w:tcPr>
          <w:p>
            <w:pPr>
              <w:pStyle w:val="0"/>
              <w:jc w:val="center"/>
            </w:pPr>
            <w:r>
              <w:rPr>
                <w:sz w:val="20"/>
              </w:rPr>
              <w:t xml:space="preserve">9127,8</w:t>
            </w:r>
          </w:p>
        </w:tc>
        <w:tc>
          <w:tcPr>
            <w:tcW w:w="784" w:type="dxa"/>
          </w:tcPr>
          <w:p>
            <w:pPr>
              <w:pStyle w:val="0"/>
              <w:jc w:val="center"/>
            </w:pPr>
            <w:r>
              <w:rPr>
                <w:sz w:val="20"/>
              </w:rPr>
              <w:t xml:space="preserve">9995,6</w:t>
            </w:r>
          </w:p>
        </w:tc>
        <w:tc>
          <w:tcPr>
            <w:tcW w:w="904" w:type="dxa"/>
          </w:tcPr>
          <w:p>
            <w:pPr>
              <w:pStyle w:val="0"/>
              <w:jc w:val="center"/>
            </w:pPr>
            <w:r>
              <w:rPr>
                <w:sz w:val="20"/>
              </w:rPr>
              <w:t xml:space="preserve">10351,2</w:t>
            </w:r>
          </w:p>
        </w:tc>
      </w:tr>
      <w:tr>
        <w:tc>
          <w:tcPr>
            <w:tcW w:w="484" w:type="dxa"/>
          </w:tcPr>
          <w:p>
            <w:pPr>
              <w:pStyle w:val="0"/>
              <w:jc w:val="center"/>
            </w:pPr>
            <w:r>
              <w:rPr>
                <w:sz w:val="20"/>
              </w:rPr>
              <w:t xml:space="preserve">2.</w:t>
            </w:r>
          </w:p>
        </w:tc>
        <w:tc>
          <w:tcPr>
            <w:tcW w:w="4535" w:type="dxa"/>
          </w:tcPr>
          <w:p>
            <w:pPr>
              <w:pStyle w:val="0"/>
            </w:pPr>
            <w:r>
              <w:rPr>
                <w:sz w:val="20"/>
              </w:rPr>
              <w:t xml:space="preserve">ИБС (I20 - I25)</w:t>
            </w:r>
          </w:p>
        </w:tc>
        <w:tc>
          <w:tcPr>
            <w:tcW w:w="784" w:type="dxa"/>
          </w:tcPr>
          <w:p>
            <w:pPr>
              <w:pStyle w:val="0"/>
              <w:jc w:val="center"/>
            </w:pPr>
            <w:r>
              <w:rPr>
                <w:sz w:val="20"/>
              </w:rPr>
              <w:t xml:space="preserve">2326,3</w:t>
            </w:r>
          </w:p>
        </w:tc>
        <w:tc>
          <w:tcPr>
            <w:tcW w:w="784" w:type="dxa"/>
          </w:tcPr>
          <w:p>
            <w:pPr>
              <w:pStyle w:val="0"/>
              <w:jc w:val="center"/>
            </w:pPr>
            <w:r>
              <w:rPr>
                <w:sz w:val="20"/>
              </w:rPr>
              <w:t xml:space="preserve">2676,7</w:t>
            </w:r>
          </w:p>
        </w:tc>
        <w:tc>
          <w:tcPr>
            <w:tcW w:w="784" w:type="dxa"/>
          </w:tcPr>
          <w:p>
            <w:pPr>
              <w:pStyle w:val="0"/>
              <w:jc w:val="center"/>
            </w:pPr>
            <w:r>
              <w:rPr>
                <w:sz w:val="20"/>
              </w:rPr>
              <w:t xml:space="preserve">2407,2</w:t>
            </w:r>
          </w:p>
        </w:tc>
        <w:tc>
          <w:tcPr>
            <w:tcW w:w="784" w:type="dxa"/>
          </w:tcPr>
          <w:p>
            <w:pPr>
              <w:pStyle w:val="0"/>
              <w:jc w:val="center"/>
            </w:pPr>
            <w:r>
              <w:rPr>
                <w:sz w:val="20"/>
              </w:rPr>
              <w:t xml:space="preserve">2129,6</w:t>
            </w:r>
          </w:p>
        </w:tc>
        <w:tc>
          <w:tcPr>
            <w:tcW w:w="904" w:type="dxa"/>
          </w:tcPr>
          <w:p>
            <w:pPr>
              <w:pStyle w:val="0"/>
              <w:jc w:val="center"/>
            </w:pPr>
            <w:r>
              <w:rPr>
                <w:sz w:val="20"/>
              </w:rPr>
              <w:t xml:space="preserve">2201,7</w:t>
            </w:r>
          </w:p>
        </w:tc>
      </w:tr>
      <w:tr>
        <w:tc>
          <w:tcPr>
            <w:tcW w:w="484" w:type="dxa"/>
          </w:tcPr>
          <w:p>
            <w:pPr>
              <w:pStyle w:val="0"/>
              <w:jc w:val="center"/>
            </w:pPr>
            <w:r>
              <w:rPr>
                <w:sz w:val="20"/>
              </w:rPr>
              <w:t xml:space="preserve">2.1.</w:t>
            </w:r>
          </w:p>
        </w:tc>
        <w:tc>
          <w:tcPr>
            <w:tcW w:w="4535" w:type="dxa"/>
          </w:tcPr>
          <w:p>
            <w:pPr>
              <w:pStyle w:val="0"/>
            </w:pPr>
            <w:r>
              <w:rPr>
                <w:sz w:val="20"/>
              </w:rPr>
              <w:t xml:space="preserve">Инфаркт миокарда (I21 - I22)</w:t>
            </w:r>
          </w:p>
        </w:tc>
        <w:tc>
          <w:tcPr>
            <w:tcW w:w="784" w:type="dxa"/>
          </w:tcPr>
          <w:p>
            <w:pPr>
              <w:pStyle w:val="0"/>
              <w:jc w:val="center"/>
            </w:pPr>
            <w:r>
              <w:rPr>
                <w:sz w:val="20"/>
              </w:rPr>
              <w:t xml:space="preserve">81,8</w:t>
            </w:r>
          </w:p>
        </w:tc>
        <w:tc>
          <w:tcPr>
            <w:tcW w:w="784" w:type="dxa"/>
          </w:tcPr>
          <w:p>
            <w:pPr>
              <w:pStyle w:val="0"/>
              <w:jc w:val="center"/>
            </w:pPr>
            <w:r>
              <w:rPr>
                <w:sz w:val="20"/>
              </w:rPr>
              <w:t xml:space="preserve">101,8</w:t>
            </w:r>
          </w:p>
        </w:tc>
        <w:tc>
          <w:tcPr>
            <w:tcW w:w="784" w:type="dxa"/>
          </w:tcPr>
          <w:p>
            <w:pPr>
              <w:pStyle w:val="0"/>
              <w:jc w:val="center"/>
            </w:pPr>
            <w:r>
              <w:rPr>
                <w:sz w:val="20"/>
              </w:rPr>
              <w:t xml:space="preserve">457,4</w:t>
            </w:r>
          </w:p>
        </w:tc>
        <w:tc>
          <w:tcPr>
            <w:tcW w:w="784" w:type="dxa"/>
          </w:tcPr>
          <w:p>
            <w:pPr>
              <w:pStyle w:val="0"/>
              <w:jc w:val="center"/>
            </w:pPr>
            <w:r>
              <w:rPr>
                <w:sz w:val="20"/>
              </w:rPr>
              <w:t xml:space="preserve">117,0</w:t>
            </w:r>
          </w:p>
        </w:tc>
        <w:tc>
          <w:tcPr>
            <w:tcW w:w="904" w:type="dxa"/>
          </w:tcPr>
          <w:p>
            <w:pPr>
              <w:pStyle w:val="0"/>
              <w:jc w:val="center"/>
            </w:pPr>
            <w:r>
              <w:rPr>
                <w:sz w:val="20"/>
              </w:rPr>
              <w:t xml:space="preserve">96,9</w:t>
            </w:r>
          </w:p>
        </w:tc>
      </w:tr>
      <w:tr>
        <w:tc>
          <w:tcPr>
            <w:tcW w:w="484" w:type="dxa"/>
          </w:tcPr>
          <w:p>
            <w:pPr>
              <w:pStyle w:val="0"/>
              <w:jc w:val="center"/>
            </w:pPr>
            <w:r>
              <w:rPr>
                <w:sz w:val="20"/>
              </w:rPr>
              <w:t xml:space="preserve">3.</w:t>
            </w:r>
          </w:p>
        </w:tc>
        <w:tc>
          <w:tcPr>
            <w:tcW w:w="4535" w:type="dxa"/>
          </w:tcPr>
          <w:p>
            <w:pPr>
              <w:pStyle w:val="0"/>
            </w:pPr>
            <w:r>
              <w:rPr>
                <w:sz w:val="20"/>
              </w:rPr>
              <w:t xml:space="preserve">ЦВБ (I60-I69)</w:t>
            </w:r>
          </w:p>
        </w:tc>
        <w:tc>
          <w:tcPr>
            <w:tcW w:w="784" w:type="dxa"/>
          </w:tcPr>
          <w:p>
            <w:pPr>
              <w:pStyle w:val="0"/>
              <w:jc w:val="center"/>
            </w:pPr>
            <w:r>
              <w:rPr>
                <w:sz w:val="20"/>
              </w:rPr>
              <w:t xml:space="preserve">1660,9</w:t>
            </w:r>
          </w:p>
        </w:tc>
        <w:tc>
          <w:tcPr>
            <w:tcW w:w="784" w:type="dxa"/>
          </w:tcPr>
          <w:p>
            <w:pPr>
              <w:pStyle w:val="0"/>
              <w:jc w:val="center"/>
            </w:pPr>
            <w:r>
              <w:rPr>
                <w:sz w:val="20"/>
              </w:rPr>
              <w:t xml:space="preserve">1838,1</w:t>
            </w:r>
          </w:p>
        </w:tc>
        <w:tc>
          <w:tcPr>
            <w:tcW w:w="784" w:type="dxa"/>
          </w:tcPr>
          <w:p>
            <w:pPr>
              <w:pStyle w:val="0"/>
              <w:jc w:val="center"/>
            </w:pPr>
            <w:r>
              <w:rPr>
                <w:sz w:val="20"/>
              </w:rPr>
              <w:t xml:space="preserve">1512,9</w:t>
            </w:r>
          </w:p>
        </w:tc>
        <w:tc>
          <w:tcPr>
            <w:tcW w:w="784" w:type="dxa"/>
          </w:tcPr>
          <w:p>
            <w:pPr>
              <w:pStyle w:val="0"/>
              <w:jc w:val="center"/>
            </w:pPr>
            <w:r>
              <w:rPr>
                <w:sz w:val="20"/>
              </w:rPr>
              <w:t xml:space="preserve">1930,7</w:t>
            </w:r>
          </w:p>
        </w:tc>
        <w:tc>
          <w:tcPr>
            <w:tcW w:w="904" w:type="dxa"/>
          </w:tcPr>
          <w:p>
            <w:pPr>
              <w:pStyle w:val="0"/>
              <w:jc w:val="center"/>
            </w:pPr>
            <w:r>
              <w:rPr>
                <w:sz w:val="20"/>
              </w:rPr>
              <w:t xml:space="preserve">1681,9</w:t>
            </w:r>
          </w:p>
        </w:tc>
      </w:tr>
      <w:tr>
        <w:tc>
          <w:tcPr>
            <w:tcW w:w="484" w:type="dxa"/>
          </w:tcPr>
          <w:p>
            <w:pPr>
              <w:pStyle w:val="0"/>
              <w:jc w:val="center"/>
            </w:pPr>
            <w:r>
              <w:rPr>
                <w:sz w:val="20"/>
              </w:rPr>
              <w:t xml:space="preserve">3.1.</w:t>
            </w:r>
          </w:p>
        </w:tc>
        <w:tc>
          <w:tcPr>
            <w:tcW w:w="4535" w:type="dxa"/>
          </w:tcPr>
          <w:p>
            <w:pPr>
              <w:pStyle w:val="0"/>
            </w:pPr>
            <w:r>
              <w:rPr>
                <w:sz w:val="20"/>
              </w:rPr>
              <w:t xml:space="preserve">Субарахноидальные кровоизлияния (I60)</w:t>
            </w:r>
          </w:p>
        </w:tc>
        <w:tc>
          <w:tcPr>
            <w:tcW w:w="784" w:type="dxa"/>
          </w:tcPr>
          <w:p>
            <w:pPr>
              <w:pStyle w:val="0"/>
              <w:jc w:val="center"/>
            </w:pPr>
            <w:r>
              <w:rPr>
                <w:sz w:val="20"/>
              </w:rPr>
              <w:t xml:space="preserve">5,8</w:t>
            </w:r>
          </w:p>
        </w:tc>
        <w:tc>
          <w:tcPr>
            <w:tcW w:w="784" w:type="dxa"/>
          </w:tcPr>
          <w:p>
            <w:pPr>
              <w:pStyle w:val="0"/>
              <w:jc w:val="center"/>
            </w:pPr>
            <w:r>
              <w:rPr>
                <w:sz w:val="20"/>
              </w:rPr>
              <w:t xml:space="preserve">13,7</w:t>
            </w:r>
          </w:p>
        </w:tc>
        <w:tc>
          <w:tcPr>
            <w:tcW w:w="784" w:type="dxa"/>
          </w:tcPr>
          <w:p>
            <w:pPr>
              <w:pStyle w:val="0"/>
              <w:jc w:val="center"/>
            </w:pPr>
            <w:r>
              <w:rPr>
                <w:sz w:val="20"/>
              </w:rPr>
              <w:t xml:space="preserve">6,1</w:t>
            </w:r>
          </w:p>
        </w:tc>
        <w:tc>
          <w:tcPr>
            <w:tcW w:w="784" w:type="dxa"/>
          </w:tcPr>
          <w:p>
            <w:pPr>
              <w:pStyle w:val="0"/>
              <w:jc w:val="center"/>
            </w:pPr>
            <w:r>
              <w:rPr>
                <w:sz w:val="20"/>
              </w:rPr>
              <w:t xml:space="preserve">11,0</w:t>
            </w:r>
          </w:p>
        </w:tc>
        <w:tc>
          <w:tcPr>
            <w:tcW w:w="904" w:type="dxa"/>
          </w:tcPr>
          <w:p>
            <w:pPr>
              <w:pStyle w:val="0"/>
              <w:jc w:val="center"/>
            </w:pPr>
            <w:r>
              <w:rPr>
                <w:sz w:val="20"/>
              </w:rPr>
              <w:t xml:space="preserve">4,5</w:t>
            </w:r>
          </w:p>
        </w:tc>
      </w:tr>
      <w:tr>
        <w:tc>
          <w:tcPr>
            <w:tcW w:w="484" w:type="dxa"/>
          </w:tcPr>
          <w:p>
            <w:pPr>
              <w:pStyle w:val="0"/>
              <w:jc w:val="center"/>
            </w:pPr>
            <w:r>
              <w:rPr>
                <w:sz w:val="20"/>
              </w:rPr>
              <w:t xml:space="preserve">3.2.</w:t>
            </w:r>
          </w:p>
        </w:tc>
        <w:tc>
          <w:tcPr>
            <w:tcW w:w="4535" w:type="dxa"/>
          </w:tcPr>
          <w:p>
            <w:pPr>
              <w:pStyle w:val="0"/>
            </w:pPr>
            <w:r>
              <w:rPr>
                <w:sz w:val="20"/>
              </w:rPr>
              <w:t xml:space="preserve">Внутримозговые и другие внутричерепные кровоизлияния (I61 - I62)</w:t>
            </w:r>
          </w:p>
        </w:tc>
        <w:tc>
          <w:tcPr>
            <w:tcW w:w="784" w:type="dxa"/>
          </w:tcPr>
          <w:p>
            <w:pPr>
              <w:pStyle w:val="0"/>
              <w:jc w:val="center"/>
            </w:pPr>
            <w:r>
              <w:rPr>
                <w:sz w:val="20"/>
              </w:rPr>
              <w:t xml:space="preserve">16,4</w:t>
            </w:r>
          </w:p>
        </w:tc>
        <w:tc>
          <w:tcPr>
            <w:tcW w:w="784" w:type="dxa"/>
          </w:tcPr>
          <w:p>
            <w:pPr>
              <w:pStyle w:val="0"/>
              <w:jc w:val="center"/>
            </w:pPr>
            <w:r>
              <w:rPr>
                <w:sz w:val="20"/>
              </w:rPr>
              <w:t xml:space="preserve">33,2</w:t>
            </w:r>
          </w:p>
        </w:tc>
        <w:tc>
          <w:tcPr>
            <w:tcW w:w="784" w:type="dxa"/>
          </w:tcPr>
          <w:p>
            <w:pPr>
              <w:pStyle w:val="0"/>
              <w:jc w:val="center"/>
            </w:pPr>
            <w:r>
              <w:rPr>
                <w:sz w:val="20"/>
              </w:rPr>
              <w:t xml:space="preserve">23,7</w:t>
            </w:r>
          </w:p>
        </w:tc>
        <w:tc>
          <w:tcPr>
            <w:tcW w:w="784" w:type="dxa"/>
          </w:tcPr>
          <w:p>
            <w:pPr>
              <w:pStyle w:val="0"/>
              <w:jc w:val="center"/>
            </w:pPr>
            <w:r>
              <w:rPr>
                <w:sz w:val="20"/>
              </w:rPr>
              <w:t xml:space="preserve">28,5</w:t>
            </w:r>
          </w:p>
        </w:tc>
        <w:tc>
          <w:tcPr>
            <w:tcW w:w="904" w:type="dxa"/>
          </w:tcPr>
          <w:p>
            <w:pPr>
              <w:pStyle w:val="0"/>
              <w:jc w:val="center"/>
            </w:pPr>
            <w:r>
              <w:rPr>
                <w:sz w:val="20"/>
              </w:rPr>
              <w:t xml:space="preserve">24,3</w:t>
            </w:r>
          </w:p>
        </w:tc>
      </w:tr>
      <w:tr>
        <w:tc>
          <w:tcPr>
            <w:tcW w:w="484" w:type="dxa"/>
          </w:tcPr>
          <w:p>
            <w:pPr>
              <w:pStyle w:val="0"/>
              <w:jc w:val="center"/>
            </w:pPr>
            <w:r>
              <w:rPr>
                <w:sz w:val="20"/>
              </w:rPr>
              <w:t xml:space="preserve">3.3.</w:t>
            </w:r>
          </w:p>
        </w:tc>
        <w:tc>
          <w:tcPr>
            <w:tcW w:w="4535" w:type="dxa"/>
          </w:tcPr>
          <w:p>
            <w:pPr>
              <w:pStyle w:val="0"/>
            </w:pPr>
            <w:r>
              <w:rPr>
                <w:sz w:val="20"/>
              </w:rPr>
              <w:t xml:space="preserve">Инфаркт мозга (I63)</w:t>
            </w:r>
          </w:p>
        </w:tc>
        <w:tc>
          <w:tcPr>
            <w:tcW w:w="784" w:type="dxa"/>
          </w:tcPr>
          <w:p>
            <w:pPr>
              <w:pStyle w:val="0"/>
              <w:jc w:val="center"/>
            </w:pPr>
            <w:r>
              <w:rPr>
                <w:sz w:val="20"/>
              </w:rPr>
              <w:t xml:space="preserve">71,4</w:t>
            </w:r>
          </w:p>
        </w:tc>
        <w:tc>
          <w:tcPr>
            <w:tcW w:w="784" w:type="dxa"/>
          </w:tcPr>
          <w:p>
            <w:pPr>
              <w:pStyle w:val="0"/>
              <w:jc w:val="center"/>
            </w:pPr>
            <w:r>
              <w:rPr>
                <w:sz w:val="20"/>
              </w:rPr>
              <w:t xml:space="preserve">137,4</w:t>
            </w:r>
          </w:p>
        </w:tc>
        <w:tc>
          <w:tcPr>
            <w:tcW w:w="784" w:type="dxa"/>
          </w:tcPr>
          <w:p>
            <w:pPr>
              <w:pStyle w:val="0"/>
              <w:jc w:val="center"/>
            </w:pPr>
            <w:r>
              <w:rPr>
                <w:sz w:val="20"/>
              </w:rPr>
              <w:t xml:space="preserve">97,2</w:t>
            </w:r>
          </w:p>
        </w:tc>
        <w:tc>
          <w:tcPr>
            <w:tcW w:w="784" w:type="dxa"/>
          </w:tcPr>
          <w:p>
            <w:pPr>
              <w:pStyle w:val="0"/>
              <w:jc w:val="center"/>
            </w:pPr>
            <w:r>
              <w:rPr>
                <w:sz w:val="20"/>
              </w:rPr>
              <w:t xml:space="preserve">87,0</w:t>
            </w:r>
          </w:p>
        </w:tc>
        <w:tc>
          <w:tcPr>
            <w:tcW w:w="904" w:type="dxa"/>
          </w:tcPr>
          <w:p>
            <w:pPr>
              <w:pStyle w:val="0"/>
              <w:jc w:val="center"/>
            </w:pPr>
            <w:r>
              <w:rPr>
                <w:sz w:val="20"/>
              </w:rPr>
              <w:t xml:space="preserve">98,2</w:t>
            </w:r>
          </w:p>
        </w:tc>
      </w:tr>
      <w:tr>
        <w:tc>
          <w:tcPr>
            <w:tcW w:w="484" w:type="dxa"/>
          </w:tcPr>
          <w:p>
            <w:pPr>
              <w:pStyle w:val="0"/>
              <w:jc w:val="center"/>
            </w:pPr>
            <w:r>
              <w:rPr>
                <w:sz w:val="20"/>
              </w:rPr>
              <w:t xml:space="preserve">3.4.</w:t>
            </w:r>
          </w:p>
        </w:tc>
        <w:tc>
          <w:tcPr>
            <w:tcW w:w="4535" w:type="dxa"/>
          </w:tcPr>
          <w:p>
            <w:pPr>
              <w:pStyle w:val="0"/>
            </w:pPr>
            <w:r>
              <w:rPr>
                <w:sz w:val="20"/>
              </w:rPr>
              <w:t xml:space="preserve">Инсульт, не уточненный как кровоизлияние или инфаркт (I64)</w:t>
            </w:r>
          </w:p>
        </w:tc>
        <w:tc>
          <w:tcPr>
            <w:tcW w:w="784" w:type="dxa"/>
          </w:tcPr>
          <w:p>
            <w:pPr>
              <w:pStyle w:val="0"/>
              <w:jc w:val="center"/>
            </w:pPr>
            <w:r>
              <w:rPr>
                <w:sz w:val="20"/>
              </w:rPr>
              <w:t xml:space="preserve">10,0</w:t>
            </w:r>
          </w:p>
        </w:tc>
        <w:tc>
          <w:tcPr>
            <w:tcW w:w="784" w:type="dxa"/>
          </w:tcPr>
          <w:p>
            <w:pPr>
              <w:pStyle w:val="0"/>
              <w:jc w:val="center"/>
            </w:pPr>
            <w:r>
              <w:rPr>
                <w:sz w:val="20"/>
              </w:rPr>
              <w:t xml:space="preserve">9,2</w:t>
            </w:r>
          </w:p>
        </w:tc>
        <w:tc>
          <w:tcPr>
            <w:tcW w:w="784" w:type="dxa"/>
          </w:tcPr>
          <w:p>
            <w:pPr>
              <w:pStyle w:val="0"/>
              <w:jc w:val="center"/>
            </w:pPr>
            <w:r>
              <w:rPr>
                <w:sz w:val="20"/>
              </w:rPr>
              <w:t xml:space="preserve">4,8</w:t>
            </w:r>
          </w:p>
        </w:tc>
        <w:tc>
          <w:tcPr>
            <w:tcW w:w="784" w:type="dxa"/>
          </w:tcPr>
          <w:p>
            <w:pPr>
              <w:pStyle w:val="0"/>
              <w:jc w:val="center"/>
            </w:pPr>
            <w:r>
              <w:rPr>
                <w:sz w:val="20"/>
              </w:rPr>
              <w:t xml:space="preserve">3,7</w:t>
            </w:r>
          </w:p>
        </w:tc>
        <w:tc>
          <w:tcPr>
            <w:tcW w:w="904" w:type="dxa"/>
          </w:tcPr>
          <w:p>
            <w:pPr>
              <w:pStyle w:val="0"/>
              <w:jc w:val="center"/>
            </w:pPr>
            <w:r>
              <w:rPr>
                <w:sz w:val="20"/>
              </w:rPr>
              <w:t xml:space="preserve">4,0</w:t>
            </w:r>
          </w:p>
        </w:tc>
      </w:tr>
      <w:tr>
        <w:tc>
          <w:tcPr>
            <w:tcW w:w="484" w:type="dxa"/>
          </w:tcPr>
          <w:p>
            <w:pPr>
              <w:pStyle w:val="0"/>
              <w:jc w:val="center"/>
            </w:pPr>
            <w:r>
              <w:rPr>
                <w:sz w:val="20"/>
              </w:rPr>
              <w:t xml:space="preserve">4.</w:t>
            </w:r>
          </w:p>
        </w:tc>
        <w:tc>
          <w:tcPr>
            <w:tcW w:w="4535" w:type="dxa"/>
          </w:tcPr>
          <w:p>
            <w:pPr>
              <w:pStyle w:val="0"/>
            </w:pPr>
            <w:r>
              <w:rPr>
                <w:sz w:val="20"/>
              </w:rPr>
              <w:t xml:space="preserve">Транзиторная ишемическая атака (G45-G46)</w:t>
            </w:r>
          </w:p>
        </w:tc>
        <w:tc>
          <w:tcPr>
            <w:tcW w:w="784" w:type="dxa"/>
          </w:tcPr>
          <w:p>
            <w:pPr>
              <w:pStyle w:val="0"/>
              <w:jc w:val="center"/>
            </w:pPr>
            <w:r>
              <w:rPr>
                <w:sz w:val="20"/>
              </w:rPr>
              <w:t xml:space="preserve">81,9</w:t>
            </w:r>
          </w:p>
        </w:tc>
        <w:tc>
          <w:tcPr>
            <w:tcW w:w="784" w:type="dxa"/>
          </w:tcPr>
          <w:p>
            <w:pPr>
              <w:pStyle w:val="0"/>
              <w:jc w:val="center"/>
            </w:pPr>
            <w:r>
              <w:rPr>
                <w:sz w:val="20"/>
              </w:rPr>
              <w:t xml:space="preserve">85,7</w:t>
            </w:r>
          </w:p>
        </w:tc>
        <w:tc>
          <w:tcPr>
            <w:tcW w:w="784" w:type="dxa"/>
          </w:tcPr>
          <w:p>
            <w:pPr>
              <w:pStyle w:val="0"/>
              <w:jc w:val="center"/>
            </w:pPr>
            <w:r>
              <w:rPr>
                <w:sz w:val="20"/>
              </w:rPr>
              <w:t xml:space="preserve">54,6</w:t>
            </w:r>
          </w:p>
        </w:tc>
        <w:tc>
          <w:tcPr>
            <w:tcW w:w="784" w:type="dxa"/>
          </w:tcPr>
          <w:p>
            <w:pPr>
              <w:pStyle w:val="0"/>
              <w:jc w:val="center"/>
            </w:pPr>
            <w:r>
              <w:rPr>
                <w:sz w:val="20"/>
              </w:rPr>
              <w:t xml:space="preserve">31,6</w:t>
            </w:r>
          </w:p>
        </w:tc>
        <w:tc>
          <w:tcPr>
            <w:tcW w:w="904" w:type="dxa"/>
          </w:tcPr>
          <w:p>
            <w:pPr>
              <w:pStyle w:val="0"/>
              <w:jc w:val="center"/>
            </w:pPr>
            <w:r>
              <w:rPr>
                <w:sz w:val="20"/>
              </w:rPr>
              <w:t xml:space="preserve">36,8</w:t>
            </w:r>
          </w:p>
        </w:tc>
      </w:tr>
    </w:tbl>
    <w:p>
      <w:pPr>
        <w:pStyle w:val="0"/>
        <w:ind w:firstLine="540"/>
        <w:jc w:val="both"/>
      </w:pPr>
      <w:r>
        <w:rPr>
          <w:sz w:val="20"/>
        </w:rPr>
      </w:r>
    </w:p>
    <w:p>
      <w:pPr>
        <w:pStyle w:val="0"/>
        <w:ind w:firstLine="540"/>
        <w:jc w:val="both"/>
      </w:pPr>
      <w:r>
        <w:rPr>
          <w:sz w:val="20"/>
        </w:rPr>
        <w:t xml:space="preserve">Заболеваемость первого по значимости заболевания (ГБ) в структуре БСК составила 10351,2 на 100 тысяч населения и в 2022 году увеличилась по сравнению с 2017 годом на 22,3% (2017 год - 8463,1 на 100 тысяч населения); заболеваемость второго по значимости заболевания (ИБС) в структуре БСК - 2201,7 на 100 тысяч населения - в 2022 году снизилась по сравнению с 2017 годом на 1,3% (2017 год - 2231,0 на 100 тысяч населения); заболеваемость третьего по значимости заболевания (ЦВБ) в структуре БСК - 1681,9 на 100 тысяч населения - в 2022 году увеличилось по сравнению с 2017 годом на 0,3% (2017 год - 1676,5 на 100 тысяч населения).</w:t>
      </w:r>
    </w:p>
    <w:p>
      <w:pPr>
        <w:pStyle w:val="0"/>
        <w:jc w:val="right"/>
      </w:pPr>
      <w:r>
        <w:rPr>
          <w:sz w:val="20"/>
        </w:rPr>
      </w:r>
    </w:p>
    <w:p>
      <w:pPr>
        <w:pStyle w:val="0"/>
        <w:jc w:val="right"/>
      </w:pPr>
      <w:r>
        <w:rPr>
          <w:sz w:val="20"/>
        </w:rPr>
        <w:t xml:space="preserve">Таблица 19</w:t>
      </w:r>
    </w:p>
    <w:p>
      <w:pPr>
        <w:pStyle w:val="0"/>
        <w:jc w:val="right"/>
      </w:pPr>
      <w:r>
        <w:rPr>
          <w:sz w:val="20"/>
        </w:rPr>
      </w:r>
    </w:p>
    <w:p>
      <w:pPr>
        <w:pStyle w:val="0"/>
        <w:jc w:val="center"/>
      </w:pPr>
      <w:r>
        <w:rPr>
          <w:sz w:val="20"/>
        </w:rPr>
        <w:t xml:space="preserve">Общая заболеваемость населения ЯНАО БСК в 2022 году по МО</w:t>
      </w:r>
    </w:p>
    <w:p>
      <w:pPr>
        <w:pStyle w:val="0"/>
        <w:jc w:val="center"/>
      </w:pPr>
      <w:r>
        <w:rPr>
          <w:sz w:val="20"/>
        </w:rPr>
        <w:t xml:space="preserve">в абсолютных числах и на 100 тысяч населения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3"/>
        <w:gridCol w:w="1814"/>
        <w:gridCol w:w="2672"/>
      </w:tblGrid>
      <w:tr>
        <w:tc>
          <w:tcPr>
            <w:tcW w:w="4473" w:type="dxa"/>
          </w:tcPr>
          <w:p>
            <w:pPr>
              <w:pStyle w:val="0"/>
              <w:jc w:val="center"/>
            </w:pPr>
            <w:r>
              <w:rPr>
                <w:sz w:val="20"/>
              </w:rPr>
              <w:t xml:space="preserve">Наименование МО</w:t>
            </w:r>
          </w:p>
        </w:tc>
        <w:tc>
          <w:tcPr>
            <w:tcW w:w="1814" w:type="dxa"/>
          </w:tcPr>
          <w:p>
            <w:pPr>
              <w:pStyle w:val="0"/>
              <w:jc w:val="center"/>
            </w:pPr>
            <w:r>
              <w:rPr>
                <w:sz w:val="20"/>
              </w:rPr>
              <w:t xml:space="preserve">Абсолютное значение</w:t>
            </w:r>
          </w:p>
        </w:tc>
        <w:tc>
          <w:tcPr>
            <w:tcW w:w="2672" w:type="dxa"/>
          </w:tcPr>
          <w:p>
            <w:pPr>
              <w:pStyle w:val="0"/>
              <w:jc w:val="center"/>
            </w:pPr>
            <w:r>
              <w:rPr>
                <w:sz w:val="20"/>
              </w:rPr>
              <w:t xml:space="preserve">Показатель на 100 тысяч населения</w:t>
            </w:r>
          </w:p>
        </w:tc>
      </w:tr>
      <w:tr>
        <w:tc>
          <w:tcPr>
            <w:tcW w:w="4473" w:type="dxa"/>
          </w:tcPr>
          <w:p>
            <w:pPr>
              <w:pStyle w:val="0"/>
              <w:jc w:val="center"/>
            </w:pPr>
            <w:r>
              <w:rPr>
                <w:sz w:val="20"/>
              </w:rPr>
              <w:t xml:space="preserve">1</w:t>
            </w:r>
          </w:p>
        </w:tc>
        <w:tc>
          <w:tcPr>
            <w:tcW w:w="1814" w:type="dxa"/>
          </w:tcPr>
          <w:p>
            <w:pPr>
              <w:pStyle w:val="0"/>
              <w:jc w:val="center"/>
            </w:pPr>
            <w:r>
              <w:rPr>
                <w:sz w:val="20"/>
              </w:rPr>
              <w:t xml:space="preserve">2</w:t>
            </w:r>
          </w:p>
        </w:tc>
        <w:tc>
          <w:tcPr>
            <w:tcW w:w="2672" w:type="dxa"/>
          </w:tcPr>
          <w:p>
            <w:pPr>
              <w:pStyle w:val="0"/>
              <w:jc w:val="center"/>
            </w:pPr>
            <w:r>
              <w:rPr>
                <w:sz w:val="20"/>
              </w:rPr>
              <w:t xml:space="preserve">3</w:t>
            </w:r>
          </w:p>
        </w:tc>
      </w:tr>
      <w:tr>
        <w:tc>
          <w:tcPr>
            <w:tcW w:w="4473" w:type="dxa"/>
          </w:tcPr>
          <w:p>
            <w:pPr>
              <w:pStyle w:val="0"/>
              <w:jc w:val="both"/>
            </w:pPr>
            <w:r>
              <w:rPr>
                <w:sz w:val="20"/>
              </w:rPr>
              <w:t xml:space="preserve">Шурышкарский район</w:t>
            </w:r>
          </w:p>
        </w:tc>
        <w:tc>
          <w:tcPr>
            <w:tcW w:w="1814" w:type="dxa"/>
            <w:vAlign w:val="center"/>
          </w:tcPr>
          <w:p>
            <w:pPr>
              <w:pStyle w:val="0"/>
              <w:jc w:val="center"/>
            </w:pPr>
            <w:r>
              <w:rPr>
                <w:sz w:val="20"/>
              </w:rPr>
              <w:t xml:space="preserve">2333</w:t>
            </w:r>
          </w:p>
        </w:tc>
        <w:tc>
          <w:tcPr>
            <w:tcW w:w="2672" w:type="dxa"/>
            <w:vAlign w:val="center"/>
          </w:tcPr>
          <w:p>
            <w:pPr>
              <w:pStyle w:val="0"/>
              <w:jc w:val="center"/>
            </w:pPr>
            <w:r>
              <w:rPr>
                <w:sz w:val="20"/>
              </w:rPr>
              <w:t xml:space="preserve">24724,5</w:t>
            </w:r>
          </w:p>
        </w:tc>
      </w:tr>
      <w:tr>
        <w:tc>
          <w:tcPr>
            <w:tcW w:w="4473" w:type="dxa"/>
          </w:tcPr>
          <w:p>
            <w:pPr>
              <w:pStyle w:val="0"/>
              <w:jc w:val="both"/>
            </w:pPr>
            <w:r>
              <w:rPr>
                <w:sz w:val="20"/>
              </w:rPr>
              <w:t xml:space="preserve">Приуральский район</w:t>
            </w:r>
          </w:p>
        </w:tc>
        <w:tc>
          <w:tcPr>
            <w:tcW w:w="1814" w:type="dxa"/>
            <w:vAlign w:val="center"/>
          </w:tcPr>
          <w:p>
            <w:pPr>
              <w:pStyle w:val="0"/>
              <w:jc w:val="center"/>
            </w:pPr>
            <w:r>
              <w:rPr>
                <w:sz w:val="20"/>
              </w:rPr>
              <w:t xml:space="preserve">5513</w:t>
            </w:r>
          </w:p>
        </w:tc>
        <w:tc>
          <w:tcPr>
            <w:tcW w:w="2672" w:type="dxa"/>
            <w:vAlign w:val="center"/>
          </w:tcPr>
          <w:p>
            <w:pPr>
              <w:pStyle w:val="0"/>
              <w:jc w:val="center"/>
            </w:pPr>
            <w:r>
              <w:rPr>
                <w:sz w:val="20"/>
              </w:rPr>
              <w:t xml:space="preserve">58098,9</w:t>
            </w:r>
          </w:p>
        </w:tc>
      </w:tr>
      <w:tr>
        <w:tc>
          <w:tcPr>
            <w:tcW w:w="4473" w:type="dxa"/>
          </w:tcPr>
          <w:p>
            <w:pPr>
              <w:pStyle w:val="0"/>
              <w:jc w:val="both"/>
            </w:pPr>
            <w:r>
              <w:rPr>
                <w:sz w:val="20"/>
              </w:rPr>
              <w:t xml:space="preserve">Ямальский район</w:t>
            </w:r>
          </w:p>
        </w:tc>
        <w:tc>
          <w:tcPr>
            <w:tcW w:w="1814" w:type="dxa"/>
            <w:vAlign w:val="center"/>
          </w:tcPr>
          <w:p>
            <w:pPr>
              <w:pStyle w:val="0"/>
              <w:jc w:val="center"/>
            </w:pPr>
            <w:r>
              <w:rPr>
                <w:sz w:val="20"/>
              </w:rPr>
              <w:t xml:space="preserve">1564</w:t>
            </w:r>
          </w:p>
        </w:tc>
        <w:tc>
          <w:tcPr>
            <w:tcW w:w="2672" w:type="dxa"/>
            <w:vAlign w:val="center"/>
          </w:tcPr>
          <w:p>
            <w:pPr>
              <w:pStyle w:val="0"/>
              <w:jc w:val="center"/>
            </w:pPr>
            <w:r>
              <w:rPr>
                <w:sz w:val="20"/>
              </w:rPr>
              <w:t xml:space="preserve">9125,4</w:t>
            </w:r>
          </w:p>
        </w:tc>
      </w:tr>
      <w:tr>
        <w:tc>
          <w:tcPr>
            <w:tcW w:w="4473" w:type="dxa"/>
          </w:tcPr>
          <w:p>
            <w:pPr>
              <w:pStyle w:val="0"/>
              <w:jc w:val="both"/>
            </w:pPr>
            <w:r>
              <w:rPr>
                <w:sz w:val="20"/>
              </w:rPr>
              <w:t xml:space="preserve">Тазовский район</w:t>
            </w:r>
          </w:p>
        </w:tc>
        <w:tc>
          <w:tcPr>
            <w:tcW w:w="1814" w:type="dxa"/>
            <w:vAlign w:val="center"/>
          </w:tcPr>
          <w:p>
            <w:pPr>
              <w:pStyle w:val="0"/>
              <w:jc w:val="center"/>
            </w:pPr>
            <w:r>
              <w:rPr>
                <w:sz w:val="20"/>
              </w:rPr>
              <w:t xml:space="preserve">2801</w:t>
            </w:r>
          </w:p>
        </w:tc>
        <w:tc>
          <w:tcPr>
            <w:tcW w:w="2672" w:type="dxa"/>
            <w:vAlign w:val="center"/>
          </w:tcPr>
          <w:p>
            <w:pPr>
              <w:pStyle w:val="0"/>
              <w:jc w:val="center"/>
            </w:pPr>
            <w:r>
              <w:rPr>
                <w:sz w:val="20"/>
              </w:rPr>
              <w:t xml:space="preserve">15754,5</w:t>
            </w:r>
          </w:p>
        </w:tc>
      </w:tr>
      <w:tr>
        <w:tc>
          <w:tcPr>
            <w:tcW w:w="4473" w:type="dxa"/>
          </w:tcPr>
          <w:p>
            <w:pPr>
              <w:pStyle w:val="0"/>
              <w:jc w:val="both"/>
            </w:pPr>
            <w:r>
              <w:rPr>
                <w:sz w:val="20"/>
              </w:rPr>
              <w:t xml:space="preserve">Надымский район</w:t>
            </w:r>
          </w:p>
        </w:tc>
        <w:tc>
          <w:tcPr>
            <w:tcW w:w="1814" w:type="dxa"/>
            <w:vAlign w:val="center"/>
          </w:tcPr>
          <w:p>
            <w:pPr>
              <w:pStyle w:val="0"/>
              <w:jc w:val="center"/>
            </w:pPr>
            <w:r>
              <w:rPr>
                <w:sz w:val="20"/>
              </w:rPr>
              <w:t xml:space="preserve">12744</w:t>
            </w:r>
          </w:p>
        </w:tc>
        <w:tc>
          <w:tcPr>
            <w:tcW w:w="2672" w:type="dxa"/>
            <w:vAlign w:val="center"/>
          </w:tcPr>
          <w:p>
            <w:pPr>
              <w:pStyle w:val="0"/>
              <w:jc w:val="center"/>
            </w:pPr>
            <w:r>
              <w:rPr>
                <w:sz w:val="20"/>
              </w:rPr>
              <w:t xml:space="preserve">18943,7</w:t>
            </w:r>
          </w:p>
        </w:tc>
      </w:tr>
      <w:tr>
        <w:tc>
          <w:tcPr>
            <w:tcW w:w="4473" w:type="dxa"/>
          </w:tcPr>
          <w:p>
            <w:pPr>
              <w:pStyle w:val="0"/>
              <w:jc w:val="both"/>
            </w:pPr>
            <w:r>
              <w:rPr>
                <w:sz w:val="20"/>
              </w:rPr>
              <w:t xml:space="preserve">Пуровский район</w:t>
            </w:r>
          </w:p>
        </w:tc>
        <w:tc>
          <w:tcPr>
            <w:tcW w:w="1814" w:type="dxa"/>
            <w:vAlign w:val="center"/>
          </w:tcPr>
          <w:p>
            <w:pPr>
              <w:pStyle w:val="0"/>
              <w:jc w:val="center"/>
            </w:pPr>
            <w:r>
              <w:rPr>
                <w:sz w:val="20"/>
              </w:rPr>
              <w:t xml:space="preserve">7639</w:t>
            </w:r>
          </w:p>
        </w:tc>
        <w:tc>
          <w:tcPr>
            <w:tcW w:w="2672" w:type="dxa"/>
            <w:vAlign w:val="center"/>
          </w:tcPr>
          <w:p>
            <w:pPr>
              <w:pStyle w:val="0"/>
              <w:jc w:val="center"/>
            </w:pPr>
            <w:r>
              <w:rPr>
                <w:sz w:val="20"/>
              </w:rPr>
              <w:t xml:space="preserve">17892,9</w:t>
            </w:r>
          </w:p>
        </w:tc>
      </w:tr>
      <w:tr>
        <w:tc>
          <w:tcPr>
            <w:tcW w:w="4473" w:type="dxa"/>
          </w:tcPr>
          <w:p>
            <w:pPr>
              <w:pStyle w:val="0"/>
              <w:jc w:val="both"/>
            </w:pPr>
            <w:r>
              <w:rPr>
                <w:sz w:val="20"/>
              </w:rPr>
              <w:t xml:space="preserve">Красноселькупский район</w:t>
            </w:r>
          </w:p>
        </w:tc>
        <w:tc>
          <w:tcPr>
            <w:tcW w:w="1814" w:type="dxa"/>
            <w:vAlign w:val="center"/>
          </w:tcPr>
          <w:p>
            <w:pPr>
              <w:pStyle w:val="0"/>
              <w:jc w:val="center"/>
            </w:pPr>
            <w:r>
              <w:rPr>
                <w:sz w:val="20"/>
              </w:rPr>
              <w:t xml:space="preserve">1138</w:t>
            </w:r>
          </w:p>
        </w:tc>
        <w:tc>
          <w:tcPr>
            <w:tcW w:w="2672" w:type="dxa"/>
            <w:vAlign w:val="center"/>
          </w:tcPr>
          <w:p>
            <w:pPr>
              <w:pStyle w:val="0"/>
              <w:jc w:val="center"/>
            </w:pPr>
            <w:r>
              <w:rPr>
                <w:sz w:val="20"/>
              </w:rPr>
              <w:t xml:space="preserve">20223,9</w:t>
            </w:r>
          </w:p>
        </w:tc>
      </w:tr>
      <w:tr>
        <w:tc>
          <w:tcPr>
            <w:tcW w:w="4473" w:type="dxa"/>
          </w:tcPr>
          <w:p>
            <w:pPr>
              <w:pStyle w:val="0"/>
              <w:jc w:val="both"/>
            </w:pPr>
            <w:r>
              <w:rPr>
                <w:sz w:val="20"/>
              </w:rPr>
              <w:t xml:space="preserve">г. Губкинский</w:t>
            </w:r>
          </w:p>
        </w:tc>
        <w:tc>
          <w:tcPr>
            <w:tcW w:w="1814" w:type="dxa"/>
            <w:vAlign w:val="center"/>
          </w:tcPr>
          <w:p>
            <w:pPr>
              <w:pStyle w:val="0"/>
              <w:jc w:val="center"/>
            </w:pPr>
            <w:r>
              <w:rPr>
                <w:sz w:val="20"/>
              </w:rPr>
              <w:t xml:space="preserve">5440</w:t>
            </w:r>
          </w:p>
        </w:tc>
        <w:tc>
          <w:tcPr>
            <w:tcW w:w="2672" w:type="dxa"/>
            <w:vAlign w:val="center"/>
          </w:tcPr>
          <w:p>
            <w:pPr>
              <w:pStyle w:val="0"/>
              <w:jc w:val="center"/>
            </w:pPr>
            <w:r>
              <w:rPr>
                <w:sz w:val="20"/>
              </w:rPr>
              <w:t xml:space="preserve">14190,3</w:t>
            </w:r>
          </w:p>
        </w:tc>
      </w:tr>
      <w:tr>
        <w:tc>
          <w:tcPr>
            <w:tcW w:w="4473" w:type="dxa"/>
          </w:tcPr>
          <w:p>
            <w:pPr>
              <w:pStyle w:val="0"/>
              <w:jc w:val="both"/>
            </w:pPr>
            <w:r>
              <w:rPr>
                <w:sz w:val="20"/>
              </w:rPr>
              <w:t xml:space="preserve">г. Ноябрьск</w:t>
            </w:r>
          </w:p>
        </w:tc>
        <w:tc>
          <w:tcPr>
            <w:tcW w:w="1814" w:type="dxa"/>
            <w:vAlign w:val="center"/>
          </w:tcPr>
          <w:p>
            <w:pPr>
              <w:pStyle w:val="0"/>
              <w:jc w:val="center"/>
            </w:pPr>
            <w:r>
              <w:rPr>
                <w:sz w:val="20"/>
              </w:rPr>
              <w:t xml:space="preserve">21170</w:t>
            </w:r>
          </w:p>
        </w:tc>
        <w:tc>
          <w:tcPr>
            <w:tcW w:w="2672" w:type="dxa"/>
            <w:vAlign w:val="center"/>
          </w:tcPr>
          <w:p>
            <w:pPr>
              <w:pStyle w:val="0"/>
              <w:jc w:val="center"/>
            </w:pPr>
            <w:r>
              <w:rPr>
                <w:sz w:val="20"/>
              </w:rPr>
              <w:t xml:space="preserve">19335,5</w:t>
            </w:r>
          </w:p>
        </w:tc>
      </w:tr>
      <w:tr>
        <w:tc>
          <w:tcPr>
            <w:tcW w:w="4473" w:type="dxa"/>
          </w:tcPr>
          <w:p>
            <w:pPr>
              <w:pStyle w:val="0"/>
              <w:jc w:val="both"/>
            </w:pPr>
            <w:r>
              <w:rPr>
                <w:sz w:val="20"/>
              </w:rPr>
              <w:t xml:space="preserve">г. Муравленко</w:t>
            </w:r>
          </w:p>
        </w:tc>
        <w:tc>
          <w:tcPr>
            <w:tcW w:w="1814" w:type="dxa"/>
            <w:vAlign w:val="center"/>
          </w:tcPr>
          <w:p>
            <w:pPr>
              <w:pStyle w:val="0"/>
              <w:jc w:val="center"/>
            </w:pPr>
            <w:r>
              <w:rPr>
                <w:sz w:val="20"/>
              </w:rPr>
              <w:t xml:space="preserve">6403</w:t>
            </w:r>
          </w:p>
        </w:tc>
        <w:tc>
          <w:tcPr>
            <w:tcW w:w="2672" w:type="dxa"/>
            <w:vAlign w:val="center"/>
          </w:tcPr>
          <w:p>
            <w:pPr>
              <w:pStyle w:val="0"/>
              <w:jc w:val="center"/>
            </w:pPr>
            <w:r>
              <w:rPr>
                <w:sz w:val="20"/>
              </w:rPr>
              <w:t xml:space="preserve">20436,0</w:t>
            </w:r>
          </w:p>
        </w:tc>
      </w:tr>
      <w:tr>
        <w:tc>
          <w:tcPr>
            <w:tcW w:w="4473" w:type="dxa"/>
          </w:tcPr>
          <w:p>
            <w:pPr>
              <w:pStyle w:val="0"/>
              <w:jc w:val="both"/>
            </w:pPr>
            <w:r>
              <w:rPr>
                <w:sz w:val="20"/>
              </w:rPr>
              <w:t xml:space="preserve">г. Новый Уренгой</w:t>
            </w:r>
          </w:p>
        </w:tc>
        <w:tc>
          <w:tcPr>
            <w:tcW w:w="1814" w:type="dxa"/>
            <w:vAlign w:val="center"/>
          </w:tcPr>
          <w:p>
            <w:pPr>
              <w:pStyle w:val="0"/>
              <w:jc w:val="center"/>
            </w:pPr>
            <w:r>
              <w:rPr>
                <w:sz w:val="20"/>
              </w:rPr>
              <w:t xml:space="preserve">14542</w:t>
            </w:r>
          </w:p>
        </w:tc>
        <w:tc>
          <w:tcPr>
            <w:tcW w:w="2672" w:type="dxa"/>
            <w:vAlign w:val="center"/>
          </w:tcPr>
          <w:p>
            <w:pPr>
              <w:pStyle w:val="0"/>
              <w:jc w:val="center"/>
            </w:pPr>
            <w:r>
              <w:rPr>
                <w:sz w:val="20"/>
              </w:rPr>
              <w:t xml:space="preserve">12254,5</w:t>
            </w:r>
          </w:p>
        </w:tc>
      </w:tr>
      <w:tr>
        <w:tc>
          <w:tcPr>
            <w:tcW w:w="4473" w:type="dxa"/>
          </w:tcPr>
          <w:p>
            <w:pPr>
              <w:pStyle w:val="0"/>
              <w:jc w:val="both"/>
            </w:pPr>
            <w:r>
              <w:rPr>
                <w:sz w:val="20"/>
              </w:rPr>
              <w:t xml:space="preserve">г. Лабытнанги</w:t>
            </w:r>
          </w:p>
        </w:tc>
        <w:tc>
          <w:tcPr>
            <w:tcW w:w="1814" w:type="dxa"/>
            <w:vAlign w:val="center"/>
          </w:tcPr>
          <w:p>
            <w:pPr>
              <w:pStyle w:val="0"/>
              <w:jc w:val="center"/>
            </w:pPr>
            <w:r>
              <w:rPr>
                <w:sz w:val="20"/>
              </w:rPr>
              <w:t xml:space="preserve">6403</w:t>
            </w:r>
          </w:p>
        </w:tc>
        <w:tc>
          <w:tcPr>
            <w:tcW w:w="2672" w:type="dxa"/>
            <w:vAlign w:val="center"/>
          </w:tcPr>
          <w:p>
            <w:pPr>
              <w:pStyle w:val="0"/>
              <w:jc w:val="center"/>
            </w:pPr>
            <w:r>
              <w:rPr>
                <w:sz w:val="20"/>
              </w:rPr>
              <w:t xml:space="preserve">19649,5</w:t>
            </w:r>
          </w:p>
        </w:tc>
      </w:tr>
      <w:tr>
        <w:tc>
          <w:tcPr>
            <w:tcW w:w="4473" w:type="dxa"/>
          </w:tcPr>
          <w:p>
            <w:pPr>
              <w:pStyle w:val="0"/>
              <w:jc w:val="both"/>
            </w:pPr>
            <w:r>
              <w:rPr>
                <w:sz w:val="20"/>
              </w:rPr>
              <w:t xml:space="preserve">г. Салехард</w:t>
            </w:r>
          </w:p>
        </w:tc>
        <w:tc>
          <w:tcPr>
            <w:tcW w:w="1814" w:type="dxa"/>
            <w:vAlign w:val="center"/>
          </w:tcPr>
          <w:p>
            <w:pPr>
              <w:pStyle w:val="0"/>
              <w:jc w:val="center"/>
            </w:pPr>
            <w:r>
              <w:rPr>
                <w:sz w:val="20"/>
              </w:rPr>
              <w:t xml:space="preserve">12402</w:t>
            </w:r>
          </w:p>
        </w:tc>
        <w:tc>
          <w:tcPr>
            <w:tcW w:w="2672" w:type="dxa"/>
            <w:vAlign w:val="center"/>
          </w:tcPr>
          <w:p>
            <w:pPr>
              <w:pStyle w:val="0"/>
              <w:jc w:val="center"/>
            </w:pPr>
            <w:r>
              <w:rPr>
                <w:sz w:val="20"/>
              </w:rPr>
              <w:t xml:space="preserve">23725,9</w:t>
            </w:r>
          </w:p>
        </w:tc>
      </w:tr>
      <w:tr>
        <w:tc>
          <w:tcPr>
            <w:tcW w:w="4473" w:type="dxa"/>
          </w:tcPr>
          <w:p>
            <w:pPr>
              <w:pStyle w:val="0"/>
              <w:jc w:val="both"/>
            </w:pPr>
            <w:r>
              <w:rPr>
                <w:sz w:val="20"/>
              </w:rPr>
              <w:t xml:space="preserve">ЯНАО</w:t>
            </w:r>
          </w:p>
        </w:tc>
        <w:tc>
          <w:tcPr>
            <w:tcW w:w="1814" w:type="dxa"/>
            <w:vAlign w:val="center"/>
          </w:tcPr>
          <w:p>
            <w:pPr>
              <w:pStyle w:val="0"/>
              <w:jc w:val="center"/>
            </w:pPr>
            <w:r>
              <w:rPr>
                <w:sz w:val="20"/>
              </w:rPr>
              <w:t xml:space="preserve">100092</w:t>
            </w:r>
          </w:p>
        </w:tc>
        <w:tc>
          <w:tcPr>
            <w:tcW w:w="2672" w:type="dxa"/>
            <w:vAlign w:val="center"/>
          </w:tcPr>
          <w:p>
            <w:pPr>
              <w:pStyle w:val="0"/>
              <w:jc w:val="center"/>
            </w:pPr>
            <w:r>
              <w:rPr>
                <w:sz w:val="20"/>
              </w:rPr>
              <w:t xml:space="preserve">18128,8</w:t>
            </w:r>
          </w:p>
        </w:tc>
      </w:tr>
    </w:tbl>
    <w:p>
      <w:pPr>
        <w:pStyle w:val="0"/>
        <w:jc w:val="right"/>
      </w:pPr>
      <w:r>
        <w:rPr>
          <w:sz w:val="20"/>
        </w:rPr>
      </w:r>
    </w:p>
    <w:p>
      <w:pPr>
        <w:pStyle w:val="0"/>
        <w:jc w:val="right"/>
      </w:pPr>
      <w:r>
        <w:rPr>
          <w:sz w:val="20"/>
        </w:rPr>
        <w:t xml:space="preserve">Таблица 20</w:t>
      </w:r>
    </w:p>
    <w:p>
      <w:pPr>
        <w:pStyle w:val="0"/>
        <w:jc w:val="right"/>
      </w:pPr>
      <w:r>
        <w:rPr>
          <w:sz w:val="20"/>
        </w:rPr>
      </w:r>
    </w:p>
    <w:p>
      <w:pPr>
        <w:pStyle w:val="0"/>
        <w:jc w:val="center"/>
      </w:pPr>
      <w:r>
        <w:rPr>
          <w:sz w:val="20"/>
        </w:rPr>
        <w:t xml:space="preserve">Первичная заболеваемость населения ЯНАО БСК</w:t>
      </w:r>
    </w:p>
    <w:p>
      <w:pPr>
        <w:pStyle w:val="0"/>
        <w:jc w:val="center"/>
      </w:pPr>
      <w:r>
        <w:rPr>
          <w:sz w:val="20"/>
        </w:rPr>
        <w:t xml:space="preserve">за 2017 - 2022 годы по МО в абсолютных числах и на 100 тысяч</w:t>
      </w:r>
    </w:p>
    <w:p>
      <w:pPr>
        <w:pStyle w:val="0"/>
        <w:jc w:val="center"/>
      </w:pPr>
      <w:r>
        <w:rPr>
          <w:sz w:val="20"/>
        </w:rPr>
        <w:t xml:space="preserve">соответствующего населения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724"/>
        <w:gridCol w:w="724"/>
        <w:gridCol w:w="724"/>
        <w:gridCol w:w="724"/>
        <w:gridCol w:w="724"/>
        <w:gridCol w:w="784"/>
        <w:gridCol w:w="904"/>
        <w:gridCol w:w="784"/>
        <w:gridCol w:w="784"/>
        <w:gridCol w:w="784"/>
      </w:tblGrid>
      <w:tr>
        <w:tc>
          <w:tcPr>
            <w:tcW w:w="1361" w:type="dxa"/>
            <w:vMerge w:val="restart"/>
          </w:tcPr>
          <w:p>
            <w:pPr>
              <w:pStyle w:val="0"/>
              <w:jc w:val="center"/>
            </w:pPr>
            <w:r>
              <w:rPr>
                <w:sz w:val="20"/>
              </w:rPr>
              <w:t xml:space="preserve">Наименование МО</w:t>
            </w:r>
          </w:p>
        </w:tc>
        <w:tc>
          <w:tcPr>
            <w:gridSpan w:val="5"/>
            <w:tcW w:w="3620" w:type="dxa"/>
          </w:tcPr>
          <w:p>
            <w:pPr>
              <w:pStyle w:val="0"/>
              <w:jc w:val="center"/>
            </w:pPr>
            <w:r>
              <w:rPr>
                <w:sz w:val="20"/>
              </w:rPr>
              <w:t xml:space="preserve">Абсолютное число</w:t>
            </w:r>
          </w:p>
        </w:tc>
        <w:tc>
          <w:tcPr>
            <w:gridSpan w:val="5"/>
            <w:tcW w:w="4040" w:type="dxa"/>
          </w:tcPr>
          <w:p>
            <w:pPr>
              <w:pStyle w:val="0"/>
              <w:jc w:val="center"/>
            </w:pPr>
            <w:r>
              <w:rPr>
                <w:sz w:val="20"/>
              </w:rPr>
              <w:t xml:space="preserve">Показатель на 100 тысяч населения</w:t>
            </w:r>
          </w:p>
        </w:tc>
      </w:tr>
      <w:tr>
        <w:tc>
          <w:tcPr>
            <w:vMerge w:val="continue"/>
          </w:tcPr>
          <w:p/>
        </w:tc>
        <w:tc>
          <w:tcPr>
            <w:tcW w:w="724" w:type="dxa"/>
          </w:tcPr>
          <w:p>
            <w:pPr>
              <w:pStyle w:val="0"/>
              <w:jc w:val="center"/>
            </w:pPr>
            <w:r>
              <w:rPr>
                <w:sz w:val="20"/>
              </w:rPr>
              <w:t xml:space="preserve">2018 год</w:t>
            </w:r>
          </w:p>
        </w:tc>
        <w:tc>
          <w:tcPr>
            <w:tcW w:w="724" w:type="dxa"/>
          </w:tcPr>
          <w:p>
            <w:pPr>
              <w:pStyle w:val="0"/>
              <w:jc w:val="center"/>
            </w:pPr>
            <w:r>
              <w:rPr>
                <w:sz w:val="20"/>
              </w:rPr>
              <w:t xml:space="preserve">2019 год</w:t>
            </w:r>
          </w:p>
        </w:tc>
        <w:tc>
          <w:tcPr>
            <w:tcW w:w="724" w:type="dxa"/>
          </w:tcPr>
          <w:p>
            <w:pPr>
              <w:pStyle w:val="0"/>
              <w:jc w:val="center"/>
            </w:pPr>
            <w:r>
              <w:rPr>
                <w:sz w:val="20"/>
              </w:rPr>
              <w:t xml:space="preserve">2020 год</w:t>
            </w:r>
          </w:p>
        </w:tc>
        <w:tc>
          <w:tcPr>
            <w:tcW w:w="724" w:type="dxa"/>
          </w:tcPr>
          <w:p>
            <w:pPr>
              <w:pStyle w:val="0"/>
              <w:jc w:val="center"/>
            </w:pPr>
            <w:r>
              <w:rPr>
                <w:sz w:val="20"/>
              </w:rPr>
              <w:t xml:space="preserve">2021 год</w:t>
            </w:r>
          </w:p>
        </w:tc>
        <w:tc>
          <w:tcPr>
            <w:tcW w:w="724" w:type="dxa"/>
          </w:tcPr>
          <w:p>
            <w:pPr>
              <w:pStyle w:val="0"/>
              <w:jc w:val="center"/>
            </w:pPr>
            <w:r>
              <w:rPr>
                <w:sz w:val="20"/>
              </w:rPr>
              <w:t xml:space="preserve">2022 год</w:t>
            </w:r>
          </w:p>
        </w:tc>
        <w:tc>
          <w:tcPr>
            <w:tcW w:w="784" w:type="dxa"/>
          </w:tcPr>
          <w:p>
            <w:pPr>
              <w:pStyle w:val="0"/>
              <w:jc w:val="center"/>
            </w:pPr>
            <w:r>
              <w:rPr>
                <w:sz w:val="20"/>
              </w:rPr>
              <w:t xml:space="preserve">2018 год</w:t>
            </w:r>
          </w:p>
        </w:tc>
        <w:tc>
          <w:tcPr>
            <w:tcW w:w="904" w:type="dxa"/>
          </w:tcPr>
          <w:p>
            <w:pPr>
              <w:pStyle w:val="0"/>
              <w:jc w:val="center"/>
            </w:pPr>
            <w:r>
              <w:rPr>
                <w:sz w:val="20"/>
              </w:rPr>
              <w:t xml:space="preserve">2019 год</w:t>
            </w:r>
          </w:p>
        </w:tc>
        <w:tc>
          <w:tcPr>
            <w:tcW w:w="784" w:type="dxa"/>
          </w:tcPr>
          <w:p>
            <w:pPr>
              <w:pStyle w:val="0"/>
              <w:jc w:val="center"/>
            </w:pPr>
            <w:r>
              <w:rPr>
                <w:sz w:val="20"/>
              </w:rPr>
              <w:t xml:space="preserve">2020 год</w:t>
            </w:r>
          </w:p>
        </w:tc>
        <w:tc>
          <w:tcPr>
            <w:tcW w:w="784" w:type="dxa"/>
          </w:tcPr>
          <w:p>
            <w:pPr>
              <w:pStyle w:val="0"/>
              <w:jc w:val="center"/>
            </w:pPr>
            <w:r>
              <w:rPr>
                <w:sz w:val="20"/>
              </w:rPr>
              <w:t xml:space="preserve">2021 год</w:t>
            </w:r>
          </w:p>
        </w:tc>
        <w:tc>
          <w:tcPr>
            <w:tcW w:w="784" w:type="dxa"/>
          </w:tcPr>
          <w:p>
            <w:pPr>
              <w:pStyle w:val="0"/>
              <w:jc w:val="center"/>
            </w:pPr>
            <w:r>
              <w:rPr>
                <w:sz w:val="20"/>
              </w:rPr>
              <w:t xml:space="preserve">2022 год</w:t>
            </w:r>
          </w:p>
        </w:tc>
      </w:tr>
      <w:tr>
        <w:tc>
          <w:tcPr>
            <w:tcW w:w="1361" w:type="dxa"/>
          </w:tcPr>
          <w:p>
            <w:pPr>
              <w:pStyle w:val="0"/>
              <w:jc w:val="center"/>
            </w:pPr>
            <w:r>
              <w:rPr>
                <w:sz w:val="20"/>
              </w:rPr>
              <w:t xml:space="preserve">1</w:t>
            </w:r>
          </w:p>
        </w:tc>
        <w:tc>
          <w:tcPr>
            <w:tcW w:w="724" w:type="dxa"/>
          </w:tcPr>
          <w:p>
            <w:pPr>
              <w:pStyle w:val="0"/>
              <w:jc w:val="center"/>
            </w:pPr>
            <w:r>
              <w:rPr>
                <w:sz w:val="20"/>
              </w:rPr>
              <w:t xml:space="preserve">2</w:t>
            </w:r>
          </w:p>
        </w:tc>
        <w:tc>
          <w:tcPr>
            <w:tcW w:w="724" w:type="dxa"/>
          </w:tcPr>
          <w:p>
            <w:pPr>
              <w:pStyle w:val="0"/>
              <w:jc w:val="center"/>
            </w:pPr>
            <w:r>
              <w:rPr>
                <w:sz w:val="20"/>
              </w:rPr>
              <w:t xml:space="preserve">3</w:t>
            </w:r>
          </w:p>
        </w:tc>
        <w:tc>
          <w:tcPr>
            <w:tcW w:w="724" w:type="dxa"/>
          </w:tcPr>
          <w:p>
            <w:pPr>
              <w:pStyle w:val="0"/>
              <w:jc w:val="center"/>
            </w:pPr>
            <w:r>
              <w:rPr>
                <w:sz w:val="20"/>
              </w:rPr>
              <w:t xml:space="preserve">4</w:t>
            </w:r>
          </w:p>
        </w:tc>
        <w:tc>
          <w:tcPr>
            <w:tcW w:w="724" w:type="dxa"/>
          </w:tcPr>
          <w:p>
            <w:pPr>
              <w:pStyle w:val="0"/>
              <w:jc w:val="center"/>
            </w:pPr>
            <w:r>
              <w:rPr>
                <w:sz w:val="20"/>
              </w:rPr>
              <w:t xml:space="preserve">5</w:t>
            </w:r>
          </w:p>
        </w:tc>
        <w:tc>
          <w:tcPr>
            <w:tcW w:w="724" w:type="dxa"/>
          </w:tcPr>
          <w:p>
            <w:pPr>
              <w:pStyle w:val="0"/>
              <w:jc w:val="center"/>
            </w:pPr>
            <w:r>
              <w:rPr>
                <w:sz w:val="20"/>
              </w:rPr>
              <w:t xml:space="preserve">6</w:t>
            </w:r>
          </w:p>
        </w:tc>
        <w:tc>
          <w:tcPr>
            <w:tcW w:w="784" w:type="dxa"/>
          </w:tcPr>
          <w:p>
            <w:pPr>
              <w:pStyle w:val="0"/>
              <w:jc w:val="center"/>
            </w:pPr>
            <w:r>
              <w:rPr>
                <w:sz w:val="20"/>
              </w:rPr>
              <w:t xml:space="preserve">7</w:t>
            </w:r>
          </w:p>
        </w:tc>
        <w:tc>
          <w:tcPr>
            <w:tcW w:w="904" w:type="dxa"/>
          </w:tcPr>
          <w:p>
            <w:pPr>
              <w:pStyle w:val="0"/>
              <w:jc w:val="center"/>
            </w:pPr>
            <w:r>
              <w:rPr>
                <w:sz w:val="20"/>
              </w:rPr>
              <w:t xml:space="preserve">8</w:t>
            </w:r>
          </w:p>
        </w:tc>
        <w:tc>
          <w:tcPr>
            <w:tcW w:w="784" w:type="dxa"/>
          </w:tcPr>
          <w:p>
            <w:pPr>
              <w:pStyle w:val="0"/>
              <w:jc w:val="center"/>
            </w:pPr>
            <w:r>
              <w:rPr>
                <w:sz w:val="20"/>
              </w:rPr>
              <w:t xml:space="preserve">9</w:t>
            </w:r>
          </w:p>
        </w:tc>
        <w:tc>
          <w:tcPr>
            <w:tcW w:w="784" w:type="dxa"/>
          </w:tcPr>
          <w:p>
            <w:pPr>
              <w:pStyle w:val="0"/>
              <w:jc w:val="center"/>
            </w:pPr>
            <w:r>
              <w:rPr>
                <w:sz w:val="20"/>
              </w:rPr>
              <w:t xml:space="preserve">10</w:t>
            </w:r>
          </w:p>
        </w:tc>
        <w:tc>
          <w:tcPr>
            <w:tcW w:w="784" w:type="dxa"/>
          </w:tcPr>
          <w:p>
            <w:pPr>
              <w:pStyle w:val="0"/>
              <w:jc w:val="center"/>
            </w:pPr>
            <w:r>
              <w:rPr>
                <w:sz w:val="20"/>
              </w:rPr>
              <w:t xml:space="preserve">11</w:t>
            </w:r>
          </w:p>
        </w:tc>
      </w:tr>
      <w:tr>
        <w:tc>
          <w:tcPr>
            <w:tcW w:w="1361" w:type="dxa"/>
          </w:tcPr>
          <w:p>
            <w:pPr>
              <w:pStyle w:val="0"/>
            </w:pPr>
            <w:r>
              <w:rPr>
                <w:sz w:val="20"/>
              </w:rPr>
              <w:t xml:space="preserve">Шурышкарский район</w:t>
            </w:r>
          </w:p>
        </w:tc>
        <w:tc>
          <w:tcPr>
            <w:tcW w:w="724" w:type="dxa"/>
          </w:tcPr>
          <w:p>
            <w:pPr>
              <w:pStyle w:val="0"/>
              <w:jc w:val="center"/>
            </w:pPr>
            <w:r>
              <w:rPr>
                <w:sz w:val="20"/>
              </w:rPr>
              <w:t xml:space="preserve">712</w:t>
            </w:r>
          </w:p>
        </w:tc>
        <w:tc>
          <w:tcPr>
            <w:tcW w:w="724" w:type="dxa"/>
          </w:tcPr>
          <w:p>
            <w:pPr>
              <w:pStyle w:val="0"/>
              <w:jc w:val="center"/>
            </w:pPr>
            <w:r>
              <w:rPr>
                <w:sz w:val="20"/>
              </w:rPr>
              <w:t xml:space="preserve">319</w:t>
            </w:r>
          </w:p>
        </w:tc>
        <w:tc>
          <w:tcPr>
            <w:tcW w:w="724" w:type="dxa"/>
          </w:tcPr>
          <w:p>
            <w:pPr>
              <w:pStyle w:val="0"/>
              <w:jc w:val="center"/>
            </w:pPr>
            <w:r>
              <w:rPr>
                <w:sz w:val="20"/>
              </w:rPr>
              <w:t xml:space="preserve">232</w:t>
            </w:r>
          </w:p>
        </w:tc>
        <w:tc>
          <w:tcPr>
            <w:tcW w:w="724" w:type="dxa"/>
          </w:tcPr>
          <w:p>
            <w:pPr>
              <w:pStyle w:val="0"/>
              <w:jc w:val="center"/>
            </w:pPr>
            <w:r>
              <w:rPr>
                <w:sz w:val="20"/>
              </w:rPr>
              <w:t xml:space="preserve">216</w:t>
            </w:r>
          </w:p>
        </w:tc>
        <w:tc>
          <w:tcPr>
            <w:tcW w:w="724" w:type="dxa"/>
          </w:tcPr>
          <w:p>
            <w:pPr>
              <w:pStyle w:val="0"/>
              <w:jc w:val="center"/>
            </w:pPr>
            <w:r>
              <w:rPr>
                <w:sz w:val="20"/>
              </w:rPr>
              <w:t xml:space="preserve">323</w:t>
            </w:r>
          </w:p>
        </w:tc>
        <w:tc>
          <w:tcPr>
            <w:tcW w:w="784" w:type="dxa"/>
          </w:tcPr>
          <w:p>
            <w:pPr>
              <w:pStyle w:val="0"/>
              <w:jc w:val="center"/>
            </w:pPr>
            <w:r>
              <w:rPr>
                <w:sz w:val="20"/>
              </w:rPr>
              <w:t xml:space="preserve">7599,5</w:t>
            </w:r>
          </w:p>
        </w:tc>
        <w:tc>
          <w:tcPr>
            <w:tcW w:w="904" w:type="dxa"/>
          </w:tcPr>
          <w:p>
            <w:pPr>
              <w:pStyle w:val="0"/>
              <w:jc w:val="center"/>
            </w:pPr>
            <w:r>
              <w:rPr>
                <w:sz w:val="20"/>
              </w:rPr>
              <w:t xml:space="preserve">3425,0</w:t>
            </w:r>
          </w:p>
        </w:tc>
        <w:tc>
          <w:tcPr>
            <w:tcW w:w="784" w:type="dxa"/>
          </w:tcPr>
          <w:p>
            <w:pPr>
              <w:pStyle w:val="0"/>
              <w:jc w:val="center"/>
            </w:pPr>
            <w:r>
              <w:rPr>
                <w:sz w:val="20"/>
              </w:rPr>
              <w:t xml:space="preserve">2458,9</w:t>
            </w:r>
          </w:p>
        </w:tc>
        <w:tc>
          <w:tcPr>
            <w:tcW w:w="784" w:type="dxa"/>
          </w:tcPr>
          <w:p>
            <w:pPr>
              <w:pStyle w:val="0"/>
              <w:jc w:val="center"/>
            </w:pPr>
            <w:r>
              <w:rPr>
                <w:sz w:val="20"/>
              </w:rPr>
              <w:t xml:space="preserve">2279,2</w:t>
            </w:r>
          </w:p>
        </w:tc>
        <w:tc>
          <w:tcPr>
            <w:tcW w:w="784" w:type="dxa"/>
          </w:tcPr>
          <w:p>
            <w:pPr>
              <w:pStyle w:val="0"/>
              <w:jc w:val="center"/>
            </w:pPr>
            <w:r>
              <w:rPr>
                <w:sz w:val="20"/>
              </w:rPr>
              <w:t xml:space="preserve">3423,1</w:t>
            </w:r>
          </w:p>
        </w:tc>
      </w:tr>
      <w:tr>
        <w:tc>
          <w:tcPr>
            <w:tcW w:w="1361" w:type="dxa"/>
          </w:tcPr>
          <w:p>
            <w:pPr>
              <w:pStyle w:val="0"/>
            </w:pPr>
            <w:r>
              <w:rPr>
                <w:sz w:val="20"/>
              </w:rPr>
              <w:t xml:space="preserve">Приуральский район</w:t>
            </w:r>
          </w:p>
        </w:tc>
        <w:tc>
          <w:tcPr>
            <w:tcW w:w="724" w:type="dxa"/>
          </w:tcPr>
          <w:p>
            <w:pPr>
              <w:pStyle w:val="0"/>
              <w:jc w:val="center"/>
            </w:pPr>
            <w:r>
              <w:rPr>
                <w:sz w:val="20"/>
              </w:rPr>
              <w:t xml:space="preserve">760</w:t>
            </w:r>
          </w:p>
        </w:tc>
        <w:tc>
          <w:tcPr>
            <w:tcW w:w="724" w:type="dxa"/>
          </w:tcPr>
          <w:p>
            <w:pPr>
              <w:pStyle w:val="0"/>
              <w:jc w:val="center"/>
            </w:pPr>
            <w:r>
              <w:rPr>
                <w:sz w:val="20"/>
              </w:rPr>
              <w:t xml:space="preserve">467</w:t>
            </w:r>
          </w:p>
        </w:tc>
        <w:tc>
          <w:tcPr>
            <w:tcW w:w="724" w:type="dxa"/>
          </w:tcPr>
          <w:p>
            <w:pPr>
              <w:pStyle w:val="0"/>
              <w:jc w:val="center"/>
            </w:pPr>
            <w:r>
              <w:rPr>
                <w:sz w:val="20"/>
              </w:rPr>
              <w:t xml:space="preserve">269</w:t>
            </w:r>
          </w:p>
        </w:tc>
        <w:tc>
          <w:tcPr>
            <w:tcW w:w="724" w:type="dxa"/>
          </w:tcPr>
          <w:p>
            <w:pPr>
              <w:pStyle w:val="0"/>
              <w:jc w:val="center"/>
            </w:pPr>
            <w:r>
              <w:rPr>
                <w:sz w:val="20"/>
              </w:rPr>
              <w:t xml:space="preserve">759</w:t>
            </w:r>
          </w:p>
        </w:tc>
        <w:tc>
          <w:tcPr>
            <w:tcW w:w="724" w:type="dxa"/>
          </w:tcPr>
          <w:p>
            <w:pPr>
              <w:pStyle w:val="0"/>
              <w:jc w:val="center"/>
            </w:pPr>
            <w:r>
              <w:rPr>
                <w:sz w:val="20"/>
              </w:rPr>
              <w:t xml:space="preserve">563</w:t>
            </w:r>
          </w:p>
        </w:tc>
        <w:tc>
          <w:tcPr>
            <w:tcW w:w="784" w:type="dxa"/>
          </w:tcPr>
          <w:p>
            <w:pPr>
              <w:pStyle w:val="0"/>
              <w:jc w:val="center"/>
            </w:pPr>
            <w:r>
              <w:rPr>
                <w:sz w:val="20"/>
              </w:rPr>
              <w:t xml:space="preserve">4959,2</w:t>
            </w:r>
          </w:p>
        </w:tc>
        <w:tc>
          <w:tcPr>
            <w:tcW w:w="904" w:type="dxa"/>
          </w:tcPr>
          <w:p>
            <w:pPr>
              <w:pStyle w:val="0"/>
              <w:jc w:val="center"/>
            </w:pPr>
            <w:r>
              <w:rPr>
                <w:sz w:val="20"/>
              </w:rPr>
              <w:t xml:space="preserve">3055,7</w:t>
            </w:r>
          </w:p>
        </w:tc>
        <w:tc>
          <w:tcPr>
            <w:tcW w:w="784" w:type="dxa"/>
          </w:tcPr>
          <w:p>
            <w:pPr>
              <w:pStyle w:val="0"/>
              <w:jc w:val="center"/>
            </w:pPr>
            <w:r>
              <w:rPr>
                <w:sz w:val="20"/>
              </w:rPr>
              <w:t xml:space="preserve">1765,6</w:t>
            </w:r>
          </w:p>
        </w:tc>
        <w:tc>
          <w:tcPr>
            <w:tcW w:w="784" w:type="dxa"/>
          </w:tcPr>
          <w:p>
            <w:pPr>
              <w:pStyle w:val="0"/>
              <w:jc w:val="center"/>
            </w:pPr>
            <w:r>
              <w:rPr>
                <w:sz w:val="20"/>
              </w:rPr>
              <w:t xml:space="preserve">4973,8</w:t>
            </w:r>
          </w:p>
        </w:tc>
        <w:tc>
          <w:tcPr>
            <w:tcW w:w="784" w:type="dxa"/>
          </w:tcPr>
          <w:p>
            <w:pPr>
              <w:pStyle w:val="0"/>
              <w:jc w:val="center"/>
            </w:pPr>
            <w:r>
              <w:rPr>
                <w:sz w:val="20"/>
              </w:rPr>
              <w:t xml:space="preserve">5933,2</w:t>
            </w:r>
          </w:p>
        </w:tc>
      </w:tr>
      <w:tr>
        <w:tc>
          <w:tcPr>
            <w:tcW w:w="1361" w:type="dxa"/>
          </w:tcPr>
          <w:p>
            <w:pPr>
              <w:pStyle w:val="0"/>
            </w:pPr>
            <w:r>
              <w:rPr>
                <w:sz w:val="20"/>
              </w:rPr>
              <w:t xml:space="preserve">Ямальский район</w:t>
            </w:r>
          </w:p>
        </w:tc>
        <w:tc>
          <w:tcPr>
            <w:tcW w:w="724" w:type="dxa"/>
          </w:tcPr>
          <w:p>
            <w:pPr>
              <w:pStyle w:val="0"/>
              <w:jc w:val="center"/>
            </w:pPr>
            <w:r>
              <w:rPr>
                <w:sz w:val="20"/>
              </w:rPr>
              <w:t xml:space="preserve">954</w:t>
            </w:r>
          </w:p>
        </w:tc>
        <w:tc>
          <w:tcPr>
            <w:tcW w:w="724" w:type="dxa"/>
          </w:tcPr>
          <w:p>
            <w:pPr>
              <w:pStyle w:val="0"/>
              <w:jc w:val="center"/>
            </w:pPr>
            <w:r>
              <w:rPr>
                <w:sz w:val="20"/>
              </w:rPr>
              <w:t xml:space="preserve">689</w:t>
            </w:r>
          </w:p>
        </w:tc>
        <w:tc>
          <w:tcPr>
            <w:tcW w:w="724" w:type="dxa"/>
          </w:tcPr>
          <w:p>
            <w:pPr>
              <w:pStyle w:val="0"/>
              <w:jc w:val="center"/>
            </w:pPr>
            <w:r>
              <w:rPr>
                <w:sz w:val="20"/>
              </w:rPr>
              <w:t xml:space="preserve">396</w:t>
            </w:r>
          </w:p>
        </w:tc>
        <w:tc>
          <w:tcPr>
            <w:tcW w:w="724" w:type="dxa"/>
          </w:tcPr>
          <w:p>
            <w:pPr>
              <w:pStyle w:val="0"/>
              <w:jc w:val="center"/>
            </w:pPr>
            <w:r>
              <w:rPr>
                <w:sz w:val="20"/>
              </w:rPr>
              <w:t xml:space="preserve">378</w:t>
            </w:r>
          </w:p>
        </w:tc>
        <w:tc>
          <w:tcPr>
            <w:tcW w:w="724" w:type="dxa"/>
          </w:tcPr>
          <w:p>
            <w:pPr>
              <w:pStyle w:val="0"/>
              <w:jc w:val="center"/>
            </w:pPr>
            <w:r>
              <w:rPr>
                <w:sz w:val="20"/>
              </w:rPr>
              <w:t xml:space="preserve">314</w:t>
            </w:r>
          </w:p>
        </w:tc>
        <w:tc>
          <w:tcPr>
            <w:tcW w:w="784" w:type="dxa"/>
          </w:tcPr>
          <w:p>
            <w:pPr>
              <w:pStyle w:val="0"/>
              <w:jc w:val="center"/>
            </w:pPr>
            <w:r>
              <w:rPr>
                <w:sz w:val="20"/>
              </w:rPr>
              <w:t xml:space="preserve">5657,7</w:t>
            </w:r>
          </w:p>
        </w:tc>
        <w:tc>
          <w:tcPr>
            <w:tcW w:w="904" w:type="dxa"/>
          </w:tcPr>
          <w:p>
            <w:pPr>
              <w:pStyle w:val="0"/>
              <w:jc w:val="center"/>
            </w:pPr>
            <w:r>
              <w:rPr>
                <w:sz w:val="20"/>
              </w:rPr>
              <w:t xml:space="preserve">4066,1</w:t>
            </w:r>
          </w:p>
        </w:tc>
        <w:tc>
          <w:tcPr>
            <w:tcW w:w="784" w:type="dxa"/>
          </w:tcPr>
          <w:p>
            <w:pPr>
              <w:pStyle w:val="0"/>
              <w:jc w:val="center"/>
            </w:pPr>
            <w:r>
              <w:rPr>
                <w:sz w:val="20"/>
              </w:rPr>
              <w:t xml:space="preserve">2330,8</w:t>
            </w:r>
          </w:p>
        </w:tc>
        <w:tc>
          <w:tcPr>
            <w:tcW w:w="784" w:type="dxa"/>
          </w:tcPr>
          <w:p>
            <w:pPr>
              <w:pStyle w:val="0"/>
              <w:jc w:val="center"/>
            </w:pPr>
            <w:r>
              <w:rPr>
                <w:sz w:val="20"/>
              </w:rPr>
              <w:t xml:space="preserve">2219,5</w:t>
            </w:r>
          </w:p>
        </w:tc>
        <w:tc>
          <w:tcPr>
            <w:tcW w:w="784" w:type="dxa"/>
          </w:tcPr>
          <w:p>
            <w:pPr>
              <w:pStyle w:val="0"/>
              <w:jc w:val="center"/>
            </w:pPr>
            <w:r>
              <w:rPr>
                <w:sz w:val="20"/>
              </w:rPr>
              <w:t xml:space="preserve">1832,1</w:t>
            </w:r>
          </w:p>
        </w:tc>
      </w:tr>
      <w:tr>
        <w:tc>
          <w:tcPr>
            <w:tcW w:w="1361" w:type="dxa"/>
          </w:tcPr>
          <w:p>
            <w:pPr>
              <w:pStyle w:val="0"/>
            </w:pPr>
            <w:r>
              <w:rPr>
                <w:sz w:val="20"/>
              </w:rPr>
              <w:t xml:space="preserve">Тазовский район</w:t>
            </w:r>
          </w:p>
        </w:tc>
        <w:tc>
          <w:tcPr>
            <w:tcW w:w="724" w:type="dxa"/>
          </w:tcPr>
          <w:p>
            <w:pPr>
              <w:pStyle w:val="0"/>
              <w:jc w:val="center"/>
            </w:pPr>
            <w:r>
              <w:rPr>
                <w:sz w:val="20"/>
              </w:rPr>
              <w:t xml:space="preserve">725</w:t>
            </w:r>
          </w:p>
        </w:tc>
        <w:tc>
          <w:tcPr>
            <w:tcW w:w="724" w:type="dxa"/>
          </w:tcPr>
          <w:p>
            <w:pPr>
              <w:pStyle w:val="0"/>
              <w:jc w:val="center"/>
            </w:pPr>
            <w:r>
              <w:rPr>
                <w:sz w:val="20"/>
              </w:rPr>
              <w:t xml:space="preserve">770</w:t>
            </w:r>
          </w:p>
        </w:tc>
        <w:tc>
          <w:tcPr>
            <w:tcW w:w="724" w:type="dxa"/>
          </w:tcPr>
          <w:p>
            <w:pPr>
              <w:pStyle w:val="0"/>
              <w:jc w:val="center"/>
            </w:pPr>
            <w:r>
              <w:rPr>
                <w:sz w:val="20"/>
              </w:rPr>
              <w:t xml:space="preserve">572</w:t>
            </w:r>
          </w:p>
        </w:tc>
        <w:tc>
          <w:tcPr>
            <w:tcW w:w="724" w:type="dxa"/>
          </w:tcPr>
          <w:p>
            <w:pPr>
              <w:pStyle w:val="0"/>
              <w:jc w:val="center"/>
            </w:pPr>
            <w:r>
              <w:rPr>
                <w:sz w:val="20"/>
              </w:rPr>
              <w:t xml:space="preserve">493</w:t>
            </w:r>
          </w:p>
        </w:tc>
        <w:tc>
          <w:tcPr>
            <w:tcW w:w="724" w:type="dxa"/>
          </w:tcPr>
          <w:p>
            <w:pPr>
              <w:pStyle w:val="0"/>
              <w:jc w:val="center"/>
            </w:pPr>
            <w:r>
              <w:rPr>
                <w:sz w:val="20"/>
              </w:rPr>
              <w:t xml:space="preserve">508</w:t>
            </w:r>
          </w:p>
        </w:tc>
        <w:tc>
          <w:tcPr>
            <w:tcW w:w="784" w:type="dxa"/>
          </w:tcPr>
          <w:p>
            <w:pPr>
              <w:pStyle w:val="0"/>
              <w:jc w:val="center"/>
            </w:pPr>
            <w:r>
              <w:rPr>
                <w:sz w:val="20"/>
              </w:rPr>
              <w:t xml:space="preserve">4185,9</w:t>
            </w:r>
          </w:p>
        </w:tc>
        <w:tc>
          <w:tcPr>
            <w:tcW w:w="904" w:type="dxa"/>
          </w:tcPr>
          <w:p>
            <w:pPr>
              <w:pStyle w:val="0"/>
              <w:jc w:val="center"/>
            </w:pPr>
            <w:r>
              <w:rPr>
                <w:sz w:val="20"/>
              </w:rPr>
              <w:t xml:space="preserve">4424,0</w:t>
            </w:r>
          </w:p>
        </w:tc>
        <w:tc>
          <w:tcPr>
            <w:tcW w:w="784" w:type="dxa"/>
          </w:tcPr>
          <w:p>
            <w:pPr>
              <w:pStyle w:val="0"/>
              <w:jc w:val="center"/>
            </w:pPr>
            <w:r>
              <w:rPr>
                <w:sz w:val="20"/>
              </w:rPr>
              <w:t xml:space="preserve">3259,4</w:t>
            </w:r>
          </w:p>
        </w:tc>
        <w:tc>
          <w:tcPr>
            <w:tcW w:w="784" w:type="dxa"/>
          </w:tcPr>
          <w:p>
            <w:pPr>
              <w:pStyle w:val="0"/>
              <w:jc w:val="center"/>
            </w:pPr>
            <w:r>
              <w:rPr>
                <w:sz w:val="20"/>
              </w:rPr>
              <w:t xml:space="preserve">2765,8</w:t>
            </w:r>
          </w:p>
        </w:tc>
        <w:tc>
          <w:tcPr>
            <w:tcW w:w="784" w:type="dxa"/>
          </w:tcPr>
          <w:p>
            <w:pPr>
              <w:pStyle w:val="0"/>
              <w:jc w:val="center"/>
            </w:pPr>
            <w:r>
              <w:rPr>
                <w:sz w:val="20"/>
              </w:rPr>
              <w:t xml:space="preserve">2857,3</w:t>
            </w:r>
          </w:p>
        </w:tc>
      </w:tr>
      <w:tr>
        <w:tc>
          <w:tcPr>
            <w:tcW w:w="1361" w:type="dxa"/>
          </w:tcPr>
          <w:p>
            <w:pPr>
              <w:pStyle w:val="0"/>
            </w:pPr>
            <w:r>
              <w:rPr>
                <w:sz w:val="20"/>
              </w:rPr>
              <w:t xml:space="preserve">Надымский район</w:t>
            </w:r>
          </w:p>
        </w:tc>
        <w:tc>
          <w:tcPr>
            <w:tcW w:w="724" w:type="dxa"/>
          </w:tcPr>
          <w:p>
            <w:pPr>
              <w:pStyle w:val="0"/>
              <w:jc w:val="center"/>
            </w:pPr>
            <w:r>
              <w:rPr>
                <w:sz w:val="20"/>
              </w:rPr>
              <w:t xml:space="preserve">2190</w:t>
            </w:r>
          </w:p>
        </w:tc>
        <w:tc>
          <w:tcPr>
            <w:tcW w:w="724" w:type="dxa"/>
          </w:tcPr>
          <w:p>
            <w:pPr>
              <w:pStyle w:val="0"/>
              <w:jc w:val="center"/>
            </w:pPr>
            <w:r>
              <w:rPr>
                <w:sz w:val="20"/>
              </w:rPr>
              <w:t xml:space="preserve">3915</w:t>
            </w:r>
          </w:p>
        </w:tc>
        <w:tc>
          <w:tcPr>
            <w:tcW w:w="724" w:type="dxa"/>
          </w:tcPr>
          <w:p>
            <w:pPr>
              <w:pStyle w:val="0"/>
              <w:jc w:val="center"/>
            </w:pPr>
            <w:r>
              <w:rPr>
                <w:sz w:val="20"/>
              </w:rPr>
              <w:t xml:space="preserve">3779</w:t>
            </w:r>
          </w:p>
        </w:tc>
        <w:tc>
          <w:tcPr>
            <w:tcW w:w="724" w:type="dxa"/>
          </w:tcPr>
          <w:p>
            <w:pPr>
              <w:pStyle w:val="0"/>
              <w:jc w:val="center"/>
            </w:pPr>
            <w:r>
              <w:rPr>
                <w:sz w:val="20"/>
              </w:rPr>
              <w:t xml:space="preserve">2676</w:t>
            </w:r>
          </w:p>
        </w:tc>
        <w:tc>
          <w:tcPr>
            <w:tcW w:w="724" w:type="dxa"/>
          </w:tcPr>
          <w:p>
            <w:pPr>
              <w:pStyle w:val="0"/>
              <w:jc w:val="center"/>
            </w:pPr>
            <w:r>
              <w:rPr>
                <w:sz w:val="20"/>
              </w:rPr>
              <w:t xml:space="preserve">1604</w:t>
            </w:r>
          </w:p>
        </w:tc>
        <w:tc>
          <w:tcPr>
            <w:tcW w:w="784" w:type="dxa"/>
          </w:tcPr>
          <w:p>
            <w:pPr>
              <w:pStyle w:val="0"/>
              <w:jc w:val="center"/>
            </w:pPr>
            <w:r>
              <w:rPr>
                <w:sz w:val="20"/>
              </w:rPr>
              <w:t xml:space="preserve">3399,8</w:t>
            </w:r>
          </w:p>
        </w:tc>
        <w:tc>
          <w:tcPr>
            <w:tcW w:w="904" w:type="dxa"/>
          </w:tcPr>
          <w:p>
            <w:pPr>
              <w:pStyle w:val="0"/>
              <w:jc w:val="center"/>
            </w:pPr>
            <w:r>
              <w:rPr>
                <w:sz w:val="20"/>
              </w:rPr>
              <w:t xml:space="preserve">6065,7</w:t>
            </w:r>
          </w:p>
        </w:tc>
        <w:tc>
          <w:tcPr>
            <w:tcW w:w="784" w:type="dxa"/>
          </w:tcPr>
          <w:p>
            <w:pPr>
              <w:pStyle w:val="0"/>
              <w:jc w:val="center"/>
            </w:pPr>
            <w:r>
              <w:rPr>
                <w:sz w:val="20"/>
              </w:rPr>
              <w:t xml:space="preserve">5852,4</w:t>
            </w:r>
          </w:p>
        </w:tc>
        <w:tc>
          <w:tcPr>
            <w:tcW w:w="784" w:type="dxa"/>
          </w:tcPr>
          <w:p>
            <w:pPr>
              <w:pStyle w:val="0"/>
              <w:jc w:val="center"/>
            </w:pPr>
            <w:r>
              <w:rPr>
                <w:sz w:val="20"/>
              </w:rPr>
              <w:t xml:space="preserve">4067,9</w:t>
            </w:r>
          </w:p>
        </w:tc>
        <w:tc>
          <w:tcPr>
            <w:tcW w:w="784" w:type="dxa"/>
          </w:tcPr>
          <w:p>
            <w:pPr>
              <w:pStyle w:val="0"/>
              <w:jc w:val="center"/>
            </w:pPr>
            <w:r>
              <w:rPr>
                <w:sz w:val="20"/>
              </w:rPr>
              <w:t xml:space="preserve">2384,3</w:t>
            </w:r>
          </w:p>
        </w:tc>
      </w:tr>
      <w:tr>
        <w:tc>
          <w:tcPr>
            <w:tcW w:w="1361" w:type="dxa"/>
          </w:tcPr>
          <w:p>
            <w:pPr>
              <w:pStyle w:val="0"/>
            </w:pPr>
            <w:r>
              <w:rPr>
                <w:sz w:val="20"/>
              </w:rPr>
              <w:t xml:space="preserve">Пуровский район</w:t>
            </w:r>
          </w:p>
        </w:tc>
        <w:tc>
          <w:tcPr>
            <w:tcW w:w="724" w:type="dxa"/>
          </w:tcPr>
          <w:p>
            <w:pPr>
              <w:pStyle w:val="0"/>
              <w:jc w:val="center"/>
            </w:pPr>
            <w:r>
              <w:rPr>
                <w:sz w:val="20"/>
              </w:rPr>
              <w:t xml:space="preserve">2378</w:t>
            </w:r>
          </w:p>
        </w:tc>
        <w:tc>
          <w:tcPr>
            <w:tcW w:w="724" w:type="dxa"/>
          </w:tcPr>
          <w:p>
            <w:pPr>
              <w:pStyle w:val="0"/>
              <w:jc w:val="center"/>
            </w:pPr>
            <w:r>
              <w:rPr>
                <w:sz w:val="20"/>
              </w:rPr>
              <w:t xml:space="preserve">2425</w:t>
            </w:r>
          </w:p>
        </w:tc>
        <w:tc>
          <w:tcPr>
            <w:tcW w:w="724" w:type="dxa"/>
          </w:tcPr>
          <w:p>
            <w:pPr>
              <w:pStyle w:val="0"/>
              <w:jc w:val="center"/>
            </w:pPr>
            <w:r>
              <w:rPr>
                <w:sz w:val="20"/>
              </w:rPr>
              <w:t xml:space="preserve">2102</w:t>
            </w:r>
          </w:p>
        </w:tc>
        <w:tc>
          <w:tcPr>
            <w:tcW w:w="724" w:type="dxa"/>
          </w:tcPr>
          <w:p>
            <w:pPr>
              <w:pStyle w:val="0"/>
              <w:jc w:val="center"/>
            </w:pPr>
            <w:r>
              <w:rPr>
                <w:sz w:val="20"/>
              </w:rPr>
              <w:t xml:space="preserve">1975</w:t>
            </w:r>
          </w:p>
        </w:tc>
        <w:tc>
          <w:tcPr>
            <w:tcW w:w="724" w:type="dxa"/>
          </w:tcPr>
          <w:p>
            <w:pPr>
              <w:pStyle w:val="0"/>
              <w:jc w:val="center"/>
            </w:pPr>
            <w:r>
              <w:rPr>
                <w:sz w:val="20"/>
              </w:rPr>
              <w:t xml:space="preserve">1553</w:t>
            </w:r>
          </w:p>
        </w:tc>
        <w:tc>
          <w:tcPr>
            <w:tcW w:w="784" w:type="dxa"/>
          </w:tcPr>
          <w:p>
            <w:pPr>
              <w:pStyle w:val="0"/>
              <w:jc w:val="center"/>
            </w:pPr>
            <w:r>
              <w:rPr>
                <w:sz w:val="20"/>
              </w:rPr>
              <w:t xml:space="preserve">4592,4</w:t>
            </w:r>
          </w:p>
        </w:tc>
        <w:tc>
          <w:tcPr>
            <w:tcW w:w="904" w:type="dxa"/>
          </w:tcPr>
          <w:p>
            <w:pPr>
              <w:pStyle w:val="0"/>
              <w:jc w:val="center"/>
            </w:pPr>
            <w:r>
              <w:rPr>
                <w:sz w:val="20"/>
              </w:rPr>
              <w:t xml:space="preserve">4684,2</w:t>
            </w:r>
          </w:p>
        </w:tc>
        <w:tc>
          <w:tcPr>
            <w:tcW w:w="784" w:type="dxa"/>
          </w:tcPr>
          <w:p>
            <w:pPr>
              <w:pStyle w:val="0"/>
              <w:jc w:val="center"/>
            </w:pPr>
            <w:r>
              <w:rPr>
                <w:sz w:val="20"/>
              </w:rPr>
              <w:t xml:space="preserve">4066,9</w:t>
            </w:r>
          </w:p>
        </w:tc>
        <w:tc>
          <w:tcPr>
            <w:tcW w:w="784" w:type="dxa"/>
          </w:tcPr>
          <w:p>
            <w:pPr>
              <w:pStyle w:val="0"/>
              <w:jc w:val="center"/>
            </w:pPr>
            <w:r>
              <w:rPr>
                <w:sz w:val="20"/>
              </w:rPr>
              <w:t xml:space="preserve">3804,7</w:t>
            </w:r>
          </w:p>
        </w:tc>
        <w:tc>
          <w:tcPr>
            <w:tcW w:w="784" w:type="dxa"/>
          </w:tcPr>
          <w:p>
            <w:pPr>
              <w:pStyle w:val="0"/>
              <w:jc w:val="center"/>
            </w:pPr>
            <w:r>
              <w:rPr>
                <w:sz w:val="20"/>
              </w:rPr>
              <w:t xml:space="preserve">3637,6</w:t>
            </w:r>
          </w:p>
        </w:tc>
      </w:tr>
      <w:tr>
        <w:tc>
          <w:tcPr>
            <w:tcW w:w="1361" w:type="dxa"/>
          </w:tcPr>
          <w:p>
            <w:pPr>
              <w:pStyle w:val="0"/>
            </w:pPr>
            <w:r>
              <w:rPr>
                <w:sz w:val="20"/>
              </w:rPr>
              <w:t xml:space="preserve">Красноселькупский район</w:t>
            </w:r>
          </w:p>
        </w:tc>
        <w:tc>
          <w:tcPr>
            <w:tcW w:w="724" w:type="dxa"/>
          </w:tcPr>
          <w:p>
            <w:pPr>
              <w:pStyle w:val="0"/>
              <w:jc w:val="center"/>
            </w:pPr>
            <w:r>
              <w:rPr>
                <w:sz w:val="20"/>
              </w:rPr>
              <w:t xml:space="preserve">80</w:t>
            </w:r>
          </w:p>
        </w:tc>
        <w:tc>
          <w:tcPr>
            <w:tcW w:w="724" w:type="dxa"/>
          </w:tcPr>
          <w:p>
            <w:pPr>
              <w:pStyle w:val="0"/>
              <w:jc w:val="center"/>
            </w:pPr>
            <w:r>
              <w:rPr>
                <w:sz w:val="20"/>
              </w:rPr>
              <w:t xml:space="preserve">68</w:t>
            </w:r>
          </w:p>
        </w:tc>
        <w:tc>
          <w:tcPr>
            <w:tcW w:w="724" w:type="dxa"/>
          </w:tcPr>
          <w:p>
            <w:pPr>
              <w:pStyle w:val="0"/>
              <w:jc w:val="center"/>
            </w:pPr>
            <w:r>
              <w:rPr>
                <w:sz w:val="20"/>
              </w:rPr>
              <w:t xml:space="preserve">104</w:t>
            </w:r>
          </w:p>
        </w:tc>
        <w:tc>
          <w:tcPr>
            <w:tcW w:w="724" w:type="dxa"/>
          </w:tcPr>
          <w:p>
            <w:pPr>
              <w:pStyle w:val="0"/>
              <w:jc w:val="center"/>
            </w:pPr>
            <w:r>
              <w:rPr>
                <w:sz w:val="20"/>
              </w:rPr>
              <w:t xml:space="preserve">68</w:t>
            </w:r>
          </w:p>
        </w:tc>
        <w:tc>
          <w:tcPr>
            <w:tcW w:w="724" w:type="dxa"/>
          </w:tcPr>
          <w:p>
            <w:pPr>
              <w:pStyle w:val="0"/>
              <w:jc w:val="center"/>
            </w:pPr>
            <w:r>
              <w:rPr>
                <w:sz w:val="20"/>
              </w:rPr>
              <w:t xml:space="preserve">102</w:t>
            </w:r>
          </w:p>
        </w:tc>
        <w:tc>
          <w:tcPr>
            <w:tcW w:w="784" w:type="dxa"/>
          </w:tcPr>
          <w:p>
            <w:pPr>
              <w:pStyle w:val="0"/>
              <w:jc w:val="center"/>
            </w:pPr>
            <w:r>
              <w:rPr>
                <w:sz w:val="20"/>
              </w:rPr>
              <w:t xml:space="preserve">1355,5</w:t>
            </w:r>
          </w:p>
        </w:tc>
        <w:tc>
          <w:tcPr>
            <w:tcW w:w="904" w:type="dxa"/>
          </w:tcPr>
          <w:p>
            <w:pPr>
              <w:pStyle w:val="0"/>
              <w:jc w:val="center"/>
            </w:pPr>
            <w:r>
              <w:rPr>
                <w:sz w:val="20"/>
              </w:rPr>
              <w:t xml:space="preserve">1154,7</w:t>
            </w:r>
          </w:p>
        </w:tc>
        <w:tc>
          <w:tcPr>
            <w:tcW w:w="784" w:type="dxa"/>
          </w:tcPr>
          <w:p>
            <w:pPr>
              <w:pStyle w:val="0"/>
              <w:jc w:val="center"/>
            </w:pPr>
            <w:r>
              <w:rPr>
                <w:sz w:val="20"/>
              </w:rPr>
              <w:t xml:space="preserve">1808,1</w:t>
            </w:r>
          </w:p>
        </w:tc>
        <w:tc>
          <w:tcPr>
            <w:tcW w:w="784" w:type="dxa"/>
          </w:tcPr>
          <w:p>
            <w:pPr>
              <w:pStyle w:val="0"/>
              <w:jc w:val="center"/>
            </w:pPr>
            <w:r>
              <w:rPr>
                <w:sz w:val="20"/>
              </w:rPr>
              <w:t xml:space="preserve">1196,8</w:t>
            </w:r>
          </w:p>
        </w:tc>
        <w:tc>
          <w:tcPr>
            <w:tcW w:w="784" w:type="dxa"/>
          </w:tcPr>
          <w:p>
            <w:pPr>
              <w:pStyle w:val="0"/>
              <w:jc w:val="center"/>
            </w:pPr>
            <w:r>
              <w:rPr>
                <w:sz w:val="20"/>
              </w:rPr>
              <w:t xml:space="preserve">1812,7</w:t>
            </w:r>
          </w:p>
        </w:tc>
      </w:tr>
      <w:tr>
        <w:tc>
          <w:tcPr>
            <w:tcW w:w="1361" w:type="dxa"/>
          </w:tcPr>
          <w:p>
            <w:pPr>
              <w:pStyle w:val="0"/>
            </w:pPr>
            <w:r>
              <w:rPr>
                <w:sz w:val="20"/>
              </w:rPr>
              <w:t xml:space="preserve">г. Губкинский</w:t>
            </w:r>
          </w:p>
        </w:tc>
        <w:tc>
          <w:tcPr>
            <w:tcW w:w="724" w:type="dxa"/>
          </w:tcPr>
          <w:p>
            <w:pPr>
              <w:pStyle w:val="0"/>
              <w:jc w:val="center"/>
            </w:pPr>
            <w:r>
              <w:rPr>
                <w:sz w:val="20"/>
              </w:rPr>
              <w:t xml:space="preserve">677</w:t>
            </w:r>
          </w:p>
        </w:tc>
        <w:tc>
          <w:tcPr>
            <w:tcW w:w="724" w:type="dxa"/>
          </w:tcPr>
          <w:p>
            <w:pPr>
              <w:pStyle w:val="0"/>
              <w:jc w:val="center"/>
            </w:pPr>
            <w:r>
              <w:rPr>
                <w:sz w:val="20"/>
              </w:rPr>
              <w:t xml:space="preserve">785</w:t>
            </w:r>
          </w:p>
        </w:tc>
        <w:tc>
          <w:tcPr>
            <w:tcW w:w="724" w:type="dxa"/>
          </w:tcPr>
          <w:p>
            <w:pPr>
              <w:pStyle w:val="0"/>
              <w:jc w:val="center"/>
            </w:pPr>
            <w:r>
              <w:rPr>
                <w:sz w:val="20"/>
              </w:rPr>
              <w:t xml:space="preserve">567</w:t>
            </w:r>
          </w:p>
        </w:tc>
        <w:tc>
          <w:tcPr>
            <w:tcW w:w="724" w:type="dxa"/>
          </w:tcPr>
          <w:p>
            <w:pPr>
              <w:pStyle w:val="0"/>
              <w:jc w:val="center"/>
            </w:pPr>
            <w:r>
              <w:rPr>
                <w:sz w:val="20"/>
              </w:rPr>
              <w:t xml:space="preserve">809</w:t>
            </w:r>
          </w:p>
        </w:tc>
        <w:tc>
          <w:tcPr>
            <w:tcW w:w="724" w:type="dxa"/>
          </w:tcPr>
          <w:p>
            <w:pPr>
              <w:pStyle w:val="0"/>
              <w:jc w:val="center"/>
            </w:pPr>
            <w:r>
              <w:rPr>
                <w:sz w:val="20"/>
              </w:rPr>
              <w:t xml:space="preserve">1309</w:t>
            </w:r>
          </w:p>
        </w:tc>
        <w:tc>
          <w:tcPr>
            <w:tcW w:w="784" w:type="dxa"/>
          </w:tcPr>
          <w:p>
            <w:pPr>
              <w:pStyle w:val="0"/>
              <w:jc w:val="center"/>
            </w:pPr>
            <w:r>
              <w:rPr>
                <w:sz w:val="20"/>
              </w:rPr>
              <w:t xml:space="preserve">2396,7</w:t>
            </w:r>
          </w:p>
        </w:tc>
        <w:tc>
          <w:tcPr>
            <w:tcW w:w="904" w:type="dxa"/>
          </w:tcPr>
          <w:p>
            <w:pPr>
              <w:pStyle w:val="0"/>
              <w:jc w:val="center"/>
            </w:pPr>
            <w:r>
              <w:rPr>
                <w:sz w:val="20"/>
              </w:rPr>
              <w:t xml:space="preserve">2748,2</w:t>
            </w:r>
          </w:p>
        </w:tc>
        <w:tc>
          <w:tcPr>
            <w:tcW w:w="784" w:type="dxa"/>
          </w:tcPr>
          <w:p>
            <w:pPr>
              <w:pStyle w:val="0"/>
              <w:jc w:val="center"/>
            </w:pPr>
            <w:r>
              <w:rPr>
                <w:sz w:val="20"/>
              </w:rPr>
              <w:t xml:space="preserve">1944,4</w:t>
            </w:r>
          </w:p>
        </w:tc>
        <w:tc>
          <w:tcPr>
            <w:tcW w:w="784" w:type="dxa"/>
          </w:tcPr>
          <w:p>
            <w:pPr>
              <w:pStyle w:val="0"/>
              <w:jc w:val="center"/>
            </w:pPr>
            <w:r>
              <w:rPr>
                <w:sz w:val="20"/>
              </w:rPr>
              <w:t xml:space="preserve">2878,4</w:t>
            </w:r>
          </w:p>
        </w:tc>
        <w:tc>
          <w:tcPr>
            <w:tcW w:w="784" w:type="dxa"/>
          </w:tcPr>
          <w:p>
            <w:pPr>
              <w:pStyle w:val="0"/>
              <w:jc w:val="center"/>
            </w:pPr>
            <w:r>
              <w:rPr>
                <w:sz w:val="20"/>
              </w:rPr>
              <w:t xml:space="preserve">3414,5</w:t>
            </w:r>
          </w:p>
        </w:tc>
      </w:tr>
      <w:tr>
        <w:tc>
          <w:tcPr>
            <w:tcW w:w="1361" w:type="dxa"/>
          </w:tcPr>
          <w:p>
            <w:pPr>
              <w:pStyle w:val="0"/>
            </w:pPr>
            <w:r>
              <w:rPr>
                <w:sz w:val="20"/>
              </w:rPr>
              <w:t xml:space="preserve">г. Ноябрьск</w:t>
            </w:r>
          </w:p>
        </w:tc>
        <w:tc>
          <w:tcPr>
            <w:tcW w:w="724" w:type="dxa"/>
          </w:tcPr>
          <w:p>
            <w:pPr>
              <w:pStyle w:val="0"/>
              <w:jc w:val="center"/>
            </w:pPr>
            <w:r>
              <w:rPr>
                <w:sz w:val="20"/>
              </w:rPr>
              <w:t xml:space="preserve">2340</w:t>
            </w:r>
          </w:p>
        </w:tc>
        <w:tc>
          <w:tcPr>
            <w:tcW w:w="724" w:type="dxa"/>
          </w:tcPr>
          <w:p>
            <w:pPr>
              <w:pStyle w:val="0"/>
              <w:jc w:val="center"/>
            </w:pPr>
            <w:r>
              <w:rPr>
                <w:sz w:val="20"/>
              </w:rPr>
              <w:t xml:space="preserve">2207</w:t>
            </w:r>
          </w:p>
        </w:tc>
        <w:tc>
          <w:tcPr>
            <w:tcW w:w="724" w:type="dxa"/>
          </w:tcPr>
          <w:p>
            <w:pPr>
              <w:pStyle w:val="0"/>
              <w:jc w:val="center"/>
            </w:pPr>
            <w:r>
              <w:rPr>
                <w:sz w:val="20"/>
              </w:rPr>
              <w:t xml:space="preserve">1646</w:t>
            </w:r>
          </w:p>
        </w:tc>
        <w:tc>
          <w:tcPr>
            <w:tcW w:w="724" w:type="dxa"/>
          </w:tcPr>
          <w:p>
            <w:pPr>
              <w:pStyle w:val="0"/>
              <w:jc w:val="center"/>
            </w:pPr>
            <w:r>
              <w:rPr>
                <w:sz w:val="20"/>
              </w:rPr>
              <w:t xml:space="preserve">1632</w:t>
            </w:r>
          </w:p>
        </w:tc>
        <w:tc>
          <w:tcPr>
            <w:tcW w:w="724" w:type="dxa"/>
          </w:tcPr>
          <w:p>
            <w:pPr>
              <w:pStyle w:val="0"/>
              <w:jc w:val="center"/>
            </w:pPr>
            <w:r>
              <w:rPr>
                <w:sz w:val="20"/>
              </w:rPr>
              <w:t xml:space="preserve">1977</w:t>
            </w:r>
          </w:p>
        </w:tc>
        <w:tc>
          <w:tcPr>
            <w:tcW w:w="784" w:type="dxa"/>
          </w:tcPr>
          <w:p>
            <w:pPr>
              <w:pStyle w:val="0"/>
              <w:jc w:val="center"/>
            </w:pPr>
            <w:r>
              <w:rPr>
                <w:sz w:val="20"/>
              </w:rPr>
              <w:t xml:space="preserve">2196,5</w:t>
            </w:r>
          </w:p>
        </w:tc>
        <w:tc>
          <w:tcPr>
            <w:tcW w:w="904" w:type="dxa"/>
          </w:tcPr>
          <w:p>
            <w:pPr>
              <w:pStyle w:val="0"/>
              <w:jc w:val="center"/>
            </w:pPr>
            <w:r>
              <w:rPr>
                <w:sz w:val="20"/>
              </w:rPr>
              <w:t xml:space="preserve">2079,4</w:t>
            </w:r>
          </w:p>
        </w:tc>
        <w:tc>
          <w:tcPr>
            <w:tcW w:w="784" w:type="dxa"/>
          </w:tcPr>
          <w:p>
            <w:pPr>
              <w:pStyle w:val="0"/>
              <w:jc w:val="center"/>
            </w:pPr>
            <w:r>
              <w:rPr>
                <w:sz w:val="20"/>
              </w:rPr>
              <w:t xml:space="preserve">1539,6</w:t>
            </w:r>
          </w:p>
        </w:tc>
        <w:tc>
          <w:tcPr>
            <w:tcW w:w="784" w:type="dxa"/>
          </w:tcPr>
          <w:p>
            <w:pPr>
              <w:pStyle w:val="0"/>
              <w:jc w:val="center"/>
            </w:pPr>
            <w:r>
              <w:rPr>
                <w:sz w:val="20"/>
              </w:rPr>
              <w:t xml:space="preserve">1505,9</w:t>
            </w:r>
          </w:p>
        </w:tc>
        <w:tc>
          <w:tcPr>
            <w:tcW w:w="784" w:type="dxa"/>
          </w:tcPr>
          <w:p>
            <w:pPr>
              <w:pStyle w:val="0"/>
              <w:jc w:val="center"/>
            </w:pPr>
            <w:r>
              <w:rPr>
                <w:sz w:val="20"/>
              </w:rPr>
              <w:t xml:space="preserve">1805,7</w:t>
            </w:r>
          </w:p>
        </w:tc>
      </w:tr>
      <w:tr>
        <w:tc>
          <w:tcPr>
            <w:tcW w:w="1361" w:type="dxa"/>
          </w:tcPr>
          <w:p>
            <w:pPr>
              <w:pStyle w:val="0"/>
            </w:pPr>
            <w:r>
              <w:rPr>
                <w:sz w:val="20"/>
              </w:rPr>
              <w:t xml:space="preserve">г. Муравленко</w:t>
            </w:r>
          </w:p>
        </w:tc>
        <w:tc>
          <w:tcPr>
            <w:tcW w:w="724" w:type="dxa"/>
          </w:tcPr>
          <w:p>
            <w:pPr>
              <w:pStyle w:val="0"/>
              <w:jc w:val="center"/>
            </w:pPr>
            <w:r>
              <w:rPr>
                <w:sz w:val="20"/>
              </w:rPr>
              <w:t xml:space="preserve">667</w:t>
            </w:r>
          </w:p>
        </w:tc>
        <w:tc>
          <w:tcPr>
            <w:tcW w:w="724" w:type="dxa"/>
          </w:tcPr>
          <w:p>
            <w:pPr>
              <w:pStyle w:val="0"/>
              <w:jc w:val="center"/>
            </w:pPr>
            <w:r>
              <w:rPr>
                <w:sz w:val="20"/>
              </w:rPr>
              <w:t xml:space="preserve">1204</w:t>
            </w:r>
          </w:p>
        </w:tc>
        <w:tc>
          <w:tcPr>
            <w:tcW w:w="724" w:type="dxa"/>
          </w:tcPr>
          <w:p>
            <w:pPr>
              <w:pStyle w:val="0"/>
              <w:jc w:val="center"/>
            </w:pPr>
            <w:r>
              <w:rPr>
                <w:sz w:val="20"/>
              </w:rPr>
              <w:t xml:space="preserve">784</w:t>
            </w:r>
          </w:p>
        </w:tc>
        <w:tc>
          <w:tcPr>
            <w:tcW w:w="724" w:type="dxa"/>
          </w:tcPr>
          <w:p>
            <w:pPr>
              <w:pStyle w:val="0"/>
              <w:jc w:val="center"/>
            </w:pPr>
            <w:r>
              <w:rPr>
                <w:sz w:val="20"/>
              </w:rPr>
              <w:t xml:space="preserve">833</w:t>
            </w:r>
          </w:p>
        </w:tc>
        <w:tc>
          <w:tcPr>
            <w:tcW w:w="724" w:type="dxa"/>
          </w:tcPr>
          <w:p>
            <w:pPr>
              <w:pStyle w:val="0"/>
              <w:jc w:val="center"/>
            </w:pPr>
            <w:r>
              <w:rPr>
                <w:sz w:val="20"/>
              </w:rPr>
              <w:t xml:space="preserve">1122</w:t>
            </w:r>
          </w:p>
        </w:tc>
        <w:tc>
          <w:tcPr>
            <w:tcW w:w="784" w:type="dxa"/>
          </w:tcPr>
          <w:p>
            <w:pPr>
              <w:pStyle w:val="0"/>
              <w:jc w:val="center"/>
            </w:pPr>
            <w:r>
              <w:rPr>
                <w:sz w:val="20"/>
              </w:rPr>
              <w:t xml:space="preserve">2066,4</w:t>
            </w:r>
          </w:p>
        </w:tc>
        <w:tc>
          <w:tcPr>
            <w:tcW w:w="904" w:type="dxa"/>
          </w:tcPr>
          <w:p>
            <w:pPr>
              <w:pStyle w:val="0"/>
              <w:jc w:val="center"/>
            </w:pPr>
            <w:r>
              <w:rPr>
                <w:sz w:val="20"/>
              </w:rPr>
              <w:t xml:space="preserve">3747,0</w:t>
            </w:r>
          </w:p>
        </w:tc>
        <w:tc>
          <w:tcPr>
            <w:tcW w:w="784" w:type="dxa"/>
          </w:tcPr>
          <w:p>
            <w:pPr>
              <w:pStyle w:val="0"/>
              <w:jc w:val="center"/>
            </w:pPr>
            <w:r>
              <w:rPr>
                <w:sz w:val="20"/>
              </w:rPr>
              <w:t xml:space="preserve">2484,1</w:t>
            </w:r>
          </w:p>
        </w:tc>
        <w:tc>
          <w:tcPr>
            <w:tcW w:w="784" w:type="dxa"/>
          </w:tcPr>
          <w:p>
            <w:pPr>
              <w:pStyle w:val="0"/>
              <w:jc w:val="center"/>
            </w:pPr>
            <w:r>
              <w:rPr>
                <w:sz w:val="20"/>
              </w:rPr>
              <w:t xml:space="preserve">2649,1</w:t>
            </w:r>
          </w:p>
        </w:tc>
        <w:tc>
          <w:tcPr>
            <w:tcW w:w="784" w:type="dxa"/>
          </w:tcPr>
          <w:p>
            <w:pPr>
              <w:pStyle w:val="0"/>
              <w:jc w:val="center"/>
            </w:pPr>
            <w:r>
              <w:rPr>
                <w:sz w:val="20"/>
              </w:rPr>
              <w:t xml:space="preserve">3581,0</w:t>
            </w:r>
          </w:p>
        </w:tc>
      </w:tr>
      <w:tr>
        <w:tc>
          <w:tcPr>
            <w:tcW w:w="1361" w:type="dxa"/>
          </w:tcPr>
          <w:p>
            <w:pPr>
              <w:pStyle w:val="0"/>
            </w:pPr>
            <w:r>
              <w:rPr>
                <w:sz w:val="20"/>
              </w:rPr>
              <w:t xml:space="preserve">г. Новый Уренгой</w:t>
            </w:r>
          </w:p>
        </w:tc>
        <w:tc>
          <w:tcPr>
            <w:tcW w:w="724" w:type="dxa"/>
          </w:tcPr>
          <w:p>
            <w:pPr>
              <w:pStyle w:val="0"/>
              <w:jc w:val="center"/>
            </w:pPr>
            <w:r>
              <w:rPr>
                <w:sz w:val="20"/>
              </w:rPr>
              <w:t xml:space="preserve">1946</w:t>
            </w:r>
          </w:p>
        </w:tc>
        <w:tc>
          <w:tcPr>
            <w:tcW w:w="724" w:type="dxa"/>
          </w:tcPr>
          <w:p>
            <w:pPr>
              <w:pStyle w:val="0"/>
              <w:jc w:val="center"/>
            </w:pPr>
            <w:r>
              <w:rPr>
                <w:sz w:val="20"/>
              </w:rPr>
              <w:t xml:space="preserve">3891</w:t>
            </w:r>
          </w:p>
        </w:tc>
        <w:tc>
          <w:tcPr>
            <w:tcW w:w="724" w:type="dxa"/>
          </w:tcPr>
          <w:p>
            <w:pPr>
              <w:pStyle w:val="0"/>
              <w:jc w:val="center"/>
            </w:pPr>
            <w:r>
              <w:rPr>
                <w:sz w:val="20"/>
              </w:rPr>
              <w:t xml:space="preserve">3279</w:t>
            </w:r>
          </w:p>
        </w:tc>
        <w:tc>
          <w:tcPr>
            <w:tcW w:w="724" w:type="dxa"/>
          </w:tcPr>
          <w:p>
            <w:pPr>
              <w:pStyle w:val="0"/>
              <w:jc w:val="center"/>
            </w:pPr>
            <w:r>
              <w:rPr>
                <w:sz w:val="20"/>
              </w:rPr>
              <w:t xml:space="preserve">4001</w:t>
            </w:r>
          </w:p>
        </w:tc>
        <w:tc>
          <w:tcPr>
            <w:tcW w:w="724" w:type="dxa"/>
          </w:tcPr>
          <w:p>
            <w:pPr>
              <w:pStyle w:val="0"/>
              <w:jc w:val="center"/>
            </w:pPr>
            <w:r>
              <w:rPr>
                <w:sz w:val="20"/>
              </w:rPr>
              <w:t xml:space="preserve">3329</w:t>
            </w:r>
          </w:p>
        </w:tc>
        <w:tc>
          <w:tcPr>
            <w:tcW w:w="784" w:type="dxa"/>
          </w:tcPr>
          <w:p>
            <w:pPr>
              <w:pStyle w:val="0"/>
              <w:jc w:val="center"/>
            </w:pPr>
            <w:r>
              <w:rPr>
                <w:sz w:val="20"/>
              </w:rPr>
              <w:t xml:space="preserve">1679,2</w:t>
            </w:r>
          </w:p>
        </w:tc>
        <w:tc>
          <w:tcPr>
            <w:tcW w:w="904" w:type="dxa"/>
          </w:tcPr>
          <w:p>
            <w:pPr>
              <w:pStyle w:val="0"/>
              <w:jc w:val="center"/>
            </w:pPr>
            <w:r>
              <w:rPr>
                <w:sz w:val="20"/>
              </w:rPr>
              <w:t xml:space="preserve">3327,4</w:t>
            </w:r>
          </w:p>
        </w:tc>
        <w:tc>
          <w:tcPr>
            <w:tcW w:w="784" w:type="dxa"/>
          </w:tcPr>
          <w:p>
            <w:pPr>
              <w:pStyle w:val="0"/>
              <w:jc w:val="center"/>
            </w:pPr>
            <w:r>
              <w:rPr>
                <w:sz w:val="20"/>
              </w:rPr>
              <w:t xml:space="preserve">2778,0</w:t>
            </w:r>
          </w:p>
        </w:tc>
        <w:tc>
          <w:tcPr>
            <w:tcW w:w="784" w:type="dxa"/>
          </w:tcPr>
          <w:p>
            <w:pPr>
              <w:pStyle w:val="0"/>
              <w:jc w:val="center"/>
            </w:pPr>
            <w:r>
              <w:rPr>
                <w:sz w:val="20"/>
              </w:rPr>
              <w:t xml:space="preserve">3387,4</w:t>
            </w:r>
          </w:p>
        </w:tc>
        <w:tc>
          <w:tcPr>
            <w:tcW w:w="784" w:type="dxa"/>
          </w:tcPr>
          <w:p>
            <w:pPr>
              <w:pStyle w:val="0"/>
              <w:jc w:val="center"/>
            </w:pPr>
            <w:r>
              <w:rPr>
                <w:sz w:val="20"/>
              </w:rPr>
              <w:t xml:space="preserve">2805,3</w:t>
            </w:r>
          </w:p>
        </w:tc>
      </w:tr>
      <w:tr>
        <w:tc>
          <w:tcPr>
            <w:tcW w:w="1361" w:type="dxa"/>
          </w:tcPr>
          <w:p>
            <w:pPr>
              <w:pStyle w:val="0"/>
            </w:pPr>
            <w:r>
              <w:rPr>
                <w:sz w:val="20"/>
              </w:rPr>
              <w:t xml:space="preserve">г. Лабытнанги</w:t>
            </w:r>
          </w:p>
        </w:tc>
        <w:tc>
          <w:tcPr>
            <w:tcW w:w="724" w:type="dxa"/>
          </w:tcPr>
          <w:p>
            <w:pPr>
              <w:pStyle w:val="0"/>
              <w:jc w:val="center"/>
            </w:pPr>
            <w:r>
              <w:rPr>
                <w:sz w:val="20"/>
              </w:rPr>
              <w:t xml:space="preserve">2135</w:t>
            </w:r>
          </w:p>
        </w:tc>
        <w:tc>
          <w:tcPr>
            <w:tcW w:w="724" w:type="dxa"/>
          </w:tcPr>
          <w:p>
            <w:pPr>
              <w:pStyle w:val="0"/>
              <w:jc w:val="center"/>
            </w:pPr>
            <w:r>
              <w:rPr>
                <w:sz w:val="20"/>
              </w:rPr>
              <w:t xml:space="preserve">2642</w:t>
            </w:r>
          </w:p>
        </w:tc>
        <w:tc>
          <w:tcPr>
            <w:tcW w:w="724" w:type="dxa"/>
          </w:tcPr>
          <w:p>
            <w:pPr>
              <w:pStyle w:val="0"/>
              <w:jc w:val="center"/>
            </w:pPr>
            <w:r>
              <w:rPr>
                <w:sz w:val="20"/>
              </w:rPr>
              <w:t xml:space="preserve">2207</w:t>
            </w:r>
          </w:p>
        </w:tc>
        <w:tc>
          <w:tcPr>
            <w:tcW w:w="724" w:type="dxa"/>
          </w:tcPr>
          <w:p>
            <w:pPr>
              <w:pStyle w:val="0"/>
              <w:jc w:val="center"/>
            </w:pPr>
            <w:r>
              <w:rPr>
                <w:sz w:val="20"/>
              </w:rPr>
              <w:t xml:space="preserve">1900</w:t>
            </w:r>
          </w:p>
        </w:tc>
        <w:tc>
          <w:tcPr>
            <w:tcW w:w="724" w:type="dxa"/>
          </w:tcPr>
          <w:p>
            <w:pPr>
              <w:pStyle w:val="0"/>
              <w:jc w:val="center"/>
            </w:pPr>
            <w:r>
              <w:rPr>
                <w:sz w:val="20"/>
              </w:rPr>
              <w:t xml:space="preserve">1289</w:t>
            </w:r>
          </w:p>
        </w:tc>
        <w:tc>
          <w:tcPr>
            <w:tcW w:w="784" w:type="dxa"/>
          </w:tcPr>
          <w:p>
            <w:pPr>
              <w:pStyle w:val="0"/>
              <w:jc w:val="center"/>
            </w:pPr>
            <w:r>
              <w:rPr>
                <w:sz w:val="20"/>
              </w:rPr>
              <w:t xml:space="preserve">8159,4</w:t>
            </w:r>
          </w:p>
        </w:tc>
        <w:tc>
          <w:tcPr>
            <w:tcW w:w="904" w:type="dxa"/>
          </w:tcPr>
          <w:p>
            <w:pPr>
              <w:pStyle w:val="0"/>
              <w:jc w:val="center"/>
            </w:pPr>
            <w:r>
              <w:rPr>
                <w:sz w:val="20"/>
              </w:rPr>
              <w:t xml:space="preserve">10079,7</w:t>
            </w:r>
          </w:p>
        </w:tc>
        <w:tc>
          <w:tcPr>
            <w:tcW w:w="784" w:type="dxa"/>
          </w:tcPr>
          <w:p>
            <w:pPr>
              <w:pStyle w:val="0"/>
              <w:jc w:val="center"/>
            </w:pPr>
            <w:r>
              <w:rPr>
                <w:sz w:val="20"/>
              </w:rPr>
              <w:t xml:space="preserve">8393,2</w:t>
            </w:r>
          </w:p>
        </w:tc>
        <w:tc>
          <w:tcPr>
            <w:tcW w:w="784" w:type="dxa"/>
          </w:tcPr>
          <w:p>
            <w:pPr>
              <w:pStyle w:val="0"/>
              <w:jc w:val="center"/>
            </w:pPr>
            <w:r>
              <w:rPr>
                <w:sz w:val="20"/>
              </w:rPr>
              <w:t xml:space="preserve">7164,4</w:t>
            </w:r>
          </w:p>
        </w:tc>
        <w:tc>
          <w:tcPr>
            <w:tcW w:w="784" w:type="dxa"/>
          </w:tcPr>
          <w:p>
            <w:pPr>
              <w:pStyle w:val="0"/>
              <w:jc w:val="center"/>
            </w:pPr>
            <w:r>
              <w:rPr>
                <w:sz w:val="20"/>
              </w:rPr>
              <w:t xml:space="preserve">3955,7</w:t>
            </w:r>
          </w:p>
        </w:tc>
      </w:tr>
      <w:tr>
        <w:tc>
          <w:tcPr>
            <w:tcW w:w="1361" w:type="dxa"/>
          </w:tcPr>
          <w:p>
            <w:pPr>
              <w:pStyle w:val="0"/>
            </w:pPr>
            <w:r>
              <w:rPr>
                <w:sz w:val="20"/>
              </w:rPr>
              <w:t xml:space="preserve">г. Салехард</w:t>
            </w:r>
          </w:p>
        </w:tc>
        <w:tc>
          <w:tcPr>
            <w:tcW w:w="724" w:type="dxa"/>
          </w:tcPr>
          <w:p>
            <w:pPr>
              <w:pStyle w:val="0"/>
              <w:jc w:val="center"/>
            </w:pPr>
            <w:r>
              <w:rPr>
                <w:sz w:val="20"/>
              </w:rPr>
              <w:t xml:space="preserve">1061</w:t>
            </w:r>
          </w:p>
        </w:tc>
        <w:tc>
          <w:tcPr>
            <w:tcW w:w="724" w:type="dxa"/>
          </w:tcPr>
          <w:p>
            <w:pPr>
              <w:pStyle w:val="0"/>
              <w:jc w:val="center"/>
            </w:pPr>
            <w:r>
              <w:rPr>
                <w:sz w:val="20"/>
              </w:rPr>
              <w:t xml:space="preserve">1593</w:t>
            </w:r>
          </w:p>
        </w:tc>
        <w:tc>
          <w:tcPr>
            <w:tcW w:w="724" w:type="dxa"/>
          </w:tcPr>
          <w:p>
            <w:pPr>
              <w:pStyle w:val="0"/>
              <w:jc w:val="center"/>
            </w:pPr>
            <w:r>
              <w:rPr>
                <w:sz w:val="20"/>
              </w:rPr>
              <w:t xml:space="preserve">780</w:t>
            </w:r>
          </w:p>
        </w:tc>
        <w:tc>
          <w:tcPr>
            <w:tcW w:w="724" w:type="dxa"/>
          </w:tcPr>
          <w:p>
            <w:pPr>
              <w:pStyle w:val="0"/>
              <w:jc w:val="center"/>
            </w:pPr>
            <w:r>
              <w:rPr>
                <w:sz w:val="20"/>
              </w:rPr>
              <w:t xml:space="preserve">1039</w:t>
            </w:r>
          </w:p>
        </w:tc>
        <w:tc>
          <w:tcPr>
            <w:tcW w:w="724" w:type="dxa"/>
          </w:tcPr>
          <w:p>
            <w:pPr>
              <w:pStyle w:val="0"/>
              <w:jc w:val="center"/>
            </w:pPr>
            <w:r>
              <w:rPr>
                <w:sz w:val="20"/>
              </w:rPr>
              <w:t xml:space="preserve">606</w:t>
            </w:r>
          </w:p>
        </w:tc>
        <w:tc>
          <w:tcPr>
            <w:tcW w:w="784" w:type="dxa"/>
          </w:tcPr>
          <w:p>
            <w:pPr>
              <w:pStyle w:val="0"/>
              <w:jc w:val="center"/>
            </w:pPr>
            <w:r>
              <w:rPr>
                <w:sz w:val="20"/>
              </w:rPr>
              <w:t xml:space="preserve">2125,1</w:t>
            </w:r>
          </w:p>
        </w:tc>
        <w:tc>
          <w:tcPr>
            <w:tcW w:w="904" w:type="dxa"/>
          </w:tcPr>
          <w:p>
            <w:pPr>
              <w:pStyle w:val="0"/>
              <w:jc w:val="center"/>
            </w:pPr>
            <w:r>
              <w:rPr>
                <w:sz w:val="20"/>
              </w:rPr>
              <w:t xml:space="preserve">3163,9</w:t>
            </w:r>
          </w:p>
        </w:tc>
        <w:tc>
          <w:tcPr>
            <w:tcW w:w="784" w:type="dxa"/>
          </w:tcPr>
          <w:p>
            <w:pPr>
              <w:pStyle w:val="0"/>
              <w:jc w:val="center"/>
            </w:pPr>
            <w:r>
              <w:rPr>
                <w:sz w:val="20"/>
              </w:rPr>
              <w:t xml:space="preserve">1521,6</w:t>
            </w:r>
          </w:p>
        </w:tc>
        <w:tc>
          <w:tcPr>
            <w:tcW w:w="784" w:type="dxa"/>
          </w:tcPr>
          <w:p>
            <w:pPr>
              <w:pStyle w:val="0"/>
              <w:jc w:val="center"/>
            </w:pPr>
            <w:r>
              <w:rPr>
                <w:sz w:val="20"/>
              </w:rPr>
              <w:t xml:space="preserve">2018,3</w:t>
            </w:r>
          </w:p>
        </w:tc>
        <w:tc>
          <w:tcPr>
            <w:tcW w:w="784" w:type="dxa"/>
          </w:tcPr>
          <w:p>
            <w:pPr>
              <w:pStyle w:val="0"/>
              <w:jc w:val="center"/>
            </w:pPr>
            <w:r>
              <w:rPr>
                <w:sz w:val="20"/>
              </w:rPr>
              <w:t xml:space="preserve">1159,3</w:t>
            </w:r>
          </w:p>
        </w:tc>
      </w:tr>
      <w:tr>
        <w:tc>
          <w:tcPr>
            <w:tcW w:w="1361" w:type="dxa"/>
          </w:tcPr>
          <w:p>
            <w:pPr>
              <w:pStyle w:val="0"/>
            </w:pPr>
            <w:r>
              <w:rPr>
                <w:sz w:val="20"/>
              </w:rPr>
              <w:t xml:space="preserve">По ЯНАО</w:t>
            </w:r>
          </w:p>
        </w:tc>
        <w:tc>
          <w:tcPr>
            <w:tcW w:w="724" w:type="dxa"/>
          </w:tcPr>
          <w:p>
            <w:pPr>
              <w:pStyle w:val="0"/>
              <w:jc w:val="center"/>
            </w:pPr>
            <w:r>
              <w:rPr>
                <w:sz w:val="20"/>
              </w:rPr>
              <w:t xml:space="preserve">16625</w:t>
            </w:r>
          </w:p>
        </w:tc>
        <w:tc>
          <w:tcPr>
            <w:tcW w:w="724" w:type="dxa"/>
          </w:tcPr>
          <w:p>
            <w:pPr>
              <w:pStyle w:val="0"/>
              <w:jc w:val="center"/>
            </w:pPr>
            <w:r>
              <w:rPr>
                <w:sz w:val="20"/>
              </w:rPr>
              <w:t xml:space="preserve">20975</w:t>
            </w:r>
          </w:p>
        </w:tc>
        <w:tc>
          <w:tcPr>
            <w:tcW w:w="724" w:type="dxa"/>
          </w:tcPr>
          <w:p>
            <w:pPr>
              <w:pStyle w:val="0"/>
              <w:jc w:val="center"/>
            </w:pPr>
            <w:r>
              <w:rPr>
                <w:sz w:val="20"/>
              </w:rPr>
              <w:t xml:space="preserve">16717</w:t>
            </w:r>
          </w:p>
        </w:tc>
        <w:tc>
          <w:tcPr>
            <w:tcW w:w="724" w:type="dxa"/>
          </w:tcPr>
          <w:p>
            <w:pPr>
              <w:pStyle w:val="0"/>
              <w:jc w:val="center"/>
            </w:pPr>
            <w:r>
              <w:rPr>
                <w:sz w:val="20"/>
              </w:rPr>
              <w:t xml:space="preserve">16779</w:t>
            </w:r>
          </w:p>
        </w:tc>
        <w:tc>
          <w:tcPr>
            <w:tcW w:w="724" w:type="dxa"/>
          </w:tcPr>
          <w:p>
            <w:pPr>
              <w:pStyle w:val="0"/>
              <w:jc w:val="center"/>
            </w:pPr>
            <w:r>
              <w:rPr>
                <w:sz w:val="20"/>
              </w:rPr>
              <w:t xml:space="preserve">14599</w:t>
            </w:r>
          </w:p>
        </w:tc>
        <w:tc>
          <w:tcPr>
            <w:tcW w:w="784" w:type="dxa"/>
          </w:tcPr>
          <w:p>
            <w:pPr>
              <w:pStyle w:val="0"/>
              <w:jc w:val="center"/>
            </w:pPr>
            <w:r>
              <w:rPr>
                <w:sz w:val="20"/>
              </w:rPr>
              <w:t xml:space="preserve">3078,6</w:t>
            </w:r>
          </w:p>
        </w:tc>
        <w:tc>
          <w:tcPr>
            <w:tcW w:w="904" w:type="dxa"/>
          </w:tcPr>
          <w:p>
            <w:pPr>
              <w:pStyle w:val="0"/>
              <w:jc w:val="center"/>
            </w:pPr>
            <w:r>
              <w:rPr>
                <w:sz w:val="20"/>
              </w:rPr>
              <w:t xml:space="preserve">3873,6</w:t>
            </w:r>
          </w:p>
        </w:tc>
        <w:tc>
          <w:tcPr>
            <w:tcW w:w="784" w:type="dxa"/>
          </w:tcPr>
          <w:p>
            <w:pPr>
              <w:pStyle w:val="0"/>
              <w:jc w:val="center"/>
            </w:pPr>
            <w:r>
              <w:rPr>
                <w:sz w:val="20"/>
              </w:rPr>
              <w:t xml:space="preserve">3070,5</w:t>
            </w:r>
          </w:p>
        </w:tc>
        <w:tc>
          <w:tcPr>
            <w:tcW w:w="784" w:type="dxa"/>
          </w:tcPr>
          <w:p>
            <w:pPr>
              <w:pStyle w:val="0"/>
              <w:jc w:val="center"/>
            </w:pPr>
            <w:r>
              <w:rPr>
                <w:sz w:val="20"/>
              </w:rPr>
              <w:t xml:space="preserve">3067,4</w:t>
            </w:r>
          </w:p>
        </w:tc>
        <w:tc>
          <w:tcPr>
            <w:tcW w:w="784" w:type="dxa"/>
          </w:tcPr>
          <w:p>
            <w:pPr>
              <w:pStyle w:val="0"/>
              <w:jc w:val="center"/>
            </w:pPr>
            <w:r>
              <w:rPr>
                <w:sz w:val="20"/>
              </w:rPr>
              <w:t xml:space="preserve">2644,2</w:t>
            </w:r>
          </w:p>
        </w:tc>
      </w:tr>
    </w:tbl>
    <w:p>
      <w:pPr>
        <w:pStyle w:val="0"/>
        <w:ind w:firstLine="540"/>
        <w:jc w:val="both"/>
      </w:pPr>
      <w:r>
        <w:rPr>
          <w:sz w:val="20"/>
        </w:rPr>
      </w:r>
    </w:p>
    <w:p>
      <w:pPr>
        <w:pStyle w:val="0"/>
        <w:ind w:firstLine="540"/>
        <w:jc w:val="both"/>
      </w:pPr>
      <w:r>
        <w:rPr>
          <w:sz w:val="20"/>
        </w:rPr>
        <w:t xml:space="preserve">Первичная заболеваемость населения ЯНАО БСК в 2022 году уменьшилась по сравнению с 2017 годом на 2% (2017 год - 2698,3 человек на 100 тысяч населения).</w:t>
      </w:r>
    </w:p>
    <w:p>
      <w:pPr>
        <w:pStyle w:val="0"/>
        <w:ind w:firstLine="540"/>
        <w:jc w:val="both"/>
      </w:pPr>
      <w:r>
        <w:rPr>
          <w:sz w:val="20"/>
        </w:rPr>
      </w:r>
    </w:p>
    <w:p>
      <w:pPr>
        <w:pStyle w:val="2"/>
        <w:outlineLvl w:val="2"/>
        <w:jc w:val="center"/>
      </w:pPr>
      <w:r>
        <w:rPr>
          <w:sz w:val="20"/>
        </w:rPr>
        <w:t xml:space="preserve">1.4. Другие показатели, характеризующие оказание медицинской</w:t>
      </w:r>
    </w:p>
    <w:p>
      <w:pPr>
        <w:pStyle w:val="2"/>
        <w:jc w:val="center"/>
      </w:pPr>
      <w:r>
        <w:rPr>
          <w:sz w:val="20"/>
        </w:rPr>
        <w:t xml:space="preserve">помощи больным с ССЗ в ЯНАО</w:t>
      </w:r>
    </w:p>
    <w:p>
      <w:pPr>
        <w:pStyle w:val="0"/>
        <w:ind w:firstLine="540"/>
        <w:jc w:val="both"/>
      </w:pPr>
      <w:r>
        <w:rPr>
          <w:sz w:val="20"/>
        </w:rPr>
      </w:r>
    </w:p>
    <w:p>
      <w:pPr>
        <w:pStyle w:val="0"/>
        <w:ind w:firstLine="540"/>
        <w:jc w:val="both"/>
      </w:pPr>
      <w:r>
        <w:rPr>
          <w:sz w:val="20"/>
        </w:rPr>
        <w:t xml:space="preserve">Скорую медицинскую помощь населению ЯНАО оказывают 4 ССМП в г. Салехарде, г. Надыме, г. Новом Уренгое, г. Ноябрьске, 17 отделений СМП при ЦРБ и участковых больницах учреждений.</w:t>
      </w:r>
    </w:p>
    <w:p>
      <w:pPr>
        <w:pStyle w:val="0"/>
        <w:spacing w:before="200" w:line-rule="auto"/>
        <w:ind w:firstLine="540"/>
        <w:jc w:val="both"/>
      </w:pPr>
      <w:r>
        <w:rPr>
          <w:sz w:val="20"/>
        </w:rPr>
        <w:t xml:space="preserve">Количество бригад СМП в ЯНАО в 2022 году составило 252, из них количество специализированных реанимационных бригад - 5 (в составе станции СМП г. Салехарда и санавиации СОКБ). Выездные экстренные консультативные кардиологические и неврологические бригады в ЯНАО отсутствуют.</w:t>
      </w:r>
    </w:p>
    <w:p>
      <w:pPr>
        <w:pStyle w:val="0"/>
        <w:spacing w:before="200" w:line-rule="auto"/>
        <w:ind w:firstLine="540"/>
        <w:jc w:val="both"/>
      </w:pPr>
      <w:r>
        <w:rPr>
          <w:sz w:val="20"/>
        </w:rPr>
        <w:t xml:space="preserve">Центральная диспетчерская СМП в ЯНАО в настоящее время отсутствует, однако запланировано ее создание на 2023 год после открытия РСЦ на базе ГБУЗ ЯНАО "Новоуренгойская ЦГБ", что позволит значительно оптимизировать схему маршрутизации пациентов с ССЗ.</w:t>
      </w:r>
    </w:p>
    <w:p>
      <w:pPr>
        <w:pStyle w:val="0"/>
        <w:spacing w:before="200" w:line-rule="auto"/>
        <w:ind w:firstLine="540"/>
        <w:jc w:val="both"/>
      </w:pPr>
      <w:r>
        <w:rPr>
          <w:sz w:val="20"/>
        </w:rPr>
        <w:t xml:space="preserve">Всего за 2022 год выполнено 155 313 выездов СМП или 281,3 на 1000 населения. Динамика количества вызовов за последние пять лет отражает тенденцию поставленных задач в сфере развития здравоохранения. Количество вызовов неуклонно снижается и в 2019 году снижение составило 7,1% в сравнении с 2017 годом (156 527 вызовов). В 2020 году в связи с пандемией COVID-19 число вызовов возросло относительно 2019 года на 17,8%. Однако по итогам 2021 года несколько снизилось по сравнению с 2020 годом (снижение на 1,6%).</w:t>
      </w:r>
    </w:p>
    <w:p>
      <w:pPr>
        <w:pStyle w:val="0"/>
        <w:ind w:firstLine="540"/>
        <w:jc w:val="both"/>
      </w:pPr>
      <w:r>
        <w:rPr>
          <w:sz w:val="20"/>
        </w:rPr>
      </w:r>
    </w:p>
    <w:p>
      <w:pPr>
        <w:pStyle w:val="0"/>
        <w:jc w:val="right"/>
      </w:pPr>
      <w:r>
        <w:rPr>
          <w:sz w:val="20"/>
        </w:rPr>
        <w:t xml:space="preserve">Таблица 21</w:t>
      </w:r>
    </w:p>
    <w:p>
      <w:pPr>
        <w:pStyle w:val="0"/>
        <w:jc w:val="right"/>
      </w:pPr>
      <w:r>
        <w:rPr>
          <w:sz w:val="20"/>
        </w:rPr>
      </w:r>
    </w:p>
    <w:p>
      <w:pPr>
        <w:pStyle w:val="0"/>
        <w:jc w:val="center"/>
      </w:pPr>
      <w:r>
        <w:rPr>
          <w:sz w:val="20"/>
        </w:rPr>
        <w:t xml:space="preserve">Число вызовов СМП за 2017 - 2022 годы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844"/>
        <w:gridCol w:w="844"/>
        <w:gridCol w:w="844"/>
        <w:gridCol w:w="844"/>
        <w:gridCol w:w="844"/>
        <w:gridCol w:w="844"/>
      </w:tblGrid>
      <w:tr>
        <w:tc>
          <w:tcPr>
            <w:tcW w:w="3969" w:type="dxa"/>
          </w:tcPr>
          <w:p>
            <w:pPr>
              <w:pStyle w:val="0"/>
              <w:jc w:val="center"/>
            </w:pPr>
            <w:r>
              <w:rPr>
                <w:sz w:val="20"/>
              </w:rPr>
              <w:t xml:space="preserve">Показатель</w:t>
            </w:r>
          </w:p>
        </w:tc>
        <w:tc>
          <w:tcPr>
            <w:tcW w:w="844" w:type="dxa"/>
          </w:tcPr>
          <w:p>
            <w:pPr>
              <w:pStyle w:val="0"/>
              <w:jc w:val="center"/>
            </w:pPr>
            <w:r>
              <w:rPr>
                <w:sz w:val="20"/>
              </w:rPr>
              <w:t xml:space="preserve">2017 год</w:t>
            </w:r>
          </w:p>
        </w:tc>
        <w:tc>
          <w:tcPr>
            <w:tcW w:w="844" w:type="dxa"/>
          </w:tcPr>
          <w:p>
            <w:pPr>
              <w:pStyle w:val="0"/>
              <w:jc w:val="center"/>
            </w:pPr>
            <w:r>
              <w:rPr>
                <w:sz w:val="20"/>
              </w:rPr>
              <w:t xml:space="preserve">2018 год</w:t>
            </w:r>
          </w:p>
        </w:tc>
        <w:tc>
          <w:tcPr>
            <w:tcW w:w="844" w:type="dxa"/>
          </w:tcPr>
          <w:p>
            <w:pPr>
              <w:pStyle w:val="0"/>
              <w:jc w:val="center"/>
            </w:pPr>
            <w:r>
              <w:rPr>
                <w:sz w:val="20"/>
              </w:rPr>
              <w:t xml:space="preserve">2019 год</w:t>
            </w:r>
          </w:p>
        </w:tc>
        <w:tc>
          <w:tcPr>
            <w:tcW w:w="844" w:type="dxa"/>
          </w:tcPr>
          <w:p>
            <w:pPr>
              <w:pStyle w:val="0"/>
              <w:jc w:val="center"/>
            </w:pPr>
            <w:r>
              <w:rPr>
                <w:sz w:val="20"/>
              </w:rPr>
              <w:t xml:space="preserve">2020 год</w:t>
            </w:r>
          </w:p>
        </w:tc>
        <w:tc>
          <w:tcPr>
            <w:tcW w:w="844" w:type="dxa"/>
          </w:tcPr>
          <w:p>
            <w:pPr>
              <w:pStyle w:val="0"/>
              <w:jc w:val="center"/>
            </w:pPr>
            <w:r>
              <w:rPr>
                <w:sz w:val="20"/>
              </w:rPr>
              <w:t xml:space="preserve">2021 год</w:t>
            </w:r>
          </w:p>
        </w:tc>
        <w:tc>
          <w:tcPr>
            <w:tcW w:w="844" w:type="dxa"/>
          </w:tcPr>
          <w:p>
            <w:pPr>
              <w:pStyle w:val="0"/>
              <w:jc w:val="center"/>
            </w:pPr>
            <w:r>
              <w:rPr>
                <w:sz w:val="20"/>
              </w:rPr>
              <w:t xml:space="preserve">2022 год</w:t>
            </w:r>
          </w:p>
        </w:tc>
      </w:tr>
      <w:tr>
        <w:tc>
          <w:tcPr>
            <w:tcW w:w="3969" w:type="dxa"/>
          </w:tcPr>
          <w:p>
            <w:pPr>
              <w:pStyle w:val="0"/>
              <w:jc w:val="center"/>
            </w:pPr>
            <w:r>
              <w:rPr>
                <w:sz w:val="20"/>
              </w:rPr>
              <w:t xml:space="preserve">1</w:t>
            </w:r>
          </w:p>
        </w:tc>
        <w:tc>
          <w:tcPr>
            <w:tcW w:w="844" w:type="dxa"/>
          </w:tcPr>
          <w:p>
            <w:pPr>
              <w:pStyle w:val="0"/>
              <w:jc w:val="center"/>
            </w:pPr>
            <w:r>
              <w:rPr>
                <w:sz w:val="20"/>
              </w:rPr>
              <w:t xml:space="preserve">2</w:t>
            </w:r>
          </w:p>
        </w:tc>
        <w:tc>
          <w:tcPr>
            <w:tcW w:w="844" w:type="dxa"/>
          </w:tcPr>
          <w:p>
            <w:pPr>
              <w:pStyle w:val="0"/>
              <w:jc w:val="center"/>
            </w:pPr>
            <w:r>
              <w:rPr>
                <w:sz w:val="20"/>
              </w:rPr>
              <w:t xml:space="preserve">3</w:t>
            </w:r>
          </w:p>
        </w:tc>
        <w:tc>
          <w:tcPr>
            <w:tcW w:w="844" w:type="dxa"/>
          </w:tcPr>
          <w:p>
            <w:pPr>
              <w:pStyle w:val="0"/>
              <w:jc w:val="center"/>
            </w:pPr>
            <w:r>
              <w:rPr>
                <w:sz w:val="20"/>
              </w:rPr>
              <w:t xml:space="preserve">4</w:t>
            </w:r>
          </w:p>
        </w:tc>
        <w:tc>
          <w:tcPr>
            <w:tcW w:w="844" w:type="dxa"/>
          </w:tcPr>
          <w:p>
            <w:pPr>
              <w:pStyle w:val="0"/>
              <w:jc w:val="center"/>
            </w:pPr>
            <w:r>
              <w:rPr>
                <w:sz w:val="20"/>
              </w:rPr>
              <w:t xml:space="preserve">5</w:t>
            </w:r>
          </w:p>
        </w:tc>
        <w:tc>
          <w:tcPr>
            <w:tcW w:w="844" w:type="dxa"/>
          </w:tcPr>
          <w:p>
            <w:pPr>
              <w:pStyle w:val="0"/>
              <w:jc w:val="center"/>
            </w:pPr>
            <w:r>
              <w:rPr>
                <w:sz w:val="20"/>
              </w:rPr>
              <w:t xml:space="preserve">6</w:t>
            </w:r>
          </w:p>
        </w:tc>
        <w:tc>
          <w:tcPr>
            <w:tcW w:w="844" w:type="dxa"/>
          </w:tcPr>
          <w:p>
            <w:pPr>
              <w:pStyle w:val="0"/>
              <w:jc w:val="center"/>
            </w:pPr>
            <w:r>
              <w:rPr>
                <w:sz w:val="20"/>
              </w:rPr>
              <w:t xml:space="preserve">7</w:t>
            </w:r>
          </w:p>
        </w:tc>
      </w:tr>
      <w:tr>
        <w:tc>
          <w:tcPr>
            <w:tcW w:w="3969" w:type="dxa"/>
          </w:tcPr>
          <w:p>
            <w:pPr>
              <w:pStyle w:val="0"/>
            </w:pPr>
            <w:r>
              <w:rPr>
                <w:sz w:val="20"/>
              </w:rPr>
              <w:t xml:space="preserve">Число вызовов СМП</w:t>
            </w:r>
          </w:p>
        </w:tc>
        <w:tc>
          <w:tcPr>
            <w:tcW w:w="844" w:type="dxa"/>
          </w:tcPr>
          <w:p>
            <w:pPr>
              <w:pStyle w:val="0"/>
              <w:jc w:val="center"/>
            </w:pPr>
            <w:r>
              <w:rPr>
                <w:sz w:val="20"/>
              </w:rPr>
              <w:t xml:space="preserve">156527</w:t>
            </w:r>
          </w:p>
        </w:tc>
        <w:tc>
          <w:tcPr>
            <w:tcW w:w="844" w:type="dxa"/>
          </w:tcPr>
          <w:p>
            <w:pPr>
              <w:pStyle w:val="0"/>
              <w:jc w:val="center"/>
            </w:pPr>
            <w:r>
              <w:rPr>
                <w:sz w:val="20"/>
              </w:rPr>
              <w:t xml:space="preserve">150954</w:t>
            </w:r>
          </w:p>
        </w:tc>
        <w:tc>
          <w:tcPr>
            <w:tcW w:w="844" w:type="dxa"/>
          </w:tcPr>
          <w:p>
            <w:pPr>
              <w:pStyle w:val="0"/>
              <w:jc w:val="center"/>
            </w:pPr>
            <w:r>
              <w:rPr>
                <w:sz w:val="20"/>
              </w:rPr>
              <w:t xml:space="preserve">146142</w:t>
            </w:r>
          </w:p>
        </w:tc>
        <w:tc>
          <w:tcPr>
            <w:tcW w:w="844" w:type="dxa"/>
          </w:tcPr>
          <w:p>
            <w:pPr>
              <w:pStyle w:val="0"/>
              <w:jc w:val="center"/>
            </w:pPr>
            <w:r>
              <w:rPr>
                <w:sz w:val="20"/>
              </w:rPr>
              <w:t xml:space="preserve">172132</w:t>
            </w:r>
          </w:p>
        </w:tc>
        <w:tc>
          <w:tcPr>
            <w:tcW w:w="844" w:type="dxa"/>
          </w:tcPr>
          <w:p>
            <w:pPr>
              <w:pStyle w:val="0"/>
              <w:jc w:val="center"/>
            </w:pPr>
            <w:r>
              <w:rPr>
                <w:sz w:val="20"/>
              </w:rPr>
              <w:t xml:space="preserve">169402</w:t>
            </w:r>
          </w:p>
        </w:tc>
        <w:tc>
          <w:tcPr>
            <w:tcW w:w="844" w:type="dxa"/>
          </w:tcPr>
          <w:p>
            <w:pPr>
              <w:pStyle w:val="0"/>
              <w:jc w:val="center"/>
            </w:pPr>
            <w:r>
              <w:rPr>
                <w:sz w:val="20"/>
              </w:rPr>
              <w:t xml:space="preserve">155313</w:t>
            </w:r>
          </w:p>
        </w:tc>
      </w:tr>
      <w:tr>
        <w:tc>
          <w:tcPr>
            <w:tcW w:w="3969" w:type="dxa"/>
          </w:tcPr>
          <w:p>
            <w:pPr>
              <w:pStyle w:val="0"/>
            </w:pPr>
            <w:r>
              <w:rPr>
                <w:sz w:val="20"/>
              </w:rPr>
              <w:t xml:space="preserve">Число вызовов на 1000 населения</w:t>
            </w:r>
          </w:p>
        </w:tc>
        <w:tc>
          <w:tcPr>
            <w:tcW w:w="844" w:type="dxa"/>
          </w:tcPr>
          <w:p>
            <w:pPr>
              <w:pStyle w:val="0"/>
              <w:jc w:val="center"/>
            </w:pPr>
            <w:r>
              <w:rPr>
                <w:sz w:val="20"/>
              </w:rPr>
              <w:t xml:space="preserve">292</w:t>
            </w:r>
          </w:p>
        </w:tc>
        <w:tc>
          <w:tcPr>
            <w:tcW w:w="844" w:type="dxa"/>
          </w:tcPr>
          <w:p>
            <w:pPr>
              <w:pStyle w:val="0"/>
              <w:jc w:val="center"/>
            </w:pPr>
            <w:r>
              <w:rPr>
                <w:sz w:val="20"/>
              </w:rPr>
              <w:t xml:space="preserve">279,3</w:t>
            </w:r>
          </w:p>
        </w:tc>
        <w:tc>
          <w:tcPr>
            <w:tcW w:w="844" w:type="dxa"/>
          </w:tcPr>
          <w:p>
            <w:pPr>
              <w:pStyle w:val="0"/>
              <w:jc w:val="center"/>
            </w:pPr>
            <w:r>
              <w:rPr>
                <w:sz w:val="20"/>
              </w:rPr>
              <w:t xml:space="preserve">269,9</w:t>
            </w:r>
          </w:p>
        </w:tc>
        <w:tc>
          <w:tcPr>
            <w:tcW w:w="844" w:type="dxa"/>
          </w:tcPr>
          <w:p>
            <w:pPr>
              <w:pStyle w:val="0"/>
              <w:jc w:val="center"/>
            </w:pPr>
            <w:r>
              <w:rPr>
                <w:sz w:val="20"/>
              </w:rPr>
              <w:t xml:space="preserve">316,2</w:t>
            </w:r>
          </w:p>
        </w:tc>
        <w:tc>
          <w:tcPr>
            <w:tcW w:w="844" w:type="dxa"/>
          </w:tcPr>
          <w:p>
            <w:pPr>
              <w:pStyle w:val="0"/>
              <w:jc w:val="center"/>
            </w:pPr>
            <w:r>
              <w:rPr>
                <w:sz w:val="20"/>
              </w:rPr>
              <w:t xml:space="preserve">309,7</w:t>
            </w:r>
          </w:p>
        </w:tc>
        <w:tc>
          <w:tcPr>
            <w:tcW w:w="844" w:type="dxa"/>
          </w:tcPr>
          <w:p>
            <w:pPr>
              <w:pStyle w:val="0"/>
              <w:jc w:val="center"/>
            </w:pPr>
            <w:r>
              <w:rPr>
                <w:sz w:val="20"/>
              </w:rPr>
              <w:t xml:space="preserve">281,3</w:t>
            </w:r>
          </w:p>
        </w:tc>
      </w:tr>
    </w:tbl>
    <w:p>
      <w:pPr>
        <w:pStyle w:val="0"/>
        <w:ind w:firstLine="540"/>
        <w:jc w:val="both"/>
      </w:pPr>
      <w:r>
        <w:rPr>
          <w:sz w:val="20"/>
        </w:rPr>
      </w:r>
    </w:p>
    <w:p>
      <w:pPr>
        <w:pStyle w:val="0"/>
        <w:ind w:firstLine="540"/>
        <w:jc w:val="both"/>
      </w:pPr>
      <w:r>
        <w:rPr>
          <w:sz w:val="20"/>
        </w:rPr>
        <w:t xml:space="preserve">За 2022 год снизилось количество выездов по поводу заболеваний, что свидетельствовало о своевременной деятельности амбулаторно-поликлинической службы в рамках оказания неотложной медицинской помощи.</w:t>
      </w:r>
    </w:p>
    <w:p>
      <w:pPr>
        <w:pStyle w:val="0"/>
        <w:jc w:val="right"/>
      </w:pPr>
      <w:r>
        <w:rPr>
          <w:sz w:val="20"/>
        </w:rPr>
      </w:r>
    </w:p>
    <w:p>
      <w:pPr>
        <w:pStyle w:val="0"/>
        <w:jc w:val="right"/>
      </w:pPr>
      <w:r>
        <w:rPr>
          <w:sz w:val="20"/>
        </w:rPr>
        <w:t xml:space="preserve">Таблица 22</w:t>
      </w:r>
    </w:p>
    <w:p>
      <w:pPr>
        <w:pStyle w:val="0"/>
        <w:jc w:val="right"/>
      </w:pPr>
      <w:r>
        <w:rPr>
          <w:sz w:val="20"/>
        </w:rPr>
      </w:r>
    </w:p>
    <w:p>
      <w:pPr>
        <w:pStyle w:val="0"/>
        <w:jc w:val="center"/>
      </w:pPr>
      <w:r>
        <w:rPr>
          <w:sz w:val="20"/>
        </w:rPr>
        <w:t xml:space="preserve">Выполнено выездов СМП по поводу заболеваний на 1000</w:t>
      </w:r>
    </w:p>
    <w:p>
      <w:pPr>
        <w:pStyle w:val="0"/>
        <w:jc w:val="center"/>
      </w:pPr>
      <w:r>
        <w:rPr>
          <w:sz w:val="20"/>
        </w:rPr>
        <w:t xml:space="preserve">населения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664"/>
        <w:gridCol w:w="664"/>
        <w:gridCol w:w="664"/>
        <w:gridCol w:w="664"/>
        <w:gridCol w:w="664"/>
        <w:gridCol w:w="664"/>
      </w:tblGrid>
      <w:tr>
        <w:tc>
          <w:tcPr>
            <w:tcW w:w="5046" w:type="dxa"/>
          </w:tcPr>
          <w:p>
            <w:pPr>
              <w:pStyle w:val="0"/>
              <w:jc w:val="center"/>
            </w:pPr>
            <w:r>
              <w:rPr>
                <w:sz w:val="20"/>
              </w:rPr>
              <w:t xml:space="preserve">Выполнено выездов СМП</w:t>
            </w:r>
          </w:p>
        </w:tc>
        <w:tc>
          <w:tcPr>
            <w:tcW w:w="664" w:type="dxa"/>
          </w:tcPr>
          <w:p>
            <w:pPr>
              <w:pStyle w:val="0"/>
              <w:jc w:val="center"/>
            </w:pPr>
            <w:r>
              <w:rPr>
                <w:sz w:val="20"/>
              </w:rPr>
              <w:t xml:space="preserve">2017 год</w:t>
            </w:r>
          </w:p>
        </w:tc>
        <w:tc>
          <w:tcPr>
            <w:tcW w:w="664" w:type="dxa"/>
          </w:tcPr>
          <w:p>
            <w:pPr>
              <w:pStyle w:val="0"/>
              <w:jc w:val="center"/>
            </w:pPr>
            <w:r>
              <w:rPr>
                <w:sz w:val="20"/>
              </w:rPr>
              <w:t xml:space="preserve">2018 год</w:t>
            </w:r>
          </w:p>
        </w:tc>
        <w:tc>
          <w:tcPr>
            <w:tcW w:w="664" w:type="dxa"/>
          </w:tcPr>
          <w:p>
            <w:pPr>
              <w:pStyle w:val="0"/>
              <w:jc w:val="center"/>
            </w:pPr>
            <w:r>
              <w:rPr>
                <w:sz w:val="20"/>
              </w:rPr>
              <w:t xml:space="preserve">2019 год</w:t>
            </w:r>
          </w:p>
        </w:tc>
        <w:tc>
          <w:tcPr>
            <w:tcW w:w="664" w:type="dxa"/>
          </w:tcPr>
          <w:p>
            <w:pPr>
              <w:pStyle w:val="0"/>
              <w:jc w:val="center"/>
            </w:pPr>
            <w:r>
              <w:rPr>
                <w:sz w:val="20"/>
              </w:rPr>
              <w:t xml:space="preserve">2020 год</w:t>
            </w:r>
          </w:p>
        </w:tc>
        <w:tc>
          <w:tcPr>
            <w:tcW w:w="664" w:type="dxa"/>
          </w:tcPr>
          <w:p>
            <w:pPr>
              <w:pStyle w:val="0"/>
              <w:jc w:val="center"/>
            </w:pPr>
            <w:r>
              <w:rPr>
                <w:sz w:val="20"/>
              </w:rPr>
              <w:t xml:space="preserve">2021 год</w:t>
            </w:r>
          </w:p>
        </w:tc>
        <w:tc>
          <w:tcPr>
            <w:tcW w:w="664" w:type="dxa"/>
          </w:tcPr>
          <w:p>
            <w:pPr>
              <w:pStyle w:val="0"/>
              <w:jc w:val="center"/>
            </w:pPr>
            <w:r>
              <w:rPr>
                <w:sz w:val="20"/>
              </w:rPr>
              <w:t xml:space="preserve">2022 год</w:t>
            </w:r>
          </w:p>
        </w:tc>
      </w:tr>
      <w:tr>
        <w:tc>
          <w:tcPr>
            <w:tcW w:w="5046" w:type="dxa"/>
          </w:tcPr>
          <w:p>
            <w:pPr>
              <w:pStyle w:val="0"/>
              <w:jc w:val="center"/>
            </w:pPr>
            <w:r>
              <w:rPr>
                <w:sz w:val="20"/>
              </w:rPr>
              <w:t xml:space="preserve">1</w:t>
            </w:r>
          </w:p>
        </w:tc>
        <w:tc>
          <w:tcPr>
            <w:tcW w:w="664" w:type="dxa"/>
          </w:tcPr>
          <w:p>
            <w:pPr>
              <w:pStyle w:val="0"/>
              <w:jc w:val="center"/>
            </w:pPr>
            <w:r>
              <w:rPr>
                <w:sz w:val="20"/>
              </w:rPr>
              <w:t xml:space="preserve">2</w:t>
            </w:r>
          </w:p>
        </w:tc>
        <w:tc>
          <w:tcPr>
            <w:tcW w:w="664" w:type="dxa"/>
          </w:tcPr>
          <w:p>
            <w:pPr>
              <w:pStyle w:val="0"/>
              <w:jc w:val="center"/>
            </w:pPr>
            <w:r>
              <w:rPr>
                <w:sz w:val="20"/>
              </w:rPr>
              <w:t xml:space="preserve">3</w:t>
            </w:r>
          </w:p>
        </w:tc>
        <w:tc>
          <w:tcPr>
            <w:tcW w:w="664" w:type="dxa"/>
          </w:tcPr>
          <w:p>
            <w:pPr>
              <w:pStyle w:val="0"/>
              <w:jc w:val="center"/>
            </w:pPr>
            <w:r>
              <w:rPr>
                <w:sz w:val="20"/>
              </w:rPr>
              <w:t xml:space="preserve">4</w:t>
            </w:r>
          </w:p>
        </w:tc>
        <w:tc>
          <w:tcPr>
            <w:tcW w:w="664" w:type="dxa"/>
          </w:tcPr>
          <w:p>
            <w:pPr>
              <w:pStyle w:val="0"/>
              <w:jc w:val="center"/>
            </w:pPr>
            <w:r>
              <w:rPr>
                <w:sz w:val="20"/>
              </w:rPr>
              <w:t xml:space="preserve">5</w:t>
            </w:r>
          </w:p>
        </w:tc>
        <w:tc>
          <w:tcPr>
            <w:tcW w:w="664" w:type="dxa"/>
          </w:tcPr>
          <w:p>
            <w:pPr>
              <w:pStyle w:val="0"/>
              <w:jc w:val="center"/>
            </w:pPr>
            <w:r>
              <w:rPr>
                <w:sz w:val="20"/>
              </w:rPr>
              <w:t xml:space="preserve">6</w:t>
            </w:r>
          </w:p>
        </w:tc>
        <w:tc>
          <w:tcPr>
            <w:tcW w:w="664" w:type="dxa"/>
          </w:tcPr>
          <w:p>
            <w:pPr>
              <w:pStyle w:val="0"/>
              <w:jc w:val="center"/>
            </w:pPr>
            <w:r>
              <w:rPr>
                <w:sz w:val="20"/>
              </w:rPr>
              <w:t xml:space="preserve">7</w:t>
            </w:r>
          </w:p>
        </w:tc>
      </w:tr>
      <w:tr>
        <w:tc>
          <w:tcPr>
            <w:tcW w:w="5046" w:type="dxa"/>
          </w:tcPr>
          <w:p>
            <w:pPr>
              <w:pStyle w:val="0"/>
            </w:pPr>
            <w:r>
              <w:rPr>
                <w:sz w:val="20"/>
              </w:rPr>
              <w:t xml:space="preserve">По внезапным заболеваниям и неотложным состояниям на 1000 населения</w:t>
            </w:r>
          </w:p>
        </w:tc>
        <w:tc>
          <w:tcPr>
            <w:tcW w:w="664" w:type="dxa"/>
          </w:tcPr>
          <w:p>
            <w:pPr>
              <w:pStyle w:val="0"/>
              <w:jc w:val="center"/>
            </w:pPr>
            <w:r>
              <w:rPr>
                <w:sz w:val="20"/>
              </w:rPr>
              <w:t xml:space="preserve">244,1</w:t>
            </w:r>
          </w:p>
        </w:tc>
        <w:tc>
          <w:tcPr>
            <w:tcW w:w="664" w:type="dxa"/>
          </w:tcPr>
          <w:p>
            <w:pPr>
              <w:pStyle w:val="0"/>
              <w:jc w:val="center"/>
            </w:pPr>
            <w:r>
              <w:rPr>
                <w:sz w:val="20"/>
              </w:rPr>
              <w:t xml:space="preserve">239,7</w:t>
            </w:r>
          </w:p>
        </w:tc>
        <w:tc>
          <w:tcPr>
            <w:tcW w:w="664" w:type="dxa"/>
          </w:tcPr>
          <w:p>
            <w:pPr>
              <w:pStyle w:val="0"/>
              <w:jc w:val="center"/>
            </w:pPr>
            <w:r>
              <w:rPr>
                <w:sz w:val="20"/>
              </w:rPr>
              <w:t xml:space="preserve">224,2</w:t>
            </w:r>
          </w:p>
        </w:tc>
        <w:tc>
          <w:tcPr>
            <w:tcW w:w="664" w:type="dxa"/>
          </w:tcPr>
          <w:p>
            <w:pPr>
              <w:pStyle w:val="0"/>
              <w:jc w:val="center"/>
            </w:pPr>
            <w:r>
              <w:rPr>
                <w:sz w:val="20"/>
              </w:rPr>
              <w:t xml:space="preserve">256,7</w:t>
            </w:r>
          </w:p>
        </w:tc>
        <w:tc>
          <w:tcPr>
            <w:tcW w:w="664" w:type="dxa"/>
          </w:tcPr>
          <w:p>
            <w:pPr>
              <w:pStyle w:val="0"/>
              <w:jc w:val="center"/>
            </w:pPr>
            <w:r>
              <w:rPr>
                <w:sz w:val="20"/>
              </w:rPr>
              <w:t xml:space="preserve">249,8</w:t>
            </w:r>
          </w:p>
        </w:tc>
        <w:tc>
          <w:tcPr>
            <w:tcW w:w="664" w:type="dxa"/>
          </w:tcPr>
          <w:p>
            <w:pPr>
              <w:pStyle w:val="0"/>
              <w:jc w:val="center"/>
            </w:pPr>
            <w:r>
              <w:rPr>
                <w:sz w:val="20"/>
              </w:rPr>
              <w:t xml:space="preserve">229,8</w:t>
            </w:r>
          </w:p>
        </w:tc>
      </w:tr>
    </w:tbl>
    <w:p>
      <w:pPr>
        <w:pStyle w:val="0"/>
        <w:ind w:firstLine="540"/>
        <w:jc w:val="both"/>
      </w:pPr>
      <w:r>
        <w:rPr>
          <w:sz w:val="20"/>
        </w:rPr>
      </w:r>
    </w:p>
    <w:p>
      <w:pPr>
        <w:pStyle w:val="0"/>
        <w:ind w:firstLine="540"/>
        <w:jc w:val="both"/>
      </w:pPr>
      <w:r>
        <w:rPr>
          <w:sz w:val="20"/>
        </w:rPr>
        <w:t xml:space="preserve">В 2022 году в структуре оказания СМП населению при выездах 81,7% составляют внезапные заболевания и состояния (2021 год - 80,7%); 8,1% - несчастные случаи (2021 год - 7,1%); 1,3% - перевозка больных, рожениц и родильниц (2021 год - 10,5%) и 1,0% - выезды по поводу родов и патологии беременных (2021 год - 1,7%).</w:t>
      </w:r>
    </w:p>
    <w:p>
      <w:pPr>
        <w:pStyle w:val="0"/>
        <w:ind w:firstLine="540"/>
        <w:jc w:val="both"/>
      </w:pPr>
      <w:r>
        <w:rPr>
          <w:sz w:val="20"/>
        </w:rPr>
      </w:r>
    </w:p>
    <w:p>
      <w:pPr>
        <w:pStyle w:val="0"/>
        <w:jc w:val="center"/>
      </w:pPr>
      <w:r>
        <w:rPr>
          <w:sz w:val="20"/>
        </w:rPr>
        <w:t xml:space="preserve">Структура лиц, которым оказана медицинская помощь</w:t>
      </w:r>
    </w:p>
    <w:p>
      <w:pPr>
        <w:pStyle w:val="0"/>
        <w:jc w:val="center"/>
      </w:pPr>
      <w:r>
        <w:rPr>
          <w:sz w:val="20"/>
        </w:rPr>
        <w:t xml:space="preserve">при вызовах в 2022 году (процент)</w:t>
      </w:r>
    </w:p>
    <w:p>
      <w:pPr>
        <w:pStyle w:val="0"/>
        <w:jc w:val="center"/>
      </w:pPr>
      <w:r>
        <w:rPr>
          <w:sz w:val="20"/>
        </w:rPr>
      </w:r>
    </w:p>
    <w:p>
      <w:pPr>
        <w:pStyle w:val="0"/>
        <w:jc w:val="center"/>
      </w:pPr>
      <w:r>
        <w:rPr>
          <w:sz w:val="20"/>
        </w:rPr>
        <w:t xml:space="preserve">СМП при выездах в 2022 году</w:t>
      </w:r>
    </w:p>
    <w:p>
      <w:pPr>
        <w:pStyle w:val="0"/>
        <w:jc w:val="center"/>
      </w:pPr>
      <w:r>
        <w:rPr>
          <w:sz w:val="20"/>
        </w:rPr>
      </w:r>
    </w:p>
    <w:p>
      <w:pPr>
        <w:pStyle w:val="0"/>
        <w:jc w:val="center"/>
      </w:pPr>
      <w:r>
        <w:rPr>
          <w:position w:val="-123"/>
        </w:rPr>
        <w:drawing>
          <wp:inline distT="0" distB="0" distL="0" distR="0">
            <wp:extent cx="3961765" cy="17005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3961765" cy="1700530"/>
                    </a:xfrm>
                    <a:prstGeom prst="rect">
                      <a:avLst/>
                    </a:prstGeom>
                    <a:noFill/>
                    <a:ln>
                      <a:noFill/>
                    </a:ln>
                  </pic:spPr>
                </pic:pic>
              </a:graphicData>
            </a:graphic>
          </wp:inline>
        </w:drawing>
      </w:r>
    </w:p>
    <w:p>
      <w:pPr>
        <w:pStyle w:val="0"/>
        <w:jc w:val="center"/>
      </w:pPr>
      <w:r>
        <w:rPr>
          <w:sz w:val="20"/>
        </w:rPr>
      </w:r>
    </w:p>
    <w:p>
      <w:pPr>
        <w:pStyle w:val="0"/>
        <w:jc w:val="center"/>
      </w:pPr>
      <w:r>
        <w:rPr>
          <w:sz w:val="20"/>
        </w:rPr>
        <w:t xml:space="preserve">Рис. 5. Медицинская помощь при выездах в 2022 году</w:t>
      </w:r>
    </w:p>
    <w:p>
      <w:pPr>
        <w:pStyle w:val="0"/>
        <w:ind w:firstLine="540"/>
        <w:jc w:val="both"/>
      </w:pPr>
      <w:r>
        <w:rPr>
          <w:sz w:val="20"/>
        </w:rPr>
      </w:r>
    </w:p>
    <w:p>
      <w:pPr>
        <w:pStyle w:val="0"/>
        <w:ind w:firstLine="540"/>
        <w:jc w:val="both"/>
      </w:pPr>
      <w:r>
        <w:rPr>
          <w:sz w:val="20"/>
        </w:rPr>
        <w:t xml:space="preserve">В 2022 году из общего числа лиц, которым оказана медицинская помощь при выездах, было госпитализировано 46 619 человек, что составляет 29,8% (2021 год - 30,7%).</w:t>
      </w:r>
    </w:p>
    <w:p>
      <w:pPr>
        <w:pStyle w:val="0"/>
        <w:spacing w:before="200" w:line-rule="auto"/>
        <w:ind w:firstLine="540"/>
        <w:jc w:val="both"/>
      </w:pPr>
      <w:r>
        <w:rPr>
          <w:sz w:val="20"/>
        </w:rPr>
        <w:t xml:space="preserve">На качество оказания медицинской помощи на догоспитальном этапе оказывает существенное влияние своевременность прибытия бригады специалистов СМП к больному или пострадавшему и после проведения лечебных мероприятий - возможность скорейшей доставки в лечебно-профилактическое учреждение.</w:t>
      </w:r>
    </w:p>
    <w:p>
      <w:pPr>
        <w:pStyle w:val="0"/>
        <w:spacing w:before="200" w:line-rule="auto"/>
        <w:ind w:firstLine="540"/>
        <w:jc w:val="both"/>
      </w:pPr>
      <w:r>
        <w:rPr>
          <w:sz w:val="20"/>
        </w:rPr>
        <w:t xml:space="preserve">Доля выездов бригад СМП при остром коронарном синдроме со временем доезда до 20 минут составила 94,1%. Удельный вес вызовов скорой медицинской помощи со временем прибытия бригад от 41 до 60 минут - 0,5%, больше часа - 3,2% от всех вызовов.</w:t>
      </w:r>
    </w:p>
    <w:p>
      <w:pPr>
        <w:pStyle w:val="0"/>
        <w:spacing w:before="200" w:line-rule="auto"/>
        <w:ind w:firstLine="540"/>
        <w:jc w:val="both"/>
      </w:pPr>
      <w:r>
        <w:rPr>
          <w:sz w:val="20"/>
        </w:rPr>
        <w:t xml:space="preserve">Среднее время "симптом-звонок СМП" для больных с ОКС с подъемом сегмента ST составило 7,9 минуты.</w:t>
      </w:r>
    </w:p>
    <w:p>
      <w:pPr>
        <w:pStyle w:val="0"/>
        <w:spacing w:before="200" w:line-rule="auto"/>
        <w:ind w:firstLine="540"/>
        <w:jc w:val="both"/>
      </w:pPr>
      <w:r>
        <w:rPr>
          <w:sz w:val="20"/>
        </w:rPr>
        <w:t xml:space="preserve">Необходимо отметить, что радиус обслуживания СМП в некоторых районах ЯНАО достигает 200 км. Это затрудняет своевременность прибытия бригады СМП к больному.</w:t>
      </w:r>
    </w:p>
    <w:p>
      <w:pPr>
        <w:pStyle w:val="0"/>
        <w:ind w:firstLine="540"/>
        <w:jc w:val="both"/>
      </w:pPr>
      <w:r>
        <w:rPr>
          <w:sz w:val="20"/>
        </w:rPr>
      </w:r>
    </w:p>
    <w:p>
      <w:pPr>
        <w:pStyle w:val="0"/>
        <w:jc w:val="right"/>
      </w:pPr>
      <w:r>
        <w:rPr>
          <w:sz w:val="20"/>
        </w:rPr>
        <w:t xml:space="preserve">Таблица 23</w:t>
      </w:r>
    </w:p>
    <w:p>
      <w:pPr>
        <w:pStyle w:val="0"/>
        <w:jc w:val="right"/>
      </w:pPr>
      <w:r>
        <w:rPr>
          <w:sz w:val="20"/>
        </w:rPr>
      </w:r>
    </w:p>
    <w:p>
      <w:pPr>
        <w:pStyle w:val="0"/>
        <w:jc w:val="center"/>
      </w:pPr>
      <w:r>
        <w:rPr>
          <w:sz w:val="20"/>
        </w:rPr>
        <w:t xml:space="preserve">Доля профильных госпитализаций пациентов с ОКС и ОНМК</w:t>
      </w:r>
    </w:p>
    <w:p>
      <w:pPr>
        <w:pStyle w:val="0"/>
        <w:jc w:val="center"/>
      </w:pPr>
      <w:r>
        <w:rPr>
          <w:sz w:val="20"/>
        </w:rPr>
        <w:t xml:space="preserve">в 2022 году</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2948"/>
        <w:gridCol w:w="1408"/>
        <w:gridCol w:w="664"/>
        <w:gridCol w:w="3288"/>
        <w:gridCol w:w="1408"/>
        <w:gridCol w:w="664"/>
      </w:tblGrid>
      <w:tr>
        <w:tc>
          <w:tcPr>
            <w:tcW w:w="2948" w:type="dxa"/>
          </w:tcPr>
          <w:p>
            <w:pPr>
              <w:pStyle w:val="0"/>
              <w:jc w:val="center"/>
            </w:pPr>
            <w:r>
              <w:rPr>
                <w:sz w:val="20"/>
              </w:rPr>
              <w:t xml:space="preserve">Наименование МО</w:t>
            </w:r>
          </w:p>
        </w:tc>
        <w:tc>
          <w:tcPr>
            <w:tcW w:w="2948" w:type="dxa"/>
          </w:tcPr>
          <w:p>
            <w:pPr>
              <w:pStyle w:val="0"/>
              <w:jc w:val="center"/>
            </w:pPr>
            <w:r>
              <w:rPr>
                <w:sz w:val="20"/>
              </w:rPr>
              <w:t xml:space="preserve">Число госпитализированных с ОКС в стационары - всего</w:t>
            </w:r>
          </w:p>
        </w:tc>
        <w:tc>
          <w:tcPr>
            <w:tcW w:w="1408" w:type="dxa"/>
          </w:tcPr>
          <w:p>
            <w:pPr>
              <w:pStyle w:val="0"/>
              <w:jc w:val="center"/>
            </w:pPr>
            <w:r>
              <w:rPr>
                <w:sz w:val="20"/>
              </w:rPr>
              <w:t xml:space="preserve">Из них в профильные отделения</w:t>
            </w:r>
          </w:p>
        </w:tc>
        <w:tc>
          <w:tcPr>
            <w:tcW w:w="664" w:type="dxa"/>
          </w:tcPr>
          <w:p>
            <w:pPr>
              <w:pStyle w:val="0"/>
              <w:jc w:val="center"/>
            </w:pPr>
            <w:r>
              <w:rPr>
                <w:sz w:val="20"/>
              </w:rPr>
              <w:t xml:space="preserve">%</w:t>
            </w:r>
          </w:p>
        </w:tc>
        <w:tc>
          <w:tcPr>
            <w:tcW w:w="3288" w:type="dxa"/>
          </w:tcPr>
          <w:p>
            <w:pPr>
              <w:pStyle w:val="0"/>
              <w:jc w:val="center"/>
            </w:pPr>
            <w:r>
              <w:rPr>
                <w:sz w:val="20"/>
              </w:rPr>
              <w:t xml:space="preserve">Число госпитализированных с ОНМК в стационары - всего</w:t>
            </w:r>
          </w:p>
        </w:tc>
        <w:tc>
          <w:tcPr>
            <w:tcW w:w="1408" w:type="dxa"/>
          </w:tcPr>
          <w:p>
            <w:pPr>
              <w:pStyle w:val="0"/>
              <w:jc w:val="center"/>
            </w:pPr>
            <w:r>
              <w:rPr>
                <w:sz w:val="20"/>
              </w:rPr>
              <w:t xml:space="preserve">Из них в профильные отделения</w:t>
            </w:r>
          </w:p>
        </w:tc>
        <w:tc>
          <w:tcPr>
            <w:tcW w:w="664" w:type="dxa"/>
          </w:tcPr>
          <w:p>
            <w:pPr>
              <w:pStyle w:val="0"/>
              <w:jc w:val="center"/>
            </w:pPr>
            <w:r>
              <w:rPr>
                <w:sz w:val="20"/>
              </w:rPr>
              <w:t xml:space="preserve">%</w:t>
            </w:r>
          </w:p>
        </w:tc>
      </w:tr>
      <w:tr>
        <w:tc>
          <w:tcPr>
            <w:tcW w:w="2948" w:type="dxa"/>
          </w:tcPr>
          <w:p>
            <w:pPr>
              <w:pStyle w:val="0"/>
              <w:jc w:val="center"/>
            </w:pPr>
            <w:r>
              <w:rPr>
                <w:sz w:val="20"/>
              </w:rPr>
              <w:t xml:space="preserve">1</w:t>
            </w:r>
          </w:p>
        </w:tc>
        <w:tc>
          <w:tcPr>
            <w:tcW w:w="2948" w:type="dxa"/>
          </w:tcPr>
          <w:p>
            <w:pPr>
              <w:pStyle w:val="0"/>
              <w:jc w:val="center"/>
            </w:pPr>
            <w:r>
              <w:rPr>
                <w:sz w:val="20"/>
              </w:rPr>
              <w:t xml:space="preserve">2</w:t>
            </w:r>
          </w:p>
        </w:tc>
        <w:tc>
          <w:tcPr>
            <w:tcW w:w="1408" w:type="dxa"/>
          </w:tcPr>
          <w:p>
            <w:pPr>
              <w:pStyle w:val="0"/>
              <w:jc w:val="center"/>
            </w:pPr>
            <w:r>
              <w:rPr>
                <w:sz w:val="20"/>
              </w:rPr>
              <w:t xml:space="preserve">3</w:t>
            </w:r>
          </w:p>
        </w:tc>
        <w:tc>
          <w:tcPr>
            <w:tcW w:w="664" w:type="dxa"/>
          </w:tcPr>
          <w:p>
            <w:pPr>
              <w:pStyle w:val="0"/>
              <w:jc w:val="center"/>
            </w:pPr>
            <w:r>
              <w:rPr>
                <w:sz w:val="20"/>
              </w:rPr>
              <w:t xml:space="preserve">4</w:t>
            </w:r>
          </w:p>
        </w:tc>
        <w:tc>
          <w:tcPr>
            <w:tcW w:w="3288" w:type="dxa"/>
          </w:tcPr>
          <w:p>
            <w:pPr>
              <w:pStyle w:val="0"/>
              <w:jc w:val="center"/>
            </w:pPr>
            <w:r>
              <w:rPr>
                <w:sz w:val="20"/>
              </w:rPr>
              <w:t xml:space="preserve">5</w:t>
            </w:r>
          </w:p>
        </w:tc>
        <w:tc>
          <w:tcPr>
            <w:tcW w:w="1408" w:type="dxa"/>
          </w:tcPr>
          <w:p>
            <w:pPr>
              <w:pStyle w:val="0"/>
              <w:jc w:val="center"/>
            </w:pPr>
            <w:r>
              <w:rPr>
                <w:sz w:val="20"/>
              </w:rPr>
              <w:t xml:space="preserve">6</w:t>
            </w:r>
          </w:p>
        </w:tc>
        <w:tc>
          <w:tcPr>
            <w:tcW w:w="664" w:type="dxa"/>
          </w:tcPr>
          <w:p>
            <w:pPr>
              <w:pStyle w:val="0"/>
              <w:jc w:val="center"/>
            </w:pPr>
            <w:r>
              <w:rPr>
                <w:sz w:val="20"/>
              </w:rPr>
              <w:t xml:space="preserve">7</w:t>
            </w:r>
          </w:p>
        </w:tc>
      </w:tr>
      <w:tr>
        <w:tc>
          <w:tcPr>
            <w:tcW w:w="2948" w:type="dxa"/>
          </w:tcPr>
          <w:p>
            <w:pPr>
              <w:pStyle w:val="0"/>
            </w:pPr>
            <w:r>
              <w:rPr>
                <w:sz w:val="20"/>
              </w:rPr>
              <w:t xml:space="preserve">Шурышкарский район</w:t>
            </w:r>
          </w:p>
        </w:tc>
        <w:tc>
          <w:tcPr>
            <w:tcW w:w="2948" w:type="dxa"/>
          </w:tcPr>
          <w:p>
            <w:pPr>
              <w:pStyle w:val="0"/>
              <w:jc w:val="center"/>
            </w:pPr>
            <w:r>
              <w:rPr>
                <w:sz w:val="20"/>
              </w:rPr>
              <w:t xml:space="preserve">1</w:t>
            </w:r>
          </w:p>
        </w:tc>
        <w:tc>
          <w:tcPr>
            <w:tcW w:w="1408" w:type="dxa"/>
          </w:tcPr>
          <w:p>
            <w:pPr>
              <w:pStyle w:val="0"/>
              <w:jc w:val="center"/>
            </w:pPr>
            <w:r>
              <w:rPr>
                <w:sz w:val="20"/>
              </w:rPr>
              <w:t xml:space="preserve">0</w:t>
            </w:r>
          </w:p>
        </w:tc>
        <w:tc>
          <w:tcPr>
            <w:tcW w:w="664" w:type="dxa"/>
          </w:tcPr>
          <w:p>
            <w:pPr>
              <w:pStyle w:val="0"/>
              <w:jc w:val="center"/>
            </w:pPr>
            <w:r>
              <w:rPr>
                <w:sz w:val="20"/>
              </w:rPr>
              <w:t xml:space="preserve">0,0</w:t>
            </w:r>
          </w:p>
        </w:tc>
        <w:tc>
          <w:tcPr>
            <w:tcW w:w="3288" w:type="dxa"/>
          </w:tcPr>
          <w:p>
            <w:pPr>
              <w:pStyle w:val="0"/>
              <w:jc w:val="center"/>
            </w:pPr>
            <w:r>
              <w:rPr>
                <w:sz w:val="20"/>
              </w:rPr>
              <w:t xml:space="preserve">0</w:t>
            </w:r>
          </w:p>
        </w:tc>
        <w:tc>
          <w:tcPr>
            <w:tcW w:w="1408" w:type="dxa"/>
          </w:tcPr>
          <w:p>
            <w:pPr>
              <w:pStyle w:val="0"/>
              <w:jc w:val="center"/>
            </w:pPr>
            <w:r>
              <w:rPr>
                <w:sz w:val="20"/>
              </w:rPr>
              <w:t xml:space="preserve">0</w:t>
            </w:r>
          </w:p>
        </w:tc>
        <w:tc>
          <w:tcPr>
            <w:tcW w:w="664" w:type="dxa"/>
          </w:tcPr>
          <w:p>
            <w:pPr>
              <w:pStyle w:val="0"/>
              <w:jc w:val="center"/>
            </w:pPr>
            <w:r>
              <w:rPr>
                <w:sz w:val="20"/>
              </w:rPr>
              <w:t xml:space="preserve">0,0</w:t>
            </w:r>
          </w:p>
        </w:tc>
      </w:tr>
      <w:tr>
        <w:tc>
          <w:tcPr>
            <w:tcW w:w="2948" w:type="dxa"/>
          </w:tcPr>
          <w:p>
            <w:pPr>
              <w:pStyle w:val="0"/>
            </w:pPr>
            <w:r>
              <w:rPr>
                <w:sz w:val="20"/>
              </w:rPr>
              <w:t xml:space="preserve">Приуральский район</w:t>
            </w:r>
          </w:p>
        </w:tc>
        <w:tc>
          <w:tcPr>
            <w:tcW w:w="2948" w:type="dxa"/>
          </w:tcPr>
          <w:p>
            <w:pPr>
              <w:pStyle w:val="0"/>
              <w:jc w:val="center"/>
            </w:pPr>
            <w:r>
              <w:rPr>
                <w:sz w:val="20"/>
              </w:rPr>
              <w:t xml:space="preserve">0</w:t>
            </w:r>
          </w:p>
        </w:tc>
        <w:tc>
          <w:tcPr>
            <w:tcW w:w="1408" w:type="dxa"/>
          </w:tcPr>
          <w:p>
            <w:pPr>
              <w:pStyle w:val="0"/>
              <w:jc w:val="center"/>
            </w:pPr>
            <w:r>
              <w:rPr>
                <w:sz w:val="20"/>
              </w:rPr>
              <w:t xml:space="preserve">0</w:t>
            </w:r>
          </w:p>
        </w:tc>
        <w:tc>
          <w:tcPr>
            <w:tcW w:w="664" w:type="dxa"/>
          </w:tcPr>
          <w:p>
            <w:pPr>
              <w:pStyle w:val="0"/>
              <w:jc w:val="center"/>
            </w:pPr>
            <w:r>
              <w:rPr>
                <w:sz w:val="20"/>
              </w:rPr>
              <w:t xml:space="preserve">0,0</w:t>
            </w:r>
          </w:p>
        </w:tc>
        <w:tc>
          <w:tcPr>
            <w:tcW w:w="3288" w:type="dxa"/>
          </w:tcPr>
          <w:p>
            <w:pPr>
              <w:pStyle w:val="0"/>
              <w:jc w:val="center"/>
            </w:pPr>
            <w:r>
              <w:rPr>
                <w:sz w:val="20"/>
              </w:rPr>
              <w:t xml:space="preserve">0</w:t>
            </w:r>
          </w:p>
        </w:tc>
        <w:tc>
          <w:tcPr>
            <w:tcW w:w="1408" w:type="dxa"/>
          </w:tcPr>
          <w:p>
            <w:pPr>
              <w:pStyle w:val="0"/>
              <w:jc w:val="center"/>
            </w:pPr>
            <w:r>
              <w:rPr>
                <w:sz w:val="20"/>
              </w:rPr>
              <w:t xml:space="preserve">0</w:t>
            </w:r>
          </w:p>
        </w:tc>
        <w:tc>
          <w:tcPr>
            <w:tcW w:w="664" w:type="dxa"/>
          </w:tcPr>
          <w:p>
            <w:pPr>
              <w:pStyle w:val="0"/>
              <w:jc w:val="center"/>
            </w:pPr>
            <w:r>
              <w:rPr>
                <w:sz w:val="20"/>
              </w:rPr>
              <w:t xml:space="preserve">0,0</w:t>
            </w:r>
          </w:p>
        </w:tc>
      </w:tr>
      <w:tr>
        <w:tc>
          <w:tcPr>
            <w:tcW w:w="2948" w:type="dxa"/>
          </w:tcPr>
          <w:p>
            <w:pPr>
              <w:pStyle w:val="0"/>
            </w:pPr>
            <w:r>
              <w:rPr>
                <w:sz w:val="20"/>
              </w:rPr>
              <w:t xml:space="preserve">Ямальский район</w:t>
            </w:r>
          </w:p>
        </w:tc>
        <w:tc>
          <w:tcPr>
            <w:tcW w:w="2948" w:type="dxa"/>
          </w:tcPr>
          <w:p>
            <w:pPr>
              <w:pStyle w:val="0"/>
              <w:jc w:val="center"/>
            </w:pPr>
            <w:r>
              <w:rPr>
                <w:sz w:val="20"/>
              </w:rPr>
              <w:t xml:space="preserve">0</w:t>
            </w:r>
          </w:p>
        </w:tc>
        <w:tc>
          <w:tcPr>
            <w:tcW w:w="1408" w:type="dxa"/>
          </w:tcPr>
          <w:p>
            <w:pPr>
              <w:pStyle w:val="0"/>
              <w:jc w:val="center"/>
            </w:pPr>
            <w:r>
              <w:rPr>
                <w:sz w:val="20"/>
              </w:rPr>
              <w:t xml:space="preserve">0</w:t>
            </w:r>
          </w:p>
        </w:tc>
        <w:tc>
          <w:tcPr>
            <w:tcW w:w="664" w:type="dxa"/>
          </w:tcPr>
          <w:p>
            <w:pPr>
              <w:pStyle w:val="0"/>
              <w:jc w:val="center"/>
            </w:pPr>
            <w:r>
              <w:rPr>
                <w:sz w:val="20"/>
              </w:rPr>
              <w:t xml:space="preserve">0,0</w:t>
            </w:r>
          </w:p>
        </w:tc>
        <w:tc>
          <w:tcPr>
            <w:tcW w:w="3288" w:type="dxa"/>
          </w:tcPr>
          <w:p>
            <w:pPr>
              <w:pStyle w:val="0"/>
              <w:jc w:val="center"/>
            </w:pPr>
            <w:r>
              <w:rPr>
                <w:sz w:val="20"/>
              </w:rPr>
              <w:t xml:space="preserve">0</w:t>
            </w:r>
          </w:p>
        </w:tc>
        <w:tc>
          <w:tcPr>
            <w:tcW w:w="1408" w:type="dxa"/>
          </w:tcPr>
          <w:p>
            <w:pPr>
              <w:pStyle w:val="0"/>
              <w:jc w:val="center"/>
            </w:pPr>
            <w:r>
              <w:rPr>
                <w:sz w:val="20"/>
              </w:rPr>
              <w:t xml:space="preserve">0</w:t>
            </w:r>
          </w:p>
        </w:tc>
        <w:tc>
          <w:tcPr>
            <w:tcW w:w="664" w:type="dxa"/>
          </w:tcPr>
          <w:p>
            <w:pPr>
              <w:pStyle w:val="0"/>
              <w:jc w:val="center"/>
            </w:pPr>
            <w:r>
              <w:rPr>
                <w:sz w:val="20"/>
              </w:rPr>
              <w:t xml:space="preserve">0,0</w:t>
            </w:r>
          </w:p>
        </w:tc>
      </w:tr>
      <w:tr>
        <w:tc>
          <w:tcPr>
            <w:tcW w:w="2948" w:type="dxa"/>
          </w:tcPr>
          <w:p>
            <w:pPr>
              <w:pStyle w:val="0"/>
            </w:pPr>
            <w:r>
              <w:rPr>
                <w:sz w:val="20"/>
              </w:rPr>
              <w:t xml:space="preserve">Тазовский район</w:t>
            </w:r>
          </w:p>
        </w:tc>
        <w:tc>
          <w:tcPr>
            <w:tcW w:w="2948" w:type="dxa"/>
          </w:tcPr>
          <w:p>
            <w:pPr>
              <w:pStyle w:val="0"/>
              <w:jc w:val="center"/>
            </w:pPr>
            <w:r>
              <w:rPr>
                <w:sz w:val="20"/>
              </w:rPr>
              <w:t xml:space="preserve">0</w:t>
            </w:r>
          </w:p>
        </w:tc>
        <w:tc>
          <w:tcPr>
            <w:tcW w:w="1408" w:type="dxa"/>
          </w:tcPr>
          <w:p>
            <w:pPr>
              <w:pStyle w:val="0"/>
              <w:jc w:val="center"/>
            </w:pPr>
            <w:r>
              <w:rPr>
                <w:sz w:val="20"/>
              </w:rPr>
              <w:t xml:space="preserve">0</w:t>
            </w:r>
          </w:p>
        </w:tc>
        <w:tc>
          <w:tcPr>
            <w:tcW w:w="664" w:type="dxa"/>
          </w:tcPr>
          <w:p>
            <w:pPr>
              <w:pStyle w:val="0"/>
              <w:jc w:val="center"/>
            </w:pPr>
            <w:r>
              <w:rPr>
                <w:sz w:val="20"/>
              </w:rPr>
              <w:t xml:space="preserve">0,0</w:t>
            </w:r>
          </w:p>
        </w:tc>
        <w:tc>
          <w:tcPr>
            <w:tcW w:w="3288" w:type="dxa"/>
          </w:tcPr>
          <w:p>
            <w:pPr>
              <w:pStyle w:val="0"/>
              <w:jc w:val="center"/>
            </w:pPr>
            <w:r>
              <w:rPr>
                <w:sz w:val="20"/>
              </w:rPr>
              <w:t xml:space="preserve">2</w:t>
            </w:r>
          </w:p>
        </w:tc>
        <w:tc>
          <w:tcPr>
            <w:tcW w:w="1408" w:type="dxa"/>
          </w:tcPr>
          <w:p>
            <w:pPr>
              <w:pStyle w:val="0"/>
              <w:jc w:val="center"/>
            </w:pPr>
            <w:r>
              <w:rPr>
                <w:sz w:val="20"/>
              </w:rPr>
              <w:t xml:space="preserve">0</w:t>
            </w:r>
          </w:p>
        </w:tc>
        <w:tc>
          <w:tcPr>
            <w:tcW w:w="664" w:type="dxa"/>
          </w:tcPr>
          <w:p>
            <w:pPr>
              <w:pStyle w:val="0"/>
              <w:jc w:val="center"/>
            </w:pPr>
            <w:r>
              <w:rPr>
                <w:sz w:val="20"/>
              </w:rPr>
              <w:t xml:space="preserve">0,0</w:t>
            </w:r>
          </w:p>
        </w:tc>
      </w:tr>
      <w:tr>
        <w:tc>
          <w:tcPr>
            <w:tcW w:w="2948" w:type="dxa"/>
          </w:tcPr>
          <w:p>
            <w:pPr>
              <w:pStyle w:val="0"/>
            </w:pPr>
            <w:r>
              <w:rPr>
                <w:sz w:val="20"/>
              </w:rPr>
              <w:t xml:space="preserve">Надымский район</w:t>
            </w:r>
          </w:p>
        </w:tc>
        <w:tc>
          <w:tcPr>
            <w:tcW w:w="2948" w:type="dxa"/>
          </w:tcPr>
          <w:p>
            <w:pPr>
              <w:pStyle w:val="0"/>
              <w:jc w:val="center"/>
            </w:pPr>
            <w:r>
              <w:rPr>
                <w:sz w:val="20"/>
              </w:rPr>
              <w:t xml:space="preserve">9</w:t>
            </w:r>
          </w:p>
        </w:tc>
        <w:tc>
          <w:tcPr>
            <w:tcW w:w="1408" w:type="dxa"/>
          </w:tcPr>
          <w:p>
            <w:pPr>
              <w:pStyle w:val="0"/>
              <w:jc w:val="center"/>
            </w:pPr>
            <w:r>
              <w:rPr>
                <w:sz w:val="20"/>
              </w:rPr>
              <w:t xml:space="preserve">7</w:t>
            </w:r>
          </w:p>
        </w:tc>
        <w:tc>
          <w:tcPr>
            <w:tcW w:w="664" w:type="dxa"/>
          </w:tcPr>
          <w:p>
            <w:pPr>
              <w:pStyle w:val="0"/>
              <w:jc w:val="center"/>
            </w:pPr>
            <w:r>
              <w:rPr>
                <w:sz w:val="20"/>
              </w:rPr>
              <w:t xml:space="preserve">77,8</w:t>
            </w:r>
          </w:p>
        </w:tc>
        <w:tc>
          <w:tcPr>
            <w:tcW w:w="3288" w:type="dxa"/>
          </w:tcPr>
          <w:p>
            <w:pPr>
              <w:pStyle w:val="0"/>
              <w:jc w:val="center"/>
            </w:pPr>
            <w:r>
              <w:rPr>
                <w:sz w:val="20"/>
              </w:rPr>
              <w:t xml:space="preserve">52</w:t>
            </w:r>
          </w:p>
        </w:tc>
        <w:tc>
          <w:tcPr>
            <w:tcW w:w="1408" w:type="dxa"/>
          </w:tcPr>
          <w:p>
            <w:pPr>
              <w:pStyle w:val="0"/>
              <w:jc w:val="center"/>
            </w:pPr>
            <w:r>
              <w:rPr>
                <w:sz w:val="20"/>
              </w:rPr>
              <w:t xml:space="preserve">52</w:t>
            </w:r>
          </w:p>
        </w:tc>
        <w:tc>
          <w:tcPr>
            <w:tcW w:w="664" w:type="dxa"/>
          </w:tcPr>
          <w:p>
            <w:pPr>
              <w:pStyle w:val="0"/>
              <w:jc w:val="center"/>
            </w:pPr>
            <w:r>
              <w:rPr>
                <w:sz w:val="20"/>
              </w:rPr>
              <w:t xml:space="preserve">100,0</w:t>
            </w:r>
          </w:p>
        </w:tc>
      </w:tr>
      <w:tr>
        <w:tc>
          <w:tcPr>
            <w:tcW w:w="2948" w:type="dxa"/>
          </w:tcPr>
          <w:p>
            <w:pPr>
              <w:pStyle w:val="0"/>
            </w:pPr>
            <w:r>
              <w:rPr>
                <w:sz w:val="20"/>
              </w:rPr>
              <w:t xml:space="preserve">Пуровский район</w:t>
            </w:r>
          </w:p>
        </w:tc>
        <w:tc>
          <w:tcPr>
            <w:tcW w:w="2948" w:type="dxa"/>
          </w:tcPr>
          <w:p>
            <w:pPr>
              <w:pStyle w:val="0"/>
              <w:jc w:val="center"/>
            </w:pPr>
            <w:r>
              <w:rPr>
                <w:sz w:val="20"/>
              </w:rPr>
              <w:t xml:space="preserve">0</w:t>
            </w:r>
          </w:p>
        </w:tc>
        <w:tc>
          <w:tcPr>
            <w:tcW w:w="1408" w:type="dxa"/>
          </w:tcPr>
          <w:p>
            <w:pPr>
              <w:pStyle w:val="0"/>
              <w:jc w:val="center"/>
            </w:pPr>
            <w:r>
              <w:rPr>
                <w:sz w:val="20"/>
              </w:rPr>
              <w:t xml:space="preserve">0</w:t>
            </w:r>
          </w:p>
        </w:tc>
        <w:tc>
          <w:tcPr>
            <w:tcW w:w="664" w:type="dxa"/>
          </w:tcPr>
          <w:p>
            <w:pPr>
              <w:pStyle w:val="0"/>
              <w:jc w:val="center"/>
            </w:pPr>
            <w:r>
              <w:rPr>
                <w:sz w:val="20"/>
              </w:rPr>
              <w:t xml:space="preserve">0,0</w:t>
            </w:r>
          </w:p>
        </w:tc>
        <w:tc>
          <w:tcPr>
            <w:tcW w:w="3288" w:type="dxa"/>
          </w:tcPr>
          <w:p>
            <w:pPr>
              <w:pStyle w:val="0"/>
              <w:jc w:val="center"/>
            </w:pPr>
            <w:r>
              <w:rPr>
                <w:sz w:val="20"/>
              </w:rPr>
              <w:t xml:space="preserve">3</w:t>
            </w:r>
          </w:p>
        </w:tc>
        <w:tc>
          <w:tcPr>
            <w:tcW w:w="1408" w:type="dxa"/>
          </w:tcPr>
          <w:p>
            <w:pPr>
              <w:pStyle w:val="0"/>
              <w:jc w:val="center"/>
            </w:pPr>
            <w:r>
              <w:rPr>
                <w:sz w:val="20"/>
              </w:rPr>
              <w:t xml:space="preserve">0</w:t>
            </w:r>
          </w:p>
        </w:tc>
        <w:tc>
          <w:tcPr>
            <w:tcW w:w="664" w:type="dxa"/>
          </w:tcPr>
          <w:p>
            <w:pPr>
              <w:pStyle w:val="0"/>
              <w:jc w:val="center"/>
            </w:pPr>
            <w:r>
              <w:rPr>
                <w:sz w:val="20"/>
              </w:rPr>
              <w:t xml:space="preserve">0,0</w:t>
            </w:r>
          </w:p>
        </w:tc>
      </w:tr>
      <w:tr>
        <w:tc>
          <w:tcPr>
            <w:tcW w:w="2948" w:type="dxa"/>
          </w:tcPr>
          <w:p>
            <w:pPr>
              <w:pStyle w:val="0"/>
            </w:pPr>
            <w:r>
              <w:rPr>
                <w:sz w:val="20"/>
              </w:rPr>
              <w:t xml:space="preserve">Красноселькупский район</w:t>
            </w:r>
          </w:p>
        </w:tc>
        <w:tc>
          <w:tcPr>
            <w:tcW w:w="2948" w:type="dxa"/>
          </w:tcPr>
          <w:p>
            <w:pPr>
              <w:pStyle w:val="0"/>
              <w:jc w:val="center"/>
            </w:pPr>
            <w:r>
              <w:rPr>
                <w:sz w:val="20"/>
              </w:rPr>
              <w:t xml:space="preserve">1</w:t>
            </w:r>
          </w:p>
        </w:tc>
        <w:tc>
          <w:tcPr>
            <w:tcW w:w="1408" w:type="dxa"/>
          </w:tcPr>
          <w:p>
            <w:pPr>
              <w:pStyle w:val="0"/>
              <w:jc w:val="center"/>
            </w:pPr>
            <w:r>
              <w:rPr>
                <w:sz w:val="20"/>
              </w:rPr>
              <w:t xml:space="preserve">0</w:t>
            </w:r>
          </w:p>
        </w:tc>
        <w:tc>
          <w:tcPr>
            <w:tcW w:w="664" w:type="dxa"/>
          </w:tcPr>
          <w:p>
            <w:pPr>
              <w:pStyle w:val="0"/>
              <w:jc w:val="center"/>
            </w:pPr>
            <w:r>
              <w:rPr>
                <w:sz w:val="20"/>
              </w:rPr>
              <w:t xml:space="preserve">0,0</w:t>
            </w:r>
          </w:p>
        </w:tc>
        <w:tc>
          <w:tcPr>
            <w:tcW w:w="3288" w:type="dxa"/>
          </w:tcPr>
          <w:p>
            <w:pPr>
              <w:pStyle w:val="0"/>
              <w:jc w:val="center"/>
            </w:pPr>
            <w:r>
              <w:rPr>
                <w:sz w:val="20"/>
              </w:rPr>
              <w:t xml:space="preserve">1</w:t>
            </w:r>
          </w:p>
        </w:tc>
        <w:tc>
          <w:tcPr>
            <w:tcW w:w="1408" w:type="dxa"/>
          </w:tcPr>
          <w:p>
            <w:pPr>
              <w:pStyle w:val="0"/>
              <w:jc w:val="center"/>
            </w:pPr>
            <w:r>
              <w:rPr>
                <w:sz w:val="20"/>
              </w:rPr>
              <w:t xml:space="preserve">0</w:t>
            </w:r>
          </w:p>
        </w:tc>
        <w:tc>
          <w:tcPr>
            <w:tcW w:w="664" w:type="dxa"/>
          </w:tcPr>
          <w:p>
            <w:pPr>
              <w:pStyle w:val="0"/>
              <w:jc w:val="center"/>
            </w:pPr>
            <w:r>
              <w:rPr>
                <w:sz w:val="20"/>
              </w:rPr>
              <w:t xml:space="preserve">0,0</w:t>
            </w:r>
          </w:p>
        </w:tc>
      </w:tr>
      <w:tr>
        <w:tc>
          <w:tcPr>
            <w:tcW w:w="2948" w:type="dxa"/>
          </w:tcPr>
          <w:p>
            <w:pPr>
              <w:pStyle w:val="0"/>
            </w:pPr>
            <w:r>
              <w:rPr>
                <w:sz w:val="20"/>
              </w:rPr>
              <w:t xml:space="preserve">г. Губкинский</w:t>
            </w:r>
          </w:p>
        </w:tc>
        <w:tc>
          <w:tcPr>
            <w:tcW w:w="2948" w:type="dxa"/>
          </w:tcPr>
          <w:p>
            <w:pPr>
              <w:pStyle w:val="0"/>
              <w:jc w:val="center"/>
            </w:pPr>
            <w:r>
              <w:rPr>
                <w:sz w:val="20"/>
              </w:rPr>
              <w:t xml:space="preserve">6</w:t>
            </w:r>
          </w:p>
        </w:tc>
        <w:tc>
          <w:tcPr>
            <w:tcW w:w="1408" w:type="dxa"/>
          </w:tcPr>
          <w:p>
            <w:pPr>
              <w:pStyle w:val="0"/>
              <w:jc w:val="center"/>
            </w:pPr>
            <w:r>
              <w:rPr>
                <w:sz w:val="20"/>
              </w:rPr>
              <w:t xml:space="preserve">0</w:t>
            </w:r>
          </w:p>
        </w:tc>
        <w:tc>
          <w:tcPr>
            <w:tcW w:w="664" w:type="dxa"/>
          </w:tcPr>
          <w:p>
            <w:pPr>
              <w:pStyle w:val="0"/>
              <w:jc w:val="center"/>
            </w:pPr>
            <w:r>
              <w:rPr>
                <w:sz w:val="20"/>
              </w:rPr>
              <w:t xml:space="preserve">0,0</w:t>
            </w:r>
          </w:p>
        </w:tc>
        <w:tc>
          <w:tcPr>
            <w:tcW w:w="3288" w:type="dxa"/>
          </w:tcPr>
          <w:p>
            <w:pPr>
              <w:pStyle w:val="0"/>
              <w:jc w:val="center"/>
            </w:pPr>
            <w:r>
              <w:rPr>
                <w:sz w:val="20"/>
              </w:rPr>
              <w:t xml:space="preserve">2</w:t>
            </w:r>
          </w:p>
        </w:tc>
        <w:tc>
          <w:tcPr>
            <w:tcW w:w="1408" w:type="dxa"/>
          </w:tcPr>
          <w:p>
            <w:pPr>
              <w:pStyle w:val="0"/>
              <w:jc w:val="center"/>
            </w:pPr>
            <w:r>
              <w:rPr>
                <w:sz w:val="20"/>
              </w:rPr>
              <w:t xml:space="preserve">0</w:t>
            </w:r>
          </w:p>
        </w:tc>
        <w:tc>
          <w:tcPr>
            <w:tcW w:w="664" w:type="dxa"/>
          </w:tcPr>
          <w:p>
            <w:pPr>
              <w:pStyle w:val="0"/>
              <w:jc w:val="center"/>
            </w:pPr>
            <w:r>
              <w:rPr>
                <w:sz w:val="20"/>
              </w:rPr>
              <w:t xml:space="preserve">0,0</w:t>
            </w:r>
          </w:p>
        </w:tc>
      </w:tr>
      <w:tr>
        <w:tc>
          <w:tcPr>
            <w:tcW w:w="2948" w:type="dxa"/>
          </w:tcPr>
          <w:p>
            <w:pPr>
              <w:pStyle w:val="0"/>
            </w:pPr>
            <w:r>
              <w:rPr>
                <w:sz w:val="20"/>
              </w:rPr>
              <w:t xml:space="preserve">г. Ноябрьск</w:t>
            </w:r>
          </w:p>
        </w:tc>
        <w:tc>
          <w:tcPr>
            <w:tcW w:w="2948" w:type="dxa"/>
          </w:tcPr>
          <w:p>
            <w:pPr>
              <w:pStyle w:val="0"/>
              <w:jc w:val="center"/>
            </w:pPr>
            <w:r>
              <w:rPr>
                <w:sz w:val="20"/>
              </w:rPr>
              <w:t xml:space="preserve">472</w:t>
            </w:r>
          </w:p>
        </w:tc>
        <w:tc>
          <w:tcPr>
            <w:tcW w:w="1408" w:type="dxa"/>
          </w:tcPr>
          <w:p>
            <w:pPr>
              <w:pStyle w:val="0"/>
              <w:jc w:val="center"/>
            </w:pPr>
            <w:r>
              <w:rPr>
                <w:sz w:val="20"/>
              </w:rPr>
              <w:t xml:space="preserve">472</w:t>
            </w:r>
          </w:p>
        </w:tc>
        <w:tc>
          <w:tcPr>
            <w:tcW w:w="664" w:type="dxa"/>
          </w:tcPr>
          <w:p>
            <w:pPr>
              <w:pStyle w:val="0"/>
              <w:jc w:val="center"/>
            </w:pPr>
            <w:r>
              <w:rPr>
                <w:sz w:val="20"/>
              </w:rPr>
              <w:t xml:space="preserve">100,0</w:t>
            </w:r>
          </w:p>
        </w:tc>
        <w:tc>
          <w:tcPr>
            <w:tcW w:w="3288" w:type="dxa"/>
          </w:tcPr>
          <w:p>
            <w:pPr>
              <w:pStyle w:val="0"/>
              <w:jc w:val="center"/>
            </w:pPr>
            <w:r>
              <w:rPr>
                <w:sz w:val="20"/>
              </w:rPr>
              <w:t xml:space="preserve">186</w:t>
            </w:r>
          </w:p>
        </w:tc>
        <w:tc>
          <w:tcPr>
            <w:tcW w:w="1408" w:type="dxa"/>
          </w:tcPr>
          <w:p>
            <w:pPr>
              <w:pStyle w:val="0"/>
              <w:jc w:val="center"/>
            </w:pPr>
            <w:r>
              <w:rPr>
                <w:sz w:val="20"/>
              </w:rPr>
              <w:t xml:space="preserve">186</w:t>
            </w:r>
          </w:p>
        </w:tc>
        <w:tc>
          <w:tcPr>
            <w:tcW w:w="664" w:type="dxa"/>
          </w:tcPr>
          <w:p>
            <w:pPr>
              <w:pStyle w:val="0"/>
              <w:jc w:val="center"/>
            </w:pPr>
            <w:r>
              <w:rPr>
                <w:sz w:val="20"/>
              </w:rPr>
              <w:t xml:space="preserve">100,0</w:t>
            </w:r>
          </w:p>
        </w:tc>
      </w:tr>
      <w:tr>
        <w:tc>
          <w:tcPr>
            <w:tcW w:w="2948" w:type="dxa"/>
          </w:tcPr>
          <w:p>
            <w:pPr>
              <w:pStyle w:val="0"/>
            </w:pPr>
            <w:r>
              <w:rPr>
                <w:sz w:val="20"/>
              </w:rPr>
              <w:t xml:space="preserve">г. Муравленко</w:t>
            </w:r>
          </w:p>
        </w:tc>
        <w:tc>
          <w:tcPr>
            <w:tcW w:w="2948" w:type="dxa"/>
          </w:tcPr>
          <w:p>
            <w:pPr>
              <w:pStyle w:val="0"/>
              <w:jc w:val="center"/>
            </w:pPr>
            <w:r>
              <w:rPr>
                <w:sz w:val="20"/>
              </w:rPr>
              <w:t xml:space="preserve">6</w:t>
            </w:r>
          </w:p>
        </w:tc>
        <w:tc>
          <w:tcPr>
            <w:tcW w:w="1408" w:type="dxa"/>
          </w:tcPr>
          <w:p>
            <w:pPr>
              <w:pStyle w:val="0"/>
              <w:jc w:val="center"/>
            </w:pPr>
            <w:r>
              <w:rPr>
                <w:sz w:val="20"/>
              </w:rPr>
              <w:t xml:space="preserve">0</w:t>
            </w:r>
          </w:p>
        </w:tc>
        <w:tc>
          <w:tcPr>
            <w:tcW w:w="664" w:type="dxa"/>
          </w:tcPr>
          <w:p>
            <w:pPr>
              <w:pStyle w:val="0"/>
              <w:jc w:val="center"/>
            </w:pPr>
            <w:r>
              <w:rPr>
                <w:sz w:val="20"/>
              </w:rPr>
              <w:t xml:space="preserve">0,0</w:t>
            </w:r>
          </w:p>
        </w:tc>
        <w:tc>
          <w:tcPr>
            <w:tcW w:w="3288" w:type="dxa"/>
          </w:tcPr>
          <w:p>
            <w:pPr>
              <w:pStyle w:val="0"/>
              <w:jc w:val="center"/>
            </w:pPr>
            <w:r>
              <w:rPr>
                <w:sz w:val="20"/>
              </w:rPr>
              <w:t xml:space="preserve">4</w:t>
            </w:r>
          </w:p>
        </w:tc>
        <w:tc>
          <w:tcPr>
            <w:tcW w:w="1408" w:type="dxa"/>
          </w:tcPr>
          <w:p>
            <w:pPr>
              <w:pStyle w:val="0"/>
              <w:jc w:val="center"/>
            </w:pPr>
            <w:r>
              <w:rPr>
                <w:sz w:val="20"/>
              </w:rPr>
              <w:t xml:space="preserve">00</w:t>
            </w:r>
          </w:p>
        </w:tc>
        <w:tc>
          <w:tcPr>
            <w:tcW w:w="664" w:type="dxa"/>
          </w:tcPr>
          <w:p>
            <w:pPr>
              <w:pStyle w:val="0"/>
              <w:jc w:val="center"/>
            </w:pPr>
            <w:r>
              <w:rPr>
                <w:sz w:val="20"/>
              </w:rPr>
              <w:t xml:space="preserve">0,0</w:t>
            </w:r>
          </w:p>
        </w:tc>
      </w:tr>
      <w:tr>
        <w:tc>
          <w:tcPr>
            <w:tcW w:w="2948" w:type="dxa"/>
          </w:tcPr>
          <w:p>
            <w:pPr>
              <w:pStyle w:val="0"/>
            </w:pPr>
            <w:r>
              <w:rPr>
                <w:sz w:val="20"/>
              </w:rPr>
              <w:t xml:space="preserve">г. Новый Уренгой</w:t>
            </w:r>
          </w:p>
        </w:tc>
        <w:tc>
          <w:tcPr>
            <w:tcW w:w="2948" w:type="dxa"/>
          </w:tcPr>
          <w:p>
            <w:pPr>
              <w:pStyle w:val="0"/>
              <w:jc w:val="center"/>
            </w:pPr>
            <w:r>
              <w:rPr>
                <w:sz w:val="20"/>
              </w:rPr>
              <w:t xml:space="preserve">134</w:t>
            </w:r>
          </w:p>
        </w:tc>
        <w:tc>
          <w:tcPr>
            <w:tcW w:w="1408" w:type="dxa"/>
          </w:tcPr>
          <w:p>
            <w:pPr>
              <w:pStyle w:val="0"/>
              <w:jc w:val="center"/>
            </w:pPr>
            <w:r>
              <w:rPr>
                <w:sz w:val="20"/>
              </w:rPr>
              <w:t xml:space="preserve">134</w:t>
            </w:r>
          </w:p>
        </w:tc>
        <w:tc>
          <w:tcPr>
            <w:tcW w:w="664" w:type="dxa"/>
          </w:tcPr>
          <w:p>
            <w:pPr>
              <w:pStyle w:val="0"/>
              <w:jc w:val="center"/>
            </w:pPr>
            <w:r>
              <w:rPr>
                <w:sz w:val="20"/>
              </w:rPr>
              <w:t xml:space="preserve">100,0</w:t>
            </w:r>
          </w:p>
        </w:tc>
        <w:tc>
          <w:tcPr>
            <w:tcW w:w="3288" w:type="dxa"/>
          </w:tcPr>
          <w:p>
            <w:pPr>
              <w:pStyle w:val="0"/>
              <w:jc w:val="center"/>
            </w:pPr>
            <w:r>
              <w:rPr>
                <w:sz w:val="20"/>
              </w:rPr>
              <w:t xml:space="preserve">231</w:t>
            </w:r>
          </w:p>
        </w:tc>
        <w:tc>
          <w:tcPr>
            <w:tcW w:w="1408" w:type="dxa"/>
          </w:tcPr>
          <w:p>
            <w:pPr>
              <w:pStyle w:val="0"/>
              <w:jc w:val="center"/>
            </w:pPr>
            <w:r>
              <w:rPr>
                <w:sz w:val="20"/>
              </w:rPr>
              <w:t xml:space="preserve">231</w:t>
            </w:r>
          </w:p>
        </w:tc>
        <w:tc>
          <w:tcPr>
            <w:tcW w:w="664" w:type="dxa"/>
          </w:tcPr>
          <w:p>
            <w:pPr>
              <w:pStyle w:val="0"/>
              <w:jc w:val="center"/>
            </w:pPr>
            <w:r>
              <w:rPr>
                <w:sz w:val="20"/>
              </w:rPr>
              <w:t xml:space="preserve">100,0</w:t>
            </w:r>
          </w:p>
        </w:tc>
      </w:tr>
      <w:tr>
        <w:tc>
          <w:tcPr>
            <w:tcW w:w="2948" w:type="dxa"/>
          </w:tcPr>
          <w:p>
            <w:pPr>
              <w:pStyle w:val="0"/>
            </w:pPr>
            <w:r>
              <w:rPr>
                <w:sz w:val="20"/>
              </w:rPr>
              <w:t xml:space="preserve">г. Лабытнанги</w:t>
            </w:r>
          </w:p>
        </w:tc>
        <w:tc>
          <w:tcPr>
            <w:tcW w:w="2948" w:type="dxa"/>
          </w:tcPr>
          <w:p>
            <w:pPr>
              <w:pStyle w:val="0"/>
              <w:jc w:val="center"/>
            </w:pPr>
            <w:r>
              <w:rPr>
                <w:sz w:val="20"/>
              </w:rPr>
              <w:t xml:space="preserve">13</w:t>
            </w:r>
          </w:p>
        </w:tc>
        <w:tc>
          <w:tcPr>
            <w:tcW w:w="1408" w:type="dxa"/>
          </w:tcPr>
          <w:p>
            <w:pPr>
              <w:pStyle w:val="0"/>
              <w:jc w:val="center"/>
            </w:pPr>
            <w:r>
              <w:rPr>
                <w:sz w:val="20"/>
              </w:rPr>
              <w:t xml:space="preserve">0</w:t>
            </w:r>
          </w:p>
        </w:tc>
        <w:tc>
          <w:tcPr>
            <w:tcW w:w="664" w:type="dxa"/>
          </w:tcPr>
          <w:p>
            <w:pPr>
              <w:pStyle w:val="0"/>
              <w:jc w:val="center"/>
            </w:pPr>
            <w:r>
              <w:rPr>
                <w:sz w:val="20"/>
              </w:rPr>
              <w:t xml:space="preserve">0,0</w:t>
            </w:r>
          </w:p>
        </w:tc>
        <w:tc>
          <w:tcPr>
            <w:tcW w:w="3288" w:type="dxa"/>
          </w:tcPr>
          <w:p>
            <w:pPr>
              <w:pStyle w:val="0"/>
              <w:jc w:val="center"/>
            </w:pPr>
            <w:r>
              <w:rPr>
                <w:sz w:val="20"/>
              </w:rPr>
              <w:t xml:space="preserve">7</w:t>
            </w:r>
          </w:p>
        </w:tc>
        <w:tc>
          <w:tcPr>
            <w:tcW w:w="1408" w:type="dxa"/>
          </w:tcPr>
          <w:p>
            <w:pPr>
              <w:pStyle w:val="0"/>
              <w:jc w:val="center"/>
            </w:pPr>
            <w:r>
              <w:rPr>
                <w:sz w:val="20"/>
              </w:rPr>
              <w:t xml:space="preserve">0</w:t>
            </w:r>
          </w:p>
        </w:tc>
        <w:tc>
          <w:tcPr>
            <w:tcW w:w="664" w:type="dxa"/>
          </w:tcPr>
          <w:p>
            <w:pPr>
              <w:pStyle w:val="0"/>
              <w:jc w:val="center"/>
            </w:pPr>
            <w:r>
              <w:rPr>
                <w:sz w:val="20"/>
              </w:rPr>
              <w:t xml:space="preserve">0,0</w:t>
            </w:r>
          </w:p>
        </w:tc>
      </w:tr>
      <w:tr>
        <w:tc>
          <w:tcPr>
            <w:tcW w:w="2948" w:type="dxa"/>
          </w:tcPr>
          <w:p>
            <w:pPr>
              <w:pStyle w:val="0"/>
            </w:pPr>
            <w:r>
              <w:rPr>
                <w:sz w:val="20"/>
              </w:rPr>
              <w:t xml:space="preserve">г. Салехард</w:t>
            </w:r>
          </w:p>
        </w:tc>
        <w:tc>
          <w:tcPr>
            <w:tcW w:w="2948" w:type="dxa"/>
          </w:tcPr>
          <w:p>
            <w:pPr>
              <w:pStyle w:val="0"/>
              <w:jc w:val="center"/>
            </w:pPr>
            <w:r>
              <w:rPr>
                <w:sz w:val="20"/>
              </w:rPr>
              <w:t xml:space="preserve">217</w:t>
            </w:r>
          </w:p>
        </w:tc>
        <w:tc>
          <w:tcPr>
            <w:tcW w:w="1408" w:type="dxa"/>
          </w:tcPr>
          <w:p>
            <w:pPr>
              <w:pStyle w:val="0"/>
              <w:jc w:val="center"/>
            </w:pPr>
            <w:r>
              <w:rPr>
                <w:sz w:val="20"/>
              </w:rPr>
              <w:t xml:space="preserve">217</w:t>
            </w:r>
          </w:p>
        </w:tc>
        <w:tc>
          <w:tcPr>
            <w:tcW w:w="664" w:type="dxa"/>
          </w:tcPr>
          <w:p>
            <w:pPr>
              <w:pStyle w:val="0"/>
              <w:jc w:val="center"/>
            </w:pPr>
            <w:r>
              <w:rPr>
                <w:sz w:val="20"/>
              </w:rPr>
              <w:t xml:space="preserve">100,0</w:t>
            </w:r>
          </w:p>
        </w:tc>
        <w:tc>
          <w:tcPr>
            <w:tcW w:w="3288" w:type="dxa"/>
          </w:tcPr>
          <w:p>
            <w:pPr>
              <w:pStyle w:val="0"/>
              <w:jc w:val="center"/>
            </w:pPr>
            <w:r>
              <w:rPr>
                <w:sz w:val="20"/>
              </w:rPr>
              <w:t xml:space="preserve">196</w:t>
            </w:r>
          </w:p>
        </w:tc>
        <w:tc>
          <w:tcPr>
            <w:tcW w:w="1408" w:type="dxa"/>
          </w:tcPr>
          <w:p>
            <w:pPr>
              <w:pStyle w:val="0"/>
              <w:jc w:val="center"/>
            </w:pPr>
            <w:r>
              <w:rPr>
                <w:sz w:val="20"/>
              </w:rPr>
              <w:t xml:space="preserve">196</w:t>
            </w:r>
          </w:p>
        </w:tc>
        <w:tc>
          <w:tcPr>
            <w:tcW w:w="664" w:type="dxa"/>
          </w:tcPr>
          <w:p>
            <w:pPr>
              <w:pStyle w:val="0"/>
              <w:jc w:val="center"/>
            </w:pPr>
            <w:r>
              <w:rPr>
                <w:sz w:val="20"/>
              </w:rPr>
              <w:t xml:space="preserve">100,0</w:t>
            </w:r>
          </w:p>
        </w:tc>
      </w:tr>
      <w:tr>
        <w:tc>
          <w:tcPr>
            <w:tcW w:w="2948" w:type="dxa"/>
          </w:tcPr>
          <w:p>
            <w:pPr>
              <w:pStyle w:val="0"/>
            </w:pPr>
            <w:r>
              <w:rPr>
                <w:sz w:val="20"/>
              </w:rPr>
              <w:t xml:space="preserve">ЯНАО</w:t>
            </w:r>
          </w:p>
        </w:tc>
        <w:tc>
          <w:tcPr>
            <w:tcW w:w="2948" w:type="dxa"/>
          </w:tcPr>
          <w:p>
            <w:pPr>
              <w:pStyle w:val="0"/>
              <w:jc w:val="center"/>
            </w:pPr>
            <w:r>
              <w:rPr>
                <w:sz w:val="20"/>
              </w:rPr>
              <w:t xml:space="preserve">859</w:t>
            </w:r>
          </w:p>
        </w:tc>
        <w:tc>
          <w:tcPr>
            <w:tcW w:w="1408" w:type="dxa"/>
          </w:tcPr>
          <w:p>
            <w:pPr>
              <w:pStyle w:val="0"/>
              <w:jc w:val="center"/>
            </w:pPr>
            <w:r>
              <w:rPr>
                <w:sz w:val="20"/>
              </w:rPr>
              <w:t xml:space="preserve">830</w:t>
            </w:r>
          </w:p>
        </w:tc>
        <w:tc>
          <w:tcPr>
            <w:tcW w:w="664" w:type="dxa"/>
          </w:tcPr>
          <w:p>
            <w:pPr>
              <w:pStyle w:val="0"/>
              <w:jc w:val="center"/>
            </w:pPr>
            <w:r>
              <w:rPr>
                <w:sz w:val="20"/>
              </w:rPr>
              <w:t xml:space="preserve">96,6</w:t>
            </w:r>
          </w:p>
        </w:tc>
        <w:tc>
          <w:tcPr>
            <w:tcW w:w="3288" w:type="dxa"/>
          </w:tcPr>
          <w:p>
            <w:pPr>
              <w:pStyle w:val="0"/>
              <w:jc w:val="center"/>
            </w:pPr>
            <w:r>
              <w:rPr>
                <w:sz w:val="20"/>
              </w:rPr>
              <w:t xml:space="preserve">684</w:t>
            </w:r>
          </w:p>
        </w:tc>
        <w:tc>
          <w:tcPr>
            <w:tcW w:w="1408" w:type="dxa"/>
          </w:tcPr>
          <w:p>
            <w:pPr>
              <w:pStyle w:val="0"/>
              <w:jc w:val="center"/>
            </w:pPr>
            <w:r>
              <w:rPr>
                <w:sz w:val="20"/>
              </w:rPr>
              <w:t xml:space="preserve">665</w:t>
            </w:r>
          </w:p>
        </w:tc>
        <w:tc>
          <w:tcPr>
            <w:tcW w:w="664" w:type="dxa"/>
          </w:tcPr>
          <w:p>
            <w:pPr>
              <w:pStyle w:val="0"/>
              <w:jc w:val="center"/>
            </w:pPr>
            <w:r>
              <w:rPr>
                <w:sz w:val="20"/>
              </w:rPr>
              <w:t xml:space="preserve">97,2</w:t>
            </w:r>
          </w:p>
        </w:tc>
      </w:tr>
    </w:tbl>
    <w:p>
      <w:pPr>
        <w:sectPr>
          <w:headerReference w:type="default" r:id="rId12"/>
          <w:headerReference w:type="first" r:id="rId12"/>
          <w:footerReference w:type="default" r:id="rId13"/>
          <w:footerReference w:type="first" r:id="rId13"/>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Отмечается высокий процент профильности госпитализаций пациентов с ОССС - достижение значения, рекомендованного Министерством здравоохранения РФ в 95,0%.</w:t>
      </w:r>
    </w:p>
    <w:p>
      <w:pPr>
        <w:pStyle w:val="0"/>
        <w:spacing w:before="200" w:line-rule="auto"/>
        <w:ind w:firstLine="540"/>
        <w:jc w:val="both"/>
      </w:pPr>
      <w:r>
        <w:rPr>
          <w:sz w:val="20"/>
        </w:rPr>
        <w:t xml:space="preserve">В медицинских организациях, где сформированы РСЦ ЯНАО число функционирующих коек кардиологического профиля на конец 2022 года составило 61. Обеспеченность койками данного профиля составляет 15,0 на 100 тысяч взрослого населения. Средняя занятость койки в году составляет 285 день, средняя длительность пребывания больного на койке - 8,3 дня, оборот койки - 34,2 человека; летальность - 1,26.</w:t>
      </w:r>
    </w:p>
    <w:p>
      <w:pPr>
        <w:pStyle w:val="0"/>
        <w:spacing w:before="200" w:line-rule="auto"/>
        <w:ind w:firstLine="540"/>
        <w:jc w:val="both"/>
      </w:pPr>
      <w:r>
        <w:rPr>
          <w:sz w:val="20"/>
        </w:rPr>
        <w:t xml:space="preserve">В медицинских организациях, где сформированы ПСО ЯНАО число функционирующих коек неврологического профиля для взрослых на конец 2022 года составило 123. Обеспеченность койками данного профиля составляет 30,2 коек на 100 тысяч взрослого населения. Средняя занятость койки в году составляет 243 дней, средняя длительность пребывания больного на койке - 10,1 дня, оборот койки - 24,1 человека, летальность - 0,48 человека.</w:t>
      </w:r>
    </w:p>
    <w:p>
      <w:pPr>
        <w:pStyle w:val="0"/>
        <w:ind w:firstLine="540"/>
        <w:jc w:val="both"/>
      </w:pPr>
      <w:r>
        <w:rPr>
          <w:sz w:val="20"/>
        </w:rPr>
      </w:r>
    </w:p>
    <w:p>
      <w:pPr>
        <w:pStyle w:val="0"/>
        <w:jc w:val="right"/>
      </w:pPr>
      <w:r>
        <w:rPr>
          <w:sz w:val="20"/>
        </w:rPr>
        <w:t xml:space="preserve">Таблица 24</w:t>
      </w:r>
    </w:p>
    <w:p>
      <w:pPr>
        <w:pStyle w:val="0"/>
        <w:jc w:val="right"/>
      </w:pPr>
      <w:r>
        <w:rPr>
          <w:sz w:val="20"/>
        </w:rPr>
      </w:r>
    </w:p>
    <w:p>
      <w:pPr>
        <w:pStyle w:val="0"/>
        <w:jc w:val="center"/>
      </w:pPr>
      <w:r>
        <w:rPr>
          <w:sz w:val="20"/>
        </w:rPr>
        <w:t xml:space="preserve">Количество пациентов с БСК, взятых под диспансерное</w:t>
      </w:r>
    </w:p>
    <w:p>
      <w:pPr>
        <w:pStyle w:val="0"/>
        <w:jc w:val="center"/>
      </w:pPr>
      <w:r>
        <w:rPr>
          <w:sz w:val="20"/>
        </w:rPr>
        <w:t xml:space="preserve">наблюдение (Д учет) в 2022 году</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1134"/>
        <w:gridCol w:w="1587"/>
        <w:gridCol w:w="1077"/>
        <w:gridCol w:w="1587"/>
      </w:tblGrid>
      <w:tr>
        <w:tc>
          <w:tcPr>
            <w:tcW w:w="3572" w:type="dxa"/>
          </w:tcPr>
          <w:p>
            <w:pPr>
              <w:pStyle w:val="0"/>
              <w:jc w:val="center"/>
            </w:pPr>
            <w:r>
              <w:rPr>
                <w:sz w:val="20"/>
              </w:rPr>
              <w:t xml:space="preserve">Наименование МО</w:t>
            </w:r>
          </w:p>
        </w:tc>
        <w:tc>
          <w:tcPr>
            <w:tcW w:w="1134" w:type="dxa"/>
          </w:tcPr>
          <w:p>
            <w:pPr>
              <w:pStyle w:val="0"/>
              <w:jc w:val="center"/>
            </w:pPr>
            <w:r>
              <w:rPr>
                <w:sz w:val="20"/>
              </w:rPr>
              <w:t xml:space="preserve">Взято на Д учет с БСК</w:t>
            </w:r>
          </w:p>
        </w:tc>
        <w:tc>
          <w:tcPr>
            <w:tcW w:w="1587" w:type="dxa"/>
          </w:tcPr>
          <w:p>
            <w:pPr>
              <w:pStyle w:val="0"/>
              <w:jc w:val="center"/>
            </w:pPr>
            <w:r>
              <w:rPr>
                <w:sz w:val="20"/>
              </w:rPr>
              <w:t xml:space="preserve">Доля от числа зарегистрированных (%)</w:t>
            </w:r>
          </w:p>
        </w:tc>
        <w:tc>
          <w:tcPr>
            <w:tcW w:w="1077" w:type="dxa"/>
          </w:tcPr>
          <w:p>
            <w:pPr>
              <w:pStyle w:val="0"/>
              <w:jc w:val="center"/>
            </w:pPr>
            <w:r>
              <w:rPr>
                <w:sz w:val="20"/>
              </w:rPr>
              <w:t xml:space="preserve">Взято на Д учет с ИБС</w:t>
            </w:r>
          </w:p>
        </w:tc>
        <w:tc>
          <w:tcPr>
            <w:tcW w:w="1587" w:type="dxa"/>
          </w:tcPr>
          <w:p>
            <w:pPr>
              <w:pStyle w:val="0"/>
              <w:jc w:val="center"/>
            </w:pPr>
            <w:r>
              <w:rPr>
                <w:sz w:val="20"/>
              </w:rPr>
              <w:t xml:space="preserve">Доля от числа зарегистрированных (%)</w:t>
            </w:r>
          </w:p>
        </w:tc>
      </w:tr>
      <w:tr>
        <w:tc>
          <w:tcPr>
            <w:tcW w:w="3572" w:type="dxa"/>
          </w:tcPr>
          <w:p>
            <w:pPr>
              <w:pStyle w:val="0"/>
              <w:jc w:val="center"/>
            </w:pPr>
            <w:r>
              <w:rPr>
                <w:sz w:val="20"/>
              </w:rPr>
              <w:t xml:space="preserve">1</w:t>
            </w:r>
          </w:p>
        </w:tc>
        <w:tc>
          <w:tcPr>
            <w:tcW w:w="1134" w:type="dxa"/>
          </w:tcPr>
          <w:p>
            <w:pPr>
              <w:pStyle w:val="0"/>
              <w:jc w:val="center"/>
            </w:pPr>
            <w:r>
              <w:rPr>
                <w:sz w:val="20"/>
              </w:rPr>
              <w:t xml:space="preserve">2</w:t>
            </w:r>
          </w:p>
        </w:tc>
        <w:tc>
          <w:tcPr>
            <w:tcW w:w="1587" w:type="dxa"/>
          </w:tcPr>
          <w:p>
            <w:pPr>
              <w:pStyle w:val="0"/>
              <w:jc w:val="center"/>
            </w:pPr>
            <w:r>
              <w:rPr>
                <w:sz w:val="20"/>
              </w:rPr>
              <w:t xml:space="preserve">3</w:t>
            </w:r>
          </w:p>
        </w:tc>
        <w:tc>
          <w:tcPr>
            <w:tcW w:w="1077" w:type="dxa"/>
          </w:tcPr>
          <w:p>
            <w:pPr>
              <w:pStyle w:val="0"/>
              <w:jc w:val="center"/>
            </w:pPr>
            <w:r>
              <w:rPr>
                <w:sz w:val="20"/>
              </w:rPr>
              <w:t xml:space="preserve">4</w:t>
            </w:r>
          </w:p>
        </w:tc>
        <w:tc>
          <w:tcPr>
            <w:tcW w:w="1587" w:type="dxa"/>
          </w:tcPr>
          <w:p>
            <w:pPr>
              <w:pStyle w:val="0"/>
              <w:jc w:val="center"/>
            </w:pPr>
            <w:r>
              <w:rPr>
                <w:sz w:val="20"/>
              </w:rPr>
              <w:t xml:space="preserve">5</w:t>
            </w:r>
          </w:p>
        </w:tc>
      </w:tr>
      <w:tr>
        <w:tc>
          <w:tcPr>
            <w:tcW w:w="3572" w:type="dxa"/>
          </w:tcPr>
          <w:p>
            <w:pPr>
              <w:pStyle w:val="0"/>
              <w:jc w:val="both"/>
            </w:pPr>
            <w:r>
              <w:rPr>
                <w:sz w:val="20"/>
              </w:rPr>
              <w:t xml:space="preserve">Шурышкарский район</w:t>
            </w:r>
          </w:p>
        </w:tc>
        <w:tc>
          <w:tcPr>
            <w:tcW w:w="1134" w:type="dxa"/>
          </w:tcPr>
          <w:p>
            <w:pPr>
              <w:pStyle w:val="0"/>
              <w:jc w:val="center"/>
            </w:pPr>
            <w:r>
              <w:rPr>
                <w:sz w:val="20"/>
              </w:rPr>
              <w:t xml:space="preserve">2187</w:t>
            </w:r>
          </w:p>
        </w:tc>
        <w:tc>
          <w:tcPr>
            <w:tcW w:w="1587" w:type="dxa"/>
          </w:tcPr>
          <w:p>
            <w:pPr>
              <w:pStyle w:val="0"/>
              <w:jc w:val="center"/>
            </w:pPr>
            <w:r>
              <w:rPr>
                <w:sz w:val="20"/>
              </w:rPr>
              <w:t xml:space="preserve">93,7</w:t>
            </w:r>
          </w:p>
        </w:tc>
        <w:tc>
          <w:tcPr>
            <w:tcW w:w="1077" w:type="dxa"/>
          </w:tcPr>
          <w:p>
            <w:pPr>
              <w:pStyle w:val="0"/>
              <w:jc w:val="center"/>
            </w:pPr>
            <w:r>
              <w:rPr>
                <w:sz w:val="20"/>
              </w:rPr>
              <w:t xml:space="preserve">255</w:t>
            </w:r>
          </w:p>
        </w:tc>
        <w:tc>
          <w:tcPr>
            <w:tcW w:w="1587" w:type="dxa"/>
          </w:tcPr>
          <w:p>
            <w:pPr>
              <w:pStyle w:val="0"/>
              <w:jc w:val="center"/>
            </w:pPr>
            <w:r>
              <w:rPr>
                <w:sz w:val="20"/>
              </w:rPr>
              <w:t xml:space="preserve">91,1</w:t>
            </w:r>
          </w:p>
        </w:tc>
      </w:tr>
      <w:tr>
        <w:tc>
          <w:tcPr>
            <w:tcW w:w="3572" w:type="dxa"/>
          </w:tcPr>
          <w:p>
            <w:pPr>
              <w:pStyle w:val="0"/>
              <w:jc w:val="both"/>
            </w:pPr>
            <w:r>
              <w:rPr>
                <w:sz w:val="20"/>
              </w:rPr>
              <w:t xml:space="preserve">Приуральский район</w:t>
            </w:r>
          </w:p>
        </w:tc>
        <w:tc>
          <w:tcPr>
            <w:tcW w:w="1134" w:type="dxa"/>
          </w:tcPr>
          <w:p>
            <w:pPr>
              <w:pStyle w:val="0"/>
              <w:jc w:val="center"/>
            </w:pPr>
            <w:r>
              <w:rPr>
                <w:sz w:val="20"/>
              </w:rPr>
              <w:t xml:space="preserve">4309</w:t>
            </w:r>
          </w:p>
        </w:tc>
        <w:tc>
          <w:tcPr>
            <w:tcW w:w="1587" w:type="dxa"/>
          </w:tcPr>
          <w:p>
            <w:pPr>
              <w:pStyle w:val="0"/>
              <w:jc w:val="center"/>
            </w:pPr>
            <w:r>
              <w:rPr>
                <w:sz w:val="20"/>
              </w:rPr>
              <w:t xml:space="preserve">78,2</w:t>
            </w:r>
          </w:p>
        </w:tc>
        <w:tc>
          <w:tcPr>
            <w:tcW w:w="1077" w:type="dxa"/>
          </w:tcPr>
          <w:p>
            <w:pPr>
              <w:pStyle w:val="0"/>
              <w:jc w:val="center"/>
            </w:pPr>
            <w:r>
              <w:rPr>
                <w:sz w:val="20"/>
              </w:rPr>
              <w:t xml:space="preserve">349</w:t>
            </w:r>
          </w:p>
        </w:tc>
        <w:tc>
          <w:tcPr>
            <w:tcW w:w="1587" w:type="dxa"/>
          </w:tcPr>
          <w:p>
            <w:pPr>
              <w:pStyle w:val="0"/>
              <w:jc w:val="center"/>
            </w:pPr>
            <w:r>
              <w:rPr>
                <w:sz w:val="20"/>
              </w:rPr>
              <w:t xml:space="preserve">73,6</w:t>
            </w:r>
          </w:p>
        </w:tc>
      </w:tr>
      <w:tr>
        <w:tc>
          <w:tcPr>
            <w:tcW w:w="3572" w:type="dxa"/>
          </w:tcPr>
          <w:p>
            <w:pPr>
              <w:pStyle w:val="0"/>
              <w:jc w:val="both"/>
            </w:pPr>
            <w:r>
              <w:rPr>
                <w:sz w:val="20"/>
              </w:rPr>
              <w:t xml:space="preserve">Ямальский район</w:t>
            </w:r>
          </w:p>
        </w:tc>
        <w:tc>
          <w:tcPr>
            <w:tcW w:w="1134" w:type="dxa"/>
          </w:tcPr>
          <w:p>
            <w:pPr>
              <w:pStyle w:val="0"/>
              <w:jc w:val="center"/>
            </w:pPr>
            <w:r>
              <w:rPr>
                <w:sz w:val="20"/>
              </w:rPr>
              <w:t xml:space="preserve">759</w:t>
            </w:r>
          </w:p>
        </w:tc>
        <w:tc>
          <w:tcPr>
            <w:tcW w:w="1587" w:type="dxa"/>
          </w:tcPr>
          <w:p>
            <w:pPr>
              <w:pStyle w:val="0"/>
              <w:jc w:val="center"/>
            </w:pPr>
            <w:r>
              <w:rPr>
                <w:sz w:val="20"/>
              </w:rPr>
              <w:t xml:space="preserve">48,5</w:t>
            </w:r>
          </w:p>
        </w:tc>
        <w:tc>
          <w:tcPr>
            <w:tcW w:w="1077" w:type="dxa"/>
          </w:tcPr>
          <w:p>
            <w:pPr>
              <w:pStyle w:val="0"/>
              <w:jc w:val="center"/>
            </w:pPr>
            <w:r>
              <w:rPr>
                <w:sz w:val="20"/>
              </w:rPr>
              <w:t xml:space="preserve">162</w:t>
            </w:r>
          </w:p>
        </w:tc>
        <w:tc>
          <w:tcPr>
            <w:tcW w:w="1587" w:type="dxa"/>
          </w:tcPr>
          <w:p>
            <w:pPr>
              <w:pStyle w:val="0"/>
              <w:jc w:val="center"/>
            </w:pPr>
            <w:r>
              <w:rPr>
                <w:sz w:val="20"/>
              </w:rPr>
              <w:t xml:space="preserve">60,0</w:t>
            </w:r>
          </w:p>
        </w:tc>
      </w:tr>
      <w:tr>
        <w:tc>
          <w:tcPr>
            <w:tcW w:w="3572" w:type="dxa"/>
          </w:tcPr>
          <w:p>
            <w:pPr>
              <w:pStyle w:val="0"/>
              <w:jc w:val="both"/>
            </w:pPr>
            <w:r>
              <w:rPr>
                <w:sz w:val="20"/>
              </w:rPr>
              <w:t xml:space="preserve">Тазовский район</w:t>
            </w:r>
          </w:p>
        </w:tc>
        <w:tc>
          <w:tcPr>
            <w:tcW w:w="1134" w:type="dxa"/>
          </w:tcPr>
          <w:p>
            <w:pPr>
              <w:pStyle w:val="0"/>
              <w:jc w:val="center"/>
            </w:pPr>
            <w:r>
              <w:rPr>
                <w:sz w:val="20"/>
              </w:rPr>
              <w:t xml:space="preserve">1660</w:t>
            </w:r>
          </w:p>
        </w:tc>
        <w:tc>
          <w:tcPr>
            <w:tcW w:w="1587" w:type="dxa"/>
          </w:tcPr>
          <w:p>
            <w:pPr>
              <w:pStyle w:val="0"/>
              <w:jc w:val="center"/>
            </w:pPr>
            <w:r>
              <w:rPr>
                <w:sz w:val="20"/>
              </w:rPr>
              <w:t xml:space="preserve">59,3</w:t>
            </w:r>
          </w:p>
        </w:tc>
        <w:tc>
          <w:tcPr>
            <w:tcW w:w="1077" w:type="dxa"/>
          </w:tcPr>
          <w:p>
            <w:pPr>
              <w:pStyle w:val="0"/>
              <w:jc w:val="center"/>
            </w:pPr>
            <w:r>
              <w:rPr>
                <w:sz w:val="20"/>
              </w:rPr>
              <w:t xml:space="preserve">204</w:t>
            </w:r>
          </w:p>
        </w:tc>
        <w:tc>
          <w:tcPr>
            <w:tcW w:w="1587" w:type="dxa"/>
          </w:tcPr>
          <w:p>
            <w:pPr>
              <w:pStyle w:val="0"/>
              <w:jc w:val="center"/>
            </w:pPr>
            <w:r>
              <w:rPr>
                <w:sz w:val="20"/>
              </w:rPr>
              <w:t xml:space="preserve">60,2</w:t>
            </w:r>
          </w:p>
        </w:tc>
      </w:tr>
      <w:tr>
        <w:tc>
          <w:tcPr>
            <w:tcW w:w="3572" w:type="dxa"/>
          </w:tcPr>
          <w:p>
            <w:pPr>
              <w:pStyle w:val="0"/>
              <w:jc w:val="both"/>
            </w:pPr>
            <w:r>
              <w:rPr>
                <w:sz w:val="20"/>
              </w:rPr>
              <w:t xml:space="preserve">Надымский район</w:t>
            </w:r>
          </w:p>
        </w:tc>
        <w:tc>
          <w:tcPr>
            <w:tcW w:w="1134" w:type="dxa"/>
          </w:tcPr>
          <w:p>
            <w:pPr>
              <w:pStyle w:val="0"/>
              <w:jc w:val="center"/>
            </w:pPr>
            <w:r>
              <w:rPr>
                <w:sz w:val="20"/>
              </w:rPr>
              <w:t xml:space="preserve">10430</w:t>
            </w:r>
          </w:p>
        </w:tc>
        <w:tc>
          <w:tcPr>
            <w:tcW w:w="1587" w:type="dxa"/>
          </w:tcPr>
          <w:p>
            <w:pPr>
              <w:pStyle w:val="0"/>
              <w:jc w:val="center"/>
            </w:pPr>
            <w:r>
              <w:rPr>
                <w:sz w:val="20"/>
              </w:rPr>
              <w:t xml:space="preserve">81,8</w:t>
            </w:r>
          </w:p>
        </w:tc>
        <w:tc>
          <w:tcPr>
            <w:tcW w:w="1077" w:type="dxa"/>
          </w:tcPr>
          <w:p>
            <w:pPr>
              <w:pStyle w:val="0"/>
              <w:jc w:val="center"/>
            </w:pPr>
            <w:r>
              <w:rPr>
                <w:sz w:val="20"/>
              </w:rPr>
              <w:t xml:space="preserve">1642</w:t>
            </w:r>
          </w:p>
        </w:tc>
        <w:tc>
          <w:tcPr>
            <w:tcW w:w="1587" w:type="dxa"/>
          </w:tcPr>
          <w:p>
            <w:pPr>
              <w:pStyle w:val="0"/>
              <w:jc w:val="center"/>
            </w:pPr>
            <w:r>
              <w:rPr>
                <w:sz w:val="20"/>
              </w:rPr>
              <w:t xml:space="preserve">89,9</w:t>
            </w:r>
          </w:p>
        </w:tc>
      </w:tr>
      <w:tr>
        <w:tc>
          <w:tcPr>
            <w:tcW w:w="3572" w:type="dxa"/>
          </w:tcPr>
          <w:p>
            <w:pPr>
              <w:pStyle w:val="0"/>
              <w:jc w:val="both"/>
            </w:pPr>
            <w:r>
              <w:rPr>
                <w:sz w:val="20"/>
              </w:rPr>
              <w:t xml:space="preserve">Пуровский район</w:t>
            </w:r>
          </w:p>
        </w:tc>
        <w:tc>
          <w:tcPr>
            <w:tcW w:w="1134" w:type="dxa"/>
          </w:tcPr>
          <w:p>
            <w:pPr>
              <w:pStyle w:val="0"/>
              <w:jc w:val="center"/>
            </w:pPr>
            <w:r>
              <w:rPr>
                <w:sz w:val="20"/>
              </w:rPr>
              <w:t xml:space="preserve">5793</w:t>
            </w:r>
          </w:p>
        </w:tc>
        <w:tc>
          <w:tcPr>
            <w:tcW w:w="1587" w:type="dxa"/>
          </w:tcPr>
          <w:p>
            <w:pPr>
              <w:pStyle w:val="0"/>
              <w:jc w:val="center"/>
            </w:pPr>
            <w:r>
              <w:rPr>
                <w:sz w:val="20"/>
              </w:rPr>
              <w:t xml:space="preserve">75,8</w:t>
            </w:r>
          </w:p>
        </w:tc>
        <w:tc>
          <w:tcPr>
            <w:tcW w:w="1077" w:type="dxa"/>
          </w:tcPr>
          <w:p>
            <w:pPr>
              <w:pStyle w:val="0"/>
              <w:jc w:val="center"/>
            </w:pPr>
            <w:r>
              <w:rPr>
                <w:sz w:val="20"/>
              </w:rPr>
              <w:t xml:space="preserve">674</w:t>
            </w:r>
          </w:p>
        </w:tc>
        <w:tc>
          <w:tcPr>
            <w:tcW w:w="1587" w:type="dxa"/>
          </w:tcPr>
          <w:p>
            <w:pPr>
              <w:pStyle w:val="0"/>
              <w:jc w:val="center"/>
            </w:pPr>
            <w:r>
              <w:rPr>
                <w:sz w:val="20"/>
              </w:rPr>
              <w:t xml:space="preserve">83,5</w:t>
            </w:r>
          </w:p>
        </w:tc>
      </w:tr>
      <w:tr>
        <w:tc>
          <w:tcPr>
            <w:tcW w:w="3572" w:type="dxa"/>
          </w:tcPr>
          <w:p>
            <w:pPr>
              <w:pStyle w:val="0"/>
              <w:jc w:val="both"/>
            </w:pPr>
            <w:r>
              <w:rPr>
                <w:sz w:val="20"/>
              </w:rPr>
              <w:t xml:space="preserve">Красноселькупский район</w:t>
            </w:r>
          </w:p>
        </w:tc>
        <w:tc>
          <w:tcPr>
            <w:tcW w:w="1134" w:type="dxa"/>
          </w:tcPr>
          <w:p>
            <w:pPr>
              <w:pStyle w:val="0"/>
              <w:jc w:val="center"/>
            </w:pPr>
            <w:r>
              <w:rPr>
                <w:sz w:val="20"/>
              </w:rPr>
              <w:t xml:space="preserve">703</w:t>
            </w:r>
          </w:p>
        </w:tc>
        <w:tc>
          <w:tcPr>
            <w:tcW w:w="1587" w:type="dxa"/>
          </w:tcPr>
          <w:p>
            <w:pPr>
              <w:pStyle w:val="0"/>
              <w:jc w:val="center"/>
            </w:pPr>
            <w:r>
              <w:rPr>
                <w:sz w:val="20"/>
              </w:rPr>
              <w:t xml:space="preserve">61,8</w:t>
            </w:r>
          </w:p>
        </w:tc>
        <w:tc>
          <w:tcPr>
            <w:tcW w:w="1077" w:type="dxa"/>
          </w:tcPr>
          <w:p>
            <w:pPr>
              <w:pStyle w:val="0"/>
              <w:jc w:val="center"/>
            </w:pPr>
            <w:r>
              <w:rPr>
                <w:sz w:val="20"/>
              </w:rPr>
              <w:t xml:space="preserve">132</w:t>
            </w:r>
          </w:p>
        </w:tc>
        <w:tc>
          <w:tcPr>
            <w:tcW w:w="1587" w:type="dxa"/>
          </w:tcPr>
          <w:p>
            <w:pPr>
              <w:pStyle w:val="0"/>
              <w:jc w:val="center"/>
            </w:pPr>
            <w:r>
              <w:rPr>
                <w:sz w:val="20"/>
              </w:rPr>
              <w:t xml:space="preserve">86,8</w:t>
            </w:r>
          </w:p>
        </w:tc>
      </w:tr>
      <w:tr>
        <w:tc>
          <w:tcPr>
            <w:tcW w:w="3572" w:type="dxa"/>
          </w:tcPr>
          <w:p>
            <w:pPr>
              <w:pStyle w:val="0"/>
              <w:jc w:val="both"/>
            </w:pPr>
            <w:r>
              <w:rPr>
                <w:sz w:val="20"/>
              </w:rPr>
              <w:t xml:space="preserve">г. Губкинский</w:t>
            </w:r>
          </w:p>
        </w:tc>
        <w:tc>
          <w:tcPr>
            <w:tcW w:w="1134" w:type="dxa"/>
          </w:tcPr>
          <w:p>
            <w:pPr>
              <w:pStyle w:val="0"/>
              <w:jc w:val="center"/>
            </w:pPr>
            <w:r>
              <w:rPr>
                <w:sz w:val="20"/>
              </w:rPr>
              <w:t xml:space="preserve">2920</w:t>
            </w:r>
          </w:p>
        </w:tc>
        <w:tc>
          <w:tcPr>
            <w:tcW w:w="1587" w:type="dxa"/>
          </w:tcPr>
          <w:p>
            <w:pPr>
              <w:pStyle w:val="0"/>
              <w:jc w:val="center"/>
            </w:pPr>
            <w:r>
              <w:rPr>
                <w:sz w:val="20"/>
              </w:rPr>
              <w:t xml:space="preserve">53,7</w:t>
            </w:r>
          </w:p>
        </w:tc>
        <w:tc>
          <w:tcPr>
            <w:tcW w:w="1077" w:type="dxa"/>
          </w:tcPr>
          <w:p>
            <w:pPr>
              <w:pStyle w:val="0"/>
              <w:jc w:val="center"/>
            </w:pPr>
            <w:r>
              <w:rPr>
                <w:sz w:val="20"/>
              </w:rPr>
              <w:t xml:space="preserve">201</w:t>
            </w:r>
          </w:p>
        </w:tc>
        <w:tc>
          <w:tcPr>
            <w:tcW w:w="1587" w:type="dxa"/>
          </w:tcPr>
          <w:p>
            <w:pPr>
              <w:pStyle w:val="0"/>
              <w:jc w:val="center"/>
            </w:pPr>
            <w:r>
              <w:rPr>
                <w:sz w:val="20"/>
              </w:rPr>
              <w:t xml:space="preserve">70,3</w:t>
            </w:r>
          </w:p>
        </w:tc>
      </w:tr>
      <w:tr>
        <w:tc>
          <w:tcPr>
            <w:tcW w:w="3572" w:type="dxa"/>
          </w:tcPr>
          <w:p>
            <w:pPr>
              <w:pStyle w:val="0"/>
              <w:jc w:val="both"/>
            </w:pPr>
            <w:r>
              <w:rPr>
                <w:sz w:val="20"/>
              </w:rPr>
              <w:t xml:space="preserve">г. Ноябрьск</w:t>
            </w:r>
          </w:p>
        </w:tc>
        <w:tc>
          <w:tcPr>
            <w:tcW w:w="1134" w:type="dxa"/>
          </w:tcPr>
          <w:p>
            <w:pPr>
              <w:pStyle w:val="0"/>
              <w:jc w:val="center"/>
            </w:pPr>
            <w:r>
              <w:rPr>
                <w:sz w:val="20"/>
              </w:rPr>
              <w:t xml:space="preserve">12874</w:t>
            </w:r>
          </w:p>
        </w:tc>
        <w:tc>
          <w:tcPr>
            <w:tcW w:w="1587" w:type="dxa"/>
          </w:tcPr>
          <w:p>
            <w:pPr>
              <w:pStyle w:val="0"/>
              <w:jc w:val="center"/>
            </w:pPr>
            <w:r>
              <w:rPr>
                <w:sz w:val="20"/>
              </w:rPr>
              <w:t xml:space="preserve">60,8</w:t>
            </w:r>
          </w:p>
        </w:tc>
        <w:tc>
          <w:tcPr>
            <w:tcW w:w="1077" w:type="dxa"/>
          </w:tcPr>
          <w:p>
            <w:pPr>
              <w:pStyle w:val="0"/>
              <w:jc w:val="center"/>
            </w:pPr>
            <w:r>
              <w:rPr>
                <w:sz w:val="20"/>
              </w:rPr>
              <w:t xml:space="preserve">1856</w:t>
            </w:r>
          </w:p>
        </w:tc>
        <w:tc>
          <w:tcPr>
            <w:tcW w:w="1587" w:type="dxa"/>
          </w:tcPr>
          <w:p>
            <w:pPr>
              <w:pStyle w:val="0"/>
              <w:jc w:val="center"/>
            </w:pPr>
            <w:r>
              <w:rPr>
                <w:sz w:val="20"/>
              </w:rPr>
              <w:t xml:space="preserve">76,7</w:t>
            </w:r>
          </w:p>
        </w:tc>
      </w:tr>
      <w:tr>
        <w:tc>
          <w:tcPr>
            <w:tcW w:w="3572" w:type="dxa"/>
          </w:tcPr>
          <w:p>
            <w:pPr>
              <w:pStyle w:val="0"/>
              <w:jc w:val="both"/>
            </w:pPr>
            <w:r>
              <w:rPr>
                <w:sz w:val="20"/>
              </w:rPr>
              <w:t xml:space="preserve">г. Муравленко</w:t>
            </w:r>
          </w:p>
        </w:tc>
        <w:tc>
          <w:tcPr>
            <w:tcW w:w="1134" w:type="dxa"/>
          </w:tcPr>
          <w:p>
            <w:pPr>
              <w:pStyle w:val="0"/>
              <w:jc w:val="center"/>
            </w:pPr>
            <w:r>
              <w:rPr>
                <w:sz w:val="20"/>
              </w:rPr>
              <w:t xml:space="preserve">5264</w:t>
            </w:r>
          </w:p>
        </w:tc>
        <w:tc>
          <w:tcPr>
            <w:tcW w:w="1587" w:type="dxa"/>
          </w:tcPr>
          <w:p>
            <w:pPr>
              <w:pStyle w:val="0"/>
              <w:jc w:val="center"/>
            </w:pPr>
            <w:r>
              <w:rPr>
                <w:sz w:val="20"/>
              </w:rPr>
              <w:t xml:space="preserve">82,2</w:t>
            </w:r>
          </w:p>
        </w:tc>
        <w:tc>
          <w:tcPr>
            <w:tcW w:w="1077" w:type="dxa"/>
          </w:tcPr>
          <w:p>
            <w:pPr>
              <w:pStyle w:val="0"/>
              <w:jc w:val="center"/>
            </w:pPr>
            <w:r>
              <w:rPr>
                <w:sz w:val="20"/>
              </w:rPr>
              <w:t xml:space="preserve">598</w:t>
            </w:r>
          </w:p>
        </w:tc>
        <w:tc>
          <w:tcPr>
            <w:tcW w:w="1587" w:type="dxa"/>
          </w:tcPr>
          <w:p>
            <w:pPr>
              <w:pStyle w:val="0"/>
              <w:jc w:val="center"/>
            </w:pPr>
            <w:r>
              <w:rPr>
                <w:sz w:val="20"/>
              </w:rPr>
              <w:t xml:space="preserve">79,3</w:t>
            </w:r>
          </w:p>
        </w:tc>
      </w:tr>
      <w:tr>
        <w:tc>
          <w:tcPr>
            <w:tcW w:w="3572" w:type="dxa"/>
          </w:tcPr>
          <w:p>
            <w:pPr>
              <w:pStyle w:val="0"/>
              <w:jc w:val="both"/>
            </w:pPr>
            <w:r>
              <w:rPr>
                <w:sz w:val="20"/>
              </w:rPr>
              <w:t xml:space="preserve">г. Новый Уренгой</w:t>
            </w:r>
          </w:p>
        </w:tc>
        <w:tc>
          <w:tcPr>
            <w:tcW w:w="1134" w:type="dxa"/>
          </w:tcPr>
          <w:p>
            <w:pPr>
              <w:pStyle w:val="0"/>
              <w:jc w:val="center"/>
            </w:pPr>
            <w:r>
              <w:rPr>
                <w:sz w:val="20"/>
              </w:rPr>
              <w:t xml:space="preserve">10377</w:t>
            </w:r>
          </w:p>
        </w:tc>
        <w:tc>
          <w:tcPr>
            <w:tcW w:w="1587" w:type="dxa"/>
          </w:tcPr>
          <w:p>
            <w:pPr>
              <w:pStyle w:val="0"/>
              <w:jc w:val="center"/>
            </w:pPr>
            <w:r>
              <w:rPr>
                <w:sz w:val="20"/>
              </w:rPr>
              <w:t xml:space="preserve">71,4</w:t>
            </w:r>
          </w:p>
        </w:tc>
        <w:tc>
          <w:tcPr>
            <w:tcW w:w="1077" w:type="dxa"/>
          </w:tcPr>
          <w:p>
            <w:pPr>
              <w:pStyle w:val="0"/>
              <w:jc w:val="center"/>
            </w:pPr>
            <w:r>
              <w:rPr>
                <w:sz w:val="20"/>
              </w:rPr>
              <w:t xml:space="preserve">1482</w:t>
            </w:r>
          </w:p>
        </w:tc>
        <w:tc>
          <w:tcPr>
            <w:tcW w:w="1587" w:type="dxa"/>
          </w:tcPr>
          <w:p>
            <w:pPr>
              <w:pStyle w:val="0"/>
              <w:jc w:val="center"/>
            </w:pPr>
            <w:r>
              <w:rPr>
                <w:sz w:val="20"/>
              </w:rPr>
              <w:t xml:space="preserve">64,2</w:t>
            </w:r>
          </w:p>
        </w:tc>
      </w:tr>
      <w:tr>
        <w:tc>
          <w:tcPr>
            <w:tcW w:w="3572" w:type="dxa"/>
          </w:tcPr>
          <w:p>
            <w:pPr>
              <w:pStyle w:val="0"/>
              <w:jc w:val="both"/>
            </w:pPr>
            <w:r>
              <w:rPr>
                <w:sz w:val="20"/>
              </w:rPr>
              <w:t xml:space="preserve">г. Лабытнанги</w:t>
            </w:r>
          </w:p>
        </w:tc>
        <w:tc>
          <w:tcPr>
            <w:tcW w:w="1134" w:type="dxa"/>
          </w:tcPr>
          <w:p>
            <w:pPr>
              <w:pStyle w:val="0"/>
              <w:jc w:val="center"/>
            </w:pPr>
            <w:r>
              <w:rPr>
                <w:sz w:val="20"/>
              </w:rPr>
              <w:t xml:space="preserve">5177</w:t>
            </w:r>
          </w:p>
        </w:tc>
        <w:tc>
          <w:tcPr>
            <w:tcW w:w="1587" w:type="dxa"/>
          </w:tcPr>
          <w:p>
            <w:pPr>
              <w:pStyle w:val="0"/>
              <w:jc w:val="center"/>
            </w:pPr>
            <w:r>
              <w:rPr>
                <w:sz w:val="20"/>
              </w:rPr>
              <w:t xml:space="preserve">80,9</w:t>
            </w:r>
          </w:p>
        </w:tc>
        <w:tc>
          <w:tcPr>
            <w:tcW w:w="1077" w:type="dxa"/>
          </w:tcPr>
          <w:p>
            <w:pPr>
              <w:pStyle w:val="0"/>
              <w:jc w:val="center"/>
            </w:pPr>
            <w:r>
              <w:rPr>
                <w:sz w:val="20"/>
              </w:rPr>
              <w:t xml:space="preserve">848</w:t>
            </w:r>
          </w:p>
        </w:tc>
        <w:tc>
          <w:tcPr>
            <w:tcW w:w="1587" w:type="dxa"/>
          </w:tcPr>
          <w:p>
            <w:pPr>
              <w:pStyle w:val="0"/>
              <w:jc w:val="center"/>
            </w:pPr>
            <w:r>
              <w:rPr>
                <w:sz w:val="20"/>
              </w:rPr>
              <w:t xml:space="preserve">96,5</w:t>
            </w:r>
          </w:p>
        </w:tc>
      </w:tr>
      <w:tr>
        <w:tc>
          <w:tcPr>
            <w:tcW w:w="3572" w:type="dxa"/>
          </w:tcPr>
          <w:p>
            <w:pPr>
              <w:pStyle w:val="0"/>
              <w:jc w:val="both"/>
            </w:pPr>
            <w:r>
              <w:rPr>
                <w:sz w:val="20"/>
              </w:rPr>
              <w:t xml:space="preserve">г. Салехард</w:t>
            </w:r>
          </w:p>
        </w:tc>
        <w:tc>
          <w:tcPr>
            <w:tcW w:w="1134" w:type="dxa"/>
          </w:tcPr>
          <w:p>
            <w:pPr>
              <w:pStyle w:val="0"/>
              <w:jc w:val="center"/>
            </w:pPr>
            <w:r>
              <w:rPr>
                <w:sz w:val="20"/>
              </w:rPr>
              <w:t xml:space="preserve">8887</w:t>
            </w:r>
          </w:p>
        </w:tc>
        <w:tc>
          <w:tcPr>
            <w:tcW w:w="1587" w:type="dxa"/>
          </w:tcPr>
          <w:p>
            <w:pPr>
              <w:pStyle w:val="0"/>
              <w:jc w:val="center"/>
            </w:pPr>
            <w:r>
              <w:rPr>
                <w:sz w:val="20"/>
              </w:rPr>
              <w:t xml:space="preserve">71,7</w:t>
            </w:r>
          </w:p>
        </w:tc>
        <w:tc>
          <w:tcPr>
            <w:tcW w:w="1077" w:type="dxa"/>
          </w:tcPr>
          <w:p>
            <w:pPr>
              <w:pStyle w:val="0"/>
              <w:jc w:val="center"/>
            </w:pPr>
            <w:r>
              <w:rPr>
                <w:sz w:val="20"/>
              </w:rPr>
              <w:t xml:space="preserve">1162</w:t>
            </w:r>
          </w:p>
        </w:tc>
        <w:tc>
          <w:tcPr>
            <w:tcW w:w="1587" w:type="dxa"/>
          </w:tcPr>
          <w:p>
            <w:pPr>
              <w:pStyle w:val="0"/>
              <w:jc w:val="center"/>
            </w:pPr>
            <w:r>
              <w:rPr>
                <w:sz w:val="20"/>
              </w:rPr>
              <w:t xml:space="preserve">85,4</w:t>
            </w:r>
          </w:p>
        </w:tc>
      </w:tr>
      <w:tr>
        <w:tc>
          <w:tcPr>
            <w:tcW w:w="3572" w:type="dxa"/>
          </w:tcPr>
          <w:p>
            <w:pPr>
              <w:pStyle w:val="0"/>
              <w:jc w:val="both"/>
            </w:pPr>
            <w:r>
              <w:rPr>
                <w:sz w:val="20"/>
              </w:rPr>
              <w:t xml:space="preserve">ЯНАО</w:t>
            </w:r>
          </w:p>
        </w:tc>
        <w:tc>
          <w:tcPr>
            <w:tcW w:w="1134" w:type="dxa"/>
          </w:tcPr>
          <w:p>
            <w:pPr>
              <w:pStyle w:val="0"/>
              <w:jc w:val="center"/>
            </w:pPr>
            <w:r>
              <w:rPr>
                <w:sz w:val="20"/>
              </w:rPr>
              <w:t xml:space="preserve">71340</w:t>
            </w:r>
          </w:p>
        </w:tc>
        <w:tc>
          <w:tcPr>
            <w:tcW w:w="1587" w:type="dxa"/>
          </w:tcPr>
          <w:p>
            <w:pPr>
              <w:pStyle w:val="0"/>
              <w:jc w:val="center"/>
            </w:pPr>
            <w:r>
              <w:rPr>
                <w:sz w:val="20"/>
              </w:rPr>
              <w:t xml:space="preserve">71,3</w:t>
            </w:r>
          </w:p>
        </w:tc>
        <w:tc>
          <w:tcPr>
            <w:tcW w:w="1077" w:type="dxa"/>
          </w:tcPr>
          <w:p>
            <w:pPr>
              <w:pStyle w:val="0"/>
              <w:jc w:val="center"/>
            </w:pPr>
            <w:r>
              <w:rPr>
                <w:sz w:val="20"/>
              </w:rPr>
              <w:t xml:space="preserve">9565</w:t>
            </w:r>
          </w:p>
        </w:tc>
        <w:tc>
          <w:tcPr>
            <w:tcW w:w="1587" w:type="dxa"/>
          </w:tcPr>
          <w:p>
            <w:pPr>
              <w:pStyle w:val="0"/>
              <w:jc w:val="center"/>
            </w:pPr>
            <w:r>
              <w:rPr>
                <w:sz w:val="20"/>
              </w:rPr>
              <w:t xml:space="preserve">78,7</w:t>
            </w:r>
          </w:p>
        </w:tc>
      </w:tr>
    </w:tbl>
    <w:p>
      <w:pPr>
        <w:pStyle w:val="0"/>
        <w:ind w:firstLine="540"/>
        <w:jc w:val="both"/>
      </w:pPr>
      <w:r>
        <w:rPr>
          <w:sz w:val="20"/>
        </w:rPr>
      </w:r>
    </w:p>
    <w:p>
      <w:pPr>
        <w:pStyle w:val="0"/>
        <w:ind w:firstLine="540"/>
        <w:jc w:val="both"/>
      </w:pPr>
      <w:r>
        <w:rPr>
          <w:sz w:val="20"/>
        </w:rPr>
        <w:t xml:space="preserve">Доля взятых на диспансерный учет пациентов с БСК и ИБС от подлежащих диспансерному наблюдению ниже уровня, рекомендованного Министерством здравоохранения РФ (80,0%). Однако, учитывая положительную динамику, в дальнейшем ожидается выполнение данного показателя.</w:t>
      </w:r>
    </w:p>
    <w:p>
      <w:pPr>
        <w:pStyle w:val="0"/>
        <w:spacing w:before="200" w:line-rule="auto"/>
        <w:ind w:firstLine="540"/>
        <w:jc w:val="both"/>
      </w:pPr>
      <w:r>
        <w:rPr>
          <w:sz w:val="20"/>
        </w:rPr>
        <w:t xml:space="preserve">В соответствии с региональным проектом "Оптимальная для восстановления здоровья медицинская реабилитация" государственной </w:t>
      </w:r>
      <w:hyperlink w:history="0" r:id="rId18" w:tooltip="Постановление Правительства ЯНАО от 25.12.2013 N 1142-П (ред. от 17.11.2023) &quot;Об утверждении государственной программы Ямало-Ненецкого автономного округа &quot;Развитие здравоохранения&quot; {КонсультантПлюс}">
        <w:r>
          <w:rPr>
            <w:sz w:val="20"/>
            <w:color w:val="0000ff"/>
          </w:rPr>
          <w:t xml:space="preserve">программы</w:t>
        </w:r>
      </w:hyperlink>
      <w:r>
        <w:rPr>
          <w:sz w:val="20"/>
        </w:rPr>
        <w:t xml:space="preserve"> ЯНАО "Развитие здравоохранения", утвержденной постановлением Правительства ЯНАО от 25 декабря 2013 года N 1142-П (далее - постановление Правительства ЯНАО N 1142-П), региональной </w:t>
      </w:r>
      <w:hyperlink w:history="0" r:id="rId19" w:tooltip="Постановление Правительства ЯНАО от 11.07.2023 N 564-П &quot;Об утверждении региональной программы &quot;Оптимальная для восстановления здоровья медицинская реабилитация&quot; {КонсультантПлюс}">
        <w:r>
          <w:rPr>
            <w:sz w:val="20"/>
            <w:color w:val="0000ff"/>
          </w:rPr>
          <w:t xml:space="preserve">программой</w:t>
        </w:r>
      </w:hyperlink>
      <w:r>
        <w:rPr>
          <w:sz w:val="20"/>
        </w:rPr>
        <w:t xml:space="preserve"> "Оптимальная для восстановления здоровья медицинская реабилитация", утвержденной постановлением Правительства ЯНАО от 11 июля 2023 года N 564-П (далее - постановление Правительства ЯНАО N 564-П), а также </w:t>
      </w:r>
      <w:hyperlink w:history="0" r:id="rId20"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приказом</w:t>
        </w:r>
      </w:hyperlink>
      <w:r>
        <w:rPr>
          <w:sz w:val="20"/>
        </w:rPr>
        <w:t xml:space="preserve"> Министерства здравоохранения РФ от 31 июля 2020 года N 788н "Об утверждении Порядка организации медицинской реабилитации взрослых" в ЯНАО предусмотрено создание трехэтапной системы медицинской реабилитации.</w:t>
      </w:r>
    </w:p>
    <w:p>
      <w:pPr>
        <w:pStyle w:val="0"/>
        <w:jc w:val="both"/>
      </w:pPr>
      <w:r>
        <w:rPr>
          <w:sz w:val="20"/>
        </w:rPr>
        <w:t xml:space="preserve">(в ред. </w:t>
      </w:r>
      <w:hyperlink w:history="0" r:id="rId21" w:tooltip="Постановление Правительства ЯНАО от 23.10.2023 N 81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23.10.2023 N 815-П)</w:t>
      </w:r>
    </w:p>
    <w:p>
      <w:pPr>
        <w:pStyle w:val="0"/>
        <w:spacing w:before="200" w:line-rule="auto"/>
        <w:ind w:firstLine="540"/>
        <w:jc w:val="both"/>
      </w:pPr>
      <w:r>
        <w:rPr>
          <w:sz w:val="20"/>
        </w:rPr>
        <w:t xml:space="preserve">Первый этап медицинской реабилитации организован в отделениях реанимации и интенсивной терапии медицинских организаций по профилю основного заболевания. Услуги медицинской реабилитации на первом этапе оказания помощи пациенты получили практически в 100% случаев, за исключением наличия противопоказаний.</w:t>
      </w:r>
    </w:p>
    <w:p>
      <w:pPr>
        <w:pStyle w:val="0"/>
        <w:spacing w:before="200" w:line-rule="auto"/>
        <w:ind w:firstLine="540"/>
        <w:jc w:val="both"/>
      </w:pPr>
      <w:r>
        <w:rPr>
          <w:sz w:val="20"/>
        </w:rPr>
        <w:t xml:space="preserve">Второй этап медицинской реабилитации осуществляется в отделениях медицинской реабилитации на круглосуточных койках, с использованием специализированного оборудования по профилям оказываемой медицинской помощи.</w:t>
      </w:r>
    </w:p>
    <w:p>
      <w:pPr>
        <w:pStyle w:val="0"/>
        <w:spacing w:before="200" w:line-rule="auto"/>
        <w:ind w:firstLine="540"/>
        <w:jc w:val="both"/>
      </w:pPr>
      <w:r>
        <w:rPr>
          <w:sz w:val="20"/>
        </w:rPr>
        <w:t xml:space="preserve">С 2018 года работает первое в ЯНАО обособленное специализированное отделение медицинской реабилитации для взрослых в ГБУЗ ЯНАО "Ноябрьская ЦГБ", где используются аппараты для роботизированной механотерапии конечностей, тренажеры с биологической обратной связью для восстановления равновесия, двигательной активности и бытовой деятельности, оборудование восстановления мышечной силы для мелких мышц, тренажеры для увеличения силы и объема движений в суставах конечностей. Работают специалисты: логопед, мануальный терапевт, рефлексотерапевт, невролог, терапевт, травматолог-ортопед, врач ЛФК, врач-физиотерапевт, психолог, специалисты по эрготерапии.</w:t>
      </w:r>
    </w:p>
    <w:p>
      <w:pPr>
        <w:pStyle w:val="0"/>
        <w:spacing w:before="200" w:line-rule="auto"/>
        <w:ind w:firstLine="540"/>
        <w:jc w:val="both"/>
      </w:pPr>
      <w:r>
        <w:rPr>
          <w:sz w:val="20"/>
        </w:rPr>
        <w:t xml:space="preserve">Третий этап медицинской реабилитации организован в медицинских организациях, оказывающих медицинскую помощь на дневном стационаре и в амбулаторных условиях. Лечение пациентов осуществляется в отделениях дневного пребывания при поликлинике или в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(учителя-дефектолога), специалистами по профилю оказываемой медицинской помощи в медицинских организациях.</w:t>
      </w:r>
    </w:p>
    <w:p>
      <w:pPr>
        <w:pStyle w:val="0"/>
        <w:spacing w:before="200" w:line-rule="auto"/>
        <w:ind w:firstLine="540"/>
        <w:jc w:val="both"/>
      </w:pPr>
      <w:r>
        <w:rPr>
          <w:sz w:val="20"/>
        </w:rPr>
        <w:t xml:space="preserve">В ГБУЗ ЯНАО "Муравленковская городская больница" имеется отделение медицинской реабилитации амбулаторного типа, где широкая база для оказания такой помощи: бальнеолечение, водолечение, физиотерапия, массаж. Такие же отделения имеются в г. Салехарде, г. Новом Уренгое, г. Надыме.</w:t>
      </w:r>
    </w:p>
    <w:p>
      <w:pPr>
        <w:pStyle w:val="0"/>
        <w:spacing w:before="200" w:line-rule="auto"/>
        <w:ind w:firstLine="540"/>
        <w:jc w:val="both"/>
      </w:pPr>
      <w:r>
        <w:rPr>
          <w:sz w:val="20"/>
        </w:rPr>
        <w:t xml:space="preserve">За период 2020 года реабилитационное лечение получили 65% пациентов с острым коронарным синдромом от числа нуждающихся, что вызвано перепрофилированием многих отделений в период пандемии COVID-19, однако в 2022 году реабилитационное лечение получили уже 66,5% пациентов, а доля пациентов, прошедших медицинскую реабилитацию, из числа пациентов, находящихся на диспансерном учете (перенесшие ОКС и/или операции на сердце и магистральных сосудах + лечение по поводу декомпенсации хронической сердечной недостаточности), в т.ч. инвалидов, составила 70,2%.</w:t>
      </w:r>
    </w:p>
    <w:p>
      <w:pPr>
        <w:pStyle w:val="0"/>
        <w:spacing w:before="200" w:line-rule="auto"/>
        <w:ind w:firstLine="540"/>
        <w:jc w:val="both"/>
      </w:pPr>
      <w:r>
        <w:rPr>
          <w:sz w:val="20"/>
        </w:rPr>
        <w:t xml:space="preserve">На регулярной основе проводится телемедицинское консультирование по вопросам медицинской реабилитации взрослых и детей как с медицинскими организациями, так и с федеральными учреждениями за пределами ЯНАО, в том числе и по реабилитации после перенесенного COVID-19. Отмечается усиление взаимодействия с федеральными учреждениями: так, в 2022 году было проведено 132 консультации по профилю "медицинская реабилитация" (в 2021 году - 71 консультация, в 2020 году - 12 консультаций).</w:t>
      </w:r>
    </w:p>
    <w:p>
      <w:pPr>
        <w:pStyle w:val="0"/>
        <w:spacing w:before="200" w:line-rule="auto"/>
        <w:ind w:firstLine="540"/>
        <w:jc w:val="both"/>
      </w:pPr>
      <w:r>
        <w:rPr>
          <w:sz w:val="20"/>
        </w:rPr>
        <w:t xml:space="preserve">Медицинская реабилитация пациентов, перенесших ОИМ (I21 - I22), операцию на сердце и магистральных сосудах (I 05 - I 08, I20 - I25, I33, I34, I35, I36, I44.1, I44.2, I45.2, I45.3, I45.6, I46.0, I47.0, I47.1, I47.2, I47.9, I48, I49.0, I49.5, Q21, Q22, Q23, Q24, Q25, I65.2, I70, I71, I73, D15), в условиях круглосуточного стационара (профиль "кардиореабилитация") в рамках территориальной программы государственных гарантий бесплатного оказания гражданам медицинской помощи осуществляется в следующих медицинских организациях на реабилитационных соматических койках:</w:t>
      </w:r>
    </w:p>
    <w:p>
      <w:pPr>
        <w:pStyle w:val="0"/>
        <w:spacing w:before="200" w:line-rule="auto"/>
        <w:ind w:firstLine="540"/>
        <w:jc w:val="both"/>
      </w:pPr>
      <w:r>
        <w:rPr>
          <w:sz w:val="20"/>
        </w:rPr>
        <w:t xml:space="preserve">- ГБУЗ ЯНАО "Ноябрьская ЦГБ" (4 койки);</w:t>
      </w:r>
    </w:p>
    <w:p>
      <w:pPr>
        <w:pStyle w:val="0"/>
        <w:spacing w:before="200" w:line-rule="auto"/>
        <w:ind w:firstLine="540"/>
        <w:jc w:val="both"/>
      </w:pPr>
      <w:r>
        <w:rPr>
          <w:sz w:val="20"/>
        </w:rPr>
        <w:t xml:space="preserve">- ГБУЗ СОКБ (3 койки).</w:t>
      </w:r>
    </w:p>
    <w:p>
      <w:pPr>
        <w:pStyle w:val="0"/>
        <w:spacing w:before="200" w:line-rule="auto"/>
        <w:ind w:firstLine="540"/>
        <w:jc w:val="both"/>
      </w:pPr>
      <w:r>
        <w:rPr>
          <w:sz w:val="20"/>
        </w:rPr>
        <w:t xml:space="preserve">В условиях круглосуточного и дневного стационара (профиль "терапия") в рамках территориальной программы государственных гарантий бесплатного оказания гражданам медицинской помощи осуществляется в следующих медицинских организациях:</w:t>
      </w:r>
    </w:p>
    <w:p>
      <w:pPr>
        <w:pStyle w:val="0"/>
        <w:spacing w:before="200" w:line-rule="auto"/>
        <w:ind w:firstLine="540"/>
        <w:jc w:val="both"/>
      </w:pPr>
      <w:r>
        <w:rPr>
          <w:sz w:val="20"/>
        </w:rPr>
        <w:t xml:space="preserve">- ГБУЗ ЯНАО "Лабытнангская городская больница" (4 койки);</w:t>
      </w:r>
    </w:p>
    <w:p>
      <w:pPr>
        <w:pStyle w:val="0"/>
        <w:spacing w:before="200" w:line-rule="auto"/>
        <w:ind w:firstLine="540"/>
        <w:jc w:val="both"/>
      </w:pPr>
      <w:r>
        <w:rPr>
          <w:sz w:val="20"/>
        </w:rPr>
        <w:t xml:space="preserve">- ГБУЗ ЯНАО "Надымская ЦРБ" (2 койки);</w:t>
      </w:r>
    </w:p>
    <w:p>
      <w:pPr>
        <w:pStyle w:val="0"/>
        <w:spacing w:before="200" w:line-rule="auto"/>
        <w:ind w:firstLine="540"/>
        <w:jc w:val="both"/>
      </w:pPr>
      <w:r>
        <w:rPr>
          <w:sz w:val="20"/>
        </w:rPr>
        <w:t xml:space="preserve">- ГБУЗ ЯНАО "Тазовская ЦРБ" (1 койка).</w:t>
      </w:r>
    </w:p>
    <w:p>
      <w:pPr>
        <w:pStyle w:val="0"/>
        <w:spacing w:before="200" w:line-rule="auto"/>
        <w:ind w:firstLine="540"/>
        <w:jc w:val="both"/>
      </w:pPr>
      <w:r>
        <w:rPr>
          <w:sz w:val="20"/>
        </w:rPr>
        <w:t xml:space="preserve">После лечения в стационаре пациенты, перенесшие инфаркт миокарда, в том числе с проведением ангиопластики со стентированием коронарных артерий, направляются на медицинскую реабилитацию в отделения медицинской реабилитации на базе ПСО или РСЦ ЯНАО, при необходимости - за пределы ЯНАО.</w:t>
      </w:r>
    </w:p>
    <w:p>
      <w:pPr>
        <w:pStyle w:val="0"/>
        <w:spacing w:before="200" w:line-rule="auto"/>
        <w:ind w:firstLine="540"/>
        <w:jc w:val="both"/>
      </w:pPr>
      <w:r>
        <w:rPr>
          <w:sz w:val="20"/>
        </w:rPr>
        <w:t xml:space="preserve">После выписки из стационара рекомендуется диспансерное наблюдение за всеми пациентами, перенесшими инфаркт миокарда и ОНМК, для реализации комплекса мер по профилактике и лечению сердечно-сосудистых осложнений, своевременной коррекции терапии и повышения приверженности к лечению.</w:t>
      </w:r>
    </w:p>
    <w:p>
      <w:pPr>
        <w:pStyle w:val="0"/>
        <w:spacing w:before="200" w:line-rule="auto"/>
        <w:ind w:firstLine="540"/>
        <w:jc w:val="both"/>
      </w:pPr>
      <w:r>
        <w:rPr>
          <w:sz w:val="20"/>
        </w:rPr>
        <w:t xml:space="preserve">Направлению в стационарное отделение, оказывающее медицинскую помощь по профилю "медицинская реабилитация", подлежат пациенты в ранний восстановительный период течения заболевания, имеющие удовлетворительный или высокий реабилитационный потенциал, нуждающиеся в наблюдении специалистов по профилю оказываемой медицинской помощи, в проведении высокоинтенсивной реабилитации в условиях, обеспечивающих круглосуточное медицинское наблюдение и лечение, не имеющие противопоказаний для проведения отдельных методов реабилитации.</w:t>
      </w:r>
    </w:p>
    <w:p>
      <w:pPr>
        <w:pStyle w:val="0"/>
        <w:spacing w:before="200" w:line-rule="auto"/>
        <w:ind w:firstLine="540"/>
        <w:jc w:val="both"/>
      </w:pPr>
      <w:r>
        <w:rPr>
          <w:sz w:val="20"/>
        </w:rPr>
        <w:t xml:space="preserve">Пациенты направляются в отделение медицинской реабилитации после завершения стационарного лечения из отделений медицинских организаций, оказывающих специализированную медицинскую помощь больным с ОКС, а также после лечения в отделениях ССХ, находящихся за пределами ЯНАО.</w:t>
      </w:r>
    </w:p>
    <w:p>
      <w:pPr>
        <w:pStyle w:val="0"/>
        <w:spacing w:before="200" w:line-rule="auto"/>
        <w:ind w:firstLine="540"/>
        <w:jc w:val="both"/>
      </w:pPr>
      <w:r>
        <w:rPr>
          <w:sz w:val="20"/>
        </w:rPr>
        <w:t xml:space="preserve">На территории ЯНАО в силу климатогеографических и других особенностей расположения отсутствует санаторно-курортное лечение. Поэтому продолжается работа по направлению пациентов за пределы ЯНАО для проведения реабилитационных мероприятий и выполнение медицинской реабилитации на втором и третьем этапе.</w:t>
      </w:r>
    </w:p>
    <w:p>
      <w:pPr>
        <w:pStyle w:val="0"/>
        <w:spacing w:before="200" w:line-rule="auto"/>
        <w:ind w:firstLine="540"/>
        <w:jc w:val="both"/>
      </w:pPr>
      <w:r>
        <w:rPr>
          <w:sz w:val="20"/>
        </w:rPr>
        <w:t xml:space="preserve">В соответствии с </w:t>
      </w:r>
      <w:hyperlink w:history="0" r:id="rId22" w:tooltip="Постановление Правительства ЯНАО от 05.04.2011 N 172-П (ред. от 11.04.2022) &quot;Об утверждении Порядка предоставления путевок больным из числа работающих граждан в возрасте от 18 лет, проживающим в Ямало-Ненецком автономном округе, на долечивание (реабилитацию) непосредственно после стационарного лечения и восстановительное лечение в санаторно-курортных организациях разных форм собственности&quot; {КонсультантПлюс}">
        <w:r>
          <w:rPr>
            <w:sz w:val="20"/>
            <w:color w:val="0000ff"/>
          </w:rPr>
          <w:t xml:space="preserve">постановлением</w:t>
        </w:r>
      </w:hyperlink>
      <w:r>
        <w:rPr>
          <w:sz w:val="20"/>
        </w:rPr>
        <w:t xml:space="preserve"> Правительства ЯНАО от 05 апреля 2011 года N 172-П "Об утверждении Порядка предоставления путевок больным из числа работающих граждан в возрасте от 18 лет, проживающим в Ямало-Ненецком автономном округе, на долечивание (реабилитацию) непосредственно после стационарного лечения и восстановительное лечение в санаторно-курортных организациях разных форм собственности" (далее - постановление Правительства ЯНАО N 172-П) организованы услуги по обеспечению санаторно-курортным лечением (долечиванием) жителей ЯНАО.</w:t>
      </w:r>
    </w:p>
    <w:p>
      <w:pPr>
        <w:pStyle w:val="0"/>
        <w:spacing w:before="200" w:line-rule="auto"/>
        <w:ind w:firstLine="540"/>
        <w:jc w:val="both"/>
      </w:pPr>
      <w:r>
        <w:rPr>
          <w:sz w:val="20"/>
        </w:rPr>
        <w:t xml:space="preserve">Приказом департамента от 12 сентября 2022 года N 828-о "Об организации медицинской помощи по профилю "медицинская реабилитация" на третьем этапе в амбулаторных условиях для взрослого населения в Ямало-Ненецком автономном округе" (далее - приказ N 828-о) организована медицинская помощь по профилю "медицинская реабилитация" на третьем этапе в амбулаторных условиях для взрослого населения ЯНАО.</w:t>
      </w:r>
    </w:p>
    <w:p>
      <w:pPr>
        <w:pStyle w:val="0"/>
        <w:spacing w:before="200" w:line-rule="auto"/>
        <w:ind w:firstLine="540"/>
        <w:jc w:val="both"/>
      </w:pPr>
      <w:r>
        <w:rPr>
          <w:sz w:val="20"/>
        </w:rPr>
        <w:t xml:space="preserve">Охват реабилитационными мероприятиями в разбивке на 1, 2 и 3 этапы лиц, перенесших ОКС в 2021 году, представлен в таблице 25.</w:t>
      </w:r>
    </w:p>
    <w:p>
      <w:pPr>
        <w:pStyle w:val="0"/>
        <w:ind w:firstLine="540"/>
        <w:jc w:val="both"/>
      </w:pPr>
      <w:r>
        <w:rPr>
          <w:sz w:val="20"/>
        </w:rPr>
      </w:r>
    </w:p>
    <w:p>
      <w:pPr>
        <w:pStyle w:val="0"/>
        <w:jc w:val="right"/>
      </w:pPr>
      <w:r>
        <w:rPr>
          <w:sz w:val="20"/>
        </w:rPr>
        <w:t xml:space="preserve">Таблица 25</w:t>
      </w:r>
    </w:p>
    <w:p>
      <w:pPr>
        <w:pStyle w:val="0"/>
        <w:jc w:val="right"/>
      </w:pPr>
      <w:r>
        <w:rPr>
          <w:sz w:val="20"/>
        </w:rPr>
      </w:r>
    </w:p>
    <w:p>
      <w:pPr>
        <w:pStyle w:val="0"/>
        <w:jc w:val="center"/>
      </w:pPr>
      <w:r>
        <w:rPr>
          <w:sz w:val="20"/>
        </w:rPr>
        <w:t xml:space="preserve">Число пациентов с ОКС, получивших реабилитационную помощь</w:t>
      </w:r>
    </w:p>
    <w:p>
      <w:pPr>
        <w:pStyle w:val="0"/>
        <w:jc w:val="center"/>
      </w:pPr>
      <w:r>
        <w:rPr>
          <w:sz w:val="20"/>
        </w:rPr>
        <w:t xml:space="preserve">в 2022 году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42"/>
        <w:gridCol w:w="1077"/>
        <w:gridCol w:w="1077"/>
        <w:gridCol w:w="1077"/>
        <w:gridCol w:w="1077"/>
        <w:gridCol w:w="1077"/>
        <w:gridCol w:w="1077"/>
      </w:tblGrid>
      <w:tr>
        <w:tc>
          <w:tcPr>
            <w:tcW w:w="2442" w:type="dxa"/>
            <w:vMerge w:val="restart"/>
          </w:tcPr>
          <w:p>
            <w:pPr>
              <w:pStyle w:val="0"/>
              <w:jc w:val="center"/>
            </w:pPr>
            <w:r>
              <w:rPr>
                <w:sz w:val="20"/>
              </w:rPr>
              <w:t xml:space="preserve">Наименование МО</w:t>
            </w:r>
          </w:p>
        </w:tc>
        <w:tc>
          <w:tcPr>
            <w:gridSpan w:val="3"/>
            <w:tcW w:w="3231" w:type="dxa"/>
          </w:tcPr>
          <w:p>
            <w:pPr>
              <w:pStyle w:val="0"/>
              <w:jc w:val="center"/>
            </w:pPr>
            <w:r>
              <w:rPr>
                <w:sz w:val="20"/>
              </w:rPr>
              <w:t xml:space="preserve">Абсолютное число</w:t>
            </w:r>
          </w:p>
        </w:tc>
        <w:tc>
          <w:tcPr>
            <w:gridSpan w:val="3"/>
            <w:tcW w:w="3231" w:type="dxa"/>
          </w:tcPr>
          <w:p>
            <w:pPr>
              <w:pStyle w:val="0"/>
              <w:jc w:val="center"/>
            </w:pPr>
            <w:r>
              <w:rPr>
                <w:sz w:val="20"/>
              </w:rPr>
              <w:t xml:space="preserve">Доля от числа зарегистрированных с ОКС</w:t>
            </w:r>
          </w:p>
        </w:tc>
      </w:tr>
      <w:tr>
        <w:tc>
          <w:tcPr>
            <w:vMerge w:val="continue"/>
          </w:tcPr>
          <w:p/>
        </w:tc>
        <w:tc>
          <w:tcPr>
            <w:tcW w:w="1077" w:type="dxa"/>
          </w:tcPr>
          <w:p>
            <w:pPr>
              <w:pStyle w:val="0"/>
              <w:jc w:val="center"/>
            </w:pPr>
            <w:r>
              <w:rPr>
                <w:sz w:val="20"/>
              </w:rPr>
              <w:t xml:space="preserve">на 1 этапе</w:t>
            </w:r>
          </w:p>
        </w:tc>
        <w:tc>
          <w:tcPr>
            <w:tcW w:w="1077" w:type="dxa"/>
          </w:tcPr>
          <w:p>
            <w:pPr>
              <w:pStyle w:val="0"/>
              <w:jc w:val="center"/>
            </w:pPr>
            <w:r>
              <w:rPr>
                <w:sz w:val="20"/>
              </w:rPr>
              <w:t xml:space="preserve">на 2 этапе</w:t>
            </w:r>
          </w:p>
        </w:tc>
        <w:tc>
          <w:tcPr>
            <w:tcW w:w="1077" w:type="dxa"/>
          </w:tcPr>
          <w:p>
            <w:pPr>
              <w:pStyle w:val="0"/>
              <w:jc w:val="center"/>
            </w:pPr>
            <w:r>
              <w:rPr>
                <w:sz w:val="20"/>
              </w:rPr>
              <w:t xml:space="preserve">на 3 этапе</w:t>
            </w:r>
          </w:p>
        </w:tc>
        <w:tc>
          <w:tcPr>
            <w:tcW w:w="1077" w:type="dxa"/>
          </w:tcPr>
          <w:p>
            <w:pPr>
              <w:pStyle w:val="0"/>
              <w:jc w:val="center"/>
            </w:pPr>
            <w:r>
              <w:rPr>
                <w:sz w:val="20"/>
              </w:rPr>
              <w:t xml:space="preserve">на 1 этапе</w:t>
            </w:r>
          </w:p>
        </w:tc>
        <w:tc>
          <w:tcPr>
            <w:tcW w:w="1077" w:type="dxa"/>
          </w:tcPr>
          <w:p>
            <w:pPr>
              <w:pStyle w:val="0"/>
              <w:jc w:val="center"/>
            </w:pPr>
            <w:r>
              <w:rPr>
                <w:sz w:val="20"/>
              </w:rPr>
              <w:t xml:space="preserve">на 2 этапе</w:t>
            </w:r>
          </w:p>
        </w:tc>
        <w:tc>
          <w:tcPr>
            <w:tcW w:w="1077" w:type="dxa"/>
          </w:tcPr>
          <w:p>
            <w:pPr>
              <w:pStyle w:val="0"/>
              <w:jc w:val="center"/>
            </w:pPr>
            <w:r>
              <w:rPr>
                <w:sz w:val="20"/>
              </w:rPr>
              <w:t xml:space="preserve">на 3 этапе</w:t>
            </w:r>
          </w:p>
        </w:tc>
      </w:tr>
      <w:tr>
        <w:tc>
          <w:tcPr>
            <w:tcW w:w="2442" w:type="dxa"/>
          </w:tcPr>
          <w:p>
            <w:pPr>
              <w:pStyle w:val="0"/>
              <w:jc w:val="center"/>
            </w:pPr>
            <w:r>
              <w:rPr>
                <w:sz w:val="20"/>
              </w:rPr>
              <w:t xml:space="preserve">1</w:t>
            </w:r>
          </w:p>
        </w:tc>
        <w:tc>
          <w:tcPr>
            <w:tcW w:w="1077" w:type="dxa"/>
          </w:tcPr>
          <w:p>
            <w:pPr>
              <w:pStyle w:val="0"/>
              <w:jc w:val="center"/>
            </w:pPr>
            <w:r>
              <w:rPr>
                <w:sz w:val="20"/>
              </w:rPr>
              <w:t xml:space="preserve">2</w:t>
            </w:r>
          </w:p>
        </w:tc>
        <w:tc>
          <w:tcPr>
            <w:tcW w:w="1077" w:type="dxa"/>
          </w:tcPr>
          <w:p>
            <w:pPr>
              <w:pStyle w:val="0"/>
              <w:jc w:val="center"/>
            </w:pPr>
            <w:r>
              <w:rPr>
                <w:sz w:val="20"/>
              </w:rPr>
              <w:t xml:space="preserve">3</w:t>
            </w:r>
          </w:p>
        </w:tc>
        <w:tc>
          <w:tcPr>
            <w:tcW w:w="1077" w:type="dxa"/>
          </w:tcPr>
          <w:p>
            <w:pPr>
              <w:pStyle w:val="0"/>
              <w:jc w:val="center"/>
            </w:pPr>
            <w:r>
              <w:rPr>
                <w:sz w:val="20"/>
              </w:rPr>
              <w:t xml:space="preserve">4</w:t>
            </w:r>
          </w:p>
        </w:tc>
        <w:tc>
          <w:tcPr>
            <w:tcW w:w="1077" w:type="dxa"/>
          </w:tcPr>
          <w:p>
            <w:pPr>
              <w:pStyle w:val="0"/>
              <w:jc w:val="center"/>
            </w:pPr>
            <w:r>
              <w:rPr>
                <w:sz w:val="20"/>
              </w:rPr>
              <w:t xml:space="preserve">5</w:t>
            </w:r>
          </w:p>
        </w:tc>
        <w:tc>
          <w:tcPr>
            <w:tcW w:w="1077" w:type="dxa"/>
          </w:tcPr>
          <w:p>
            <w:pPr>
              <w:pStyle w:val="0"/>
              <w:jc w:val="center"/>
            </w:pPr>
            <w:r>
              <w:rPr>
                <w:sz w:val="20"/>
              </w:rPr>
              <w:t xml:space="preserve">6</w:t>
            </w:r>
          </w:p>
        </w:tc>
        <w:tc>
          <w:tcPr>
            <w:tcW w:w="1077" w:type="dxa"/>
          </w:tcPr>
          <w:p>
            <w:pPr>
              <w:pStyle w:val="0"/>
              <w:jc w:val="center"/>
            </w:pPr>
            <w:r>
              <w:rPr>
                <w:sz w:val="20"/>
              </w:rPr>
              <w:t xml:space="preserve">7</w:t>
            </w:r>
          </w:p>
        </w:tc>
      </w:tr>
      <w:tr>
        <w:tc>
          <w:tcPr>
            <w:tcW w:w="2442" w:type="dxa"/>
          </w:tcPr>
          <w:p>
            <w:pPr>
              <w:pStyle w:val="0"/>
            </w:pPr>
            <w:r>
              <w:rPr>
                <w:sz w:val="20"/>
              </w:rPr>
              <w:t xml:space="preserve">Шурышкарский район</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2442" w:type="dxa"/>
          </w:tcPr>
          <w:p>
            <w:pPr>
              <w:pStyle w:val="0"/>
            </w:pPr>
            <w:r>
              <w:rPr>
                <w:sz w:val="20"/>
              </w:rPr>
              <w:t xml:space="preserve">Приуральский район</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2442" w:type="dxa"/>
          </w:tcPr>
          <w:p>
            <w:pPr>
              <w:pStyle w:val="0"/>
            </w:pPr>
            <w:r>
              <w:rPr>
                <w:sz w:val="20"/>
              </w:rPr>
              <w:t xml:space="preserve">Ямальский район</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2442" w:type="dxa"/>
          </w:tcPr>
          <w:p>
            <w:pPr>
              <w:pStyle w:val="0"/>
            </w:pPr>
            <w:r>
              <w:rPr>
                <w:sz w:val="20"/>
              </w:rPr>
              <w:t xml:space="preserve">Тазовский район</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2442" w:type="dxa"/>
          </w:tcPr>
          <w:p>
            <w:pPr>
              <w:pStyle w:val="0"/>
            </w:pPr>
            <w:r>
              <w:rPr>
                <w:sz w:val="20"/>
              </w:rPr>
              <w:t xml:space="preserve">Надымский район</w:t>
            </w:r>
          </w:p>
        </w:tc>
        <w:tc>
          <w:tcPr>
            <w:tcW w:w="1077" w:type="dxa"/>
          </w:tcPr>
          <w:p>
            <w:pPr>
              <w:pStyle w:val="0"/>
              <w:jc w:val="center"/>
            </w:pPr>
            <w:r>
              <w:rPr>
                <w:sz w:val="20"/>
              </w:rPr>
              <w:t xml:space="preserve">8</w:t>
            </w:r>
          </w:p>
        </w:tc>
        <w:tc>
          <w:tcPr>
            <w:tcW w:w="1077" w:type="dxa"/>
          </w:tcPr>
          <w:p>
            <w:pPr>
              <w:pStyle w:val="0"/>
              <w:jc w:val="center"/>
            </w:pPr>
            <w:r>
              <w:rPr>
                <w:sz w:val="20"/>
              </w:rPr>
              <w:t xml:space="preserve">8</w:t>
            </w:r>
          </w:p>
        </w:tc>
        <w:tc>
          <w:tcPr>
            <w:tcW w:w="1077" w:type="dxa"/>
          </w:tcPr>
          <w:p>
            <w:pPr>
              <w:pStyle w:val="0"/>
              <w:jc w:val="center"/>
            </w:pPr>
            <w:r>
              <w:rPr>
                <w:sz w:val="20"/>
              </w:rPr>
              <w:t xml:space="preserve">32</w:t>
            </w:r>
          </w:p>
        </w:tc>
        <w:tc>
          <w:tcPr>
            <w:tcW w:w="1077" w:type="dxa"/>
          </w:tcPr>
          <w:p>
            <w:pPr>
              <w:pStyle w:val="0"/>
              <w:jc w:val="center"/>
            </w:pPr>
            <w:r>
              <w:rPr>
                <w:sz w:val="20"/>
              </w:rPr>
              <w:t xml:space="preserve">17,8</w:t>
            </w:r>
          </w:p>
        </w:tc>
        <w:tc>
          <w:tcPr>
            <w:tcW w:w="1077" w:type="dxa"/>
          </w:tcPr>
          <w:p>
            <w:pPr>
              <w:pStyle w:val="0"/>
              <w:jc w:val="center"/>
            </w:pPr>
            <w:r>
              <w:rPr>
                <w:sz w:val="20"/>
              </w:rPr>
              <w:t xml:space="preserve">17,8</w:t>
            </w:r>
          </w:p>
        </w:tc>
        <w:tc>
          <w:tcPr>
            <w:tcW w:w="1077" w:type="dxa"/>
          </w:tcPr>
          <w:p>
            <w:pPr>
              <w:pStyle w:val="0"/>
              <w:jc w:val="center"/>
            </w:pPr>
            <w:r>
              <w:rPr>
                <w:sz w:val="20"/>
              </w:rPr>
              <w:t xml:space="preserve">71,1</w:t>
            </w:r>
          </w:p>
        </w:tc>
      </w:tr>
      <w:tr>
        <w:tc>
          <w:tcPr>
            <w:tcW w:w="2442" w:type="dxa"/>
          </w:tcPr>
          <w:p>
            <w:pPr>
              <w:pStyle w:val="0"/>
            </w:pPr>
            <w:r>
              <w:rPr>
                <w:sz w:val="20"/>
              </w:rPr>
              <w:t xml:space="preserve">Пуровский район</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5</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9,6</w:t>
            </w:r>
          </w:p>
        </w:tc>
      </w:tr>
      <w:tr>
        <w:tc>
          <w:tcPr>
            <w:tcW w:w="2442" w:type="dxa"/>
          </w:tcPr>
          <w:p>
            <w:pPr>
              <w:pStyle w:val="0"/>
            </w:pPr>
            <w:r>
              <w:rPr>
                <w:sz w:val="20"/>
              </w:rPr>
              <w:t xml:space="preserve">Красноселькупский район</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2442" w:type="dxa"/>
          </w:tcPr>
          <w:p>
            <w:pPr>
              <w:pStyle w:val="0"/>
            </w:pPr>
            <w:r>
              <w:rPr>
                <w:sz w:val="20"/>
              </w:rPr>
              <w:t xml:space="preserve">г. Губкинский</w:t>
            </w:r>
          </w:p>
        </w:tc>
        <w:tc>
          <w:tcPr>
            <w:tcW w:w="1077" w:type="dxa"/>
          </w:tcPr>
          <w:p>
            <w:pPr>
              <w:pStyle w:val="0"/>
              <w:jc w:val="center"/>
            </w:pPr>
            <w:r>
              <w:rPr>
                <w:sz w:val="20"/>
              </w:rPr>
              <w:t xml:space="preserve">6</w:t>
            </w:r>
          </w:p>
        </w:tc>
        <w:tc>
          <w:tcPr>
            <w:tcW w:w="1077" w:type="dxa"/>
          </w:tcPr>
          <w:p>
            <w:pPr>
              <w:pStyle w:val="0"/>
              <w:jc w:val="center"/>
            </w:pPr>
            <w:r>
              <w:rPr>
                <w:sz w:val="20"/>
              </w:rPr>
              <w:t xml:space="preserve">6</w:t>
            </w:r>
          </w:p>
        </w:tc>
        <w:tc>
          <w:tcPr>
            <w:tcW w:w="1077" w:type="dxa"/>
          </w:tcPr>
          <w:p>
            <w:pPr>
              <w:pStyle w:val="0"/>
              <w:jc w:val="center"/>
            </w:pPr>
            <w:r>
              <w:rPr>
                <w:sz w:val="20"/>
              </w:rPr>
              <w:t xml:space="preserve">0</w:t>
            </w:r>
          </w:p>
        </w:tc>
        <w:tc>
          <w:tcPr>
            <w:tcW w:w="1077" w:type="dxa"/>
          </w:tcPr>
          <w:p>
            <w:pPr>
              <w:pStyle w:val="0"/>
              <w:jc w:val="center"/>
            </w:pPr>
            <w:r>
              <w:rPr>
                <w:sz w:val="20"/>
              </w:rPr>
              <w:t xml:space="preserve">11,3</w:t>
            </w:r>
          </w:p>
        </w:tc>
        <w:tc>
          <w:tcPr>
            <w:tcW w:w="1077" w:type="dxa"/>
          </w:tcPr>
          <w:p>
            <w:pPr>
              <w:pStyle w:val="0"/>
              <w:jc w:val="center"/>
            </w:pPr>
            <w:r>
              <w:rPr>
                <w:sz w:val="20"/>
              </w:rPr>
              <w:t xml:space="preserve">11,3</w:t>
            </w:r>
          </w:p>
        </w:tc>
        <w:tc>
          <w:tcPr>
            <w:tcW w:w="1077" w:type="dxa"/>
          </w:tcPr>
          <w:p>
            <w:pPr>
              <w:pStyle w:val="0"/>
              <w:jc w:val="center"/>
            </w:pPr>
            <w:r>
              <w:rPr>
                <w:sz w:val="20"/>
              </w:rPr>
              <w:t xml:space="preserve">0</w:t>
            </w:r>
          </w:p>
        </w:tc>
      </w:tr>
      <w:tr>
        <w:tc>
          <w:tcPr>
            <w:tcW w:w="2442" w:type="dxa"/>
          </w:tcPr>
          <w:p>
            <w:pPr>
              <w:pStyle w:val="0"/>
            </w:pPr>
            <w:r>
              <w:rPr>
                <w:sz w:val="20"/>
              </w:rPr>
              <w:t xml:space="preserve">г. Ноябрьск</w:t>
            </w:r>
          </w:p>
        </w:tc>
        <w:tc>
          <w:tcPr>
            <w:tcW w:w="1077" w:type="dxa"/>
          </w:tcPr>
          <w:p>
            <w:pPr>
              <w:pStyle w:val="0"/>
              <w:jc w:val="center"/>
            </w:pPr>
            <w:r>
              <w:rPr>
                <w:sz w:val="20"/>
              </w:rPr>
              <w:t xml:space="preserve">235</w:t>
            </w:r>
          </w:p>
        </w:tc>
        <w:tc>
          <w:tcPr>
            <w:tcW w:w="1077" w:type="dxa"/>
          </w:tcPr>
          <w:p>
            <w:pPr>
              <w:pStyle w:val="0"/>
              <w:jc w:val="center"/>
            </w:pPr>
            <w:r>
              <w:rPr>
                <w:sz w:val="20"/>
              </w:rPr>
              <w:t xml:space="preserve">103</w:t>
            </w:r>
          </w:p>
        </w:tc>
        <w:tc>
          <w:tcPr>
            <w:tcW w:w="1077" w:type="dxa"/>
          </w:tcPr>
          <w:p>
            <w:pPr>
              <w:pStyle w:val="0"/>
              <w:jc w:val="center"/>
            </w:pPr>
            <w:r>
              <w:rPr>
                <w:sz w:val="20"/>
              </w:rPr>
              <w:t xml:space="preserve">27</w:t>
            </w:r>
          </w:p>
        </w:tc>
        <w:tc>
          <w:tcPr>
            <w:tcW w:w="1077" w:type="dxa"/>
          </w:tcPr>
          <w:p>
            <w:pPr>
              <w:pStyle w:val="0"/>
              <w:jc w:val="center"/>
            </w:pPr>
            <w:r>
              <w:rPr>
                <w:sz w:val="20"/>
              </w:rPr>
              <w:t xml:space="preserve">100</w:t>
            </w:r>
          </w:p>
        </w:tc>
        <w:tc>
          <w:tcPr>
            <w:tcW w:w="1077" w:type="dxa"/>
          </w:tcPr>
          <w:p>
            <w:pPr>
              <w:pStyle w:val="0"/>
              <w:jc w:val="center"/>
            </w:pPr>
            <w:r>
              <w:rPr>
                <w:sz w:val="20"/>
              </w:rPr>
              <w:t xml:space="preserve">43,8</w:t>
            </w:r>
          </w:p>
        </w:tc>
        <w:tc>
          <w:tcPr>
            <w:tcW w:w="1077" w:type="dxa"/>
          </w:tcPr>
          <w:p>
            <w:pPr>
              <w:pStyle w:val="0"/>
              <w:jc w:val="center"/>
            </w:pPr>
            <w:r>
              <w:rPr>
                <w:sz w:val="20"/>
              </w:rPr>
              <w:t xml:space="preserve">11,5</w:t>
            </w:r>
          </w:p>
        </w:tc>
      </w:tr>
      <w:tr>
        <w:tc>
          <w:tcPr>
            <w:tcW w:w="2442" w:type="dxa"/>
          </w:tcPr>
          <w:p>
            <w:pPr>
              <w:pStyle w:val="0"/>
            </w:pPr>
            <w:r>
              <w:rPr>
                <w:sz w:val="20"/>
              </w:rPr>
              <w:t xml:space="preserve">г. Муравленко</w:t>
            </w:r>
          </w:p>
        </w:tc>
        <w:tc>
          <w:tcPr>
            <w:tcW w:w="1077" w:type="dxa"/>
          </w:tcPr>
          <w:p>
            <w:pPr>
              <w:pStyle w:val="0"/>
              <w:jc w:val="center"/>
            </w:pPr>
            <w:r>
              <w:rPr>
                <w:sz w:val="20"/>
              </w:rPr>
              <w:t xml:space="preserve">35</w:t>
            </w:r>
          </w:p>
        </w:tc>
        <w:tc>
          <w:tcPr>
            <w:tcW w:w="1077" w:type="dxa"/>
          </w:tcPr>
          <w:p>
            <w:pPr>
              <w:pStyle w:val="0"/>
              <w:jc w:val="center"/>
            </w:pPr>
            <w:r>
              <w:rPr>
                <w:sz w:val="20"/>
              </w:rPr>
              <w:t xml:space="preserve">35</w:t>
            </w:r>
          </w:p>
        </w:tc>
        <w:tc>
          <w:tcPr>
            <w:tcW w:w="1077" w:type="dxa"/>
          </w:tcPr>
          <w:p>
            <w:pPr>
              <w:pStyle w:val="0"/>
              <w:jc w:val="center"/>
            </w:pPr>
            <w:r>
              <w:rPr>
                <w:sz w:val="20"/>
              </w:rPr>
              <w:t xml:space="preserve">35</w:t>
            </w:r>
          </w:p>
        </w:tc>
        <w:tc>
          <w:tcPr>
            <w:tcW w:w="1077" w:type="dxa"/>
          </w:tcPr>
          <w:p>
            <w:pPr>
              <w:pStyle w:val="0"/>
              <w:jc w:val="center"/>
            </w:pPr>
            <w:r>
              <w:rPr>
                <w:sz w:val="20"/>
              </w:rPr>
              <w:t xml:space="preserve">72,9</w:t>
            </w:r>
          </w:p>
        </w:tc>
        <w:tc>
          <w:tcPr>
            <w:tcW w:w="1077" w:type="dxa"/>
          </w:tcPr>
          <w:p>
            <w:pPr>
              <w:pStyle w:val="0"/>
              <w:jc w:val="center"/>
            </w:pPr>
            <w:r>
              <w:rPr>
                <w:sz w:val="20"/>
              </w:rPr>
              <w:t xml:space="preserve">72,9</w:t>
            </w:r>
          </w:p>
        </w:tc>
        <w:tc>
          <w:tcPr>
            <w:tcW w:w="1077" w:type="dxa"/>
          </w:tcPr>
          <w:p>
            <w:pPr>
              <w:pStyle w:val="0"/>
              <w:jc w:val="center"/>
            </w:pPr>
            <w:r>
              <w:rPr>
                <w:sz w:val="20"/>
              </w:rPr>
              <w:t xml:space="preserve">72,9</w:t>
            </w:r>
          </w:p>
        </w:tc>
      </w:tr>
      <w:tr>
        <w:tc>
          <w:tcPr>
            <w:tcW w:w="2442" w:type="dxa"/>
          </w:tcPr>
          <w:p>
            <w:pPr>
              <w:pStyle w:val="0"/>
            </w:pPr>
            <w:r>
              <w:rPr>
                <w:sz w:val="20"/>
              </w:rPr>
              <w:t xml:space="preserve">г. Новый Уренгой</w:t>
            </w:r>
          </w:p>
        </w:tc>
        <w:tc>
          <w:tcPr>
            <w:tcW w:w="1077" w:type="dxa"/>
          </w:tcPr>
          <w:p>
            <w:pPr>
              <w:pStyle w:val="0"/>
              <w:jc w:val="center"/>
            </w:pPr>
            <w:r>
              <w:rPr>
                <w:sz w:val="20"/>
              </w:rPr>
              <w:t xml:space="preserve">122</w:t>
            </w:r>
          </w:p>
        </w:tc>
        <w:tc>
          <w:tcPr>
            <w:tcW w:w="1077" w:type="dxa"/>
          </w:tcPr>
          <w:p>
            <w:pPr>
              <w:pStyle w:val="0"/>
              <w:jc w:val="center"/>
            </w:pPr>
            <w:r>
              <w:rPr>
                <w:sz w:val="20"/>
              </w:rPr>
              <w:t xml:space="preserve">123</w:t>
            </w:r>
          </w:p>
        </w:tc>
        <w:tc>
          <w:tcPr>
            <w:tcW w:w="1077" w:type="dxa"/>
          </w:tcPr>
          <w:p>
            <w:pPr>
              <w:pStyle w:val="0"/>
              <w:jc w:val="center"/>
            </w:pPr>
            <w:r>
              <w:rPr>
                <w:sz w:val="20"/>
              </w:rPr>
              <w:t xml:space="preserve">114</w:t>
            </w:r>
          </w:p>
        </w:tc>
        <w:tc>
          <w:tcPr>
            <w:tcW w:w="1077" w:type="dxa"/>
          </w:tcPr>
          <w:p>
            <w:pPr>
              <w:pStyle w:val="0"/>
              <w:jc w:val="center"/>
            </w:pPr>
            <w:r>
              <w:rPr>
                <w:sz w:val="20"/>
              </w:rPr>
              <w:t xml:space="preserve">36,5</w:t>
            </w:r>
          </w:p>
        </w:tc>
        <w:tc>
          <w:tcPr>
            <w:tcW w:w="1077" w:type="dxa"/>
          </w:tcPr>
          <w:p>
            <w:pPr>
              <w:pStyle w:val="0"/>
              <w:jc w:val="center"/>
            </w:pPr>
            <w:r>
              <w:rPr>
                <w:sz w:val="20"/>
              </w:rPr>
              <w:t xml:space="preserve">36,8</w:t>
            </w:r>
          </w:p>
        </w:tc>
        <w:tc>
          <w:tcPr>
            <w:tcW w:w="1077" w:type="dxa"/>
          </w:tcPr>
          <w:p>
            <w:pPr>
              <w:pStyle w:val="0"/>
              <w:jc w:val="center"/>
            </w:pPr>
            <w:r>
              <w:rPr>
                <w:sz w:val="20"/>
              </w:rPr>
              <w:t xml:space="preserve">34,1</w:t>
            </w:r>
          </w:p>
        </w:tc>
      </w:tr>
      <w:tr>
        <w:tc>
          <w:tcPr>
            <w:tcW w:w="2442" w:type="dxa"/>
          </w:tcPr>
          <w:p>
            <w:pPr>
              <w:pStyle w:val="0"/>
            </w:pPr>
            <w:r>
              <w:rPr>
                <w:sz w:val="20"/>
              </w:rPr>
              <w:t xml:space="preserve">г. Лабытнанги</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33</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80,5</w:t>
            </w:r>
          </w:p>
        </w:tc>
      </w:tr>
      <w:tr>
        <w:tc>
          <w:tcPr>
            <w:tcW w:w="2442" w:type="dxa"/>
          </w:tcPr>
          <w:p>
            <w:pPr>
              <w:pStyle w:val="0"/>
            </w:pPr>
            <w:r>
              <w:rPr>
                <w:sz w:val="20"/>
              </w:rPr>
              <w:t xml:space="preserve">г. Салехард</w:t>
            </w:r>
          </w:p>
        </w:tc>
        <w:tc>
          <w:tcPr>
            <w:tcW w:w="1077" w:type="dxa"/>
          </w:tcPr>
          <w:p>
            <w:pPr>
              <w:pStyle w:val="0"/>
              <w:jc w:val="center"/>
            </w:pPr>
            <w:r>
              <w:rPr>
                <w:sz w:val="20"/>
              </w:rPr>
              <w:t xml:space="preserve">207</w:t>
            </w:r>
          </w:p>
        </w:tc>
        <w:tc>
          <w:tcPr>
            <w:tcW w:w="1077" w:type="dxa"/>
          </w:tcPr>
          <w:p>
            <w:pPr>
              <w:pStyle w:val="0"/>
              <w:jc w:val="center"/>
            </w:pPr>
            <w:r>
              <w:rPr>
                <w:sz w:val="20"/>
              </w:rPr>
              <w:t xml:space="preserve">108</w:t>
            </w:r>
          </w:p>
        </w:tc>
        <w:tc>
          <w:tcPr>
            <w:tcW w:w="1077" w:type="dxa"/>
          </w:tcPr>
          <w:p>
            <w:pPr>
              <w:pStyle w:val="0"/>
              <w:jc w:val="center"/>
            </w:pPr>
            <w:r>
              <w:rPr>
                <w:sz w:val="20"/>
              </w:rPr>
              <w:t xml:space="preserve">16</w:t>
            </w:r>
          </w:p>
        </w:tc>
        <w:tc>
          <w:tcPr>
            <w:tcW w:w="1077" w:type="dxa"/>
          </w:tcPr>
          <w:p>
            <w:pPr>
              <w:pStyle w:val="0"/>
              <w:jc w:val="center"/>
            </w:pPr>
            <w:r>
              <w:rPr>
                <w:sz w:val="20"/>
              </w:rPr>
              <w:t xml:space="preserve">178,5</w:t>
            </w:r>
          </w:p>
        </w:tc>
        <w:tc>
          <w:tcPr>
            <w:tcW w:w="1077" w:type="dxa"/>
          </w:tcPr>
          <w:p>
            <w:pPr>
              <w:pStyle w:val="0"/>
              <w:jc w:val="center"/>
            </w:pPr>
            <w:r>
              <w:rPr>
                <w:sz w:val="20"/>
              </w:rPr>
              <w:t xml:space="preserve">93,1</w:t>
            </w:r>
          </w:p>
        </w:tc>
        <w:tc>
          <w:tcPr>
            <w:tcW w:w="1077" w:type="dxa"/>
          </w:tcPr>
          <w:p>
            <w:pPr>
              <w:pStyle w:val="0"/>
              <w:jc w:val="center"/>
            </w:pPr>
            <w:r>
              <w:rPr>
                <w:sz w:val="20"/>
              </w:rPr>
              <w:t xml:space="preserve">13,8</w:t>
            </w:r>
          </w:p>
        </w:tc>
      </w:tr>
      <w:tr>
        <w:tc>
          <w:tcPr>
            <w:tcW w:w="2442" w:type="dxa"/>
          </w:tcPr>
          <w:p>
            <w:pPr>
              <w:pStyle w:val="0"/>
            </w:pPr>
            <w:r>
              <w:rPr>
                <w:sz w:val="20"/>
              </w:rPr>
              <w:t xml:space="preserve">По ЯНАО</w:t>
            </w:r>
          </w:p>
        </w:tc>
        <w:tc>
          <w:tcPr>
            <w:tcW w:w="1077" w:type="dxa"/>
          </w:tcPr>
          <w:p>
            <w:pPr>
              <w:pStyle w:val="0"/>
              <w:jc w:val="center"/>
            </w:pPr>
            <w:r>
              <w:rPr>
                <w:sz w:val="20"/>
              </w:rPr>
              <w:t xml:space="preserve">613</w:t>
            </w:r>
          </w:p>
        </w:tc>
        <w:tc>
          <w:tcPr>
            <w:tcW w:w="1077" w:type="dxa"/>
          </w:tcPr>
          <w:p>
            <w:pPr>
              <w:pStyle w:val="0"/>
              <w:jc w:val="center"/>
            </w:pPr>
            <w:r>
              <w:rPr>
                <w:sz w:val="20"/>
              </w:rPr>
              <w:t xml:space="preserve">383</w:t>
            </w:r>
          </w:p>
        </w:tc>
        <w:tc>
          <w:tcPr>
            <w:tcW w:w="1077" w:type="dxa"/>
          </w:tcPr>
          <w:p>
            <w:pPr>
              <w:pStyle w:val="0"/>
              <w:jc w:val="center"/>
            </w:pPr>
            <w:r>
              <w:rPr>
                <w:sz w:val="20"/>
              </w:rPr>
              <w:t xml:space="preserve">262</w:t>
            </w:r>
          </w:p>
        </w:tc>
        <w:tc>
          <w:tcPr>
            <w:tcW w:w="1077" w:type="dxa"/>
          </w:tcPr>
          <w:p>
            <w:pPr>
              <w:pStyle w:val="0"/>
              <w:jc w:val="center"/>
            </w:pPr>
            <w:r>
              <w:rPr>
                <w:sz w:val="20"/>
              </w:rPr>
              <w:t xml:space="preserve">61,3</w:t>
            </w:r>
          </w:p>
        </w:tc>
        <w:tc>
          <w:tcPr>
            <w:tcW w:w="1077" w:type="dxa"/>
          </w:tcPr>
          <w:p>
            <w:pPr>
              <w:pStyle w:val="0"/>
              <w:jc w:val="center"/>
            </w:pPr>
            <w:r>
              <w:rPr>
                <w:sz w:val="20"/>
              </w:rPr>
              <w:t xml:space="preserve">38,3</w:t>
            </w:r>
          </w:p>
        </w:tc>
        <w:tc>
          <w:tcPr>
            <w:tcW w:w="1077" w:type="dxa"/>
          </w:tcPr>
          <w:p>
            <w:pPr>
              <w:pStyle w:val="0"/>
              <w:jc w:val="center"/>
            </w:pPr>
            <w:r>
              <w:rPr>
                <w:sz w:val="20"/>
              </w:rPr>
              <w:t xml:space="preserve">26,2</w:t>
            </w:r>
          </w:p>
        </w:tc>
      </w:tr>
    </w:tbl>
    <w:p>
      <w:pPr>
        <w:pStyle w:val="0"/>
        <w:ind w:firstLine="540"/>
        <w:jc w:val="both"/>
      </w:pPr>
      <w:r>
        <w:rPr>
          <w:sz w:val="20"/>
        </w:rPr>
      </w:r>
    </w:p>
    <w:p>
      <w:pPr>
        <w:pStyle w:val="0"/>
        <w:ind w:firstLine="540"/>
        <w:jc w:val="both"/>
      </w:pPr>
      <w:r>
        <w:rPr>
          <w:sz w:val="20"/>
        </w:rPr>
        <w:t xml:space="preserve">В 2022 году значительный процент пациентов (больше половины), нуждающихся в реабилитации, направлен на второй и третий этапы. Продолжается работа в данном направлении для увеличения показателя получивших реабилитационную помощь.</w:t>
      </w:r>
    </w:p>
    <w:p>
      <w:pPr>
        <w:pStyle w:val="0"/>
        <w:ind w:firstLine="540"/>
        <w:jc w:val="both"/>
      </w:pPr>
      <w:r>
        <w:rPr>
          <w:sz w:val="20"/>
        </w:rPr>
      </w:r>
    </w:p>
    <w:p>
      <w:pPr>
        <w:pStyle w:val="0"/>
        <w:jc w:val="right"/>
      </w:pPr>
      <w:r>
        <w:rPr>
          <w:sz w:val="20"/>
        </w:rPr>
        <w:t xml:space="preserve">Таблица 26</w:t>
      </w:r>
    </w:p>
    <w:p>
      <w:pPr>
        <w:pStyle w:val="0"/>
        <w:ind w:firstLine="540"/>
        <w:jc w:val="both"/>
      </w:pPr>
      <w:r>
        <w:rPr>
          <w:sz w:val="20"/>
        </w:rPr>
      </w:r>
    </w:p>
    <w:p>
      <w:pPr>
        <w:pStyle w:val="0"/>
        <w:jc w:val="center"/>
      </w:pPr>
      <w:r>
        <w:rPr>
          <w:sz w:val="20"/>
        </w:rPr>
        <w:t xml:space="preserve">Количество пациентов с БСК, направленных</w:t>
      </w:r>
    </w:p>
    <w:p>
      <w:pPr>
        <w:pStyle w:val="0"/>
        <w:jc w:val="center"/>
      </w:pPr>
      <w:r>
        <w:rPr>
          <w:sz w:val="20"/>
        </w:rPr>
        <w:t xml:space="preserve">на медико-социальную экспертизу (МСЭ) (по данным Бюро МСЭ)</w:t>
      </w:r>
    </w:p>
    <w:p>
      <w:pPr>
        <w:pStyle w:val="0"/>
        <w:jc w:val="center"/>
      </w:pPr>
      <w:r>
        <w:rPr>
          <w:sz w:val="20"/>
        </w:rPr>
        <w:t xml:space="preserve">в 2022 году</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37"/>
        <w:gridCol w:w="1531"/>
        <w:gridCol w:w="1701"/>
        <w:gridCol w:w="2665"/>
      </w:tblGrid>
      <w:tr>
        <w:tc>
          <w:tcPr>
            <w:tcW w:w="3037" w:type="dxa"/>
          </w:tcPr>
          <w:p>
            <w:pPr>
              <w:pStyle w:val="0"/>
              <w:jc w:val="center"/>
            </w:pPr>
            <w:r>
              <w:rPr>
                <w:sz w:val="20"/>
              </w:rPr>
              <w:t xml:space="preserve">Наименование МО</w:t>
            </w:r>
          </w:p>
        </w:tc>
        <w:tc>
          <w:tcPr>
            <w:tcW w:w="1531" w:type="dxa"/>
          </w:tcPr>
          <w:p>
            <w:pPr>
              <w:pStyle w:val="0"/>
              <w:jc w:val="center"/>
            </w:pPr>
            <w:r>
              <w:rPr>
                <w:sz w:val="20"/>
              </w:rPr>
              <w:t xml:space="preserve">МСЭ проведена первично</w:t>
            </w:r>
          </w:p>
        </w:tc>
        <w:tc>
          <w:tcPr>
            <w:tcW w:w="1701" w:type="dxa"/>
          </w:tcPr>
          <w:p>
            <w:pPr>
              <w:pStyle w:val="0"/>
              <w:jc w:val="center"/>
            </w:pPr>
            <w:r>
              <w:rPr>
                <w:sz w:val="20"/>
              </w:rPr>
              <w:t xml:space="preserve">МСЭ проведена повторно</w:t>
            </w:r>
          </w:p>
        </w:tc>
        <w:tc>
          <w:tcPr>
            <w:tcW w:w="2665" w:type="dxa"/>
          </w:tcPr>
          <w:p>
            <w:pPr>
              <w:pStyle w:val="0"/>
              <w:jc w:val="center"/>
            </w:pPr>
            <w:r>
              <w:rPr>
                <w:sz w:val="20"/>
              </w:rPr>
              <w:t xml:space="preserve">Всего проведено МСЭ с различной патологией</w:t>
            </w:r>
          </w:p>
        </w:tc>
      </w:tr>
      <w:tr>
        <w:tc>
          <w:tcPr>
            <w:tcW w:w="3037" w:type="dxa"/>
          </w:tcPr>
          <w:p>
            <w:pPr>
              <w:pStyle w:val="0"/>
              <w:jc w:val="center"/>
            </w:pPr>
            <w:r>
              <w:rPr>
                <w:sz w:val="20"/>
              </w:rPr>
              <w:t xml:space="preserve">1</w:t>
            </w:r>
          </w:p>
        </w:tc>
        <w:tc>
          <w:tcPr>
            <w:tcW w:w="1531" w:type="dxa"/>
          </w:tcPr>
          <w:p>
            <w:pPr>
              <w:pStyle w:val="0"/>
              <w:jc w:val="center"/>
            </w:pPr>
            <w:r>
              <w:rPr>
                <w:sz w:val="20"/>
              </w:rPr>
              <w:t xml:space="preserve">2</w:t>
            </w:r>
          </w:p>
        </w:tc>
        <w:tc>
          <w:tcPr>
            <w:tcW w:w="1701" w:type="dxa"/>
          </w:tcPr>
          <w:p>
            <w:pPr>
              <w:pStyle w:val="0"/>
              <w:jc w:val="center"/>
            </w:pPr>
            <w:r>
              <w:rPr>
                <w:sz w:val="20"/>
              </w:rPr>
              <w:t xml:space="preserve">3</w:t>
            </w:r>
          </w:p>
        </w:tc>
        <w:tc>
          <w:tcPr>
            <w:tcW w:w="2665" w:type="dxa"/>
          </w:tcPr>
          <w:p>
            <w:pPr>
              <w:pStyle w:val="0"/>
              <w:jc w:val="center"/>
            </w:pPr>
            <w:r>
              <w:rPr>
                <w:sz w:val="20"/>
              </w:rPr>
              <w:t xml:space="preserve">4</w:t>
            </w:r>
          </w:p>
        </w:tc>
      </w:tr>
      <w:tr>
        <w:tc>
          <w:tcPr>
            <w:tcW w:w="3037" w:type="dxa"/>
          </w:tcPr>
          <w:p>
            <w:pPr>
              <w:pStyle w:val="0"/>
              <w:jc w:val="both"/>
            </w:pPr>
            <w:r>
              <w:rPr>
                <w:sz w:val="20"/>
              </w:rPr>
              <w:t xml:space="preserve">Шурышкарский район</w:t>
            </w:r>
          </w:p>
        </w:tc>
        <w:tc>
          <w:tcPr>
            <w:tcW w:w="1531" w:type="dxa"/>
            <w:vAlign w:val="center"/>
          </w:tcPr>
          <w:p>
            <w:pPr>
              <w:pStyle w:val="0"/>
              <w:jc w:val="center"/>
            </w:pPr>
            <w:r>
              <w:rPr>
                <w:sz w:val="20"/>
              </w:rPr>
              <w:t xml:space="preserve">4</w:t>
            </w:r>
          </w:p>
        </w:tc>
        <w:tc>
          <w:tcPr>
            <w:tcW w:w="1701" w:type="dxa"/>
            <w:vAlign w:val="center"/>
          </w:tcPr>
          <w:p>
            <w:pPr>
              <w:pStyle w:val="0"/>
              <w:jc w:val="center"/>
            </w:pPr>
            <w:r>
              <w:rPr>
                <w:sz w:val="20"/>
              </w:rPr>
              <w:t xml:space="preserve">10</w:t>
            </w:r>
          </w:p>
        </w:tc>
        <w:tc>
          <w:tcPr>
            <w:tcW w:w="2665" w:type="dxa"/>
            <w:vAlign w:val="center"/>
          </w:tcPr>
          <w:p>
            <w:pPr>
              <w:pStyle w:val="0"/>
              <w:jc w:val="center"/>
            </w:pPr>
            <w:r>
              <w:rPr>
                <w:sz w:val="20"/>
              </w:rPr>
              <w:t xml:space="preserve">44</w:t>
            </w:r>
          </w:p>
        </w:tc>
      </w:tr>
      <w:tr>
        <w:tc>
          <w:tcPr>
            <w:tcW w:w="3037" w:type="dxa"/>
          </w:tcPr>
          <w:p>
            <w:pPr>
              <w:pStyle w:val="0"/>
              <w:jc w:val="both"/>
            </w:pPr>
            <w:r>
              <w:rPr>
                <w:sz w:val="20"/>
              </w:rPr>
              <w:t xml:space="preserve">Приуральский район</w:t>
            </w:r>
          </w:p>
        </w:tc>
        <w:tc>
          <w:tcPr>
            <w:tcW w:w="1531" w:type="dxa"/>
            <w:vAlign w:val="center"/>
          </w:tcPr>
          <w:p>
            <w:pPr>
              <w:pStyle w:val="0"/>
              <w:jc w:val="center"/>
            </w:pPr>
            <w:r>
              <w:rPr>
                <w:sz w:val="20"/>
              </w:rPr>
              <w:t xml:space="preserve">1</w:t>
            </w:r>
          </w:p>
        </w:tc>
        <w:tc>
          <w:tcPr>
            <w:tcW w:w="1701" w:type="dxa"/>
            <w:vAlign w:val="center"/>
          </w:tcPr>
          <w:p>
            <w:pPr>
              <w:pStyle w:val="0"/>
              <w:jc w:val="center"/>
            </w:pPr>
            <w:r>
              <w:rPr>
                <w:sz w:val="20"/>
              </w:rPr>
              <w:t xml:space="preserve">4</w:t>
            </w:r>
          </w:p>
        </w:tc>
        <w:tc>
          <w:tcPr>
            <w:tcW w:w="2665" w:type="dxa"/>
            <w:vAlign w:val="center"/>
          </w:tcPr>
          <w:p>
            <w:pPr>
              <w:pStyle w:val="0"/>
              <w:jc w:val="center"/>
            </w:pPr>
            <w:r>
              <w:rPr>
                <w:sz w:val="20"/>
              </w:rPr>
              <w:t xml:space="preserve">23</w:t>
            </w:r>
          </w:p>
        </w:tc>
      </w:tr>
      <w:tr>
        <w:tc>
          <w:tcPr>
            <w:tcW w:w="3037" w:type="dxa"/>
          </w:tcPr>
          <w:p>
            <w:pPr>
              <w:pStyle w:val="0"/>
              <w:jc w:val="both"/>
            </w:pPr>
            <w:r>
              <w:rPr>
                <w:sz w:val="20"/>
              </w:rPr>
              <w:t xml:space="preserve">Ямальский район</w:t>
            </w:r>
          </w:p>
        </w:tc>
        <w:tc>
          <w:tcPr>
            <w:tcW w:w="1531" w:type="dxa"/>
            <w:vAlign w:val="center"/>
          </w:tcPr>
          <w:p>
            <w:pPr>
              <w:pStyle w:val="0"/>
              <w:jc w:val="center"/>
            </w:pPr>
            <w:r>
              <w:rPr>
                <w:sz w:val="20"/>
              </w:rPr>
              <w:t xml:space="preserve">5</w:t>
            </w:r>
          </w:p>
        </w:tc>
        <w:tc>
          <w:tcPr>
            <w:tcW w:w="1701" w:type="dxa"/>
            <w:vAlign w:val="center"/>
          </w:tcPr>
          <w:p>
            <w:pPr>
              <w:pStyle w:val="0"/>
              <w:jc w:val="center"/>
            </w:pPr>
            <w:r>
              <w:rPr>
                <w:sz w:val="20"/>
              </w:rPr>
              <w:t xml:space="preserve">11</w:t>
            </w:r>
          </w:p>
        </w:tc>
        <w:tc>
          <w:tcPr>
            <w:tcW w:w="2665" w:type="dxa"/>
            <w:vAlign w:val="center"/>
          </w:tcPr>
          <w:p>
            <w:pPr>
              <w:pStyle w:val="0"/>
              <w:jc w:val="center"/>
            </w:pPr>
            <w:r>
              <w:rPr>
                <w:sz w:val="20"/>
              </w:rPr>
              <w:t xml:space="preserve">67</w:t>
            </w:r>
          </w:p>
        </w:tc>
      </w:tr>
      <w:tr>
        <w:tc>
          <w:tcPr>
            <w:tcW w:w="3037" w:type="dxa"/>
          </w:tcPr>
          <w:p>
            <w:pPr>
              <w:pStyle w:val="0"/>
              <w:jc w:val="both"/>
            </w:pPr>
            <w:r>
              <w:rPr>
                <w:sz w:val="20"/>
              </w:rPr>
              <w:t xml:space="preserve">Тазовский район</w:t>
            </w:r>
          </w:p>
        </w:tc>
        <w:tc>
          <w:tcPr>
            <w:tcW w:w="1531" w:type="dxa"/>
            <w:vAlign w:val="center"/>
          </w:tcPr>
          <w:p>
            <w:pPr>
              <w:pStyle w:val="0"/>
              <w:jc w:val="center"/>
            </w:pPr>
            <w:r>
              <w:rPr>
                <w:sz w:val="20"/>
              </w:rPr>
              <w:t xml:space="preserve">0</w:t>
            </w:r>
          </w:p>
        </w:tc>
        <w:tc>
          <w:tcPr>
            <w:tcW w:w="1701" w:type="dxa"/>
            <w:vAlign w:val="center"/>
          </w:tcPr>
          <w:p>
            <w:pPr>
              <w:pStyle w:val="0"/>
              <w:jc w:val="center"/>
            </w:pPr>
            <w:r>
              <w:rPr>
                <w:sz w:val="20"/>
              </w:rPr>
              <w:t xml:space="preserve">8</w:t>
            </w:r>
          </w:p>
        </w:tc>
        <w:tc>
          <w:tcPr>
            <w:tcW w:w="2665" w:type="dxa"/>
            <w:vAlign w:val="center"/>
          </w:tcPr>
          <w:p>
            <w:pPr>
              <w:pStyle w:val="0"/>
              <w:jc w:val="center"/>
            </w:pPr>
            <w:r>
              <w:rPr>
                <w:sz w:val="20"/>
              </w:rPr>
              <w:t xml:space="preserve">84</w:t>
            </w:r>
          </w:p>
        </w:tc>
      </w:tr>
      <w:tr>
        <w:tc>
          <w:tcPr>
            <w:tcW w:w="3037" w:type="dxa"/>
          </w:tcPr>
          <w:p>
            <w:pPr>
              <w:pStyle w:val="0"/>
              <w:jc w:val="both"/>
            </w:pPr>
            <w:r>
              <w:rPr>
                <w:sz w:val="20"/>
              </w:rPr>
              <w:t xml:space="preserve">Надымский район</w:t>
            </w:r>
          </w:p>
        </w:tc>
        <w:tc>
          <w:tcPr>
            <w:tcW w:w="1531" w:type="dxa"/>
            <w:vAlign w:val="center"/>
          </w:tcPr>
          <w:p>
            <w:pPr>
              <w:pStyle w:val="0"/>
              <w:jc w:val="center"/>
            </w:pPr>
            <w:r>
              <w:rPr>
                <w:sz w:val="20"/>
              </w:rPr>
              <w:t xml:space="preserve">11</w:t>
            </w:r>
          </w:p>
        </w:tc>
        <w:tc>
          <w:tcPr>
            <w:tcW w:w="1701" w:type="dxa"/>
            <w:vAlign w:val="center"/>
          </w:tcPr>
          <w:p>
            <w:pPr>
              <w:pStyle w:val="0"/>
              <w:jc w:val="center"/>
            </w:pPr>
            <w:r>
              <w:rPr>
                <w:sz w:val="20"/>
              </w:rPr>
              <w:t xml:space="preserve">53</w:t>
            </w:r>
          </w:p>
        </w:tc>
        <w:tc>
          <w:tcPr>
            <w:tcW w:w="2665" w:type="dxa"/>
            <w:vAlign w:val="center"/>
          </w:tcPr>
          <w:p>
            <w:pPr>
              <w:pStyle w:val="0"/>
              <w:jc w:val="center"/>
            </w:pPr>
            <w:r>
              <w:rPr>
                <w:sz w:val="20"/>
              </w:rPr>
              <w:t xml:space="preserve">405</w:t>
            </w:r>
          </w:p>
        </w:tc>
      </w:tr>
      <w:tr>
        <w:tc>
          <w:tcPr>
            <w:tcW w:w="3037" w:type="dxa"/>
          </w:tcPr>
          <w:p>
            <w:pPr>
              <w:pStyle w:val="0"/>
              <w:jc w:val="both"/>
            </w:pPr>
            <w:r>
              <w:rPr>
                <w:sz w:val="20"/>
              </w:rPr>
              <w:t xml:space="preserve">Пуровский район</w:t>
            </w:r>
          </w:p>
        </w:tc>
        <w:tc>
          <w:tcPr>
            <w:tcW w:w="1531" w:type="dxa"/>
            <w:vAlign w:val="center"/>
          </w:tcPr>
          <w:p>
            <w:pPr>
              <w:pStyle w:val="0"/>
              <w:jc w:val="center"/>
            </w:pPr>
            <w:r>
              <w:rPr>
                <w:sz w:val="20"/>
              </w:rPr>
              <w:t xml:space="preserve">9</w:t>
            </w:r>
          </w:p>
        </w:tc>
        <w:tc>
          <w:tcPr>
            <w:tcW w:w="1701" w:type="dxa"/>
            <w:vAlign w:val="center"/>
          </w:tcPr>
          <w:p>
            <w:pPr>
              <w:pStyle w:val="0"/>
              <w:jc w:val="center"/>
            </w:pPr>
            <w:r>
              <w:rPr>
                <w:sz w:val="20"/>
              </w:rPr>
              <w:t xml:space="preserve">15</w:t>
            </w:r>
          </w:p>
        </w:tc>
        <w:tc>
          <w:tcPr>
            <w:tcW w:w="2665" w:type="dxa"/>
            <w:vAlign w:val="center"/>
          </w:tcPr>
          <w:p>
            <w:pPr>
              <w:pStyle w:val="0"/>
              <w:jc w:val="center"/>
            </w:pPr>
            <w:r>
              <w:rPr>
                <w:sz w:val="20"/>
              </w:rPr>
              <w:t xml:space="preserve">191</w:t>
            </w:r>
          </w:p>
        </w:tc>
      </w:tr>
      <w:tr>
        <w:tc>
          <w:tcPr>
            <w:tcW w:w="3037" w:type="dxa"/>
          </w:tcPr>
          <w:p>
            <w:pPr>
              <w:pStyle w:val="0"/>
              <w:jc w:val="both"/>
            </w:pPr>
            <w:r>
              <w:rPr>
                <w:sz w:val="20"/>
              </w:rPr>
              <w:t xml:space="preserve">Красноселькупский район</w:t>
            </w:r>
          </w:p>
        </w:tc>
        <w:tc>
          <w:tcPr>
            <w:tcW w:w="1531" w:type="dxa"/>
            <w:vAlign w:val="center"/>
          </w:tcPr>
          <w:p>
            <w:pPr>
              <w:pStyle w:val="0"/>
              <w:jc w:val="center"/>
            </w:pPr>
            <w:r>
              <w:rPr>
                <w:sz w:val="20"/>
              </w:rPr>
              <w:t xml:space="preserve">1</w:t>
            </w:r>
          </w:p>
        </w:tc>
        <w:tc>
          <w:tcPr>
            <w:tcW w:w="1701" w:type="dxa"/>
            <w:vAlign w:val="center"/>
          </w:tcPr>
          <w:p>
            <w:pPr>
              <w:pStyle w:val="0"/>
              <w:jc w:val="center"/>
            </w:pPr>
            <w:r>
              <w:rPr>
                <w:sz w:val="20"/>
              </w:rPr>
              <w:t xml:space="preserve">5</w:t>
            </w:r>
          </w:p>
        </w:tc>
        <w:tc>
          <w:tcPr>
            <w:tcW w:w="2665" w:type="dxa"/>
            <w:vAlign w:val="center"/>
          </w:tcPr>
          <w:p>
            <w:pPr>
              <w:pStyle w:val="0"/>
              <w:jc w:val="center"/>
            </w:pPr>
            <w:r>
              <w:rPr>
                <w:sz w:val="20"/>
              </w:rPr>
              <w:t xml:space="preserve">35</w:t>
            </w:r>
          </w:p>
        </w:tc>
      </w:tr>
      <w:tr>
        <w:tc>
          <w:tcPr>
            <w:tcW w:w="3037" w:type="dxa"/>
          </w:tcPr>
          <w:p>
            <w:pPr>
              <w:pStyle w:val="0"/>
              <w:jc w:val="both"/>
            </w:pPr>
            <w:r>
              <w:rPr>
                <w:sz w:val="20"/>
              </w:rPr>
              <w:t xml:space="preserve">г. Губкинский</w:t>
            </w:r>
          </w:p>
        </w:tc>
        <w:tc>
          <w:tcPr>
            <w:tcW w:w="1531" w:type="dxa"/>
            <w:vAlign w:val="center"/>
          </w:tcPr>
          <w:p>
            <w:pPr>
              <w:pStyle w:val="0"/>
              <w:jc w:val="center"/>
            </w:pPr>
            <w:r>
              <w:rPr>
                <w:sz w:val="20"/>
              </w:rPr>
              <w:t xml:space="preserve">7</w:t>
            </w:r>
          </w:p>
        </w:tc>
        <w:tc>
          <w:tcPr>
            <w:tcW w:w="1701" w:type="dxa"/>
            <w:vAlign w:val="center"/>
          </w:tcPr>
          <w:p>
            <w:pPr>
              <w:pStyle w:val="0"/>
              <w:jc w:val="center"/>
            </w:pPr>
            <w:r>
              <w:rPr>
                <w:sz w:val="20"/>
              </w:rPr>
              <w:t xml:space="preserve">15</w:t>
            </w:r>
          </w:p>
        </w:tc>
        <w:tc>
          <w:tcPr>
            <w:tcW w:w="2665" w:type="dxa"/>
            <w:vAlign w:val="center"/>
          </w:tcPr>
          <w:p>
            <w:pPr>
              <w:pStyle w:val="0"/>
              <w:jc w:val="center"/>
            </w:pPr>
            <w:r>
              <w:rPr>
                <w:sz w:val="20"/>
              </w:rPr>
              <w:t xml:space="preserve">145</w:t>
            </w:r>
          </w:p>
        </w:tc>
      </w:tr>
      <w:tr>
        <w:tc>
          <w:tcPr>
            <w:tcW w:w="3037" w:type="dxa"/>
          </w:tcPr>
          <w:p>
            <w:pPr>
              <w:pStyle w:val="0"/>
              <w:jc w:val="both"/>
            </w:pPr>
            <w:r>
              <w:rPr>
                <w:sz w:val="20"/>
              </w:rPr>
              <w:t xml:space="preserve">г. Ноябрьск</w:t>
            </w:r>
          </w:p>
        </w:tc>
        <w:tc>
          <w:tcPr>
            <w:tcW w:w="1531" w:type="dxa"/>
            <w:vAlign w:val="center"/>
          </w:tcPr>
          <w:p>
            <w:pPr>
              <w:pStyle w:val="0"/>
              <w:jc w:val="center"/>
            </w:pPr>
            <w:r>
              <w:rPr>
                <w:sz w:val="20"/>
              </w:rPr>
              <w:t xml:space="preserve">65</w:t>
            </w:r>
          </w:p>
        </w:tc>
        <w:tc>
          <w:tcPr>
            <w:tcW w:w="1701" w:type="dxa"/>
            <w:vAlign w:val="center"/>
          </w:tcPr>
          <w:p>
            <w:pPr>
              <w:pStyle w:val="0"/>
              <w:jc w:val="center"/>
            </w:pPr>
            <w:r>
              <w:rPr>
                <w:sz w:val="20"/>
              </w:rPr>
              <w:t xml:space="preserve">134</w:t>
            </w:r>
          </w:p>
        </w:tc>
        <w:tc>
          <w:tcPr>
            <w:tcW w:w="2665" w:type="dxa"/>
            <w:vAlign w:val="center"/>
          </w:tcPr>
          <w:p>
            <w:pPr>
              <w:pStyle w:val="0"/>
              <w:jc w:val="center"/>
            </w:pPr>
            <w:r>
              <w:rPr>
                <w:sz w:val="20"/>
              </w:rPr>
              <w:t xml:space="preserve">1059</w:t>
            </w:r>
          </w:p>
        </w:tc>
      </w:tr>
      <w:tr>
        <w:tc>
          <w:tcPr>
            <w:tcW w:w="3037" w:type="dxa"/>
          </w:tcPr>
          <w:p>
            <w:pPr>
              <w:pStyle w:val="0"/>
              <w:jc w:val="both"/>
            </w:pPr>
            <w:r>
              <w:rPr>
                <w:sz w:val="20"/>
              </w:rPr>
              <w:t xml:space="preserve">г. Муравленко</w:t>
            </w:r>
          </w:p>
        </w:tc>
        <w:tc>
          <w:tcPr>
            <w:tcW w:w="1531" w:type="dxa"/>
            <w:vAlign w:val="center"/>
          </w:tcPr>
          <w:p>
            <w:pPr>
              <w:pStyle w:val="0"/>
              <w:jc w:val="center"/>
            </w:pPr>
            <w:r>
              <w:rPr>
                <w:sz w:val="20"/>
              </w:rPr>
              <w:t xml:space="preserve">21</w:t>
            </w:r>
          </w:p>
        </w:tc>
        <w:tc>
          <w:tcPr>
            <w:tcW w:w="1701" w:type="dxa"/>
            <w:vAlign w:val="center"/>
          </w:tcPr>
          <w:p>
            <w:pPr>
              <w:pStyle w:val="0"/>
              <w:jc w:val="center"/>
            </w:pPr>
            <w:r>
              <w:rPr>
                <w:sz w:val="20"/>
              </w:rPr>
              <w:t xml:space="preserve">38</w:t>
            </w:r>
          </w:p>
        </w:tc>
        <w:tc>
          <w:tcPr>
            <w:tcW w:w="2665" w:type="dxa"/>
            <w:vAlign w:val="center"/>
          </w:tcPr>
          <w:p>
            <w:pPr>
              <w:pStyle w:val="0"/>
              <w:jc w:val="center"/>
            </w:pPr>
            <w:r>
              <w:rPr>
                <w:sz w:val="20"/>
              </w:rPr>
              <w:t xml:space="preserve">264</w:t>
            </w:r>
          </w:p>
        </w:tc>
      </w:tr>
      <w:tr>
        <w:tc>
          <w:tcPr>
            <w:tcW w:w="3037" w:type="dxa"/>
          </w:tcPr>
          <w:p>
            <w:pPr>
              <w:pStyle w:val="0"/>
              <w:jc w:val="both"/>
            </w:pPr>
            <w:r>
              <w:rPr>
                <w:sz w:val="20"/>
              </w:rPr>
              <w:t xml:space="preserve">г. Новый Уренгой</w:t>
            </w:r>
          </w:p>
        </w:tc>
        <w:tc>
          <w:tcPr>
            <w:tcW w:w="1531" w:type="dxa"/>
            <w:vAlign w:val="center"/>
          </w:tcPr>
          <w:p>
            <w:pPr>
              <w:pStyle w:val="0"/>
              <w:jc w:val="center"/>
            </w:pPr>
            <w:r>
              <w:rPr>
                <w:sz w:val="20"/>
              </w:rPr>
              <w:t xml:space="preserve">65</w:t>
            </w:r>
          </w:p>
        </w:tc>
        <w:tc>
          <w:tcPr>
            <w:tcW w:w="1701" w:type="dxa"/>
            <w:vAlign w:val="center"/>
          </w:tcPr>
          <w:p>
            <w:pPr>
              <w:pStyle w:val="0"/>
              <w:jc w:val="center"/>
            </w:pPr>
            <w:r>
              <w:rPr>
                <w:sz w:val="20"/>
              </w:rPr>
              <w:t xml:space="preserve">98</w:t>
            </w:r>
          </w:p>
        </w:tc>
        <w:tc>
          <w:tcPr>
            <w:tcW w:w="2665" w:type="dxa"/>
            <w:vAlign w:val="center"/>
          </w:tcPr>
          <w:p>
            <w:pPr>
              <w:pStyle w:val="0"/>
              <w:jc w:val="center"/>
            </w:pPr>
            <w:r>
              <w:rPr>
                <w:sz w:val="20"/>
              </w:rPr>
              <w:t xml:space="preserve">648</w:t>
            </w:r>
          </w:p>
        </w:tc>
      </w:tr>
      <w:tr>
        <w:tc>
          <w:tcPr>
            <w:tcW w:w="3037" w:type="dxa"/>
          </w:tcPr>
          <w:p>
            <w:pPr>
              <w:pStyle w:val="0"/>
              <w:jc w:val="both"/>
            </w:pPr>
            <w:r>
              <w:rPr>
                <w:sz w:val="20"/>
              </w:rPr>
              <w:t xml:space="preserve">г. Лабытнанги</w:t>
            </w:r>
          </w:p>
        </w:tc>
        <w:tc>
          <w:tcPr>
            <w:tcW w:w="1531" w:type="dxa"/>
            <w:vAlign w:val="center"/>
          </w:tcPr>
          <w:p>
            <w:pPr>
              <w:pStyle w:val="0"/>
              <w:jc w:val="center"/>
            </w:pPr>
            <w:r>
              <w:rPr>
                <w:sz w:val="20"/>
              </w:rPr>
              <w:t xml:space="preserve">18</w:t>
            </w:r>
          </w:p>
        </w:tc>
        <w:tc>
          <w:tcPr>
            <w:tcW w:w="1701" w:type="dxa"/>
            <w:vAlign w:val="center"/>
          </w:tcPr>
          <w:p>
            <w:pPr>
              <w:pStyle w:val="0"/>
              <w:jc w:val="center"/>
            </w:pPr>
            <w:r>
              <w:rPr>
                <w:sz w:val="20"/>
              </w:rPr>
              <w:t xml:space="preserve">49</w:t>
            </w:r>
          </w:p>
        </w:tc>
        <w:tc>
          <w:tcPr>
            <w:tcW w:w="2665" w:type="dxa"/>
            <w:vAlign w:val="center"/>
          </w:tcPr>
          <w:p>
            <w:pPr>
              <w:pStyle w:val="0"/>
              <w:jc w:val="center"/>
            </w:pPr>
            <w:r>
              <w:rPr>
                <w:sz w:val="20"/>
              </w:rPr>
              <w:t xml:space="preserve">264</w:t>
            </w:r>
          </w:p>
        </w:tc>
      </w:tr>
      <w:tr>
        <w:tc>
          <w:tcPr>
            <w:tcW w:w="3037" w:type="dxa"/>
          </w:tcPr>
          <w:p>
            <w:pPr>
              <w:pStyle w:val="0"/>
              <w:jc w:val="both"/>
            </w:pPr>
            <w:r>
              <w:rPr>
                <w:sz w:val="20"/>
              </w:rPr>
              <w:t xml:space="preserve">г. Салехард</w:t>
            </w:r>
          </w:p>
        </w:tc>
        <w:tc>
          <w:tcPr>
            <w:tcW w:w="1531" w:type="dxa"/>
            <w:vAlign w:val="center"/>
          </w:tcPr>
          <w:p>
            <w:pPr>
              <w:pStyle w:val="0"/>
              <w:jc w:val="center"/>
            </w:pPr>
            <w:r>
              <w:rPr>
                <w:sz w:val="20"/>
              </w:rPr>
              <w:t xml:space="preserve">21</w:t>
            </w:r>
          </w:p>
        </w:tc>
        <w:tc>
          <w:tcPr>
            <w:tcW w:w="1701" w:type="dxa"/>
            <w:vAlign w:val="center"/>
          </w:tcPr>
          <w:p>
            <w:pPr>
              <w:pStyle w:val="0"/>
              <w:jc w:val="center"/>
            </w:pPr>
            <w:r>
              <w:rPr>
                <w:sz w:val="20"/>
              </w:rPr>
              <w:t xml:space="preserve">48</w:t>
            </w:r>
          </w:p>
        </w:tc>
        <w:tc>
          <w:tcPr>
            <w:tcW w:w="2665" w:type="dxa"/>
            <w:vAlign w:val="center"/>
          </w:tcPr>
          <w:p>
            <w:pPr>
              <w:pStyle w:val="0"/>
              <w:jc w:val="center"/>
            </w:pPr>
            <w:r>
              <w:rPr>
                <w:sz w:val="20"/>
              </w:rPr>
              <w:t xml:space="preserve">451</w:t>
            </w:r>
          </w:p>
        </w:tc>
      </w:tr>
      <w:tr>
        <w:tc>
          <w:tcPr>
            <w:tcW w:w="3037" w:type="dxa"/>
          </w:tcPr>
          <w:p>
            <w:pPr>
              <w:pStyle w:val="0"/>
              <w:jc w:val="both"/>
            </w:pPr>
            <w:r>
              <w:rPr>
                <w:sz w:val="20"/>
              </w:rPr>
              <w:t xml:space="preserve">ЯНАО</w:t>
            </w:r>
          </w:p>
        </w:tc>
        <w:tc>
          <w:tcPr>
            <w:tcW w:w="1531" w:type="dxa"/>
            <w:vAlign w:val="center"/>
          </w:tcPr>
          <w:p>
            <w:pPr>
              <w:pStyle w:val="0"/>
              <w:jc w:val="center"/>
            </w:pPr>
            <w:r>
              <w:rPr>
                <w:sz w:val="20"/>
              </w:rPr>
              <w:t xml:space="preserve">228</w:t>
            </w:r>
          </w:p>
        </w:tc>
        <w:tc>
          <w:tcPr>
            <w:tcW w:w="1701" w:type="dxa"/>
            <w:vAlign w:val="center"/>
          </w:tcPr>
          <w:p>
            <w:pPr>
              <w:pStyle w:val="0"/>
              <w:jc w:val="center"/>
            </w:pPr>
            <w:r>
              <w:rPr>
                <w:sz w:val="20"/>
              </w:rPr>
              <w:t xml:space="preserve">488</w:t>
            </w:r>
          </w:p>
        </w:tc>
        <w:tc>
          <w:tcPr>
            <w:tcW w:w="2665" w:type="dxa"/>
            <w:vAlign w:val="center"/>
          </w:tcPr>
          <w:p>
            <w:pPr>
              <w:pStyle w:val="0"/>
              <w:jc w:val="center"/>
            </w:pPr>
            <w:r>
              <w:rPr>
                <w:sz w:val="20"/>
              </w:rPr>
              <w:t xml:space="preserve">3680</w:t>
            </w:r>
          </w:p>
        </w:tc>
      </w:tr>
    </w:tbl>
    <w:p>
      <w:pPr>
        <w:pStyle w:val="0"/>
        <w:ind w:firstLine="540"/>
        <w:jc w:val="both"/>
      </w:pPr>
      <w:r>
        <w:rPr>
          <w:sz w:val="20"/>
        </w:rPr>
      </w:r>
    </w:p>
    <w:p>
      <w:pPr>
        <w:pStyle w:val="0"/>
        <w:ind w:firstLine="540"/>
        <w:jc w:val="both"/>
      </w:pPr>
      <w:r>
        <w:rPr>
          <w:sz w:val="20"/>
        </w:rPr>
        <w:t xml:space="preserve">Низкая доля направленных на МСЭ пациентов с БСК в сочетании с высокой долей взятых на диспансерное наблюдение от числа пациентов с ССЗ, подлежащих диспансерному наблюдению, может свидетельствовать о низком проценте инвалидизации пациентов после оказания медицинской помощи.</w:t>
      </w:r>
    </w:p>
    <w:p>
      <w:pPr>
        <w:pStyle w:val="0"/>
        <w:spacing w:before="200" w:line-rule="auto"/>
        <w:ind w:firstLine="540"/>
        <w:jc w:val="both"/>
      </w:pPr>
      <w:r>
        <w:rPr>
          <w:sz w:val="20"/>
        </w:rPr>
        <w:t xml:space="preserve">Повышение доступности оказания специализированной медицинской помощи, в том числе ВМП, является одной из приоритетных задач в сфере здравоохранения ЯНАО. Укрепление и развитие ВМП на территории ЯНАО, в том числе ССХ, нейрохирургии, во многом помогут улучшить качество отбора пациентов на лечение, позволят достигнуть целевого индикатора удовлетворенности потребности в оказании ВМП.</w:t>
      </w:r>
    </w:p>
    <w:p>
      <w:pPr>
        <w:pStyle w:val="0"/>
        <w:spacing w:before="200" w:line-rule="auto"/>
        <w:ind w:firstLine="540"/>
        <w:jc w:val="both"/>
      </w:pPr>
      <w:r>
        <w:rPr>
          <w:sz w:val="20"/>
        </w:rPr>
        <w:t xml:space="preserve">За счет средств окружного бюджета в 2022 году предоставлялись виды ВМП, указанные в </w:t>
      </w:r>
      <w:hyperlink w:history="0" r:id="rId23" w:tooltip="Постановление Правительства РФ от 28.12.2021 N 2505 (ред. от 14.12.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разделе II</w:t>
        </w:r>
      </w:hyperlink>
      <w:r>
        <w:rPr>
          <w:sz w:val="20"/>
        </w:rPr>
        <w:t xml:space="preserve"> приложения N 1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РФ от 28 декабря 2021 года N 2505. Перечень медицинских организаций, оказывающих ВМП за счет средств окружного бюджета, формируется ежегодно и утверждается приказом департамента.</w:t>
      </w:r>
    </w:p>
    <w:p>
      <w:pPr>
        <w:pStyle w:val="0"/>
        <w:spacing w:before="200" w:line-rule="auto"/>
        <w:ind w:firstLine="540"/>
        <w:jc w:val="both"/>
      </w:pPr>
      <w:r>
        <w:rPr>
          <w:sz w:val="20"/>
        </w:rPr>
        <w:t xml:space="preserve">В окружном бюджете ежегодно предусматриваются расходы на оплату услуг медицинским организациям при направлении в них граждан ЯНАО для оказания ВМП (в части объемов, не включенных в базовую программу ОМС), а также оплату стоимости проезда к месту оказания (и обратно) указанных видов медицинской помощи.</w:t>
      </w:r>
    </w:p>
    <w:p>
      <w:pPr>
        <w:pStyle w:val="0"/>
        <w:spacing w:before="200" w:line-rule="auto"/>
        <w:ind w:firstLine="540"/>
        <w:jc w:val="both"/>
      </w:pPr>
      <w:r>
        <w:rPr>
          <w:sz w:val="20"/>
        </w:rPr>
        <w:t xml:space="preserve">Осуществлялись расходы, которые включали в себя оплату услуг медицинских организаций по оказанию специализированной медицинской помощи, в том числе ВМП, при направлении в них граждан РФ, постоянно проживающих на территории ЯНАО (в части объемов, не включенных в базовую программу ОМС), а также оплату стоимости проезда к месту оказания специализированной, в том числе высокотехнологичной, медицинской помощи и обратно пациентов, в том числе страдающих хронической почечной недостаточностью, от места их фактического проживания на территории ЯНАО до места получения медицинской помощи методом заместительной почечной терапии (по видам, включенным и не включенным в базовую программу обязательного медицинского страхования).</w:t>
      </w:r>
    </w:p>
    <w:p>
      <w:pPr>
        <w:pStyle w:val="0"/>
        <w:spacing w:before="200" w:line-rule="auto"/>
        <w:ind w:firstLine="540"/>
        <w:jc w:val="both"/>
      </w:pPr>
      <w:r>
        <w:rPr>
          <w:sz w:val="20"/>
        </w:rPr>
        <w:t xml:space="preserve">Организованные межмуниципальные медицинские центры на базе ГБУЗ СОКБ, ГБУЗ ЯНАО "Новоуренгойская ЦГБ", ГБУЗ ЯНАО "Ноябрьская ЦГБ", помощь по ССХ оказывается в РСЦ ГБУЗ СОКБ, ГБУЗ ЯНАО "Ноябрьская ЦГБ".</w:t>
      </w:r>
    </w:p>
    <w:p>
      <w:pPr>
        <w:pStyle w:val="0"/>
        <w:spacing w:before="200" w:line-rule="auto"/>
        <w:ind w:firstLine="540"/>
        <w:jc w:val="both"/>
      </w:pPr>
      <w:r>
        <w:rPr>
          <w:sz w:val="20"/>
        </w:rPr>
        <w:t xml:space="preserve">Основные усилия хирургической службы ЯНАО в 2022 году были направлены на оказание экстренной и плановой хирургической помощи в рамках оказания ВМП по разделам абдоминальной хирургии, урологии, ССХ, кардиологии, травматологии и гинекологии.</w:t>
      </w:r>
    </w:p>
    <w:p>
      <w:pPr>
        <w:pStyle w:val="0"/>
        <w:spacing w:before="200" w:line-rule="auto"/>
        <w:ind w:firstLine="540"/>
        <w:jc w:val="both"/>
      </w:pPr>
      <w:r>
        <w:rPr>
          <w:sz w:val="20"/>
        </w:rPr>
        <w:t xml:space="preserve">Положительные сдвиги в развитии ВМП сопряжены с работой коллективов ГБУЗ СОКБ, ГБУЗ ЯНАО "Ноябрьская ЦГБ", ГБУЗ ЯНАО "Новоуренгойская ЦГБ". Основная часть пациентов, нуждающихся в ВМП, направляется за пределы ЯНАО.</w:t>
      </w:r>
    </w:p>
    <w:p>
      <w:pPr>
        <w:pStyle w:val="0"/>
        <w:spacing w:before="200" w:line-rule="auto"/>
        <w:ind w:firstLine="540"/>
        <w:jc w:val="both"/>
      </w:pPr>
      <w:r>
        <w:rPr>
          <w:sz w:val="20"/>
        </w:rPr>
        <w:t xml:space="preserve">Лидерами в ЯНАО в развитии ВМП остается ГБУЗ СОКБ, в структуре которой эффективно работает отделение травматологии и ортопедии.</w:t>
      </w:r>
    </w:p>
    <w:p>
      <w:pPr>
        <w:pStyle w:val="0"/>
        <w:spacing w:before="200" w:line-rule="auto"/>
        <w:ind w:firstLine="540"/>
        <w:jc w:val="both"/>
      </w:pPr>
      <w:r>
        <w:rPr>
          <w:sz w:val="20"/>
        </w:rPr>
        <w:t xml:space="preserve">Наиболее востребована специализированная помощь по профилям ССХ, офтальмологии, детской хирургии.</w:t>
      </w:r>
    </w:p>
    <w:p>
      <w:pPr>
        <w:pStyle w:val="0"/>
        <w:spacing w:before="200" w:line-rule="auto"/>
        <w:ind w:firstLine="540"/>
        <w:jc w:val="both"/>
      </w:pPr>
      <w:r>
        <w:rPr>
          <w:sz w:val="20"/>
        </w:rPr>
        <w:t xml:space="preserve">В 2022 году ВМП была оказана 5147 жителям ЯНАО, что на 11,6% выше, чем в 2021 году (4613 пациентов), основные объемы предоставлялись за пределами территории ЯНАО. За счет средств окружного бюджета ВМП была оказана в 2022 году 517 пациентам, из них 153 пациента пролечены за пределами ЯНАО - в сравнении с 2021 годом количество пролеченных увеличилось на 13,9% (454 пациента) и 13,3% (135 пациентов) соответственно, за счет средств федерального бюджета ВМП была оказана 2115 пациентам - также отмечена положительная динамика в сравнении с 2021 годом, а именно на 1,9%. Значительно возросло число пациентов, которым была оказана ВМП за счет средств фонда ОМС - в 2022 году их количество составило 2350 человек, что в сравнении с 2021 годом увеличилось на 20,8% (1946 пациентов).</w:t>
      </w:r>
    </w:p>
    <w:p>
      <w:pPr>
        <w:pStyle w:val="0"/>
        <w:spacing w:before="200" w:line-rule="auto"/>
        <w:ind w:firstLine="540"/>
        <w:jc w:val="both"/>
      </w:pPr>
      <w:r>
        <w:rPr>
          <w:sz w:val="20"/>
        </w:rPr>
        <w:t xml:space="preserve">В 2022 году в рамках оказания ВМП в ЯНАО пролечено 1352 пациента (на 15,3% больше, чем за 2021 год) - значительное увеличение объемов благодаря восстановлению плановой помощи, в том числе и ВМП.</w:t>
      </w:r>
    </w:p>
    <w:p>
      <w:pPr>
        <w:pStyle w:val="0"/>
        <w:spacing w:before="200" w:line-rule="auto"/>
        <w:ind w:firstLine="540"/>
        <w:jc w:val="both"/>
      </w:pPr>
      <w:r>
        <w:rPr>
          <w:sz w:val="20"/>
        </w:rPr>
        <w:t xml:space="preserve">ССХ в ЯНАО продолжает свое развитие, в основном развивается рентгенэндоваскулярная хирургия, востребованная прежде всего в неотложной кардиологии, неврологии и хирургии периферических сосудов нижних конечностей.</w:t>
      </w:r>
    </w:p>
    <w:p>
      <w:pPr>
        <w:pStyle w:val="0"/>
        <w:spacing w:before="200" w:line-rule="auto"/>
        <w:ind w:firstLine="540"/>
        <w:jc w:val="both"/>
      </w:pPr>
      <w:r>
        <w:rPr>
          <w:sz w:val="20"/>
        </w:rPr>
        <w:t xml:space="preserve">В ГБУЗ СОКБ получила развитие хирургия брахиоцефальных экстракраниальных сосудов и хирургия периферических и магистральных сосудов, связанных с атеросклерозом.</w:t>
      </w:r>
    </w:p>
    <w:p>
      <w:pPr>
        <w:pStyle w:val="0"/>
        <w:spacing w:before="200" w:line-rule="auto"/>
        <w:ind w:firstLine="540"/>
        <w:jc w:val="both"/>
      </w:pPr>
      <w:r>
        <w:rPr>
          <w:sz w:val="20"/>
        </w:rPr>
        <w:t xml:space="preserve">Имеющийся в распоряжении рентгенэндоваскулярный комплекс позволяет на самом современном уровне выполнять эндоваскулярные операции и исследования во всех сосудистых бассейнах, проведение шунтирующих операций на аорто-бедренном сегменте. Использование методов рентгенэндоваскулярной хирургии в неврологии и кардиологии свидетельствует об эффективном развитии этого социально значимого раздела хирургической помощи в ГБУЗ СОКБ и ГБУЗ ЯНАО "Ноябрьская ЦГБ". Операции по лечению ИБС и ОКС сегодня осуществляются как в плановом, так и в экстренном режиме. С каждым годом отмечается увеличение количества сосудистых вмешательств при инфаркте миокарда: в 2022 году выполнено 551 стентирований коронарных артерий, что на 4,6% больше чем в 2021 году (526 стентирований). В ГБУЗ СОКБ проводятся гибридные операции на сосудах (сочетание эндоваскулярной и открытой технологий при операциях на сосудах).</w:t>
      </w:r>
    </w:p>
    <w:p>
      <w:pPr>
        <w:pStyle w:val="0"/>
        <w:spacing w:before="200" w:line-rule="auto"/>
        <w:ind w:firstLine="540"/>
        <w:jc w:val="both"/>
      </w:pPr>
      <w:r>
        <w:rPr>
          <w:sz w:val="20"/>
        </w:rPr>
        <w:t xml:space="preserve">В перечне реконструктивно-восстановительных операций на артериальном русле в аорто-бедренном и бедренно-подколенном сегментах применяются шунтирующие операции как с использованием современных протезов, так и с аутовенозными трансплантатами.</w:t>
      </w:r>
    </w:p>
    <w:p>
      <w:pPr>
        <w:pStyle w:val="0"/>
        <w:spacing w:before="200" w:line-rule="auto"/>
        <w:ind w:firstLine="540"/>
        <w:jc w:val="both"/>
      </w:pPr>
      <w:r>
        <w:rPr>
          <w:sz w:val="20"/>
        </w:rPr>
        <w:t xml:space="preserve">В сочетании с эндоваскулярными методами коррекции артериального кровообращения оптимизируются мероприятия по спасению конечностей и качества жизни пациентов.</w:t>
      </w:r>
    </w:p>
    <w:p>
      <w:pPr>
        <w:pStyle w:val="0"/>
        <w:spacing w:before="200" w:line-rule="auto"/>
        <w:ind w:firstLine="540"/>
        <w:jc w:val="both"/>
      </w:pPr>
      <w:r>
        <w:rPr>
          <w:sz w:val="20"/>
        </w:rPr>
        <w:t xml:space="preserve">Социально значимым и востребованным разделом хирургической помощи является нейрохирургия (хирургия черепно-мозговых травм, позвоночника, сосудов головного мозга и опухолевого поражения центральной нервной системы). Этот раздел помощи в ЯНАО представлен работой отделения нейрохирургии ГБУЗ ЯНАО "Ноябрьская ЦГБ", специалисты которого успешно сотрудничают с ведущими клиниками России. Следует предпринимать дальнейшие шаги для успешного развития этого раздела хирургии в ЯНАО, принимая во внимание потребность специалистов в оказании помощи больным с черепно-мозговой травмой и патологией сосудов головного мозга, с нарушениями мозгового кровообращения.</w:t>
      </w:r>
    </w:p>
    <w:p>
      <w:pPr>
        <w:pStyle w:val="0"/>
        <w:spacing w:before="200" w:line-rule="auto"/>
        <w:ind w:firstLine="540"/>
        <w:jc w:val="both"/>
      </w:pPr>
      <w:r>
        <w:rPr>
          <w:sz w:val="20"/>
        </w:rPr>
        <w:t xml:space="preserve">Эффективно на современном технологическом уровне получила развитие эндоскопическая хирургия (жесткая и гибкая) в медицинских организациях г. Салехард, г. Ноябрьск, г. Новый Уренгой.</w:t>
      </w:r>
    </w:p>
    <w:p>
      <w:pPr>
        <w:pStyle w:val="0"/>
        <w:spacing w:before="200" w:line-rule="auto"/>
        <w:ind w:firstLine="540"/>
        <w:jc w:val="both"/>
      </w:pPr>
      <w:r>
        <w:rPr>
          <w:sz w:val="20"/>
        </w:rPr>
        <w:t xml:space="preserve">О значимости и роли ГБУЗ СОКБ в оказании высокотехнологичной помощи жителям ЯНАО свидетельствует доля пациентов районов и городов, пролеченных на базе хирургического отделения ГБУЗ СОКБ.</w:t>
      </w:r>
    </w:p>
    <w:p>
      <w:pPr>
        <w:pStyle w:val="0"/>
        <w:spacing w:before="200" w:line-rule="auto"/>
        <w:ind w:firstLine="540"/>
        <w:jc w:val="both"/>
      </w:pPr>
      <w:r>
        <w:rPr>
          <w:sz w:val="20"/>
        </w:rPr>
        <w:t xml:space="preserve">Закономерно в связи с реализацией схем маршрутизации пациентов и развития межмуниципальных центров растет доля и количество пролеченных в ГБУЗ СОКБ пациентов из районов.</w:t>
      </w:r>
    </w:p>
    <w:p>
      <w:pPr>
        <w:pStyle w:val="0"/>
        <w:ind w:firstLine="540"/>
        <w:jc w:val="both"/>
      </w:pPr>
      <w:r>
        <w:rPr>
          <w:sz w:val="20"/>
        </w:rPr>
      </w:r>
    </w:p>
    <w:p>
      <w:pPr>
        <w:pStyle w:val="0"/>
        <w:jc w:val="right"/>
      </w:pPr>
      <w:r>
        <w:rPr>
          <w:sz w:val="20"/>
        </w:rPr>
        <w:t xml:space="preserve">Таблица 27</w:t>
      </w:r>
    </w:p>
    <w:p>
      <w:pPr>
        <w:pStyle w:val="0"/>
        <w:jc w:val="right"/>
      </w:pPr>
      <w:r>
        <w:rPr>
          <w:sz w:val="20"/>
        </w:rPr>
      </w:r>
    </w:p>
    <w:p>
      <w:pPr>
        <w:pStyle w:val="0"/>
        <w:jc w:val="center"/>
      </w:pPr>
      <w:r>
        <w:rPr>
          <w:sz w:val="20"/>
        </w:rPr>
        <w:t xml:space="preserve">Объем хирургической помощи, оказанной в стационарных</w:t>
      </w:r>
    </w:p>
    <w:p>
      <w:pPr>
        <w:pStyle w:val="0"/>
        <w:jc w:val="center"/>
      </w:pPr>
      <w:r>
        <w:rPr>
          <w:sz w:val="20"/>
        </w:rPr>
        <w:t xml:space="preserve">условиях в медицинских организациях, из них</w:t>
      </w:r>
    </w:p>
    <w:p>
      <w:pPr>
        <w:pStyle w:val="0"/>
        <w:jc w:val="center"/>
      </w:pPr>
      <w:r>
        <w:rPr>
          <w:sz w:val="20"/>
        </w:rPr>
        <w:t xml:space="preserve">с послеоперационными осложнениями, послеоперационная</w:t>
      </w:r>
    </w:p>
    <w:p>
      <w:pPr>
        <w:pStyle w:val="0"/>
        <w:jc w:val="center"/>
      </w:pPr>
      <w:r>
        <w:rPr>
          <w:sz w:val="20"/>
        </w:rPr>
        <w:t xml:space="preserve">летальность (данные по осложнениям, летальности через дробь)</w:t>
      </w:r>
    </w:p>
    <w:p>
      <w:pPr>
        <w:pStyle w:val="0"/>
        <w:jc w:val="center"/>
      </w:pPr>
      <w:r>
        <w:rPr>
          <w:sz w:val="20"/>
        </w:rPr>
        <w:t xml:space="preserve">за 2020 - 2022 годы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1871"/>
        <w:gridCol w:w="1540"/>
        <w:gridCol w:w="1871"/>
        <w:gridCol w:w="1540"/>
        <w:gridCol w:w="1871"/>
        <w:gridCol w:w="1540"/>
      </w:tblGrid>
      <w:tr>
        <w:tc>
          <w:tcPr>
            <w:tcW w:w="3345" w:type="dxa"/>
          </w:tcPr>
          <w:p>
            <w:pPr>
              <w:pStyle w:val="0"/>
              <w:jc w:val="center"/>
            </w:pPr>
            <w:r>
              <w:rPr>
                <w:sz w:val="20"/>
              </w:rPr>
              <w:t xml:space="preserve">Операции</w:t>
            </w:r>
          </w:p>
        </w:tc>
        <w:tc>
          <w:tcPr>
            <w:tcW w:w="1871" w:type="dxa"/>
            <w:vAlign w:val="center"/>
          </w:tcPr>
          <w:p>
            <w:pPr>
              <w:pStyle w:val="0"/>
              <w:jc w:val="center"/>
            </w:pPr>
            <w:r>
              <w:rPr>
                <w:sz w:val="20"/>
              </w:rPr>
              <w:t xml:space="preserve">Число операций, осложнения, летальность (%),</w:t>
            </w:r>
          </w:p>
          <w:p>
            <w:pPr>
              <w:pStyle w:val="0"/>
              <w:jc w:val="center"/>
            </w:pPr>
            <w:r>
              <w:rPr>
                <w:sz w:val="20"/>
              </w:rPr>
              <w:t xml:space="preserve">2020 год</w:t>
            </w:r>
          </w:p>
        </w:tc>
        <w:tc>
          <w:tcPr>
            <w:tcW w:w="1540" w:type="dxa"/>
          </w:tcPr>
          <w:p>
            <w:pPr>
              <w:pStyle w:val="0"/>
              <w:jc w:val="center"/>
            </w:pPr>
            <w:r>
              <w:rPr>
                <w:sz w:val="20"/>
              </w:rPr>
              <w:t xml:space="preserve">Из них операций с применением ВМП</w:t>
            </w:r>
          </w:p>
        </w:tc>
        <w:tc>
          <w:tcPr>
            <w:tcW w:w="1871" w:type="dxa"/>
          </w:tcPr>
          <w:p>
            <w:pPr>
              <w:pStyle w:val="0"/>
              <w:jc w:val="center"/>
            </w:pPr>
            <w:r>
              <w:rPr>
                <w:sz w:val="20"/>
              </w:rPr>
              <w:t xml:space="preserve">Число операций, осложнения, летальность (%),</w:t>
            </w:r>
          </w:p>
          <w:p>
            <w:pPr>
              <w:pStyle w:val="0"/>
              <w:jc w:val="center"/>
            </w:pPr>
            <w:r>
              <w:rPr>
                <w:sz w:val="20"/>
              </w:rPr>
              <w:t xml:space="preserve">2021 год</w:t>
            </w:r>
          </w:p>
        </w:tc>
        <w:tc>
          <w:tcPr>
            <w:tcW w:w="1540" w:type="dxa"/>
          </w:tcPr>
          <w:p>
            <w:pPr>
              <w:pStyle w:val="0"/>
              <w:jc w:val="center"/>
            </w:pPr>
            <w:r>
              <w:rPr>
                <w:sz w:val="20"/>
              </w:rPr>
              <w:t xml:space="preserve">Из них операций с применением ВМП</w:t>
            </w:r>
          </w:p>
        </w:tc>
        <w:tc>
          <w:tcPr>
            <w:tcW w:w="1871" w:type="dxa"/>
          </w:tcPr>
          <w:p>
            <w:pPr>
              <w:pStyle w:val="0"/>
              <w:jc w:val="center"/>
            </w:pPr>
            <w:r>
              <w:rPr>
                <w:sz w:val="20"/>
              </w:rPr>
              <w:t xml:space="preserve">Число операций, осложнения, летальность (%),</w:t>
            </w:r>
          </w:p>
          <w:p>
            <w:pPr>
              <w:pStyle w:val="0"/>
              <w:jc w:val="center"/>
            </w:pPr>
            <w:r>
              <w:rPr>
                <w:sz w:val="20"/>
              </w:rPr>
              <w:t xml:space="preserve">2022 год</w:t>
            </w:r>
          </w:p>
        </w:tc>
        <w:tc>
          <w:tcPr>
            <w:tcW w:w="1540" w:type="dxa"/>
          </w:tcPr>
          <w:p>
            <w:pPr>
              <w:pStyle w:val="0"/>
              <w:jc w:val="center"/>
            </w:pPr>
            <w:r>
              <w:rPr>
                <w:sz w:val="20"/>
              </w:rPr>
              <w:t xml:space="preserve">Из них операций с применением ВМП</w:t>
            </w:r>
          </w:p>
        </w:tc>
      </w:tr>
      <w:tr>
        <w:tc>
          <w:tcPr>
            <w:tcW w:w="3345" w:type="dxa"/>
          </w:tcPr>
          <w:p>
            <w:pPr>
              <w:pStyle w:val="0"/>
              <w:jc w:val="center"/>
            </w:pPr>
            <w:r>
              <w:rPr>
                <w:sz w:val="20"/>
              </w:rPr>
              <w:t xml:space="preserve">1</w:t>
            </w:r>
          </w:p>
        </w:tc>
        <w:tc>
          <w:tcPr>
            <w:tcW w:w="1871" w:type="dxa"/>
          </w:tcPr>
          <w:p>
            <w:pPr>
              <w:pStyle w:val="0"/>
              <w:jc w:val="center"/>
            </w:pPr>
            <w:r>
              <w:rPr>
                <w:sz w:val="20"/>
              </w:rPr>
              <w:t xml:space="preserve">2</w:t>
            </w:r>
          </w:p>
        </w:tc>
        <w:tc>
          <w:tcPr>
            <w:tcW w:w="1540" w:type="dxa"/>
          </w:tcPr>
          <w:p>
            <w:pPr>
              <w:pStyle w:val="0"/>
              <w:jc w:val="center"/>
            </w:pPr>
            <w:r>
              <w:rPr>
                <w:sz w:val="20"/>
              </w:rPr>
              <w:t xml:space="preserve">3</w:t>
            </w:r>
          </w:p>
        </w:tc>
        <w:tc>
          <w:tcPr>
            <w:tcW w:w="1871" w:type="dxa"/>
          </w:tcPr>
          <w:p>
            <w:pPr>
              <w:pStyle w:val="0"/>
              <w:jc w:val="center"/>
            </w:pPr>
            <w:r>
              <w:rPr>
                <w:sz w:val="20"/>
              </w:rPr>
              <w:t xml:space="preserve">4</w:t>
            </w:r>
          </w:p>
        </w:tc>
        <w:tc>
          <w:tcPr>
            <w:tcW w:w="1540" w:type="dxa"/>
          </w:tcPr>
          <w:p>
            <w:pPr>
              <w:pStyle w:val="0"/>
              <w:jc w:val="center"/>
            </w:pPr>
            <w:r>
              <w:rPr>
                <w:sz w:val="20"/>
              </w:rPr>
              <w:t xml:space="preserve">5</w:t>
            </w:r>
          </w:p>
        </w:tc>
        <w:tc>
          <w:tcPr>
            <w:tcW w:w="1871" w:type="dxa"/>
          </w:tcPr>
          <w:p>
            <w:pPr>
              <w:pStyle w:val="0"/>
              <w:jc w:val="center"/>
            </w:pPr>
            <w:r>
              <w:rPr>
                <w:sz w:val="20"/>
              </w:rPr>
              <w:t xml:space="preserve">6</w:t>
            </w:r>
          </w:p>
        </w:tc>
        <w:tc>
          <w:tcPr>
            <w:tcW w:w="1540" w:type="dxa"/>
          </w:tcPr>
          <w:p>
            <w:pPr>
              <w:pStyle w:val="0"/>
              <w:jc w:val="center"/>
            </w:pPr>
            <w:r>
              <w:rPr>
                <w:sz w:val="20"/>
              </w:rPr>
              <w:t xml:space="preserve">7</w:t>
            </w:r>
          </w:p>
        </w:tc>
      </w:tr>
      <w:tr>
        <w:tc>
          <w:tcPr>
            <w:tcW w:w="3345" w:type="dxa"/>
          </w:tcPr>
          <w:p>
            <w:pPr>
              <w:pStyle w:val="0"/>
            </w:pPr>
            <w:r>
              <w:rPr>
                <w:sz w:val="20"/>
              </w:rPr>
              <w:t xml:space="preserve">Операции на сердце</w:t>
            </w:r>
          </w:p>
        </w:tc>
        <w:tc>
          <w:tcPr>
            <w:tcW w:w="1871" w:type="dxa"/>
          </w:tcPr>
          <w:p>
            <w:pPr>
              <w:pStyle w:val="0"/>
              <w:jc w:val="center"/>
            </w:pPr>
            <w:r>
              <w:rPr>
                <w:sz w:val="20"/>
              </w:rPr>
              <w:t xml:space="preserve">482/0/2,1</w:t>
            </w:r>
          </w:p>
        </w:tc>
        <w:tc>
          <w:tcPr>
            <w:tcW w:w="1540" w:type="dxa"/>
          </w:tcPr>
          <w:p>
            <w:pPr>
              <w:pStyle w:val="0"/>
              <w:jc w:val="center"/>
            </w:pPr>
            <w:r>
              <w:rPr>
                <w:sz w:val="20"/>
              </w:rPr>
              <w:t xml:space="preserve">447/0/2,2</w:t>
            </w:r>
          </w:p>
        </w:tc>
        <w:tc>
          <w:tcPr>
            <w:tcW w:w="1871" w:type="dxa"/>
          </w:tcPr>
          <w:p>
            <w:pPr>
              <w:pStyle w:val="0"/>
              <w:jc w:val="center"/>
            </w:pPr>
            <w:r>
              <w:rPr>
                <w:sz w:val="20"/>
              </w:rPr>
              <w:t xml:space="preserve">541/0/0,4</w:t>
            </w:r>
          </w:p>
        </w:tc>
        <w:tc>
          <w:tcPr>
            <w:tcW w:w="1540" w:type="dxa"/>
          </w:tcPr>
          <w:p>
            <w:pPr>
              <w:pStyle w:val="0"/>
              <w:jc w:val="center"/>
            </w:pPr>
            <w:r>
              <w:rPr>
                <w:sz w:val="20"/>
              </w:rPr>
              <w:t xml:space="preserve">470</w:t>
            </w:r>
          </w:p>
        </w:tc>
        <w:tc>
          <w:tcPr>
            <w:tcW w:w="1871" w:type="dxa"/>
          </w:tcPr>
          <w:p>
            <w:pPr>
              <w:pStyle w:val="0"/>
              <w:jc w:val="center"/>
            </w:pPr>
            <w:r>
              <w:rPr>
                <w:sz w:val="20"/>
              </w:rPr>
              <w:t xml:space="preserve">569/0/1,4</w:t>
            </w:r>
          </w:p>
        </w:tc>
        <w:tc>
          <w:tcPr>
            <w:tcW w:w="1540" w:type="dxa"/>
          </w:tcPr>
          <w:p>
            <w:pPr>
              <w:pStyle w:val="0"/>
              <w:jc w:val="center"/>
            </w:pPr>
            <w:r>
              <w:rPr>
                <w:sz w:val="20"/>
              </w:rPr>
              <w:t xml:space="preserve">568</w:t>
            </w:r>
          </w:p>
        </w:tc>
      </w:tr>
      <w:tr>
        <w:tc>
          <w:tcPr>
            <w:tcW w:w="3345" w:type="dxa"/>
          </w:tcPr>
          <w:p>
            <w:pPr>
              <w:pStyle w:val="0"/>
            </w:pPr>
            <w:r>
              <w:rPr>
                <w:sz w:val="20"/>
              </w:rPr>
              <w:t xml:space="preserve">Из них: на открытом сердце</w:t>
            </w:r>
          </w:p>
        </w:tc>
        <w:tc>
          <w:tcPr>
            <w:tcW w:w="1871" w:type="dxa"/>
          </w:tcPr>
          <w:p>
            <w:pPr>
              <w:pStyle w:val="0"/>
              <w:jc w:val="center"/>
            </w:pPr>
            <w:r>
              <w:rPr>
                <w:sz w:val="20"/>
              </w:rPr>
              <w:t xml:space="preserve">н/о</w:t>
            </w:r>
          </w:p>
        </w:tc>
        <w:tc>
          <w:tcPr>
            <w:tcW w:w="1540" w:type="dxa"/>
          </w:tcPr>
          <w:p>
            <w:pPr>
              <w:pStyle w:val="0"/>
              <w:jc w:val="center"/>
            </w:pPr>
            <w:r>
              <w:rPr>
                <w:sz w:val="20"/>
              </w:rPr>
              <w:t xml:space="preserve">н/о</w:t>
            </w:r>
          </w:p>
        </w:tc>
        <w:tc>
          <w:tcPr>
            <w:tcW w:w="1871" w:type="dxa"/>
          </w:tcPr>
          <w:p>
            <w:pPr>
              <w:pStyle w:val="0"/>
              <w:jc w:val="center"/>
            </w:pPr>
            <w:r>
              <w:rPr>
                <w:sz w:val="20"/>
              </w:rPr>
              <w:t xml:space="preserve">н/о</w:t>
            </w:r>
          </w:p>
        </w:tc>
        <w:tc>
          <w:tcPr>
            <w:tcW w:w="1540" w:type="dxa"/>
          </w:tcPr>
          <w:p>
            <w:pPr>
              <w:pStyle w:val="0"/>
              <w:jc w:val="center"/>
            </w:pPr>
            <w:r>
              <w:rPr>
                <w:sz w:val="20"/>
              </w:rPr>
              <w:t xml:space="preserve">н/с</w:t>
            </w:r>
          </w:p>
        </w:tc>
        <w:tc>
          <w:tcPr>
            <w:tcW w:w="1871" w:type="dxa"/>
          </w:tcPr>
          <w:p>
            <w:pPr>
              <w:pStyle w:val="0"/>
              <w:jc w:val="center"/>
            </w:pPr>
            <w:r>
              <w:rPr>
                <w:sz w:val="20"/>
              </w:rPr>
              <w:t xml:space="preserve">1/0/100,0</w:t>
            </w:r>
          </w:p>
        </w:tc>
        <w:tc>
          <w:tcPr>
            <w:tcW w:w="1540" w:type="dxa"/>
          </w:tcPr>
          <w:p>
            <w:pPr>
              <w:pStyle w:val="0"/>
              <w:jc w:val="center"/>
            </w:pPr>
            <w:r>
              <w:rPr>
                <w:sz w:val="20"/>
              </w:rPr>
              <w:t xml:space="preserve">0</w:t>
            </w:r>
          </w:p>
        </w:tc>
      </w:tr>
      <w:tr>
        <w:tc>
          <w:tcPr>
            <w:tcW w:w="3345" w:type="dxa"/>
          </w:tcPr>
          <w:p>
            <w:pPr>
              <w:pStyle w:val="0"/>
            </w:pPr>
            <w:r>
              <w:rPr>
                <w:sz w:val="20"/>
              </w:rPr>
              <w:t xml:space="preserve">Из них: с искусственным кровообращением</w:t>
            </w:r>
          </w:p>
        </w:tc>
        <w:tc>
          <w:tcPr>
            <w:tcW w:w="1871" w:type="dxa"/>
          </w:tcPr>
          <w:p>
            <w:pPr>
              <w:pStyle w:val="0"/>
              <w:jc w:val="center"/>
            </w:pPr>
            <w:r>
              <w:rPr>
                <w:sz w:val="20"/>
              </w:rPr>
              <w:t xml:space="preserve">н/о</w:t>
            </w:r>
          </w:p>
        </w:tc>
        <w:tc>
          <w:tcPr>
            <w:tcW w:w="1540" w:type="dxa"/>
          </w:tcPr>
          <w:p>
            <w:pPr>
              <w:pStyle w:val="0"/>
              <w:jc w:val="center"/>
            </w:pPr>
            <w:r>
              <w:rPr>
                <w:sz w:val="20"/>
              </w:rPr>
              <w:t xml:space="preserve">н/о</w:t>
            </w:r>
          </w:p>
        </w:tc>
        <w:tc>
          <w:tcPr>
            <w:tcW w:w="1871" w:type="dxa"/>
          </w:tcPr>
          <w:p>
            <w:pPr>
              <w:pStyle w:val="0"/>
              <w:jc w:val="center"/>
            </w:pPr>
            <w:r>
              <w:rPr>
                <w:sz w:val="20"/>
              </w:rPr>
              <w:t xml:space="preserve">н/о</w:t>
            </w:r>
          </w:p>
        </w:tc>
        <w:tc>
          <w:tcPr>
            <w:tcW w:w="1540" w:type="dxa"/>
          </w:tcPr>
          <w:p>
            <w:pPr>
              <w:pStyle w:val="0"/>
              <w:jc w:val="center"/>
            </w:pPr>
            <w:r>
              <w:rPr>
                <w:sz w:val="20"/>
              </w:rPr>
              <w:t xml:space="preserve">н/с</w:t>
            </w:r>
          </w:p>
        </w:tc>
        <w:tc>
          <w:tcPr>
            <w:tcW w:w="1871" w:type="dxa"/>
          </w:tcPr>
          <w:p>
            <w:pPr>
              <w:pStyle w:val="0"/>
              <w:jc w:val="center"/>
            </w:pPr>
            <w:r>
              <w:rPr>
                <w:sz w:val="20"/>
              </w:rPr>
              <w:t xml:space="preserve">н/о</w:t>
            </w:r>
          </w:p>
        </w:tc>
        <w:tc>
          <w:tcPr>
            <w:tcW w:w="1540" w:type="dxa"/>
          </w:tcPr>
          <w:p>
            <w:pPr>
              <w:pStyle w:val="0"/>
              <w:jc w:val="center"/>
            </w:pPr>
            <w:r>
              <w:rPr>
                <w:sz w:val="20"/>
              </w:rPr>
              <w:t xml:space="preserve">0</w:t>
            </w:r>
          </w:p>
        </w:tc>
      </w:tr>
      <w:tr>
        <w:tc>
          <w:tcPr>
            <w:tcW w:w="3345" w:type="dxa"/>
          </w:tcPr>
          <w:p>
            <w:pPr>
              <w:pStyle w:val="0"/>
            </w:pPr>
            <w:r>
              <w:rPr>
                <w:sz w:val="20"/>
              </w:rPr>
              <w:t xml:space="preserve">Коррекция врожденных пороков сердца</w:t>
            </w:r>
          </w:p>
        </w:tc>
        <w:tc>
          <w:tcPr>
            <w:tcW w:w="1871" w:type="dxa"/>
          </w:tcPr>
          <w:p>
            <w:pPr>
              <w:pStyle w:val="0"/>
              <w:jc w:val="center"/>
            </w:pPr>
            <w:r>
              <w:rPr>
                <w:sz w:val="20"/>
              </w:rPr>
              <w:t xml:space="preserve">н/о</w:t>
            </w:r>
          </w:p>
        </w:tc>
        <w:tc>
          <w:tcPr>
            <w:tcW w:w="1540" w:type="dxa"/>
          </w:tcPr>
          <w:p>
            <w:pPr>
              <w:pStyle w:val="0"/>
              <w:jc w:val="center"/>
            </w:pPr>
            <w:r>
              <w:rPr>
                <w:sz w:val="20"/>
              </w:rPr>
              <w:t xml:space="preserve">н/о</w:t>
            </w:r>
          </w:p>
        </w:tc>
        <w:tc>
          <w:tcPr>
            <w:tcW w:w="1871" w:type="dxa"/>
          </w:tcPr>
          <w:p>
            <w:pPr>
              <w:pStyle w:val="0"/>
              <w:jc w:val="center"/>
            </w:pPr>
            <w:r>
              <w:rPr>
                <w:sz w:val="20"/>
              </w:rPr>
              <w:t xml:space="preserve">н/о</w:t>
            </w:r>
          </w:p>
        </w:tc>
        <w:tc>
          <w:tcPr>
            <w:tcW w:w="1540" w:type="dxa"/>
          </w:tcPr>
          <w:p>
            <w:pPr>
              <w:pStyle w:val="0"/>
              <w:jc w:val="center"/>
            </w:pPr>
            <w:r>
              <w:rPr>
                <w:sz w:val="20"/>
              </w:rPr>
              <w:t xml:space="preserve">н/с</w:t>
            </w:r>
          </w:p>
        </w:tc>
        <w:tc>
          <w:tcPr>
            <w:tcW w:w="1871" w:type="dxa"/>
          </w:tcPr>
          <w:p>
            <w:pPr>
              <w:pStyle w:val="0"/>
              <w:jc w:val="center"/>
            </w:pPr>
            <w:r>
              <w:rPr>
                <w:sz w:val="20"/>
              </w:rPr>
              <w:t xml:space="preserve">н/о</w:t>
            </w:r>
          </w:p>
        </w:tc>
        <w:tc>
          <w:tcPr>
            <w:tcW w:w="1540" w:type="dxa"/>
          </w:tcPr>
          <w:p>
            <w:pPr>
              <w:pStyle w:val="0"/>
              <w:jc w:val="center"/>
            </w:pPr>
            <w:r>
              <w:rPr>
                <w:sz w:val="20"/>
              </w:rPr>
              <w:t xml:space="preserve">0</w:t>
            </w:r>
          </w:p>
        </w:tc>
      </w:tr>
      <w:tr>
        <w:tc>
          <w:tcPr>
            <w:tcW w:w="3345" w:type="dxa"/>
          </w:tcPr>
          <w:p>
            <w:pPr>
              <w:pStyle w:val="0"/>
            </w:pPr>
            <w:r>
              <w:rPr>
                <w:sz w:val="20"/>
              </w:rPr>
              <w:t xml:space="preserve">Коррекция приобретенных поражений клапанов сердца</w:t>
            </w:r>
          </w:p>
        </w:tc>
        <w:tc>
          <w:tcPr>
            <w:tcW w:w="1871" w:type="dxa"/>
          </w:tcPr>
          <w:p>
            <w:pPr>
              <w:pStyle w:val="0"/>
              <w:jc w:val="center"/>
            </w:pPr>
            <w:r>
              <w:rPr>
                <w:sz w:val="20"/>
              </w:rPr>
              <w:t xml:space="preserve">н/о</w:t>
            </w:r>
          </w:p>
        </w:tc>
        <w:tc>
          <w:tcPr>
            <w:tcW w:w="1540" w:type="dxa"/>
          </w:tcPr>
          <w:p>
            <w:pPr>
              <w:pStyle w:val="0"/>
              <w:jc w:val="center"/>
            </w:pPr>
            <w:r>
              <w:rPr>
                <w:sz w:val="20"/>
              </w:rPr>
              <w:t xml:space="preserve">н/о</w:t>
            </w:r>
          </w:p>
        </w:tc>
        <w:tc>
          <w:tcPr>
            <w:tcW w:w="1871" w:type="dxa"/>
          </w:tcPr>
          <w:p>
            <w:pPr>
              <w:pStyle w:val="0"/>
              <w:jc w:val="center"/>
            </w:pPr>
            <w:r>
              <w:rPr>
                <w:sz w:val="20"/>
              </w:rPr>
              <w:t xml:space="preserve">1/0</w:t>
            </w:r>
          </w:p>
        </w:tc>
        <w:tc>
          <w:tcPr>
            <w:tcW w:w="1540" w:type="dxa"/>
          </w:tcPr>
          <w:p>
            <w:pPr>
              <w:pStyle w:val="0"/>
              <w:jc w:val="center"/>
            </w:pPr>
            <w:r>
              <w:rPr>
                <w:sz w:val="20"/>
              </w:rPr>
              <w:t xml:space="preserve">н/с</w:t>
            </w:r>
          </w:p>
        </w:tc>
        <w:tc>
          <w:tcPr>
            <w:tcW w:w="1871" w:type="dxa"/>
          </w:tcPr>
          <w:p>
            <w:pPr>
              <w:pStyle w:val="0"/>
              <w:jc w:val="center"/>
            </w:pPr>
            <w:r>
              <w:rPr>
                <w:sz w:val="20"/>
              </w:rPr>
              <w:t xml:space="preserve">0</w:t>
            </w:r>
          </w:p>
        </w:tc>
        <w:tc>
          <w:tcPr>
            <w:tcW w:w="1540" w:type="dxa"/>
          </w:tcPr>
          <w:p>
            <w:pPr>
              <w:pStyle w:val="0"/>
              <w:jc w:val="center"/>
            </w:pPr>
            <w:r>
              <w:rPr>
                <w:sz w:val="20"/>
              </w:rPr>
              <w:t xml:space="preserve">0</w:t>
            </w:r>
          </w:p>
        </w:tc>
      </w:tr>
      <w:tr>
        <w:tc>
          <w:tcPr>
            <w:tcW w:w="3345" w:type="dxa"/>
          </w:tcPr>
          <w:p>
            <w:pPr>
              <w:pStyle w:val="0"/>
            </w:pPr>
            <w:r>
              <w:rPr>
                <w:sz w:val="20"/>
              </w:rPr>
              <w:t xml:space="preserve">При нарушениях ритма</w:t>
            </w:r>
          </w:p>
        </w:tc>
        <w:tc>
          <w:tcPr>
            <w:tcW w:w="1871" w:type="dxa"/>
          </w:tcPr>
          <w:p>
            <w:pPr>
              <w:pStyle w:val="0"/>
              <w:jc w:val="center"/>
            </w:pPr>
            <w:r>
              <w:rPr>
                <w:sz w:val="20"/>
              </w:rPr>
              <w:t xml:space="preserve">10/0/0,0</w:t>
            </w:r>
          </w:p>
        </w:tc>
        <w:tc>
          <w:tcPr>
            <w:tcW w:w="1540" w:type="dxa"/>
          </w:tcPr>
          <w:p>
            <w:pPr>
              <w:pStyle w:val="0"/>
              <w:jc w:val="center"/>
            </w:pPr>
            <w:r>
              <w:rPr>
                <w:sz w:val="20"/>
              </w:rPr>
              <w:t xml:space="preserve">5/0/0,0</w:t>
            </w:r>
          </w:p>
        </w:tc>
        <w:tc>
          <w:tcPr>
            <w:tcW w:w="1871" w:type="dxa"/>
          </w:tcPr>
          <w:p>
            <w:pPr>
              <w:pStyle w:val="0"/>
              <w:jc w:val="center"/>
            </w:pPr>
            <w:r>
              <w:rPr>
                <w:sz w:val="20"/>
              </w:rPr>
              <w:t xml:space="preserve">14/0/14,3</w:t>
            </w:r>
          </w:p>
        </w:tc>
        <w:tc>
          <w:tcPr>
            <w:tcW w:w="1540" w:type="dxa"/>
          </w:tcPr>
          <w:p>
            <w:pPr>
              <w:pStyle w:val="0"/>
              <w:jc w:val="center"/>
            </w:pPr>
            <w:r>
              <w:rPr>
                <w:sz w:val="20"/>
              </w:rPr>
              <w:t xml:space="preserve">н/с</w:t>
            </w:r>
          </w:p>
        </w:tc>
        <w:tc>
          <w:tcPr>
            <w:tcW w:w="1871" w:type="dxa"/>
          </w:tcPr>
          <w:p>
            <w:pPr>
              <w:pStyle w:val="0"/>
              <w:jc w:val="center"/>
            </w:pPr>
            <w:r>
              <w:rPr>
                <w:sz w:val="20"/>
              </w:rPr>
              <w:t xml:space="preserve">17/0/0</w:t>
            </w:r>
          </w:p>
        </w:tc>
        <w:tc>
          <w:tcPr>
            <w:tcW w:w="1540" w:type="dxa"/>
          </w:tcPr>
          <w:p>
            <w:pPr>
              <w:pStyle w:val="0"/>
              <w:jc w:val="center"/>
            </w:pPr>
            <w:r>
              <w:rPr>
                <w:sz w:val="20"/>
              </w:rPr>
              <w:t xml:space="preserve">17</w:t>
            </w:r>
          </w:p>
        </w:tc>
      </w:tr>
      <w:tr>
        <w:tc>
          <w:tcPr>
            <w:tcW w:w="3345" w:type="dxa"/>
          </w:tcPr>
          <w:p>
            <w:pPr>
              <w:pStyle w:val="0"/>
            </w:pPr>
            <w:r>
              <w:rPr>
                <w:sz w:val="20"/>
              </w:rPr>
              <w:t xml:space="preserve">Из них: имплантация кардиостимулятора</w:t>
            </w:r>
          </w:p>
        </w:tc>
        <w:tc>
          <w:tcPr>
            <w:tcW w:w="1871" w:type="dxa"/>
          </w:tcPr>
          <w:p>
            <w:pPr>
              <w:pStyle w:val="0"/>
              <w:jc w:val="center"/>
            </w:pPr>
            <w:r>
              <w:rPr>
                <w:sz w:val="20"/>
              </w:rPr>
              <w:t xml:space="preserve">10/0/0,0</w:t>
            </w:r>
          </w:p>
        </w:tc>
        <w:tc>
          <w:tcPr>
            <w:tcW w:w="1540" w:type="dxa"/>
          </w:tcPr>
          <w:p>
            <w:pPr>
              <w:pStyle w:val="0"/>
              <w:jc w:val="center"/>
            </w:pPr>
            <w:r>
              <w:rPr>
                <w:sz w:val="20"/>
              </w:rPr>
              <w:t xml:space="preserve">5/0/0,0</w:t>
            </w:r>
          </w:p>
        </w:tc>
        <w:tc>
          <w:tcPr>
            <w:tcW w:w="1871" w:type="dxa"/>
          </w:tcPr>
          <w:p>
            <w:pPr>
              <w:pStyle w:val="0"/>
              <w:jc w:val="center"/>
            </w:pPr>
            <w:r>
              <w:rPr>
                <w:sz w:val="20"/>
              </w:rPr>
              <w:t xml:space="preserve">14/0/14,3</w:t>
            </w:r>
          </w:p>
        </w:tc>
        <w:tc>
          <w:tcPr>
            <w:tcW w:w="1540" w:type="dxa"/>
          </w:tcPr>
          <w:p>
            <w:pPr>
              <w:pStyle w:val="0"/>
              <w:jc w:val="center"/>
            </w:pPr>
            <w:r>
              <w:rPr>
                <w:sz w:val="20"/>
              </w:rPr>
              <w:t xml:space="preserve">н/с</w:t>
            </w:r>
          </w:p>
        </w:tc>
        <w:tc>
          <w:tcPr>
            <w:tcW w:w="1871" w:type="dxa"/>
          </w:tcPr>
          <w:p>
            <w:pPr>
              <w:pStyle w:val="0"/>
              <w:jc w:val="center"/>
            </w:pPr>
            <w:r>
              <w:rPr>
                <w:sz w:val="20"/>
              </w:rPr>
              <w:t xml:space="preserve">15/0/0</w:t>
            </w:r>
          </w:p>
        </w:tc>
        <w:tc>
          <w:tcPr>
            <w:tcW w:w="1540" w:type="dxa"/>
          </w:tcPr>
          <w:p>
            <w:pPr>
              <w:pStyle w:val="0"/>
              <w:jc w:val="center"/>
            </w:pPr>
            <w:r>
              <w:rPr>
                <w:sz w:val="20"/>
              </w:rPr>
              <w:t xml:space="preserve">15</w:t>
            </w:r>
          </w:p>
        </w:tc>
      </w:tr>
      <w:tr>
        <w:tc>
          <w:tcPr>
            <w:tcW w:w="3345" w:type="dxa"/>
          </w:tcPr>
          <w:p>
            <w:pPr>
              <w:pStyle w:val="0"/>
            </w:pPr>
            <w:r>
              <w:rPr>
                <w:sz w:val="20"/>
              </w:rPr>
              <w:t xml:space="preserve">По поводу ИБС</w:t>
            </w:r>
          </w:p>
        </w:tc>
        <w:tc>
          <w:tcPr>
            <w:tcW w:w="1871" w:type="dxa"/>
          </w:tcPr>
          <w:p>
            <w:pPr>
              <w:pStyle w:val="0"/>
              <w:jc w:val="center"/>
            </w:pPr>
            <w:r>
              <w:rPr>
                <w:sz w:val="20"/>
              </w:rPr>
              <w:t xml:space="preserve">471/0/2,1</w:t>
            </w:r>
          </w:p>
        </w:tc>
        <w:tc>
          <w:tcPr>
            <w:tcW w:w="1540" w:type="dxa"/>
          </w:tcPr>
          <w:p>
            <w:pPr>
              <w:pStyle w:val="0"/>
              <w:jc w:val="center"/>
            </w:pPr>
            <w:r>
              <w:rPr>
                <w:sz w:val="20"/>
              </w:rPr>
              <w:t xml:space="preserve">442/0/2,3</w:t>
            </w:r>
          </w:p>
        </w:tc>
        <w:tc>
          <w:tcPr>
            <w:tcW w:w="1871" w:type="dxa"/>
          </w:tcPr>
          <w:p>
            <w:pPr>
              <w:pStyle w:val="0"/>
              <w:jc w:val="center"/>
            </w:pPr>
            <w:r>
              <w:rPr>
                <w:sz w:val="20"/>
              </w:rPr>
              <w:t xml:space="preserve">526/0/0</w:t>
            </w:r>
          </w:p>
        </w:tc>
        <w:tc>
          <w:tcPr>
            <w:tcW w:w="1540" w:type="dxa"/>
          </w:tcPr>
          <w:p>
            <w:pPr>
              <w:pStyle w:val="0"/>
              <w:jc w:val="center"/>
            </w:pPr>
            <w:r>
              <w:rPr>
                <w:sz w:val="20"/>
              </w:rPr>
              <w:t xml:space="preserve">н/с</w:t>
            </w:r>
          </w:p>
        </w:tc>
        <w:tc>
          <w:tcPr>
            <w:tcW w:w="1871" w:type="dxa"/>
          </w:tcPr>
          <w:p>
            <w:pPr>
              <w:pStyle w:val="0"/>
              <w:jc w:val="center"/>
            </w:pPr>
            <w:r>
              <w:rPr>
                <w:sz w:val="20"/>
              </w:rPr>
              <w:t xml:space="preserve">551/0/1,3</w:t>
            </w:r>
          </w:p>
        </w:tc>
        <w:tc>
          <w:tcPr>
            <w:tcW w:w="1540" w:type="dxa"/>
          </w:tcPr>
          <w:p>
            <w:pPr>
              <w:pStyle w:val="0"/>
              <w:jc w:val="center"/>
            </w:pPr>
            <w:r>
              <w:rPr>
                <w:sz w:val="20"/>
              </w:rPr>
              <w:t xml:space="preserve">551</w:t>
            </w:r>
          </w:p>
        </w:tc>
      </w:tr>
      <w:tr>
        <w:tc>
          <w:tcPr>
            <w:tcW w:w="3345" w:type="dxa"/>
          </w:tcPr>
          <w:p>
            <w:pPr>
              <w:pStyle w:val="0"/>
            </w:pPr>
            <w:r>
              <w:rPr>
                <w:sz w:val="20"/>
              </w:rPr>
              <w:t xml:space="preserve">Из них: аортокоронарное шунтирование</w:t>
            </w:r>
          </w:p>
        </w:tc>
        <w:tc>
          <w:tcPr>
            <w:tcW w:w="1871" w:type="dxa"/>
          </w:tcPr>
          <w:p>
            <w:pPr>
              <w:pStyle w:val="0"/>
              <w:jc w:val="center"/>
            </w:pPr>
            <w:r>
              <w:rPr>
                <w:sz w:val="20"/>
              </w:rPr>
              <w:t xml:space="preserve">н/о</w:t>
            </w:r>
          </w:p>
        </w:tc>
        <w:tc>
          <w:tcPr>
            <w:tcW w:w="1540" w:type="dxa"/>
          </w:tcPr>
          <w:p>
            <w:pPr>
              <w:pStyle w:val="0"/>
              <w:jc w:val="center"/>
            </w:pPr>
            <w:r>
              <w:rPr>
                <w:sz w:val="20"/>
              </w:rPr>
              <w:t xml:space="preserve">н/о</w:t>
            </w:r>
          </w:p>
        </w:tc>
        <w:tc>
          <w:tcPr>
            <w:tcW w:w="1871" w:type="dxa"/>
          </w:tcPr>
          <w:p>
            <w:pPr>
              <w:pStyle w:val="0"/>
              <w:jc w:val="center"/>
            </w:pPr>
            <w:r>
              <w:rPr>
                <w:sz w:val="20"/>
              </w:rPr>
              <w:t xml:space="preserve">н/о</w:t>
            </w:r>
          </w:p>
        </w:tc>
        <w:tc>
          <w:tcPr>
            <w:tcW w:w="1540" w:type="dxa"/>
          </w:tcPr>
          <w:p>
            <w:pPr>
              <w:pStyle w:val="0"/>
              <w:jc w:val="center"/>
            </w:pPr>
            <w:r>
              <w:rPr>
                <w:sz w:val="20"/>
              </w:rPr>
              <w:t xml:space="preserve">н/с</w:t>
            </w:r>
          </w:p>
        </w:tc>
        <w:tc>
          <w:tcPr>
            <w:tcW w:w="1871" w:type="dxa"/>
          </w:tcPr>
          <w:p>
            <w:pPr>
              <w:pStyle w:val="0"/>
              <w:jc w:val="center"/>
            </w:pPr>
            <w:r>
              <w:rPr>
                <w:sz w:val="20"/>
              </w:rPr>
              <w:t xml:space="preserve">0</w:t>
            </w:r>
          </w:p>
        </w:tc>
        <w:tc>
          <w:tcPr>
            <w:tcW w:w="1540" w:type="dxa"/>
          </w:tcPr>
          <w:p>
            <w:pPr>
              <w:pStyle w:val="0"/>
              <w:jc w:val="center"/>
            </w:pPr>
            <w:r>
              <w:rPr>
                <w:sz w:val="20"/>
              </w:rPr>
              <w:t xml:space="preserve">0</w:t>
            </w:r>
          </w:p>
        </w:tc>
      </w:tr>
      <w:tr>
        <w:tc>
          <w:tcPr>
            <w:tcW w:w="3345" w:type="dxa"/>
          </w:tcPr>
          <w:p>
            <w:pPr>
              <w:pStyle w:val="0"/>
            </w:pPr>
            <w:r>
              <w:rPr>
                <w:sz w:val="20"/>
              </w:rPr>
              <w:t xml:space="preserve">Ангиопластика коронарных артерий</w:t>
            </w:r>
          </w:p>
        </w:tc>
        <w:tc>
          <w:tcPr>
            <w:tcW w:w="1871" w:type="dxa"/>
          </w:tcPr>
          <w:p>
            <w:pPr>
              <w:pStyle w:val="0"/>
              <w:jc w:val="center"/>
            </w:pPr>
            <w:r>
              <w:rPr>
                <w:sz w:val="20"/>
              </w:rPr>
              <w:t xml:space="preserve">471/0/2,1</w:t>
            </w:r>
          </w:p>
        </w:tc>
        <w:tc>
          <w:tcPr>
            <w:tcW w:w="1540" w:type="dxa"/>
          </w:tcPr>
          <w:p>
            <w:pPr>
              <w:pStyle w:val="0"/>
              <w:jc w:val="center"/>
            </w:pPr>
            <w:r>
              <w:rPr>
                <w:sz w:val="20"/>
              </w:rPr>
              <w:t xml:space="preserve">442/0/2,3</w:t>
            </w:r>
          </w:p>
        </w:tc>
        <w:tc>
          <w:tcPr>
            <w:tcW w:w="1871" w:type="dxa"/>
          </w:tcPr>
          <w:p>
            <w:pPr>
              <w:pStyle w:val="0"/>
              <w:jc w:val="center"/>
            </w:pPr>
            <w:r>
              <w:rPr>
                <w:sz w:val="20"/>
              </w:rPr>
              <w:t xml:space="preserve">526/0/0</w:t>
            </w:r>
          </w:p>
        </w:tc>
        <w:tc>
          <w:tcPr>
            <w:tcW w:w="1540" w:type="dxa"/>
          </w:tcPr>
          <w:p>
            <w:pPr>
              <w:pStyle w:val="0"/>
              <w:jc w:val="center"/>
            </w:pPr>
            <w:r>
              <w:rPr>
                <w:sz w:val="20"/>
              </w:rPr>
              <w:t xml:space="preserve">41</w:t>
            </w:r>
          </w:p>
        </w:tc>
        <w:tc>
          <w:tcPr>
            <w:tcW w:w="1871" w:type="dxa"/>
          </w:tcPr>
          <w:p>
            <w:pPr>
              <w:pStyle w:val="0"/>
              <w:jc w:val="center"/>
            </w:pPr>
            <w:r>
              <w:rPr>
                <w:sz w:val="20"/>
              </w:rPr>
              <w:t xml:space="preserve">551/0/1,3</w:t>
            </w:r>
          </w:p>
        </w:tc>
        <w:tc>
          <w:tcPr>
            <w:tcW w:w="1540" w:type="dxa"/>
          </w:tcPr>
          <w:p>
            <w:pPr>
              <w:pStyle w:val="0"/>
              <w:jc w:val="center"/>
            </w:pPr>
            <w:r>
              <w:rPr>
                <w:sz w:val="20"/>
              </w:rPr>
              <w:t xml:space="preserve">551</w:t>
            </w:r>
          </w:p>
        </w:tc>
      </w:tr>
      <w:tr>
        <w:tc>
          <w:tcPr>
            <w:tcW w:w="3345" w:type="dxa"/>
          </w:tcPr>
          <w:p>
            <w:pPr>
              <w:pStyle w:val="0"/>
            </w:pPr>
            <w:r>
              <w:rPr>
                <w:sz w:val="20"/>
              </w:rPr>
              <w:t xml:space="preserve">Из них: со стентированием</w:t>
            </w:r>
          </w:p>
        </w:tc>
        <w:tc>
          <w:tcPr>
            <w:tcW w:w="1871" w:type="dxa"/>
          </w:tcPr>
          <w:p>
            <w:pPr>
              <w:pStyle w:val="0"/>
              <w:jc w:val="center"/>
            </w:pPr>
            <w:r>
              <w:rPr>
                <w:sz w:val="20"/>
              </w:rPr>
              <w:t xml:space="preserve">463/0/2,2</w:t>
            </w:r>
          </w:p>
        </w:tc>
        <w:tc>
          <w:tcPr>
            <w:tcW w:w="1540" w:type="dxa"/>
          </w:tcPr>
          <w:p>
            <w:pPr>
              <w:pStyle w:val="0"/>
              <w:jc w:val="center"/>
            </w:pPr>
            <w:r>
              <w:rPr>
                <w:sz w:val="20"/>
              </w:rPr>
              <w:t xml:space="preserve">442/0/2,3</w:t>
            </w:r>
          </w:p>
        </w:tc>
        <w:tc>
          <w:tcPr>
            <w:tcW w:w="1871" w:type="dxa"/>
          </w:tcPr>
          <w:p>
            <w:pPr>
              <w:pStyle w:val="0"/>
              <w:jc w:val="center"/>
            </w:pPr>
            <w:r>
              <w:rPr>
                <w:sz w:val="20"/>
              </w:rPr>
              <w:t xml:space="preserve">526/0/0</w:t>
            </w:r>
          </w:p>
        </w:tc>
        <w:tc>
          <w:tcPr>
            <w:tcW w:w="1540" w:type="dxa"/>
          </w:tcPr>
          <w:p>
            <w:pPr>
              <w:pStyle w:val="0"/>
              <w:jc w:val="center"/>
            </w:pPr>
            <w:r>
              <w:rPr>
                <w:sz w:val="20"/>
              </w:rPr>
              <w:t xml:space="preserve">254</w:t>
            </w:r>
          </w:p>
        </w:tc>
        <w:tc>
          <w:tcPr>
            <w:tcW w:w="1871" w:type="dxa"/>
          </w:tcPr>
          <w:p>
            <w:pPr>
              <w:pStyle w:val="0"/>
              <w:jc w:val="center"/>
            </w:pPr>
            <w:r>
              <w:rPr>
                <w:sz w:val="20"/>
              </w:rPr>
              <w:t xml:space="preserve">551/0/1,3</w:t>
            </w:r>
          </w:p>
        </w:tc>
        <w:tc>
          <w:tcPr>
            <w:tcW w:w="1540" w:type="dxa"/>
          </w:tcPr>
          <w:p>
            <w:pPr>
              <w:pStyle w:val="0"/>
              <w:jc w:val="center"/>
            </w:pPr>
            <w:r>
              <w:rPr>
                <w:sz w:val="20"/>
              </w:rPr>
              <w:t xml:space="preserve">551</w:t>
            </w:r>
          </w:p>
        </w:tc>
      </w:tr>
      <w:tr>
        <w:tc>
          <w:tcPr>
            <w:tcW w:w="3345" w:type="dxa"/>
          </w:tcPr>
          <w:p>
            <w:pPr>
              <w:pStyle w:val="0"/>
            </w:pPr>
            <w:r>
              <w:rPr>
                <w:sz w:val="20"/>
              </w:rPr>
              <w:t xml:space="preserve">Операций на сосудах</w:t>
            </w:r>
          </w:p>
        </w:tc>
        <w:tc>
          <w:tcPr>
            <w:tcW w:w="1871" w:type="dxa"/>
          </w:tcPr>
          <w:p>
            <w:pPr>
              <w:pStyle w:val="0"/>
              <w:jc w:val="center"/>
            </w:pPr>
            <w:r>
              <w:rPr>
                <w:sz w:val="20"/>
              </w:rPr>
              <w:t xml:space="preserve">1034/6/0,0</w:t>
            </w:r>
          </w:p>
        </w:tc>
        <w:tc>
          <w:tcPr>
            <w:tcW w:w="1540" w:type="dxa"/>
          </w:tcPr>
          <w:p>
            <w:pPr>
              <w:pStyle w:val="0"/>
              <w:jc w:val="center"/>
            </w:pPr>
            <w:r>
              <w:rPr>
                <w:sz w:val="20"/>
              </w:rPr>
              <w:t xml:space="preserve">32/2/0,0</w:t>
            </w:r>
          </w:p>
        </w:tc>
        <w:tc>
          <w:tcPr>
            <w:tcW w:w="1871" w:type="dxa"/>
            <w:vAlign w:val="center"/>
          </w:tcPr>
          <w:p>
            <w:pPr>
              <w:pStyle w:val="0"/>
              <w:jc w:val="center"/>
            </w:pPr>
            <w:r>
              <w:rPr>
                <w:sz w:val="20"/>
              </w:rPr>
              <w:t xml:space="preserve">1528/3/1,4</w:t>
            </w:r>
          </w:p>
        </w:tc>
        <w:tc>
          <w:tcPr>
            <w:tcW w:w="1540" w:type="dxa"/>
          </w:tcPr>
          <w:p>
            <w:pPr>
              <w:pStyle w:val="0"/>
              <w:jc w:val="center"/>
            </w:pPr>
            <w:r>
              <w:rPr>
                <w:sz w:val="20"/>
              </w:rPr>
              <w:t xml:space="preserve">779</w:t>
            </w:r>
          </w:p>
        </w:tc>
        <w:tc>
          <w:tcPr>
            <w:tcW w:w="1871" w:type="dxa"/>
            <w:vAlign w:val="center"/>
          </w:tcPr>
          <w:p>
            <w:pPr>
              <w:pStyle w:val="0"/>
              <w:jc w:val="center"/>
            </w:pPr>
            <w:r>
              <w:rPr>
                <w:sz w:val="20"/>
              </w:rPr>
              <w:t xml:space="preserve">2079/0/1,7</w:t>
            </w:r>
          </w:p>
        </w:tc>
        <w:tc>
          <w:tcPr>
            <w:tcW w:w="1540" w:type="dxa"/>
          </w:tcPr>
          <w:p>
            <w:pPr>
              <w:pStyle w:val="0"/>
              <w:jc w:val="center"/>
            </w:pPr>
            <w:r>
              <w:rPr>
                <w:sz w:val="20"/>
              </w:rPr>
              <w:t xml:space="preserve">210</w:t>
            </w:r>
          </w:p>
        </w:tc>
      </w:tr>
      <w:tr>
        <w:tc>
          <w:tcPr>
            <w:tcW w:w="3345" w:type="dxa"/>
          </w:tcPr>
          <w:p>
            <w:pPr>
              <w:pStyle w:val="0"/>
            </w:pPr>
            <w:r>
              <w:rPr>
                <w:sz w:val="20"/>
              </w:rPr>
              <w:t xml:space="preserve">Из них: операции на артериях</w:t>
            </w:r>
          </w:p>
        </w:tc>
        <w:tc>
          <w:tcPr>
            <w:tcW w:w="1871" w:type="dxa"/>
          </w:tcPr>
          <w:p>
            <w:pPr>
              <w:pStyle w:val="0"/>
              <w:jc w:val="center"/>
            </w:pPr>
            <w:r>
              <w:rPr>
                <w:sz w:val="20"/>
              </w:rPr>
              <w:t xml:space="preserve">115/0/0,0</w:t>
            </w:r>
          </w:p>
        </w:tc>
        <w:tc>
          <w:tcPr>
            <w:tcW w:w="1540" w:type="dxa"/>
          </w:tcPr>
          <w:p>
            <w:pPr>
              <w:pStyle w:val="0"/>
              <w:jc w:val="center"/>
            </w:pPr>
            <w:r>
              <w:rPr>
                <w:sz w:val="20"/>
              </w:rPr>
              <w:t xml:space="preserve">24/0/0,0</w:t>
            </w:r>
          </w:p>
        </w:tc>
        <w:tc>
          <w:tcPr>
            <w:tcW w:w="1871" w:type="dxa"/>
            <w:vAlign w:val="center"/>
          </w:tcPr>
          <w:p>
            <w:pPr>
              <w:pStyle w:val="0"/>
              <w:jc w:val="center"/>
            </w:pPr>
            <w:r>
              <w:rPr>
                <w:sz w:val="20"/>
              </w:rPr>
              <w:t xml:space="preserve">599/2/1,0</w:t>
            </w:r>
          </w:p>
        </w:tc>
        <w:tc>
          <w:tcPr>
            <w:tcW w:w="1540" w:type="dxa"/>
          </w:tcPr>
          <w:p>
            <w:pPr>
              <w:pStyle w:val="0"/>
              <w:jc w:val="center"/>
            </w:pPr>
            <w:r>
              <w:rPr>
                <w:sz w:val="20"/>
              </w:rPr>
              <w:t xml:space="preserve">78</w:t>
            </w:r>
          </w:p>
        </w:tc>
        <w:tc>
          <w:tcPr>
            <w:tcW w:w="1871" w:type="dxa"/>
            <w:vAlign w:val="center"/>
          </w:tcPr>
          <w:p>
            <w:pPr>
              <w:pStyle w:val="0"/>
              <w:jc w:val="center"/>
            </w:pPr>
            <w:r>
              <w:rPr>
                <w:sz w:val="20"/>
              </w:rPr>
              <w:t xml:space="preserve">779/0/2,1</w:t>
            </w:r>
          </w:p>
        </w:tc>
        <w:tc>
          <w:tcPr>
            <w:tcW w:w="1540" w:type="dxa"/>
          </w:tcPr>
          <w:p>
            <w:pPr>
              <w:pStyle w:val="0"/>
              <w:jc w:val="center"/>
            </w:pPr>
            <w:r>
              <w:rPr>
                <w:sz w:val="20"/>
              </w:rPr>
              <w:t xml:space="preserve">20</w:t>
            </w:r>
          </w:p>
        </w:tc>
      </w:tr>
      <w:tr>
        <w:tc>
          <w:tcPr>
            <w:tcW w:w="3345" w:type="dxa"/>
          </w:tcPr>
          <w:p>
            <w:pPr>
              <w:pStyle w:val="0"/>
            </w:pPr>
            <w:r>
              <w:rPr>
                <w:sz w:val="20"/>
              </w:rPr>
              <w:t xml:space="preserve">Из них: на питающих головной мозг</w:t>
            </w:r>
          </w:p>
        </w:tc>
        <w:tc>
          <w:tcPr>
            <w:tcW w:w="1871" w:type="dxa"/>
          </w:tcPr>
          <w:p>
            <w:pPr>
              <w:pStyle w:val="0"/>
              <w:jc w:val="center"/>
            </w:pPr>
            <w:r>
              <w:rPr>
                <w:sz w:val="20"/>
              </w:rPr>
              <w:t xml:space="preserve">7/0/0,0</w:t>
            </w:r>
          </w:p>
        </w:tc>
        <w:tc>
          <w:tcPr>
            <w:tcW w:w="1540" w:type="dxa"/>
          </w:tcPr>
          <w:p>
            <w:pPr>
              <w:pStyle w:val="0"/>
              <w:jc w:val="center"/>
            </w:pPr>
            <w:r>
              <w:rPr>
                <w:sz w:val="20"/>
              </w:rPr>
              <w:t xml:space="preserve">н/о</w:t>
            </w:r>
          </w:p>
        </w:tc>
        <w:tc>
          <w:tcPr>
            <w:tcW w:w="1871" w:type="dxa"/>
            <w:vAlign w:val="center"/>
          </w:tcPr>
          <w:p>
            <w:pPr>
              <w:pStyle w:val="0"/>
              <w:jc w:val="center"/>
            </w:pPr>
            <w:r>
              <w:rPr>
                <w:sz w:val="20"/>
              </w:rPr>
              <w:t xml:space="preserve">40/0/2,5</w:t>
            </w:r>
          </w:p>
        </w:tc>
        <w:tc>
          <w:tcPr>
            <w:tcW w:w="1540" w:type="dxa"/>
          </w:tcPr>
          <w:p>
            <w:pPr>
              <w:pStyle w:val="0"/>
              <w:jc w:val="center"/>
            </w:pPr>
            <w:r>
              <w:rPr>
                <w:sz w:val="20"/>
              </w:rPr>
              <w:t xml:space="preserve">н/с</w:t>
            </w:r>
          </w:p>
        </w:tc>
        <w:tc>
          <w:tcPr>
            <w:tcW w:w="1871" w:type="dxa"/>
            <w:vAlign w:val="center"/>
          </w:tcPr>
          <w:p>
            <w:pPr>
              <w:pStyle w:val="0"/>
              <w:jc w:val="center"/>
            </w:pPr>
            <w:r>
              <w:rPr>
                <w:sz w:val="20"/>
              </w:rPr>
              <w:t xml:space="preserve">67/0/0</w:t>
            </w:r>
          </w:p>
        </w:tc>
        <w:tc>
          <w:tcPr>
            <w:tcW w:w="1540" w:type="dxa"/>
          </w:tcPr>
          <w:p>
            <w:pPr>
              <w:pStyle w:val="0"/>
              <w:jc w:val="center"/>
            </w:pPr>
            <w:r>
              <w:rPr>
                <w:sz w:val="20"/>
              </w:rPr>
              <w:t xml:space="preserve">20</w:t>
            </w:r>
          </w:p>
        </w:tc>
      </w:tr>
      <w:tr>
        <w:tc>
          <w:tcPr>
            <w:tcW w:w="3345" w:type="dxa"/>
          </w:tcPr>
          <w:p>
            <w:pPr>
              <w:pStyle w:val="0"/>
            </w:pPr>
            <w:r>
              <w:rPr>
                <w:sz w:val="20"/>
              </w:rPr>
              <w:t xml:space="preserve">Из них: каротидные эндартерэктомии</w:t>
            </w:r>
          </w:p>
        </w:tc>
        <w:tc>
          <w:tcPr>
            <w:tcW w:w="1871" w:type="dxa"/>
          </w:tcPr>
          <w:p>
            <w:pPr>
              <w:pStyle w:val="0"/>
              <w:jc w:val="center"/>
            </w:pPr>
            <w:r>
              <w:rPr>
                <w:sz w:val="20"/>
              </w:rPr>
              <w:t xml:space="preserve">3/0/0,0</w:t>
            </w:r>
          </w:p>
        </w:tc>
        <w:tc>
          <w:tcPr>
            <w:tcW w:w="1540" w:type="dxa"/>
          </w:tcPr>
          <w:p>
            <w:pPr>
              <w:pStyle w:val="0"/>
              <w:jc w:val="center"/>
            </w:pPr>
            <w:r>
              <w:rPr>
                <w:sz w:val="20"/>
              </w:rPr>
              <w:t xml:space="preserve">н/о</w:t>
            </w:r>
          </w:p>
        </w:tc>
        <w:tc>
          <w:tcPr>
            <w:tcW w:w="1871" w:type="dxa"/>
            <w:vAlign w:val="center"/>
          </w:tcPr>
          <w:p>
            <w:pPr>
              <w:pStyle w:val="0"/>
              <w:jc w:val="center"/>
            </w:pPr>
            <w:r>
              <w:rPr>
                <w:sz w:val="20"/>
              </w:rPr>
              <w:t xml:space="preserve">29/0/3,4</w:t>
            </w:r>
          </w:p>
        </w:tc>
        <w:tc>
          <w:tcPr>
            <w:tcW w:w="1540" w:type="dxa"/>
          </w:tcPr>
          <w:p>
            <w:pPr>
              <w:pStyle w:val="0"/>
              <w:jc w:val="center"/>
            </w:pPr>
            <w:r>
              <w:rPr>
                <w:sz w:val="20"/>
              </w:rPr>
              <w:t xml:space="preserve">н/с</w:t>
            </w:r>
          </w:p>
        </w:tc>
        <w:tc>
          <w:tcPr>
            <w:tcW w:w="1871" w:type="dxa"/>
            <w:vAlign w:val="center"/>
          </w:tcPr>
          <w:p>
            <w:pPr>
              <w:pStyle w:val="0"/>
              <w:jc w:val="center"/>
            </w:pPr>
            <w:r>
              <w:rPr>
                <w:sz w:val="20"/>
              </w:rPr>
              <w:t xml:space="preserve">44/0/0</w:t>
            </w:r>
          </w:p>
        </w:tc>
        <w:tc>
          <w:tcPr>
            <w:tcW w:w="1540" w:type="dxa"/>
          </w:tcPr>
          <w:p>
            <w:pPr>
              <w:pStyle w:val="0"/>
              <w:jc w:val="center"/>
            </w:pPr>
            <w:r>
              <w:rPr>
                <w:sz w:val="20"/>
              </w:rPr>
              <w:t xml:space="preserve">20</w:t>
            </w:r>
          </w:p>
        </w:tc>
      </w:tr>
      <w:tr>
        <w:tc>
          <w:tcPr>
            <w:tcW w:w="3345" w:type="dxa"/>
          </w:tcPr>
          <w:p>
            <w:pPr>
              <w:pStyle w:val="0"/>
            </w:pPr>
            <w:r>
              <w:rPr>
                <w:sz w:val="20"/>
              </w:rPr>
              <w:t xml:space="preserve">Рентгенэндоваскулярные дилатации</w:t>
            </w:r>
          </w:p>
        </w:tc>
        <w:tc>
          <w:tcPr>
            <w:tcW w:w="1871" w:type="dxa"/>
          </w:tcPr>
          <w:p>
            <w:pPr>
              <w:pStyle w:val="0"/>
              <w:jc w:val="center"/>
            </w:pPr>
            <w:r>
              <w:rPr>
                <w:sz w:val="20"/>
              </w:rPr>
              <w:t xml:space="preserve">н/о</w:t>
            </w:r>
          </w:p>
        </w:tc>
        <w:tc>
          <w:tcPr>
            <w:tcW w:w="1540" w:type="dxa"/>
          </w:tcPr>
          <w:p>
            <w:pPr>
              <w:pStyle w:val="0"/>
              <w:jc w:val="center"/>
            </w:pPr>
            <w:r>
              <w:rPr>
                <w:sz w:val="20"/>
              </w:rPr>
              <w:t xml:space="preserve">н/о</w:t>
            </w:r>
          </w:p>
        </w:tc>
        <w:tc>
          <w:tcPr>
            <w:tcW w:w="1871" w:type="dxa"/>
            <w:vAlign w:val="center"/>
          </w:tcPr>
          <w:p>
            <w:pPr>
              <w:pStyle w:val="0"/>
              <w:jc w:val="center"/>
            </w:pPr>
            <w:r>
              <w:rPr>
                <w:sz w:val="20"/>
              </w:rPr>
              <w:t xml:space="preserve">1/0/0</w:t>
            </w:r>
          </w:p>
        </w:tc>
        <w:tc>
          <w:tcPr>
            <w:tcW w:w="1540" w:type="dxa"/>
          </w:tcPr>
          <w:p>
            <w:pPr>
              <w:pStyle w:val="0"/>
              <w:jc w:val="center"/>
            </w:pPr>
            <w:r>
              <w:rPr>
                <w:sz w:val="20"/>
              </w:rPr>
              <w:t xml:space="preserve">н/с</w:t>
            </w:r>
          </w:p>
        </w:tc>
        <w:tc>
          <w:tcPr>
            <w:tcW w:w="1871" w:type="dxa"/>
            <w:vAlign w:val="center"/>
          </w:tcPr>
          <w:p>
            <w:pPr>
              <w:pStyle w:val="0"/>
              <w:jc w:val="center"/>
            </w:pPr>
            <w:r>
              <w:rPr>
                <w:sz w:val="20"/>
              </w:rPr>
              <w:t xml:space="preserve">3/0/0</w:t>
            </w:r>
          </w:p>
        </w:tc>
        <w:tc>
          <w:tcPr>
            <w:tcW w:w="1540" w:type="dxa"/>
          </w:tcPr>
          <w:p>
            <w:pPr>
              <w:pStyle w:val="0"/>
              <w:jc w:val="center"/>
            </w:pPr>
            <w:r>
              <w:rPr>
                <w:sz w:val="20"/>
              </w:rPr>
              <w:t xml:space="preserve">0</w:t>
            </w:r>
          </w:p>
        </w:tc>
      </w:tr>
      <w:tr>
        <w:tc>
          <w:tcPr>
            <w:tcW w:w="3345" w:type="dxa"/>
          </w:tcPr>
          <w:p>
            <w:pPr>
              <w:pStyle w:val="0"/>
            </w:pPr>
            <w:r>
              <w:rPr>
                <w:sz w:val="20"/>
              </w:rPr>
              <w:t xml:space="preserve">Из них: со стентированием</w:t>
            </w:r>
          </w:p>
        </w:tc>
        <w:tc>
          <w:tcPr>
            <w:tcW w:w="1871" w:type="dxa"/>
          </w:tcPr>
          <w:p>
            <w:pPr>
              <w:pStyle w:val="0"/>
              <w:jc w:val="center"/>
            </w:pPr>
            <w:r>
              <w:rPr>
                <w:sz w:val="20"/>
              </w:rPr>
              <w:t xml:space="preserve">н/о</w:t>
            </w:r>
          </w:p>
        </w:tc>
        <w:tc>
          <w:tcPr>
            <w:tcW w:w="1540" w:type="dxa"/>
          </w:tcPr>
          <w:p>
            <w:pPr>
              <w:pStyle w:val="0"/>
              <w:jc w:val="center"/>
            </w:pPr>
            <w:r>
              <w:rPr>
                <w:sz w:val="20"/>
              </w:rPr>
              <w:t xml:space="preserve">н/о</w:t>
            </w:r>
          </w:p>
        </w:tc>
        <w:tc>
          <w:tcPr>
            <w:tcW w:w="1871" w:type="dxa"/>
            <w:vAlign w:val="center"/>
          </w:tcPr>
          <w:p>
            <w:pPr>
              <w:pStyle w:val="0"/>
              <w:jc w:val="center"/>
            </w:pPr>
            <w:r>
              <w:rPr>
                <w:sz w:val="20"/>
              </w:rPr>
              <w:t xml:space="preserve">4/0/0</w:t>
            </w:r>
          </w:p>
        </w:tc>
        <w:tc>
          <w:tcPr>
            <w:tcW w:w="1540" w:type="dxa"/>
          </w:tcPr>
          <w:p>
            <w:pPr>
              <w:pStyle w:val="0"/>
              <w:jc w:val="center"/>
            </w:pPr>
            <w:r>
              <w:rPr>
                <w:sz w:val="20"/>
              </w:rPr>
              <w:t xml:space="preserve">н/с</w:t>
            </w:r>
          </w:p>
        </w:tc>
        <w:tc>
          <w:tcPr>
            <w:tcW w:w="1871" w:type="dxa"/>
            <w:vAlign w:val="center"/>
          </w:tcPr>
          <w:p>
            <w:pPr>
              <w:pStyle w:val="0"/>
              <w:jc w:val="center"/>
            </w:pPr>
            <w:r>
              <w:rPr>
                <w:sz w:val="20"/>
              </w:rPr>
              <w:t xml:space="preserve">3/0/0</w:t>
            </w:r>
          </w:p>
        </w:tc>
        <w:tc>
          <w:tcPr>
            <w:tcW w:w="1540" w:type="dxa"/>
          </w:tcPr>
          <w:p>
            <w:pPr>
              <w:pStyle w:val="0"/>
              <w:jc w:val="center"/>
            </w:pPr>
            <w:r>
              <w:rPr>
                <w:sz w:val="20"/>
              </w:rPr>
              <w:t xml:space="preserve">0</w:t>
            </w:r>
          </w:p>
        </w:tc>
      </w:tr>
      <w:tr>
        <w:tc>
          <w:tcPr>
            <w:tcW w:w="3345" w:type="dxa"/>
          </w:tcPr>
          <w:p>
            <w:pPr>
              <w:pStyle w:val="0"/>
            </w:pPr>
            <w:r>
              <w:rPr>
                <w:sz w:val="20"/>
              </w:rPr>
              <w:t xml:space="preserve">Из них: сонных артерий</w:t>
            </w:r>
          </w:p>
        </w:tc>
        <w:tc>
          <w:tcPr>
            <w:tcW w:w="1871" w:type="dxa"/>
          </w:tcPr>
          <w:p>
            <w:pPr>
              <w:pStyle w:val="0"/>
              <w:jc w:val="center"/>
            </w:pPr>
            <w:r>
              <w:rPr>
                <w:sz w:val="20"/>
              </w:rPr>
              <w:t xml:space="preserve">н/о</w:t>
            </w:r>
          </w:p>
        </w:tc>
        <w:tc>
          <w:tcPr>
            <w:tcW w:w="1540" w:type="dxa"/>
          </w:tcPr>
          <w:p>
            <w:pPr>
              <w:pStyle w:val="0"/>
              <w:jc w:val="center"/>
            </w:pPr>
            <w:r>
              <w:rPr>
                <w:sz w:val="20"/>
              </w:rPr>
              <w:t xml:space="preserve">н/о</w:t>
            </w:r>
          </w:p>
        </w:tc>
        <w:tc>
          <w:tcPr>
            <w:tcW w:w="1871" w:type="dxa"/>
            <w:vAlign w:val="center"/>
          </w:tcPr>
          <w:p>
            <w:pPr>
              <w:pStyle w:val="0"/>
              <w:jc w:val="center"/>
            </w:pPr>
            <w:r>
              <w:rPr>
                <w:sz w:val="20"/>
              </w:rPr>
              <w:t xml:space="preserve">4/0/0</w:t>
            </w:r>
          </w:p>
        </w:tc>
        <w:tc>
          <w:tcPr>
            <w:tcW w:w="1540" w:type="dxa"/>
          </w:tcPr>
          <w:p>
            <w:pPr>
              <w:pStyle w:val="0"/>
              <w:jc w:val="center"/>
            </w:pPr>
            <w:r>
              <w:rPr>
                <w:sz w:val="20"/>
              </w:rPr>
              <w:t xml:space="preserve">н/с</w:t>
            </w:r>
          </w:p>
        </w:tc>
        <w:tc>
          <w:tcPr>
            <w:tcW w:w="1871" w:type="dxa"/>
            <w:vAlign w:val="center"/>
          </w:tcPr>
          <w:p>
            <w:pPr>
              <w:pStyle w:val="0"/>
              <w:jc w:val="center"/>
            </w:pPr>
            <w:r>
              <w:rPr>
                <w:sz w:val="20"/>
              </w:rPr>
              <w:t xml:space="preserve">0</w:t>
            </w:r>
          </w:p>
        </w:tc>
        <w:tc>
          <w:tcPr>
            <w:tcW w:w="1540" w:type="dxa"/>
          </w:tcPr>
          <w:p>
            <w:pPr>
              <w:pStyle w:val="0"/>
              <w:jc w:val="center"/>
            </w:pPr>
            <w:r>
              <w:rPr>
                <w:sz w:val="20"/>
              </w:rPr>
              <w:t xml:space="preserve">0</w:t>
            </w:r>
          </w:p>
        </w:tc>
      </w:tr>
      <w:tr>
        <w:tc>
          <w:tcPr>
            <w:tcW w:w="3345" w:type="dxa"/>
          </w:tcPr>
          <w:p>
            <w:pPr>
              <w:pStyle w:val="0"/>
            </w:pPr>
            <w:r>
              <w:rPr>
                <w:sz w:val="20"/>
              </w:rPr>
              <w:t xml:space="preserve">На почечных артериях</w:t>
            </w:r>
          </w:p>
        </w:tc>
        <w:tc>
          <w:tcPr>
            <w:tcW w:w="1871" w:type="dxa"/>
          </w:tcPr>
          <w:p>
            <w:pPr>
              <w:pStyle w:val="0"/>
              <w:jc w:val="center"/>
            </w:pPr>
            <w:r>
              <w:rPr>
                <w:sz w:val="20"/>
              </w:rPr>
              <w:t xml:space="preserve">н/о</w:t>
            </w:r>
          </w:p>
        </w:tc>
        <w:tc>
          <w:tcPr>
            <w:tcW w:w="1540" w:type="dxa"/>
          </w:tcPr>
          <w:p>
            <w:pPr>
              <w:pStyle w:val="0"/>
              <w:jc w:val="center"/>
            </w:pPr>
            <w:r>
              <w:rPr>
                <w:sz w:val="20"/>
              </w:rPr>
              <w:t xml:space="preserve">н/о</w:t>
            </w:r>
          </w:p>
        </w:tc>
        <w:tc>
          <w:tcPr>
            <w:tcW w:w="1871" w:type="dxa"/>
            <w:vAlign w:val="center"/>
          </w:tcPr>
          <w:p>
            <w:pPr>
              <w:pStyle w:val="0"/>
              <w:jc w:val="center"/>
            </w:pPr>
            <w:r>
              <w:rPr>
                <w:sz w:val="20"/>
              </w:rPr>
              <w:t xml:space="preserve">1/0/0</w:t>
            </w:r>
          </w:p>
        </w:tc>
        <w:tc>
          <w:tcPr>
            <w:tcW w:w="1540" w:type="dxa"/>
          </w:tcPr>
          <w:p>
            <w:pPr>
              <w:pStyle w:val="0"/>
              <w:jc w:val="center"/>
            </w:pPr>
            <w:r>
              <w:rPr>
                <w:sz w:val="20"/>
              </w:rPr>
              <w:t xml:space="preserve">н/с</w:t>
            </w:r>
          </w:p>
        </w:tc>
        <w:tc>
          <w:tcPr>
            <w:tcW w:w="1871" w:type="dxa"/>
            <w:vAlign w:val="center"/>
          </w:tcPr>
          <w:p>
            <w:pPr>
              <w:pStyle w:val="0"/>
              <w:jc w:val="center"/>
            </w:pPr>
            <w:r>
              <w:rPr>
                <w:sz w:val="20"/>
              </w:rPr>
              <w:t xml:space="preserve">18/0/0</w:t>
            </w:r>
          </w:p>
        </w:tc>
        <w:tc>
          <w:tcPr>
            <w:tcW w:w="1540" w:type="dxa"/>
          </w:tcPr>
          <w:p>
            <w:pPr>
              <w:pStyle w:val="0"/>
              <w:jc w:val="center"/>
            </w:pPr>
            <w:r>
              <w:rPr>
                <w:sz w:val="20"/>
              </w:rPr>
              <w:t xml:space="preserve">0</w:t>
            </w:r>
          </w:p>
        </w:tc>
      </w:tr>
      <w:tr>
        <w:tc>
          <w:tcPr>
            <w:tcW w:w="3345" w:type="dxa"/>
          </w:tcPr>
          <w:p>
            <w:pPr>
              <w:pStyle w:val="0"/>
            </w:pPr>
            <w:r>
              <w:rPr>
                <w:sz w:val="20"/>
              </w:rPr>
              <w:t xml:space="preserve">На аорте</w:t>
            </w:r>
          </w:p>
        </w:tc>
        <w:tc>
          <w:tcPr>
            <w:tcW w:w="1871" w:type="dxa"/>
          </w:tcPr>
          <w:p>
            <w:pPr>
              <w:pStyle w:val="0"/>
              <w:jc w:val="center"/>
            </w:pPr>
            <w:r>
              <w:rPr>
                <w:sz w:val="20"/>
              </w:rPr>
              <w:t xml:space="preserve">н/о</w:t>
            </w:r>
          </w:p>
        </w:tc>
        <w:tc>
          <w:tcPr>
            <w:tcW w:w="1540" w:type="dxa"/>
          </w:tcPr>
          <w:p>
            <w:pPr>
              <w:pStyle w:val="0"/>
              <w:jc w:val="center"/>
            </w:pPr>
            <w:r>
              <w:rPr>
                <w:sz w:val="20"/>
              </w:rPr>
              <w:t xml:space="preserve">н/о</w:t>
            </w:r>
          </w:p>
        </w:tc>
        <w:tc>
          <w:tcPr>
            <w:tcW w:w="1871" w:type="dxa"/>
          </w:tcPr>
          <w:p>
            <w:pPr>
              <w:pStyle w:val="0"/>
              <w:jc w:val="center"/>
            </w:pPr>
            <w:r>
              <w:rPr>
                <w:sz w:val="20"/>
              </w:rPr>
              <w:t xml:space="preserve">н/о</w:t>
            </w:r>
          </w:p>
        </w:tc>
        <w:tc>
          <w:tcPr>
            <w:tcW w:w="1540" w:type="dxa"/>
          </w:tcPr>
          <w:p>
            <w:pPr>
              <w:pStyle w:val="0"/>
              <w:jc w:val="center"/>
            </w:pPr>
            <w:r>
              <w:rPr>
                <w:sz w:val="20"/>
              </w:rPr>
              <w:t xml:space="preserve">н/с</w:t>
            </w:r>
          </w:p>
        </w:tc>
        <w:tc>
          <w:tcPr>
            <w:tcW w:w="1871" w:type="dxa"/>
          </w:tcPr>
          <w:p>
            <w:pPr>
              <w:pStyle w:val="0"/>
              <w:jc w:val="center"/>
            </w:pPr>
            <w:r>
              <w:rPr>
                <w:sz w:val="20"/>
              </w:rPr>
              <w:t xml:space="preserve">10/0/10,0</w:t>
            </w:r>
          </w:p>
        </w:tc>
        <w:tc>
          <w:tcPr>
            <w:tcW w:w="1540" w:type="dxa"/>
          </w:tcPr>
          <w:p>
            <w:pPr>
              <w:pStyle w:val="0"/>
              <w:jc w:val="center"/>
            </w:pPr>
            <w:r>
              <w:rPr>
                <w:sz w:val="20"/>
              </w:rPr>
              <w:t xml:space="preserve">0</w:t>
            </w:r>
          </w:p>
        </w:tc>
      </w:tr>
      <w:tr>
        <w:tc>
          <w:tcPr>
            <w:tcW w:w="3345" w:type="dxa"/>
          </w:tcPr>
          <w:p>
            <w:pPr>
              <w:pStyle w:val="0"/>
            </w:pPr>
            <w:r>
              <w:rPr>
                <w:sz w:val="20"/>
              </w:rPr>
              <w:t xml:space="preserve">Операции на венах</w:t>
            </w:r>
          </w:p>
        </w:tc>
        <w:tc>
          <w:tcPr>
            <w:tcW w:w="1871" w:type="dxa"/>
          </w:tcPr>
          <w:p>
            <w:pPr>
              <w:pStyle w:val="0"/>
              <w:jc w:val="center"/>
            </w:pPr>
            <w:r>
              <w:rPr>
                <w:sz w:val="20"/>
              </w:rPr>
              <w:t xml:space="preserve">919/6/0,0</w:t>
            </w:r>
          </w:p>
        </w:tc>
        <w:tc>
          <w:tcPr>
            <w:tcW w:w="1540" w:type="dxa"/>
          </w:tcPr>
          <w:p>
            <w:pPr>
              <w:pStyle w:val="0"/>
              <w:jc w:val="center"/>
            </w:pPr>
            <w:r>
              <w:rPr>
                <w:sz w:val="20"/>
              </w:rPr>
              <w:t xml:space="preserve">8/2/0,0</w:t>
            </w:r>
          </w:p>
        </w:tc>
        <w:tc>
          <w:tcPr>
            <w:tcW w:w="1871" w:type="dxa"/>
          </w:tcPr>
          <w:p>
            <w:pPr>
              <w:pStyle w:val="0"/>
              <w:jc w:val="center"/>
            </w:pPr>
            <w:r>
              <w:rPr>
                <w:sz w:val="20"/>
              </w:rPr>
              <w:t xml:space="preserve">929/1/1,7</w:t>
            </w:r>
          </w:p>
        </w:tc>
        <w:tc>
          <w:tcPr>
            <w:tcW w:w="1540" w:type="dxa"/>
          </w:tcPr>
          <w:p>
            <w:pPr>
              <w:pStyle w:val="0"/>
              <w:jc w:val="center"/>
            </w:pPr>
            <w:r>
              <w:rPr>
                <w:sz w:val="20"/>
              </w:rPr>
              <w:t xml:space="preserve">н/с</w:t>
            </w:r>
          </w:p>
        </w:tc>
        <w:tc>
          <w:tcPr>
            <w:tcW w:w="1871" w:type="dxa"/>
          </w:tcPr>
          <w:p>
            <w:pPr>
              <w:pStyle w:val="0"/>
              <w:jc w:val="center"/>
            </w:pPr>
            <w:r>
              <w:rPr>
                <w:sz w:val="20"/>
              </w:rPr>
              <w:t xml:space="preserve">1300/0/1,5</w:t>
            </w:r>
          </w:p>
        </w:tc>
        <w:tc>
          <w:tcPr>
            <w:tcW w:w="1540" w:type="dxa"/>
          </w:tcPr>
          <w:p>
            <w:pPr>
              <w:pStyle w:val="0"/>
              <w:jc w:val="center"/>
            </w:pPr>
            <w:r>
              <w:rPr>
                <w:sz w:val="20"/>
              </w:rPr>
              <w:t xml:space="preserve">190</w:t>
            </w:r>
          </w:p>
        </w:tc>
      </w:tr>
    </w:tbl>
    <w:p>
      <w:pPr>
        <w:sectPr>
          <w:headerReference w:type="default" r:id="rId12"/>
          <w:headerReference w:type="first" r:id="rId12"/>
          <w:footerReference w:type="default" r:id="rId13"/>
          <w:footerReference w:type="first" r:id="rId13"/>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В 2022 году отмечается увеличение объема оперативных вмешательств на сердце на 5,2% и сосудах на 36,1%, проведенных в медицинских организациях. Имеется резерв для дальнейшего наращивания объемов эндоваскулярных методов лечения заболеваний сердца и сосудов.</w:t>
      </w:r>
    </w:p>
    <w:p>
      <w:pPr>
        <w:pStyle w:val="0"/>
        <w:spacing w:before="200" w:line-rule="auto"/>
        <w:ind w:firstLine="540"/>
        <w:jc w:val="both"/>
      </w:pPr>
      <w:r>
        <w:rPr>
          <w:sz w:val="20"/>
        </w:rPr>
        <w:t xml:space="preserve">Значительный объем вмешательств приходится на операции по поводу ИБС, применяются только эндоваскулярные методы лечения (ангиопластика коронарных артерий со стентированием), который составил 96,8% от общего количества операций с применением ВМП в 2022 году, что выше на 11,3% в сравнении с 2021 годом 86,9%.</w:t>
      </w:r>
    </w:p>
    <w:p>
      <w:pPr>
        <w:pStyle w:val="0"/>
        <w:spacing w:before="200" w:line-rule="auto"/>
        <w:ind w:firstLine="540"/>
        <w:jc w:val="both"/>
      </w:pPr>
      <w:r>
        <w:rPr>
          <w:sz w:val="20"/>
        </w:rPr>
        <w:t xml:space="preserve">Сроки оказания ВМП в медицинских организациях не превышают одного месяца, сроки оказания в федеральных учреждениях варьируются в среднем от 3 до 6 месяцев, что связано с большой загруженностью и последовательной очередностью для получения помощи в федеральных учреждениях.</w:t>
      </w:r>
    </w:p>
    <w:p>
      <w:pPr>
        <w:pStyle w:val="0"/>
        <w:ind w:firstLine="540"/>
        <w:jc w:val="both"/>
      </w:pPr>
      <w:r>
        <w:rPr>
          <w:sz w:val="20"/>
        </w:rPr>
      </w:r>
    </w:p>
    <w:p>
      <w:pPr>
        <w:pStyle w:val="0"/>
        <w:jc w:val="right"/>
      </w:pPr>
      <w:r>
        <w:rPr>
          <w:sz w:val="20"/>
        </w:rPr>
        <w:t xml:space="preserve">Таблица 28</w:t>
      </w:r>
    </w:p>
    <w:p>
      <w:pPr>
        <w:pStyle w:val="0"/>
        <w:jc w:val="center"/>
      </w:pPr>
      <w:r>
        <w:rPr>
          <w:sz w:val="20"/>
        </w:rPr>
      </w:r>
    </w:p>
    <w:p>
      <w:pPr>
        <w:pStyle w:val="0"/>
        <w:jc w:val="center"/>
      </w:pPr>
      <w:r>
        <w:rPr>
          <w:sz w:val="20"/>
        </w:rPr>
        <w:t xml:space="preserve">Объем оказанных медицинских услуг в рамках оказания ВМП</w:t>
      </w:r>
    </w:p>
    <w:p>
      <w:pPr>
        <w:pStyle w:val="0"/>
        <w:jc w:val="center"/>
      </w:pPr>
      <w:r>
        <w:rPr>
          <w:sz w:val="20"/>
        </w:rPr>
        <w:t xml:space="preserve">по разделам I и II из расчета на 100 тысяч населения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74"/>
        <w:gridCol w:w="1304"/>
        <w:gridCol w:w="1180"/>
        <w:gridCol w:w="1304"/>
        <w:gridCol w:w="1180"/>
        <w:gridCol w:w="1304"/>
        <w:gridCol w:w="1180"/>
      </w:tblGrid>
      <w:tr>
        <w:tc>
          <w:tcPr>
            <w:tcW w:w="1574" w:type="dxa"/>
            <w:vMerge w:val="restart"/>
          </w:tcPr>
          <w:p>
            <w:pPr>
              <w:pStyle w:val="0"/>
              <w:jc w:val="center"/>
            </w:pPr>
            <w:r>
              <w:rPr>
                <w:sz w:val="20"/>
              </w:rPr>
              <w:t xml:space="preserve">Профили</w:t>
            </w:r>
          </w:p>
        </w:tc>
        <w:tc>
          <w:tcPr>
            <w:gridSpan w:val="2"/>
            <w:tcW w:w="2484" w:type="dxa"/>
          </w:tcPr>
          <w:p>
            <w:pPr>
              <w:pStyle w:val="0"/>
              <w:jc w:val="center"/>
            </w:pPr>
            <w:r>
              <w:rPr>
                <w:sz w:val="20"/>
              </w:rPr>
              <w:t xml:space="preserve">2020 год</w:t>
            </w:r>
          </w:p>
        </w:tc>
        <w:tc>
          <w:tcPr>
            <w:gridSpan w:val="2"/>
            <w:tcW w:w="2484" w:type="dxa"/>
          </w:tcPr>
          <w:p>
            <w:pPr>
              <w:pStyle w:val="0"/>
              <w:jc w:val="center"/>
            </w:pPr>
            <w:r>
              <w:rPr>
                <w:sz w:val="20"/>
              </w:rPr>
              <w:t xml:space="preserve">2021 год</w:t>
            </w:r>
          </w:p>
        </w:tc>
        <w:tc>
          <w:tcPr>
            <w:gridSpan w:val="2"/>
            <w:tcW w:w="2484" w:type="dxa"/>
          </w:tcPr>
          <w:p>
            <w:pPr>
              <w:pStyle w:val="0"/>
              <w:jc w:val="center"/>
            </w:pPr>
            <w:r>
              <w:rPr>
                <w:sz w:val="20"/>
              </w:rPr>
              <w:t xml:space="preserve">2022 год</w:t>
            </w:r>
          </w:p>
        </w:tc>
      </w:tr>
      <w:tr>
        <w:tc>
          <w:tcPr>
            <w:vMerge w:val="continue"/>
          </w:tcPr>
          <w:p/>
        </w:tc>
        <w:tc>
          <w:tcPr>
            <w:tcW w:w="1304" w:type="dxa"/>
          </w:tcPr>
          <w:p>
            <w:pPr>
              <w:pStyle w:val="0"/>
              <w:jc w:val="center"/>
            </w:pPr>
            <w:r>
              <w:rPr>
                <w:sz w:val="20"/>
              </w:rPr>
              <w:t xml:space="preserve">объем оказанных услуг ВМП</w:t>
            </w:r>
          </w:p>
        </w:tc>
        <w:tc>
          <w:tcPr>
            <w:tcW w:w="1180" w:type="dxa"/>
          </w:tcPr>
          <w:p>
            <w:pPr>
              <w:pStyle w:val="0"/>
              <w:jc w:val="center"/>
            </w:pPr>
            <w:r>
              <w:rPr>
                <w:sz w:val="20"/>
              </w:rPr>
              <w:t xml:space="preserve">на 100 тысяч населения</w:t>
            </w:r>
          </w:p>
        </w:tc>
        <w:tc>
          <w:tcPr>
            <w:tcW w:w="1304" w:type="dxa"/>
          </w:tcPr>
          <w:p>
            <w:pPr>
              <w:pStyle w:val="0"/>
              <w:jc w:val="center"/>
            </w:pPr>
            <w:r>
              <w:rPr>
                <w:sz w:val="20"/>
              </w:rPr>
              <w:t xml:space="preserve">объем оказанных услуг ВМП</w:t>
            </w:r>
          </w:p>
        </w:tc>
        <w:tc>
          <w:tcPr>
            <w:tcW w:w="1180" w:type="dxa"/>
          </w:tcPr>
          <w:p>
            <w:pPr>
              <w:pStyle w:val="0"/>
              <w:jc w:val="center"/>
            </w:pPr>
            <w:r>
              <w:rPr>
                <w:sz w:val="20"/>
              </w:rPr>
              <w:t xml:space="preserve">на 100 тысяч населения</w:t>
            </w:r>
          </w:p>
        </w:tc>
        <w:tc>
          <w:tcPr>
            <w:tcW w:w="1304" w:type="dxa"/>
          </w:tcPr>
          <w:p>
            <w:pPr>
              <w:pStyle w:val="0"/>
              <w:jc w:val="center"/>
            </w:pPr>
            <w:r>
              <w:rPr>
                <w:sz w:val="20"/>
              </w:rPr>
              <w:t xml:space="preserve">объем оказанных услуг ВМП</w:t>
            </w:r>
          </w:p>
        </w:tc>
        <w:tc>
          <w:tcPr>
            <w:tcW w:w="1180" w:type="dxa"/>
          </w:tcPr>
          <w:p>
            <w:pPr>
              <w:pStyle w:val="0"/>
              <w:jc w:val="center"/>
            </w:pPr>
            <w:r>
              <w:rPr>
                <w:sz w:val="20"/>
              </w:rPr>
              <w:t xml:space="preserve">на 100 тысяч населения</w:t>
            </w:r>
          </w:p>
        </w:tc>
      </w:tr>
      <w:tr>
        <w:tc>
          <w:tcPr>
            <w:tcW w:w="1574" w:type="dxa"/>
          </w:tcPr>
          <w:p>
            <w:pPr>
              <w:pStyle w:val="0"/>
              <w:jc w:val="center"/>
            </w:pPr>
            <w:r>
              <w:rPr>
                <w:sz w:val="20"/>
              </w:rPr>
              <w:t xml:space="preserve">1</w:t>
            </w:r>
          </w:p>
        </w:tc>
        <w:tc>
          <w:tcPr>
            <w:tcW w:w="1304" w:type="dxa"/>
          </w:tcPr>
          <w:p>
            <w:pPr>
              <w:pStyle w:val="0"/>
              <w:jc w:val="center"/>
            </w:pPr>
            <w:r>
              <w:rPr>
                <w:sz w:val="20"/>
              </w:rPr>
              <w:t xml:space="preserve">2</w:t>
            </w:r>
          </w:p>
        </w:tc>
        <w:tc>
          <w:tcPr>
            <w:tcW w:w="1180" w:type="dxa"/>
          </w:tcPr>
          <w:p>
            <w:pPr>
              <w:pStyle w:val="0"/>
              <w:jc w:val="center"/>
            </w:pPr>
            <w:r>
              <w:rPr>
                <w:sz w:val="20"/>
              </w:rPr>
              <w:t xml:space="preserve">3</w:t>
            </w:r>
          </w:p>
        </w:tc>
        <w:tc>
          <w:tcPr>
            <w:tcW w:w="1304" w:type="dxa"/>
          </w:tcPr>
          <w:p>
            <w:pPr>
              <w:pStyle w:val="0"/>
              <w:jc w:val="center"/>
            </w:pPr>
            <w:r>
              <w:rPr>
                <w:sz w:val="20"/>
              </w:rPr>
              <w:t xml:space="preserve">4</w:t>
            </w:r>
          </w:p>
        </w:tc>
        <w:tc>
          <w:tcPr>
            <w:tcW w:w="1180" w:type="dxa"/>
          </w:tcPr>
          <w:p>
            <w:pPr>
              <w:pStyle w:val="0"/>
              <w:jc w:val="center"/>
            </w:pPr>
            <w:r>
              <w:rPr>
                <w:sz w:val="20"/>
              </w:rPr>
              <w:t xml:space="preserve">5</w:t>
            </w:r>
          </w:p>
        </w:tc>
        <w:tc>
          <w:tcPr>
            <w:tcW w:w="1304" w:type="dxa"/>
          </w:tcPr>
          <w:p>
            <w:pPr>
              <w:pStyle w:val="0"/>
              <w:jc w:val="center"/>
            </w:pPr>
            <w:r>
              <w:rPr>
                <w:sz w:val="20"/>
              </w:rPr>
              <w:t xml:space="preserve">6</w:t>
            </w:r>
          </w:p>
        </w:tc>
        <w:tc>
          <w:tcPr>
            <w:tcW w:w="1180" w:type="dxa"/>
          </w:tcPr>
          <w:p>
            <w:pPr>
              <w:pStyle w:val="0"/>
              <w:jc w:val="center"/>
            </w:pPr>
            <w:r>
              <w:rPr>
                <w:sz w:val="20"/>
              </w:rPr>
              <w:t xml:space="preserve">7</w:t>
            </w:r>
          </w:p>
        </w:tc>
      </w:tr>
      <w:tr>
        <w:tc>
          <w:tcPr>
            <w:tcW w:w="1574" w:type="dxa"/>
          </w:tcPr>
          <w:p>
            <w:pPr>
              <w:pStyle w:val="0"/>
            </w:pPr>
            <w:r>
              <w:rPr>
                <w:sz w:val="20"/>
              </w:rPr>
              <w:t xml:space="preserve">ВМП раздел I</w:t>
            </w:r>
          </w:p>
        </w:tc>
        <w:tc>
          <w:tcPr>
            <w:tcW w:w="1304" w:type="dxa"/>
          </w:tcPr>
          <w:p>
            <w:pPr>
              <w:pStyle w:val="0"/>
              <w:jc w:val="center"/>
            </w:pPr>
            <w:r>
              <w:rPr>
                <w:sz w:val="20"/>
              </w:rPr>
              <w:t xml:space="preserve">1576</w:t>
            </w:r>
          </w:p>
        </w:tc>
        <w:tc>
          <w:tcPr>
            <w:tcW w:w="1180" w:type="dxa"/>
          </w:tcPr>
          <w:p>
            <w:pPr>
              <w:pStyle w:val="0"/>
              <w:jc w:val="center"/>
            </w:pPr>
            <w:r>
              <w:rPr>
                <w:sz w:val="20"/>
              </w:rPr>
              <w:t xml:space="preserve">289,5</w:t>
            </w:r>
          </w:p>
        </w:tc>
        <w:tc>
          <w:tcPr>
            <w:tcW w:w="1304" w:type="dxa"/>
          </w:tcPr>
          <w:p>
            <w:pPr>
              <w:pStyle w:val="0"/>
              <w:jc w:val="center"/>
            </w:pPr>
            <w:r>
              <w:rPr>
                <w:sz w:val="20"/>
              </w:rPr>
              <w:t xml:space="preserve">1946</w:t>
            </w:r>
          </w:p>
        </w:tc>
        <w:tc>
          <w:tcPr>
            <w:tcW w:w="1180" w:type="dxa"/>
          </w:tcPr>
          <w:p>
            <w:pPr>
              <w:pStyle w:val="0"/>
              <w:jc w:val="center"/>
            </w:pPr>
            <w:r>
              <w:rPr>
                <w:sz w:val="20"/>
              </w:rPr>
              <w:t xml:space="preserve">355,8</w:t>
            </w:r>
          </w:p>
        </w:tc>
        <w:tc>
          <w:tcPr>
            <w:tcW w:w="1304" w:type="dxa"/>
          </w:tcPr>
          <w:p>
            <w:pPr>
              <w:pStyle w:val="0"/>
              <w:jc w:val="center"/>
            </w:pPr>
            <w:r>
              <w:rPr>
                <w:sz w:val="20"/>
              </w:rPr>
              <w:t xml:space="preserve">2350</w:t>
            </w:r>
          </w:p>
        </w:tc>
        <w:tc>
          <w:tcPr>
            <w:tcW w:w="1180" w:type="dxa"/>
          </w:tcPr>
          <w:p>
            <w:pPr>
              <w:pStyle w:val="0"/>
              <w:jc w:val="center"/>
            </w:pPr>
            <w:r>
              <w:rPr>
                <w:sz w:val="20"/>
              </w:rPr>
              <w:t xml:space="preserve">459,1</w:t>
            </w:r>
          </w:p>
        </w:tc>
      </w:tr>
      <w:tr>
        <w:tc>
          <w:tcPr>
            <w:tcW w:w="1574" w:type="dxa"/>
          </w:tcPr>
          <w:p>
            <w:pPr>
              <w:pStyle w:val="0"/>
            </w:pPr>
            <w:r>
              <w:rPr>
                <w:sz w:val="20"/>
              </w:rPr>
              <w:t xml:space="preserve">ВМП раздел II</w:t>
            </w:r>
          </w:p>
        </w:tc>
        <w:tc>
          <w:tcPr>
            <w:tcW w:w="1304" w:type="dxa"/>
          </w:tcPr>
          <w:p>
            <w:pPr>
              <w:pStyle w:val="0"/>
              <w:jc w:val="center"/>
            </w:pPr>
            <w:r>
              <w:rPr>
                <w:sz w:val="20"/>
              </w:rPr>
              <w:t xml:space="preserve">1934</w:t>
            </w:r>
          </w:p>
        </w:tc>
        <w:tc>
          <w:tcPr>
            <w:tcW w:w="1180" w:type="dxa"/>
          </w:tcPr>
          <w:p>
            <w:pPr>
              <w:pStyle w:val="0"/>
              <w:jc w:val="center"/>
            </w:pPr>
            <w:r>
              <w:rPr>
                <w:sz w:val="20"/>
              </w:rPr>
              <w:t xml:space="preserve">355,2</w:t>
            </w:r>
          </w:p>
        </w:tc>
        <w:tc>
          <w:tcPr>
            <w:tcW w:w="1304" w:type="dxa"/>
          </w:tcPr>
          <w:p>
            <w:pPr>
              <w:pStyle w:val="0"/>
              <w:jc w:val="center"/>
            </w:pPr>
            <w:r>
              <w:rPr>
                <w:sz w:val="20"/>
              </w:rPr>
              <w:t xml:space="preserve">2075</w:t>
            </w:r>
          </w:p>
        </w:tc>
        <w:tc>
          <w:tcPr>
            <w:tcW w:w="1180" w:type="dxa"/>
          </w:tcPr>
          <w:p>
            <w:pPr>
              <w:pStyle w:val="0"/>
              <w:jc w:val="center"/>
            </w:pPr>
            <w:r>
              <w:rPr>
                <w:sz w:val="20"/>
              </w:rPr>
              <w:t xml:space="preserve">379,3</w:t>
            </w:r>
          </w:p>
        </w:tc>
        <w:tc>
          <w:tcPr>
            <w:tcW w:w="1304" w:type="dxa"/>
          </w:tcPr>
          <w:p>
            <w:pPr>
              <w:pStyle w:val="0"/>
              <w:jc w:val="center"/>
            </w:pPr>
            <w:r>
              <w:rPr>
                <w:sz w:val="20"/>
              </w:rPr>
              <w:t xml:space="preserve">2115</w:t>
            </w:r>
          </w:p>
        </w:tc>
        <w:tc>
          <w:tcPr>
            <w:tcW w:w="1180" w:type="dxa"/>
          </w:tcPr>
          <w:p>
            <w:pPr>
              <w:pStyle w:val="0"/>
              <w:jc w:val="center"/>
            </w:pPr>
            <w:r>
              <w:rPr>
                <w:sz w:val="20"/>
              </w:rPr>
              <w:t xml:space="preserve">413,2</w:t>
            </w:r>
          </w:p>
        </w:tc>
      </w:tr>
    </w:tbl>
    <w:p>
      <w:pPr>
        <w:pStyle w:val="0"/>
        <w:ind w:firstLine="540"/>
        <w:jc w:val="both"/>
      </w:pPr>
      <w:r>
        <w:rPr>
          <w:sz w:val="20"/>
        </w:rPr>
      </w:r>
    </w:p>
    <w:p>
      <w:pPr>
        <w:pStyle w:val="0"/>
        <w:ind w:firstLine="540"/>
        <w:jc w:val="both"/>
      </w:pPr>
      <w:r>
        <w:rPr>
          <w:sz w:val="20"/>
        </w:rPr>
        <w:t xml:space="preserve">За период 2020 - 2022 годов отмечалось наращивание объемов оказания ВМП с соответственным увеличением обеспеченности.</w:t>
      </w:r>
    </w:p>
    <w:p>
      <w:pPr>
        <w:pStyle w:val="0"/>
        <w:spacing w:before="200" w:line-rule="auto"/>
        <w:ind w:firstLine="540"/>
        <w:jc w:val="both"/>
      </w:pPr>
      <w:r>
        <w:rPr>
          <w:sz w:val="20"/>
        </w:rPr>
        <w:t xml:space="preserve">В связи со сложной эпидемиологической ситуацией по COVID-19 оказание плановой медицинской помощи, в том числе ВМП, на территории ЯНАО было приостановлено в первом квартале 2022 года, медицинские работники различных профилей были задействованы в оказании помощи пациентам с COVID-19. Тем не менее, медицинским организациям удалось выполнить запланированные объемы медицинской помощи по ВМП.</w:t>
      </w:r>
    </w:p>
    <w:p>
      <w:pPr>
        <w:pStyle w:val="0"/>
        <w:spacing w:before="200" w:line-rule="auto"/>
        <w:ind w:firstLine="540"/>
        <w:jc w:val="both"/>
      </w:pPr>
      <w:r>
        <w:rPr>
          <w:sz w:val="20"/>
        </w:rPr>
        <w:t xml:space="preserve">В 2023 году будет продолжаться увеличение оказания объемов в рамках оказания ВМП в связи с восстановлением прежнего режима оказания медицинской помощи.</w:t>
      </w:r>
    </w:p>
    <w:p>
      <w:pPr>
        <w:pStyle w:val="0"/>
        <w:spacing w:before="200" w:line-rule="auto"/>
        <w:ind w:firstLine="540"/>
        <w:jc w:val="both"/>
      </w:pPr>
      <w:r>
        <w:rPr>
          <w:sz w:val="20"/>
        </w:rPr>
        <w:t xml:space="preserve">Сроки оказания специализированной медицинской помощи пациентам с ОИМ и ОНМК были следующими: за 2022 год доля поступивших пациентов с ИМ в стационар в первые сутки от начала заболевания составила 87,7% (92,5% в 2021 году), из них в первые 12 часов - 55,0% (58,9% в 2021 году), из них в первые 2 часа - 9,9% (19,0% в 2021 году). Доля поступивших пациентов с ОНМК в стационар в первые сутки от начала заболевания составила 83,1% (84,8% в 2021 году), из них в первые 6 часов - 49,7% (39,5% в 2021 году).</w:t>
      </w:r>
    </w:p>
    <w:p>
      <w:pPr>
        <w:pStyle w:val="0"/>
        <w:spacing w:before="200" w:line-rule="auto"/>
        <w:ind w:firstLine="540"/>
        <w:jc w:val="both"/>
      </w:pPr>
      <w:r>
        <w:rPr>
          <w:sz w:val="20"/>
        </w:rPr>
        <w:t xml:space="preserve">Доля пациентов с инфарктом миокарда и ОНМК, поступивших в первые сутки и первые 12 часов в 2022 году, значительно уменьшилась в сравнении с 2021 годом, что чаще всего связано с осложнениями перенесенного COVID-19 в 2020 - 2021 годах.</w:t>
      </w:r>
    </w:p>
    <w:p>
      <w:pPr>
        <w:pStyle w:val="0"/>
        <w:spacing w:before="200" w:line-rule="auto"/>
        <w:ind w:firstLine="540"/>
        <w:jc w:val="both"/>
      </w:pPr>
      <w:r>
        <w:rPr>
          <w:sz w:val="20"/>
        </w:rPr>
        <w:t xml:space="preserve">Для повышения данного показателя медицинскими организациями усилена работа по повышению информированности населения о факторах риска ССЗ, приверженности к ЗОЖ, раннему обращению в медицинские организации при первых признаках ОССС, приоритетной работе с лицами, родственники которых имели БСК, в особенности случаев перенесенных ОИМ, ОНМК, внезапной смерти.</w:t>
      </w:r>
    </w:p>
    <w:p>
      <w:pPr>
        <w:pStyle w:val="0"/>
        <w:ind w:firstLine="540"/>
        <w:jc w:val="both"/>
      </w:pPr>
      <w:r>
        <w:rPr>
          <w:sz w:val="20"/>
        </w:rPr>
      </w:r>
    </w:p>
    <w:p>
      <w:pPr>
        <w:pStyle w:val="2"/>
        <w:outlineLvl w:val="2"/>
        <w:jc w:val="center"/>
      </w:pPr>
      <w:r>
        <w:rPr>
          <w:sz w:val="20"/>
        </w:rPr>
        <w:t xml:space="preserve">1.5. Ресурсы инфраструктуры службы, оказывающей медицинскую</w:t>
      </w:r>
    </w:p>
    <w:p>
      <w:pPr>
        <w:pStyle w:val="2"/>
        <w:jc w:val="center"/>
      </w:pPr>
      <w:r>
        <w:rPr>
          <w:sz w:val="20"/>
        </w:rPr>
        <w:t xml:space="preserve">помощь больным с БСК (анализ за 2020 - 2022 годы)</w:t>
      </w:r>
    </w:p>
    <w:p>
      <w:pPr>
        <w:pStyle w:val="0"/>
        <w:ind w:firstLine="540"/>
        <w:jc w:val="both"/>
      </w:pPr>
      <w:r>
        <w:rPr>
          <w:sz w:val="20"/>
        </w:rPr>
      </w:r>
    </w:p>
    <w:p>
      <w:pPr>
        <w:pStyle w:val="0"/>
        <w:ind w:firstLine="540"/>
        <w:jc w:val="both"/>
      </w:pPr>
      <w:r>
        <w:rPr>
          <w:sz w:val="20"/>
        </w:rPr>
        <w:t xml:space="preserve">Организация оказания медицинской помощи больным с ССЗ на территории ЯНАО базируется на основе трехуровневой модели. В лечении пациентов с ССЗ принимают участие 11 медицинских организаций:</w:t>
      </w:r>
    </w:p>
    <w:p>
      <w:pPr>
        <w:pStyle w:val="0"/>
        <w:spacing w:before="200" w:line-rule="auto"/>
        <w:ind w:firstLine="540"/>
        <w:jc w:val="both"/>
      </w:pPr>
      <w:r>
        <w:rPr>
          <w:sz w:val="20"/>
        </w:rPr>
        <w:t xml:space="preserve">ГБУЗ ЯНАО "Ноябрьская ЦГБ" (головной РСЦ);</w:t>
      </w:r>
    </w:p>
    <w:p>
      <w:pPr>
        <w:pStyle w:val="0"/>
        <w:spacing w:before="200" w:line-rule="auto"/>
        <w:ind w:firstLine="540"/>
        <w:jc w:val="both"/>
      </w:pPr>
      <w:r>
        <w:rPr>
          <w:sz w:val="20"/>
        </w:rPr>
        <w:t xml:space="preserve">ГБУЗ ЯНАО СОКБ (РСЦ);</w:t>
      </w:r>
    </w:p>
    <w:p>
      <w:pPr>
        <w:pStyle w:val="0"/>
        <w:spacing w:before="200" w:line-rule="auto"/>
        <w:ind w:firstLine="540"/>
        <w:jc w:val="both"/>
      </w:pPr>
      <w:r>
        <w:rPr>
          <w:sz w:val="20"/>
        </w:rPr>
        <w:t xml:space="preserve">ГБУЗ ЯНАО "Новоуренгойская ЦГБ" (ПСО);</w:t>
      </w:r>
    </w:p>
    <w:p>
      <w:pPr>
        <w:pStyle w:val="0"/>
        <w:spacing w:before="200" w:line-rule="auto"/>
        <w:ind w:firstLine="540"/>
        <w:jc w:val="both"/>
      </w:pPr>
      <w:r>
        <w:rPr>
          <w:sz w:val="20"/>
        </w:rPr>
        <w:t xml:space="preserve">ГБУЗ ЯНАО "Надымская ЦРБ" (ПСО);</w:t>
      </w:r>
    </w:p>
    <w:p>
      <w:pPr>
        <w:pStyle w:val="0"/>
        <w:spacing w:before="200" w:line-rule="auto"/>
        <w:ind w:firstLine="540"/>
        <w:jc w:val="both"/>
      </w:pPr>
      <w:r>
        <w:rPr>
          <w:sz w:val="20"/>
        </w:rPr>
        <w:t xml:space="preserve">ГБУЗ ЯНАО "Губкинская городская больница";</w:t>
      </w:r>
    </w:p>
    <w:p>
      <w:pPr>
        <w:pStyle w:val="0"/>
        <w:spacing w:before="200" w:line-rule="auto"/>
        <w:ind w:firstLine="540"/>
        <w:jc w:val="both"/>
      </w:pPr>
      <w:r>
        <w:rPr>
          <w:sz w:val="20"/>
        </w:rPr>
        <w:t xml:space="preserve">ГБУЗ ЯНАО "Аксарковская ЦРБ";</w:t>
      </w:r>
    </w:p>
    <w:p>
      <w:pPr>
        <w:pStyle w:val="0"/>
        <w:spacing w:before="200" w:line-rule="auto"/>
        <w:ind w:firstLine="540"/>
        <w:jc w:val="both"/>
      </w:pPr>
      <w:r>
        <w:rPr>
          <w:sz w:val="20"/>
        </w:rPr>
        <w:t xml:space="preserve">ГБУЗ ЯНАО "Лабытнангская городская больница";</w:t>
      </w:r>
    </w:p>
    <w:p>
      <w:pPr>
        <w:pStyle w:val="0"/>
        <w:spacing w:before="200" w:line-rule="auto"/>
        <w:ind w:firstLine="540"/>
        <w:jc w:val="both"/>
      </w:pPr>
      <w:r>
        <w:rPr>
          <w:sz w:val="20"/>
        </w:rPr>
        <w:t xml:space="preserve">ГБУЗ ЯНАО "Яр-Салинская ЦРБ имени Е.А. Кесельмана";</w:t>
      </w:r>
    </w:p>
    <w:p>
      <w:pPr>
        <w:pStyle w:val="0"/>
        <w:spacing w:before="200" w:line-rule="auto"/>
        <w:ind w:firstLine="540"/>
        <w:jc w:val="both"/>
      </w:pPr>
      <w:r>
        <w:rPr>
          <w:sz w:val="20"/>
        </w:rPr>
        <w:t xml:space="preserve">ГБУЗ ЯНАО "Мужевская ЦРБ";</w:t>
      </w:r>
    </w:p>
    <w:p>
      <w:pPr>
        <w:pStyle w:val="0"/>
        <w:spacing w:before="200" w:line-rule="auto"/>
        <w:ind w:firstLine="540"/>
        <w:jc w:val="both"/>
      </w:pPr>
      <w:r>
        <w:rPr>
          <w:sz w:val="20"/>
        </w:rPr>
        <w:t xml:space="preserve">ГБУЗ ЯНАО "Красноселькупская ЦРБ";</w:t>
      </w:r>
    </w:p>
    <w:p>
      <w:pPr>
        <w:pStyle w:val="0"/>
        <w:spacing w:before="200" w:line-rule="auto"/>
        <w:ind w:firstLine="540"/>
        <w:jc w:val="both"/>
      </w:pPr>
      <w:r>
        <w:rPr>
          <w:sz w:val="20"/>
        </w:rPr>
        <w:t xml:space="preserve">ГБУЗ ЯНАО "Тарко-Салинская ЦРБ".</w:t>
      </w:r>
    </w:p>
    <w:p>
      <w:pPr>
        <w:pStyle w:val="0"/>
        <w:spacing w:before="200" w:line-rule="auto"/>
        <w:ind w:firstLine="540"/>
        <w:jc w:val="both"/>
      </w:pPr>
      <w:r>
        <w:rPr>
          <w:sz w:val="20"/>
        </w:rPr>
        <w:t xml:space="preserve">На первом уровне первичная медико-санитарная помощь пациентам в медицинских организациях оказывается в амбулаторных условиях и в условиях дневного стационара врачами-терапевтами участковыми, врачами общей практики (семейными врачами) по территориально-участковому принципу, фельдшерами фельдшерско-акушерских пунктов, а также специалистами мобильных медицинских бригад.</w:t>
      </w:r>
    </w:p>
    <w:p>
      <w:pPr>
        <w:pStyle w:val="0"/>
        <w:ind w:firstLine="540"/>
        <w:jc w:val="both"/>
      </w:pPr>
      <w:r>
        <w:rPr>
          <w:sz w:val="20"/>
        </w:rPr>
      </w:r>
    </w:p>
    <w:p>
      <w:pPr>
        <w:pStyle w:val="0"/>
        <w:jc w:val="right"/>
      </w:pPr>
      <w:r>
        <w:rPr>
          <w:sz w:val="20"/>
        </w:rPr>
        <w:t xml:space="preserve">Таблица 29</w:t>
      </w:r>
    </w:p>
    <w:p>
      <w:pPr>
        <w:pStyle w:val="0"/>
        <w:jc w:val="right"/>
      </w:pPr>
      <w:r>
        <w:rPr>
          <w:sz w:val="20"/>
        </w:rPr>
      </w:r>
    </w:p>
    <w:p>
      <w:pPr>
        <w:pStyle w:val="0"/>
        <w:jc w:val="center"/>
      </w:pPr>
      <w:r>
        <w:rPr>
          <w:sz w:val="20"/>
        </w:rPr>
        <w:t xml:space="preserve">Организация оказания медицинской помощи пациентам с БСК</w:t>
      </w:r>
    </w:p>
    <w:p>
      <w:pPr>
        <w:pStyle w:val="0"/>
        <w:jc w:val="center"/>
      </w:pPr>
      <w:r>
        <w:rPr>
          <w:sz w:val="20"/>
        </w:rPr>
        <w:t xml:space="preserve">в подразделениях медицинских организаций, оказывающих</w:t>
      </w:r>
    </w:p>
    <w:p>
      <w:pPr>
        <w:pStyle w:val="0"/>
        <w:jc w:val="center"/>
      </w:pPr>
      <w:r>
        <w:rPr>
          <w:sz w:val="20"/>
        </w:rPr>
        <w:t xml:space="preserve">медицинскую помощь в амбулаторных условиях, в 2022 году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2154"/>
        <w:gridCol w:w="1180"/>
        <w:gridCol w:w="2154"/>
        <w:gridCol w:w="1180"/>
      </w:tblGrid>
      <w:tr>
        <w:tc>
          <w:tcPr>
            <w:tcW w:w="2381" w:type="dxa"/>
            <w:vMerge w:val="restart"/>
          </w:tcPr>
          <w:p>
            <w:pPr>
              <w:pStyle w:val="0"/>
              <w:jc w:val="center"/>
            </w:pPr>
            <w:r>
              <w:rPr>
                <w:sz w:val="20"/>
              </w:rPr>
              <w:t xml:space="preserve">Наименование территории</w:t>
            </w:r>
          </w:p>
        </w:tc>
        <w:tc>
          <w:tcPr>
            <w:gridSpan w:val="2"/>
            <w:tcW w:w="3334" w:type="dxa"/>
          </w:tcPr>
          <w:p>
            <w:pPr>
              <w:pStyle w:val="0"/>
              <w:jc w:val="center"/>
            </w:pPr>
            <w:r>
              <w:rPr>
                <w:sz w:val="20"/>
              </w:rPr>
              <w:t xml:space="preserve">Неврология</w:t>
            </w:r>
          </w:p>
        </w:tc>
        <w:tc>
          <w:tcPr>
            <w:gridSpan w:val="2"/>
            <w:tcW w:w="3334" w:type="dxa"/>
          </w:tcPr>
          <w:p>
            <w:pPr>
              <w:pStyle w:val="0"/>
              <w:jc w:val="center"/>
            </w:pPr>
            <w:r>
              <w:rPr>
                <w:sz w:val="20"/>
              </w:rPr>
              <w:t xml:space="preserve">Кардиология</w:t>
            </w:r>
          </w:p>
        </w:tc>
      </w:tr>
      <w:tr>
        <w:tc>
          <w:tcPr>
            <w:vMerge w:val="continue"/>
          </w:tcPr>
          <w:p/>
        </w:tc>
        <w:tc>
          <w:tcPr>
            <w:tcW w:w="2154" w:type="dxa"/>
          </w:tcPr>
          <w:p>
            <w:pPr>
              <w:pStyle w:val="0"/>
              <w:jc w:val="center"/>
            </w:pPr>
            <w:r>
              <w:rPr>
                <w:sz w:val="20"/>
              </w:rPr>
              <w:t xml:space="preserve">число подразделений, отделов, отделений</w:t>
            </w:r>
          </w:p>
        </w:tc>
        <w:tc>
          <w:tcPr>
            <w:tcW w:w="1180" w:type="dxa"/>
          </w:tcPr>
          <w:p>
            <w:pPr>
              <w:pStyle w:val="0"/>
              <w:jc w:val="center"/>
            </w:pPr>
            <w:r>
              <w:rPr>
                <w:sz w:val="20"/>
              </w:rPr>
              <w:t xml:space="preserve">число кабинетов</w:t>
            </w:r>
          </w:p>
        </w:tc>
        <w:tc>
          <w:tcPr>
            <w:tcW w:w="2154" w:type="dxa"/>
          </w:tcPr>
          <w:p>
            <w:pPr>
              <w:pStyle w:val="0"/>
              <w:jc w:val="center"/>
            </w:pPr>
            <w:r>
              <w:rPr>
                <w:sz w:val="20"/>
              </w:rPr>
              <w:t xml:space="preserve">число подразделений, отделов, отделений</w:t>
            </w:r>
          </w:p>
        </w:tc>
        <w:tc>
          <w:tcPr>
            <w:tcW w:w="1180" w:type="dxa"/>
          </w:tcPr>
          <w:p>
            <w:pPr>
              <w:pStyle w:val="0"/>
              <w:jc w:val="center"/>
            </w:pPr>
            <w:r>
              <w:rPr>
                <w:sz w:val="20"/>
              </w:rPr>
              <w:t xml:space="preserve">число кабинетов</w:t>
            </w:r>
          </w:p>
        </w:tc>
      </w:tr>
      <w:tr>
        <w:tc>
          <w:tcPr>
            <w:tcW w:w="2381" w:type="dxa"/>
          </w:tcPr>
          <w:p>
            <w:pPr>
              <w:pStyle w:val="0"/>
              <w:jc w:val="center"/>
            </w:pPr>
            <w:r>
              <w:rPr>
                <w:sz w:val="20"/>
              </w:rPr>
              <w:t xml:space="preserve">1</w:t>
            </w:r>
          </w:p>
        </w:tc>
        <w:tc>
          <w:tcPr>
            <w:tcW w:w="2154" w:type="dxa"/>
          </w:tcPr>
          <w:p>
            <w:pPr>
              <w:pStyle w:val="0"/>
              <w:jc w:val="center"/>
            </w:pPr>
            <w:r>
              <w:rPr>
                <w:sz w:val="20"/>
              </w:rPr>
              <w:t xml:space="preserve">2</w:t>
            </w:r>
          </w:p>
        </w:tc>
        <w:tc>
          <w:tcPr>
            <w:tcW w:w="1180" w:type="dxa"/>
          </w:tcPr>
          <w:p>
            <w:pPr>
              <w:pStyle w:val="0"/>
              <w:jc w:val="center"/>
            </w:pPr>
            <w:r>
              <w:rPr>
                <w:sz w:val="20"/>
              </w:rPr>
              <w:t xml:space="preserve">3</w:t>
            </w:r>
          </w:p>
        </w:tc>
        <w:tc>
          <w:tcPr>
            <w:tcW w:w="2154" w:type="dxa"/>
          </w:tcPr>
          <w:p>
            <w:pPr>
              <w:pStyle w:val="0"/>
              <w:jc w:val="center"/>
            </w:pPr>
            <w:r>
              <w:rPr>
                <w:sz w:val="20"/>
              </w:rPr>
              <w:t xml:space="preserve">4</w:t>
            </w:r>
          </w:p>
        </w:tc>
        <w:tc>
          <w:tcPr>
            <w:tcW w:w="1180" w:type="dxa"/>
          </w:tcPr>
          <w:p>
            <w:pPr>
              <w:pStyle w:val="0"/>
              <w:jc w:val="center"/>
            </w:pPr>
            <w:r>
              <w:rPr>
                <w:sz w:val="20"/>
              </w:rPr>
              <w:t xml:space="preserve">5</w:t>
            </w:r>
          </w:p>
        </w:tc>
      </w:tr>
      <w:tr>
        <w:tc>
          <w:tcPr>
            <w:tcW w:w="2381" w:type="dxa"/>
          </w:tcPr>
          <w:p>
            <w:pPr>
              <w:pStyle w:val="0"/>
            </w:pPr>
            <w:r>
              <w:rPr>
                <w:sz w:val="20"/>
              </w:rPr>
              <w:t xml:space="preserve">ЯНАО</w:t>
            </w:r>
          </w:p>
        </w:tc>
        <w:tc>
          <w:tcPr>
            <w:tcW w:w="2154" w:type="dxa"/>
          </w:tcPr>
          <w:p>
            <w:pPr>
              <w:pStyle w:val="0"/>
              <w:jc w:val="center"/>
            </w:pPr>
            <w:r>
              <w:rPr>
                <w:sz w:val="20"/>
              </w:rPr>
              <w:t xml:space="preserve">0</w:t>
            </w:r>
          </w:p>
        </w:tc>
        <w:tc>
          <w:tcPr>
            <w:tcW w:w="1180" w:type="dxa"/>
          </w:tcPr>
          <w:p>
            <w:pPr>
              <w:pStyle w:val="0"/>
              <w:jc w:val="center"/>
            </w:pPr>
            <w:r>
              <w:rPr>
                <w:sz w:val="20"/>
              </w:rPr>
              <w:t xml:space="preserve">30</w:t>
            </w:r>
          </w:p>
        </w:tc>
        <w:tc>
          <w:tcPr>
            <w:tcW w:w="2154" w:type="dxa"/>
          </w:tcPr>
          <w:p>
            <w:pPr>
              <w:pStyle w:val="0"/>
              <w:jc w:val="center"/>
            </w:pPr>
            <w:r>
              <w:rPr>
                <w:sz w:val="20"/>
              </w:rPr>
              <w:t xml:space="preserve">0</w:t>
            </w:r>
          </w:p>
        </w:tc>
        <w:tc>
          <w:tcPr>
            <w:tcW w:w="1180" w:type="dxa"/>
          </w:tcPr>
          <w:p>
            <w:pPr>
              <w:pStyle w:val="0"/>
              <w:jc w:val="center"/>
            </w:pPr>
            <w:r>
              <w:rPr>
                <w:sz w:val="20"/>
              </w:rPr>
              <w:t xml:space="preserve">17</w:t>
            </w:r>
          </w:p>
        </w:tc>
      </w:tr>
      <w:tr>
        <w:tc>
          <w:tcPr>
            <w:tcW w:w="2381" w:type="dxa"/>
          </w:tcPr>
          <w:p>
            <w:pPr>
              <w:pStyle w:val="0"/>
            </w:pPr>
            <w:r>
              <w:rPr>
                <w:sz w:val="20"/>
              </w:rPr>
              <w:t xml:space="preserve">г. Новый Уренгой</w:t>
            </w:r>
          </w:p>
        </w:tc>
        <w:tc>
          <w:tcPr>
            <w:tcW w:w="2154" w:type="dxa"/>
          </w:tcPr>
          <w:p>
            <w:pPr>
              <w:pStyle w:val="0"/>
              <w:jc w:val="center"/>
            </w:pPr>
            <w:r>
              <w:rPr>
                <w:sz w:val="20"/>
              </w:rPr>
              <w:t xml:space="preserve">0</w:t>
            </w:r>
          </w:p>
        </w:tc>
        <w:tc>
          <w:tcPr>
            <w:tcW w:w="1180" w:type="dxa"/>
          </w:tcPr>
          <w:p>
            <w:pPr>
              <w:pStyle w:val="0"/>
              <w:jc w:val="center"/>
            </w:pPr>
            <w:r>
              <w:rPr>
                <w:sz w:val="20"/>
              </w:rPr>
              <w:t xml:space="preserve">1</w:t>
            </w:r>
          </w:p>
        </w:tc>
        <w:tc>
          <w:tcPr>
            <w:tcW w:w="2154" w:type="dxa"/>
          </w:tcPr>
          <w:p>
            <w:pPr>
              <w:pStyle w:val="0"/>
              <w:jc w:val="center"/>
            </w:pPr>
            <w:r>
              <w:rPr>
                <w:sz w:val="20"/>
              </w:rPr>
              <w:t xml:space="preserve">0</w:t>
            </w:r>
          </w:p>
        </w:tc>
        <w:tc>
          <w:tcPr>
            <w:tcW w:w="1180" w:type="dxa"/>
          </w:tcPr>
          <w:p>
            <w:pPr>
              <w:pStyle w:val="0"/>
              <w:jc w:val="center"/>
            </w:pPr>
            <w:r>
              <w:rPr>
                <w:sz w:val="20"/>
              </w:rPr>
              <w:t xml:space="preserve">3</w:t>
            </w:r>
          </w:p>
        </w:tc>
      </w:tr>
      <w:tr>
        <w:tc>
          <w:tcPr>
            <w:tcW w:w="2381" w:type="dxa"/>
          </w:tcPr>
          <w:p>
            <w:pPr>
              <w:pStyle w:val="0"/>
            </w:pPr>
            <w:r>
              <w:rPr>
                <w:sz w:val="20"/>
              </w:rPr>
              <w:t xml:space="preserve">г. Ноябрьск</w:t>
            </w:r>
          </w:p>
        </w:tc>
        <w:tc>
          <w:tcPr>
            <w:tcW w:w="2154" w:type="dxa"/>
          </w:tcPr>
          <w:p>
            <w:pPr>
              <w:pStyle w:val="0"/>
              <w:jc w:val="center"/>
            </w:pPr>
            <w:r>
              <w:rPr>
                <w:sz w:val="20"/>
              </w:rPr>
              <w:t xml:space="preserve">0</w:t>
            </w:r>
          </w:p>
        </w:tc>
        <w:tc>
          <w:tcPr>
            <w:tcW w:w="1180" w:type="dxa"/>
          </w:tcPr>
          <w:p>
            <w:pPr>
              <w:pStyle w:val="0"/>
              <w:jc w:val="center"/>
            </w:pPr>
            <w:r>
              <w:rPr>
                <w:sz w:val="20"/>
              </w:rPr>
              <w:t xml:space="preserve">7</w:t>
            </w:r>
          </w:p>
        </w:tc>
        <w:tc>
          <w:tcPr>
            <w:tcW w:w="2154" w:type="dxa"/>
          </w:tcPr>
          <w:p>
            <w:pPr>
              <w:pStyle w:val="0"/>
              <w:jc w:val="center"/>
            </w:pPr>
            <w:r>
              <w:rPr>
                <w:sz w:val="20"/>
              </w:rPr>
              <w:t xml:space="preserve">0</w:t>
            </w:r>
          </w:p>
        </w:tc>
        <w:tc>
          <w:tcPr>
            <w:tcW w:w="1180" w:type="dxa"/>
          </w:tcPr>
          <w:p>
            <w:pPr>
              <w:pStyle w:val="0"/>
              <w:jc w:val="center"/>
            </w:pPr>
            <w:r>
              <w:rPr>
                <w:sz w:val="20"/>
              </w:rPr>
              <w:t xml:space="preserve">4</w:t>
            </w:r>
          </w:p>
        </w:tc>
      </w:tr>
      <w:tr>
        <w:tc>
          <w:tcPr>
            <w:tcW w:w="2381" w:type="dxa"/>
          </w:tcPr>
          <w:p>
            <w:pPr>
              <w:pStyle w:val="0"/>
            </w:pPr>
            <w:r>
              <w:rPr>
                <w:sz w:val="20"/>
              </w:rPr>
              <w:t xml:space="preserve">г. Салехард</w:t>
            </w:r>
          </w:p>
        </w:tc>
        <w:tc>
          <w:tcPr>
            <w:tcW w:w="2154" w:type="dxa"/>
          </w:tcPr>
          <w:p>
            <w:pPr>
              <w:pStyle w:val="0"/>
              <w:jc w:val="center"/>
            </w:pPr>
            <w:r>
              <w:rPr>
                <w:sz w:val="20"/>
              </w:rPr>
              <w:t xml:space="preserve">0</w:t>
            </w:r>
          </w:p>
        </w:tc>
        <w:tc>
          <w:tcPr>
            <w:tcW w:w="1180" w:type="dxa"/>
          </w:tcPr>
          <w:p>
            <w:pPr>
              <w:pStyle w:val="0"/>
              <w:jc w:val="center"/>
            </w:pPr>
            <w:r>
              <w:rPr>
                <w:sz w:val="20"/>
              </w:rPr>
              <w:t xml:space="preserve">2</w:t>
            </w:r>
          </w:p>
        </w:tc>
        <w:tc>
          <w:tcPr>
            <w:tcW w:w="2154" w:type="dxa"/>
          </w:tcPr>
          <w:p>
            <w:pPr>
              <w:pStyle w:val="0"/>
              <w:jc w:val="center"/>
            </w:pPr>
            <w:r>
              <w:rPr>
                <w:sz w:val="20"/>
              </w:rPr>
              <w:t xml:space="preserve">0</w:t>
            </w:r>
          </w:p>
        </w:tc>
        <w:tc>
          <w:tcPr>
            <w:tcW w:w="1180" w:type="dxa"/>
          </w:tcPr>
          <w:p>
            <w:pPr>
              <w:pStyle w:val="0"/>
              <w:jc w:val="center"/>
            </w:pPr>
            <w:r>
              <w:rPr>
                <w:sz w:val="20"/>
              </w:rPr>
              <w:t xml:space="preserve">2</w:t>
            </w:r>
          </w:p>
        </w:tc>
      </w:tr>
      <w:tr>
        <w:tc>
          <w:tcPr>
            <w:tcW w:w="2381" w:type="dxa"/>
          </w:tcPr>
          <w:p>
            <w:pPr>
              <w:pStyle w:val="0"/>
            </w:pPr>
            <w:r>
              <w:rPr>
                <w:sz w:val="20"/>
              </w:rPr>
              <w:t xml:space="preserve">Подразделения в иных городских медицинских организациях</w:t>
            </w:r>
          </w:p>
        </w:tc>
        <w:tc>
          <w:tcPr>
            <w:tcW w:w="2154" w:type="dxa"/>
          </w:tcPr>
          <w:p>
            <w:pPr>
              <w:pStyle w:val="0"/>
              <w:jc w:val="center"/>
            </w:pPr>
            <w:r>
              <w:rPr>
                <w:sz w:val="20"/>
              </w:rPr>
              <w:t xml:space="preserve">0</w:t>
            </w:r>
          </w:p>
        </w:tc>
        <w:tc>
          <w:tcPr>
            <w:tcW w:w="1180" w:type="dxa"/>
          </w:tcPr>
          <w:p>
            <w:pPr>
              <w:pStyle w:val="0"/>
              <w:jc w:val="center"/>
            </w:pPr>
            <w:r>
              <w:rPr>
                <w:sz w:val="20"/>
              </w:rPr>
              <w:t xml:space="preserve">13</w:t>
            </w:r>
          </w:p>
        </w:tc>
        <w:tc>
          <w:tcPr>
            <w:tcW w:w="2154" w:type="dxa"/>
          </w:tcPr>
          <w:p>
            <w:pPr>
              <w:pStyle w:val="0"/>
              <w:jc w:val="center"/>
            </w:pPr>
            <w:r>
              <w:rPr>
                <w:sz w:val="20"/>
              </w:rPr>
              <w:t xml:space="preserve">0</w:t>
            </w:r>
          </w:p>
        </w:tc>
        <w:tc>
          <w:tcPr>
            <w:tcW w:w="1180" w:type="dxa"/>
          </w:tcPr>
          <w:p>
            <w:pPr>
              <w:pStyle w:val="0"/>
              <w:jc w:val="center"/>
            </w:pPr>
            <w:r>
              <w:rPr>
                <w:sz w:val="20"/>
              </w:rPr>
              <w:t xml:space="preserve">7</w:t>
            </w:r>
          </w:p>
        </w:tc>
      </w:tr>
      <w:tr>
        <w:tc>
          <w:tcPr>
            <w:tcW w:w="2381" w:type="dxa"/>
          </w:tcPr>
          <w:p>
            <w:pPr>
              <w:pStyle w:val="0"/>
            </w:pPr>
            <w:r>
              <w:rPr>
                <w:sz w:val="20"/>
              </w:rPr>
              <w:t xml:space="preserve">Подразделения в сельских медицинских организациях</w:t>
            </w:r>
          </w:p>
        </w:tc>
        <w:tc>
          <w:tcPr>
            <w:tcW w:w="2154" w:type="dxa"/>
          </w:tcPr>
          <w:p>
            <w:pPr>
              <w:pStyle w:val="0"/>
              <w:jc w:val="center"/>
            </w:pPr>
            <w:r>
              <w:rPr>
                <w:sz w:val="20"/>
              </w:rPr>
              <w:t xml:space="preserve">0</w:t>
            </w:r>
          </w:p>
        </w:tc>
        <w:tc>
          <w:tcPr>
            <w:tcW w:w="1180" w:type="dxa"/>
          </w:tcPr>
          <w:p>
            <w:pPr>
              <w:pStyle w:val="0"/>
              <w:jc w:val="center"/>
            </w:pPr>
            <w:r>
              <w:rPr>
                <w:sz w:val="20"/>
              </w:rPr>
              <w:t xml:space="preserve">7</w:t>
            </w:r>
          </w:p>
        </w:tc>
        <w:tc>
          <w:tcPr>
            <w:tcW w:w="2154" w:type="dxa"/>
          </w:tcPr>
          <w:p>
            <w:pPr>
              <w:pStyle w:val="0"/>
              <w:jc w:val="center"/>
            </w:pPr>
            <w:r>
              <w:rPr>
                <w:sz w:val="20"/>
              </w:rPr>
              <w:t xml:space="preserve">0</w:t>
            </w:r>
          </w:p>
        </w:tc>
        <w:tc>
          <w:tcPr>
            <w:tcW w:w="1180" w:type="dxa"/>
          </w:tcPr>
          <w:p>
            <w:pPr>
              <w:pStyle w:val="0"/>
              <w:jc w:val="center"/>
            </w:pPr>
            <w:r>
              <w:rPr>
                <w:sz w:val="20"/>
              </w:rPr>
              <w:t xml:space="preserve">1</w:t>
            </w:r>
          </w:p>
        </w:tc>
      </w:tr>
    </w:tbl>
    <w:p>
      <w:pPr>
        <w:pStyle w:val="0"/>
        <w:ind w:firstLine="540"/>
        <w:jc w:val="both"/>
      </w:pPr>
      <w:r>
        <w:rPr>
          <w:sz w:val="20"/>
        </w:rPr>
      </w:r>
    </w:p>
    <w:p>
      <w:pPr>
        <w:pStyle w:val="0"/>
        <w:jc w:val="right"/>
      </w:pPr>
      <w:r>
        <w:rPr>
          <w:sz w:val="20"/>
        </w:rPr>
        <w:t xml:space="preserve">Таблица 30</w:t>
      </w:r>
    </w:p>
    <w:p>
      <w:pPr>
        <w:pStyle w:val="0"/>
        <w:ind w:firstLine="540"/>
        <w:jc w:val="both"/>
      </w:pPr>
      <w:r>
        <w:rPr>
          <w:sz w:val="20"/>
        </w:rPr>
      </w:r>
    </w:p>
    <w:p>
      <w:pPr>
        <w:pStyle w:val="0"/>
        <w:jc w:val="center"/>
      </w:pPr>
      <w:r>
        <w:rPr>
          <w:sz w:val="20"/>
        </w:rPr>
        <w:t xml:space="preserve">Количество посещений пациентами врачей</w:t>
      </w:r>
    </w:p>
    <w:p>
      <w:pPr>
        <w:pStyle w:val="0"/>
        <w:jc w:val="center"/>
      </w:pPr>
      <w:r>
        <w:rPr>
          <w:sz w:val="20"/>
        </w:rPr>
        <w:t xml:space="preserve">амбулаторно-поликлинического звена медицинских организаций,</w:t>
      </w:r>
    </w:p>
    <w:p>
      <w:pPr>
        <w:pStyle w:val="0"/>
        <w:jc w:val="center"/>
      </w:pPr>
      <w:r>
        <w:rPr>
          <w:sz w:val="20"/>
        </w:rPr>
        <w:t xml:space="preserve">оказывающих медицинскую помощь больным с БСК, в 2022 году</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6"/>
        <w:gridCol w:w="1348"/>
        <w:gridCol w:w="1216"/>
        <w:gridCol w:w="1588"/>
        <w:gridCol w:w="1300"/>
        <w:gridCol w:w="2154"/>
      </w:tblGrid>
      <w:tr>
        <w:tc>
          <w:tcPr>
            <w:tcW w:w="1416" w:type="dxa"/>
          </w:tcPr>
          <w:p>
            <w:pPr>
              <w:pStyle w:val="0"/>
              <w:jc w:val="center"/>
            </w:pPr>
            <w:r>
              <w:rPr>
                <w:sz w:val="20"/>
              </w:rPr>
              <w:t xml:space="preserve">Кардиологи</w:t>
            </w:r>
          </w:p>
        </w:tc>
        <w:tc>
          <w:tcPr>
            <w:tcW w:w="1348" w:type="dxa"/>
          </w:tcPr>
          <w:p>
            <w:pPr>
              <w:pStyle w:val="0"/>
              <w:jc w:val="center"/>
            </w:pPr>
            <w:r>
              <w:rPr>
                <w:sz w:val="20"/>
              </w:rPr>
              <w:t xml:space="preserve">Кардиологи детские</w:t>
            </w:r>
          </w:p>
        </w:tc>
        <w:tc>
          <w:tcPr>
            <w:tcW w:w="1216" w:type="dxa"/>
          </w:tcPr>
          <w:p>
            <w:pPr>
              <w:pStyle w:val="0"/>
              <w:jc w:val="center"/>
            </w:pPr>
            <w:r>
              <w:rPr>
                <w:sz w:val="20"/>
              </w:rPr>
              <w:t xml:space="preserve">Неврологи</w:t>
            </w:r>
          </w:p>
        </w:tc>
        <w:tc>
          <w:tcPr>
            <w:tcW w:w="1588" w:type="dxa"/>
          </w:tcPr>
          <w:p>
            <w:pPr>
              <w:pStyle w:val="0"/>
              <w:jc w:val="center"/>
            </w:pPr>
            <w:r>
              <w:rPr>
                <w:sz w:val="20"/>
              </w:rPr>
              <w:t xml:space="preserve">Нейрохирурги</w:t>
            </w:r>
          </w:p>
        </w:tc>
        <w:tc>
          <w:tcPr>
            <w:tcW w:w="1300" w:type="dxa"/>
          </w:tcPr>
          <w:p>
            <w:pPr>
              <w:pStyle w:val="0"/>
              <w:jc w:val="center"/>
            </w:pPr>
            <w:r>
              <w:rPr>
                <w:sz w:val="20"/>
              </w:rPr>
              <w:t xml:space="preserve">Общей практики (семейные)</w:t>
            </w:r>
          </w:p>
        </w:tc>
        <w:tc>
          <w:tcPr>
            <w:tcW w:w="2154" w:type="dxa"/>
          </w:tcPr>
          <w:p>
            <w:pPr>
              <w:pStyle w:val="0"/>
              <w:jc w:val="center"/>
            </w:pPr>
            <w:r>
              <w:rPr>
                <w:sz w:val="20"/>
              </w:rPr>
              <w:t xml:space="preserve">Хирурги сердечно-сосудистые</w:t>
            </w:r>
          </w:p>
        </w:tc>
      </w:tr>
      <w:tr>
        <w:tc>
          <w:tcPr>
            <w:tcW w:w="1416" w:type="dxa"/>
          </w:tcPr>
          <w:p>
            <w:pPr>
              <w:pStyle w:val="0"/>
              <w:jc w:val="center"/>
            </w:pPr>
            <w:r>
              <w:rPr>
                <w:sz w:val="20"/>
              </w:rPr>
              <w:t xml:space="preserve">1</w:t>
            </w:r>
          </w:p>
        </w:tc>
        <w:tc>
          <w:tcPr>
            <w:tcW w:w="1348" w:type="dxa"/>
          </w:tcPr>
          <w:p>
            <w:pPr>
              <w:pStyle w:val="0"/>
              <w:jc w:val="center"/>
            </w:pPr>
            <w:r>
              <w:rPr>
                <w:sz w:val="20"/>
              </w:rPr>
              <w:t xml:space="preserve">2</w:t>
            </w:r>
          </w:p>
        </w:tc>
        <w:tc>
          <w:tcPr>
            <w:tcW w:w="1216" w:type="dxa"/>
          </w:tcPr>
          <w:p>
            <w:pPr>
              <w:pStyle w:val="0"/>
              <w:jc w:val="center"/>
            </w:pPr>
            <w:r>
              <w:rPr>
                <w:sz w:val="20"/>
              </w:rPr>
              <w:t xml:space="preserve">3</w:t>
            </w:r>
          </w:p>
        </w:tc>
        <w:tc>
          <w:tcPr>
            <w:tcW w:w="1588" w:type="dxa"/>
          </w:tcPr>
          <w:p>
            <w:pPr>
              <w:pStyle w:val="0"/>
              <w:jc w:val="center"/>
            </w:pPr>
            <w:r>
              <w:rPr>
                <w:sz w:val="20"/>
              </w:rPr>
              <w:t xml:space="preserve">4</w:t>
            </w:r>
          </w:p>
        </w:tc>
        <w:tc>
          <w:tcPr>
            <w:tcW w:w="1300" w:type="dxa"/>
          </w:tcPr>
          <w:p>
            <w:pPr>
              <w:pStyle w:val="0"/>
              <w:jc w:val="center"/>
            </w:pPr>
            <w:r>
              <w:rPr>
                <w:sz w:val="20"/>
              </w:rPr>
              <w:t xml:space="preserve">5</w:t>
            </w:r>
          </w:p>
        </w:tc>
        <w:tc>
          <w:tcPr>
            <w:tcW w:w="2154" w:type="dxa"/>
          </w:tcPr>
          <w:p>
            <w:pPr>
              <w:pStyle w:val="0"/>
              <w:jc w:val="center"/>
            </w:pPr>
            <w:r>
              <w:rPr>
                <w:sz w:val="20"/>
              </w:rPr>
              <w:t xml:space="preserve">6</w:t>
            </w:r>
          </w:p>
        </w:tc>
      </w:tr>
      <w:tr>
        <w:tc>
          <w:tcPr>
            <w:tcW w:w="1416" w:type="dxa"/>
          </w:tcPr>
          <w:p>
            <w:pPr>
              <w:pStyle w:val="0"/>
              <w:jc w:val="center"/>
            </w:pPr>
            <w:r>
              <w:rPr>
                <w:sz w:val="20"/>
              </w:rPr>
              <w:t xml:space="preserve">43961</w:t>
            </w:r>
          </w:p>
        </w:tc>
        <w:tc>
          <w:tcPr>
            <w:tcW w:w="1348" w:type="dxa"/>
          </w:tcPr>
          <w:p>
            <w:pPr>
              <w:pStyle w:val="0"/>
              <w:jc w:val="center"/>
            </w:pPr>
            <w:r>
              <w:rPr>
                <w:sz w:val="20"/>
              </w:rPr>
              <w:t xml:space="preserve">7288</w:t>
            </w:r>
          </w:p>
        </w:tc>
        <w:tc>
          <w:tcPr>
            <w:tcW w:w="1216" w:type="dxa"/>
          </w:tcPr>
          <w:p>
            <w:pPr>
              <w:pStyle w:val="0"/>
              <w:jc w:val="center"/>
            </w:pPr>
            <w:r>
              <w:rPr>
                <w:sz w:val="20"/>
              </w:rPr>
              <w:t xml:space="preserve">232815</w:t>
            </w:r>
          </w:p>
        </w:tc>
        <w:tc>
          <w:tcPr>
            <w:tcW w:w="1588" w:type="dxa"/>
          </w:tcPr>
          <w:p>
            <w:pPr>
              <w:pStyle w:val="0"/>
              <w:jc w:val="center"/>
            </w:pPr>
            <w:r>
              <w:rPr>
                <w:sz w:val="20"/>
              </w:rPr>
              <w:t xml:space="preserve">1159</w:t>
            </w:r>
          </w:p>
        </w:tc>
        <w:tc>
          <w:tcPr>
            <w:tcW w:w="1300" w:type="dxa"/>
          </w:tcPr>
          <w:p>
            <w:pPr>
              <w:pStyle w:val="0"/>
              <w:jc w:val="center"/>
            </w:pPr>
            <w:r>
              <w:rPr>
                <w:sz w:val="20"/>
              </w:rPr>
              <w:t xml:space="preserve">30733</w:t>
            </w:r>
          </w:p>
        </w:tc>
        <w:tc>
          <w:tcPr>
            <w:tcW w:w="2154" w:type="dxa"/>
          </w:tcPr>
          <w:p>
            <w:pPr>
              <w:pStyle w:val="0"/>
              <w:jc w:val="center"/>
            </w:pPr>
            <w:r>
              <w:rPr>
                <w:sz w:val="20"/>
              </w:rPr>
              <w:t xml:space="preserve">5431</w:t>
            </w:r>
          </w:p>
        </w:tc>
      </w:tr>
    </w:tbl>
    <w:p>
      <w:pPr>
        <w:pStyle w:val="0"/>
        <w:ind w:firstLine="540"/>
        <w:jc w:val="both"/>
      </w:pPr>
      <w:r>
        <w:rPr>
          <w:sz w:val="20"/>
        </w:rPr>
      </w:r>
    </w:p>
    <w:p>
      <w:pPr>
        <w:pStyle w:val="0"/>
        <w:ind w:firstLine="540"/>
        <w:jc w:val="both"/>
      </w:pPr>
      <w:r>
        <w:rPr>
          <w:sz w:val="20"/>
        </w:rPr>
        <w:t xml:space="preserve">Ввиду особенностей ЯНАО для оказания плановой медицинской помощи сельским жителям труднодоступных территорий, в том числе коренным малочисленным народам Севера, в 8 медицинских организациях создано 9 мобильных медицинских бригад, которые оснащены необходимым медицинским оборудованием.</w:t>
      </w:r>
    </w:p>
    <w:p>
      <w:pPr>
        <w:pStyle w:val="0"/>
        <w:spacing w:before="200" w:line-rule="auto"/>
        <w:ind w:firstLine="540"/>
        <w:jc w:val="both"/>
      </w:pPr>
      <w:r>
        <w:rPr>
          <w:sz w:val="20"/>
        </w:rPr>
        <w:t xml:space="preserve">Количество выездов мобильных медицинских комплексов за 2022 год составило 72, посещений специалистами - 10328, принято 10328 пациентов (проходят профилактический осмотр либо консультирование специалистов).</w:t>
      </w:r>
    </w:p>
    <w:p>
      <w:pPr>
        <w:pStyle w:val="0"/>
        <w:spacing w:before="200" w:line-rule="auto"/>
        <w:ind w:firstLine="540"/>
        <w:jc w:val="both"/>
      </w:pPr>
      <w:r>
        <w:rPr>
          <w:sz w:val="20"/>
        </w:rPr>
        <w:t xml:space="preserve">На втором уровне специализированная медицинская помощь пациентам с заболеваниями кардиологического профиля осуществляется в условиях круглосуточных стационаров кардиологических и неврологических отделений ГБУЗ СОКБ, ГБУЗ ЯНАО "Ноябрьская ЦГБ", ГБУЗ ЯНАО "Новоуренгойская ЦГБ", ГБУЗ ЯНАО "Надымская ЦРБ".</w:t>
      </w:r>
    </w:p>
    <w:p>
      <w:pPr>
        <w:pStyle w:val="0"/>
        <w:spacing w:before="200" w:line-rule="auto"/>
        <w:ind w:firstLine="540"/>
        <w:jc w:val="both"/>
      </w:pPr>
      <w:r>
        <w:rPr>
          <w:sz w:val="20"/>
        </w:rPr>
        <w:t xml:space="preserve">Кроме того, имеются кардиологические койки на базе терапевтических отделений:</w:t>
      </w:r>
    </w:p>
    <w:p>
      <w:pPr>
        <w:pStyle w:val="0"/>
        <w:spacing w:before="200" w:line-rule="auto"/>
        <w:ind w:firstLine="540"/>
        <w:jc w:val="both"/>
      </w:pPr>
      <w:r>
        <w:rPr>
          <w:sz w:val="20"/>
        </w:rPr>
        <w:t xml:space="preserve">ГБУЗ ЯНАО "Губкинская городская больница" - 10 коек;</w:t>
      </w:r>
    </w:p>
    <w:p>
      <w:pPr>
        <w:pStyle w:val="0"/>
        <w:spacing w:before="200" w:line-rule="auto"/>
        <w:ind w:firstLine="540"/>
        <w:jc w:val="both"/>
      </w:pPr>
      <w:r>
        <w:rPr>
          <w:sz w:val="20"/>
        </w:rPr>
        <w:t xml:space="preserve">ГБУЗ ЯНАО "Яр-Салинская ЦРБ имени Е.А. Кесельмана" - 7 коек.</w:t>
      </w:r>
    </w:p>
    <w:p>
      <w:pPr>
        <w:pStyle w:val="0"/>
        <w:spacing w:before="200" w:line-rule="auto"/>
        <w:ind w:firstLine="540"/>
        <w:jc w:val="both"/>
      </w:pPr>
      <w:r>
        <w:rPr>
          <w:sz w:val="20"/>
        </w:rPr>
        <w:t xml:space="preserve">Имеются профильные неврологические койки на базе терапевтических отделений:</w:t>
      </w:r>
    </w:p>
    <w:p>
      <w:pPr>
        <w:pStyle w:val="0"/>
        <w:spacing w:before="200" w:line-rule="auto"/>
        <w:ind w:firstLine="540"/>
        <w:jc w:val="both"/>
      </w:pPr>
      <w:r>
        <w:rPr>
          <w:sz w:val="20"/>
        </w:rPr>
        <w:t xml:space="preserve">ГБУЗ ЯНАО "Муравленковская городская больница" - 33 койки;</w:t>
      </w:r>
    </w:p>
    <w:p>
      <w:pPr>
        <w:pStyle w:val="0"/>
        <w:spacing w:before="200" w:line-rule="auto"/>
        <w:ind w:firstLine="540"/>
        <w:jc w:val="both"/>
      </w:pPr>
      <w:r>
        <w:rPr>
          <w:sz w:val="20"/>
        </w:rPr>
        <w:t xml:space="preserve">ГБУЗ ЯНАО "Лабытнангская городская больница" - 24 койки;</w:t>
      </w:r>
    </w:p>
    <w:p>
      <w:pPr>
        <w:pStyle w:val="0"/>
        <w:spacing w:before="200" w:line-rule="auto"/>
        <w:ind w:firstLine="540"/>
        <w:jc w:val="both"/>
      </w:pPr>
      <w:r>
        <w:rPr>
          <w:sz w:val="20"/>
        </w:rPr>
        <w:t xml:space="preserve">ГБУЗ ЯНАО "Губкинская городская больница" - 15 коек;</w:t>
      </w:r>
    </w:p>
    <w:p>
      <w:pPr>
        <w:pStyle w:val="0"/>
        <w:spacing w:before="200" w:line-rule="auto"/>
        <w:ind w:firstLine="540"/>
        <w:jc w:val="both"/>
      </w:pPr>
      <w:r>
        <w:rPr>
          <w:sz w:val="20"/>
        </w:rPr>
        <w:t xml:space="preserve">ГБУЗ ЯНАО "Тарко-Салинская ЦРБ" - 14 коек;</w:t>
      </w:r>
    </w:p>
    <w:p>
      <w:pPr>
        <w:pStyle w:val="0"/>
        <w:spacing w:before="200" w:line-rule="auto"/>
        <w:ind w:firstLine="540"/>
        <w:jc w:val="both"/>
      </w:pPr>
      <w:r>
        <w:rPr>
          <w:sz w:val="20"/>
        </w:rPr>
        <w:t xml:space="preserve">ГБУЗ ЯНАО "Мужевская ЦРБ" - 5 коек;</w:t>
      </w:r>
    </w:p>
    <w:p>
      <w:pPr>
        <w:pStyle w:val="0"/>
        <w:spacing w:before="200" w:line-rule="auto"/>
        <w:ind w:firstLine="540"/>
        <w:jc w:val="both"/>
      </w:pPr>
      <w:r>
        <w:rPr>
          <w:sz w:val="20"/>
        </w:rPr>
        <w:t xml:space="preserve">ГБУЗ ЯНАО "Аксарковская ЦРБ" - 20 коек;</w:t>
      </w:r>
    </w:p>
    <w:p>
      <w:pPr>
        <w:pStyle w:val="0"/>
        <w:spacing w:before="200" w:line-rule="auto"/>
        <w:ind w:firstLine="540"/>
        <w:jc w:val="both"/>
      </w:pPr>
      <w:r>
        <w:rPr>
          <w:sz w:val="20"/>
        </w:rPr>
        <w:t xml:space="preserve">ГБУЗ ЯНАО "Яр-Салинская ЦРБ" - 5 коек;</w:t>
      </w:r>
    </w:p>
    <w:p>
      <w:pPr>
        <w:pStyle w:val="0"/>
        <w:spacing w:before="200" w:line-rule="auto"/>
        <w:ind w:firstLine="540"/>
        <w:jc w:val="both"/>
      </w:pPr>
      <w:r>
        <w:rPr>
          <w:sz w:val="20"/>
        </w:rPr>
        <w:t xml:space="preserve">ГБУЗ ЯНАО "Красноселькупская ЦРБ" - 5 коек.</w:t>
      </w:r>
    </w:p>
    <w:p>
      <w:pPr>
        <w:pStyle w:val="0"/>
        <w:spacing w:before="200" w:line-rule="auto"/>
        <w:ind w:firstLine="540"/>
        <w:jc w:val="both"/>
      </w:pPr>
      <w:r>
        <w:rPr>
          <w:sz w:val="20"/>
        </w:rPr>
        <w:t xml:space="preserve">Для лечения кардиологических пациентов в ЯНАО работают два ПСО на базе ГБУЗ ЯНАО "Новоуренгойская ЦГБ" и ГБУЗ ЯНАО "Надымская ЦРБ" и два РСЦ на базе ГБУЗ ЯНАО "Ноябрьская ЦГБ" и ГБУЗ СОКБ.</w:t>
      </w:r>
    </w:p>
    <w:p>
      <w:pPr>
        <w:pStyle w:val="0"/>
        <w:spacing w:before="200" w:line-rule="auto"/>
        <w:ind w:firstLine="540"/>
        <w:jc w:val="both"/>
      </w:pPr>
      <w:r>
        <w:rPr>
          <w:sz w:val="20"/>
        </w:rPr>
        <w:t xml:space="preserve">Для лечения неврологических пациентов в ЯНАО работают четыре ПСО на базе ГБУЗ ЯНАО "Новоуренгойская ЦГБ", ГБУЗ ЯНАО "Надымская ЦРБ", ГБУЗ ЯНАО "Ноябрьская ЦГБ", ГБУЗ СОКБ.</w:t>
      </w:r>
    </w:p>
    <w:p>
      <w:pPr>
        <w:pStyle w:val="0"/>
        <w:spacing w:before="200" w:line-rule="auto"/>
        <w:ind w:firstLine="540"/>
        <w:jc w:val="both"/>
      </w:pPr>
      <w:r>
        <w:rPr>
          <w:sz w:val="20"/>
        </w:rPr>
        <w:t xml:space="preserve">Число функционирующих коек кардиологического профиля на конец 2022 года составило 122. Обеспеченность койками данного профиля составляет 22,1 койки на 100 тысяч населения. Средняя занятость койки в году составляет 236 дней, средняя длительность пребывания больного на койке - 8,5 дня, оборот койки - 27,6 человека; летальность - 0,97.</w:t>
      </w:r>
    </w:p>
    <w:p>
      <w:pPr>
        <w:pStyle w:val="0"/>
        <w:spacing w:before="200" w:line-rule="auto"/>
        <w:ind w:firstLine="540"/>
        <w:jc w:val="both"/>
      </w:pPr>
      <w:r>
        <w:rPr>
          <w:sz w:val="20"/>
        </w:rPr>
        <w:t xml:space="preserve">Число функционирующих коек неврологического профиля для взрослых на конец 2022 года составило 264. Обеспеченность койками данного профиля составляет 47,8 койки на 100 тысяч населения. Средняя занятость койки в году составляет 240 дней, средняя длительность пребывания больного на койке - 10,3 дня, оборот койки - 23,3 человек, летальность - 0,36 человека.</w:t>
      </w:r>
    </w:p>
    <w:p>
      <w:pPr>
        <w:pStyle w:val="0"/>
        <w:spacing w:before="200" w:line-rule="auto"/>
        <w:ind w:firstLine="540"/>
        <w:jc w:val="both"/>
      </w:pPr>
      <w:r>
        <w:rPr>
          <w:sz w:val="20"/>
        </w:rPr>
        <w:t xml:space="preserve">Число функционирующих коек терапевтического профиля на конец 2022 года составило 369. Обеспеченность койками данного профиля составляет 90,6 койки на 100 тысяч взрослого населения. Средняя занятость койки в году составляет 258 дней, средняя длительность пребывания больного на койке - 9,2 дня, оборот койки - 28,0 человека, летальность - 0,65 человека.</w:t>
      </w:r>
    </w:p>
    <w:p>
      <w:pPr>
        <w:pStyle w:val="0"/>
        <w:spacing w:before="200" w:line-rule="auto"/>
        <w:ind w:firstLine="540"/>
        <w:jc w:val="both"/>
      </w:pPr>
      <w:r>
        <w:rPr>
          <w:sz w:val="20"/>
        </w:rPr>
        <w:t xml:space="preserve">Третий уровень помощи пациентам с ССЗ в ЯНАО представлен РСЦ на базе ГБУЗ ЯНАО "Ноябрьская ЦГБ", ГБУЗ СОКБ и ПСО на базе ГБУЗ ЯНАО "Новоуренгойская ЦГБ" и ГБУЗ ЯНАО "Надымская ЦГБ", которые оказывают специализированную, в том числе высокотехнологическую, медицинскую помощь пациентам с ССЗ.</w:t>
      </w:r>
    </w:p>
    <w:p>
      <w:pPr>
        <w:pStyle w:val="0"/>
        <w:ind w:firstLine="540"/>
        <w:jc w:val="both"/>
      </w:pPr>
      <w:r>
        <w:rPr>
          <w:sz w:val="20"/>
        </w:rPr>
      </w:r>
    </w:p>
    <w:p>
      <w:pPr>
        <w:pStyle w:val="2"/>
        <w:outlineLvl w:val="3"/>
        <w:jc w:val="center"/>
      </w:pPr>
      <w:r>
        <w:rPr>
          <w:sz w:val="20"/>
        </w:rPr>
        <w:t xml:space="preserve">Анализ соответствия оснащенности медицинских организаций</w:t>
      </w:r>
    </w:p>
    <w:p>
      <w:pPr>
        <w:pStyle w:val="2"/>
        <w:jc w:val="center"/>
      </w:pPr>
      <w:r>
        <w:rPr>
          <w:sz w:val="20"/>
        </w:rPr>
        <w:t xml:space="preserve">в 2021 году Порядку оказания медицинской помощи больным</w:t>
      </w:r>
    </w:p>
    <w:p>
      <w:pPr>
        <w:pStyle w:val="2"/>
        <w:jc w:val="center"/>
      </w:pPr>
      <w:r>
        <w:rPr>
          <w:sz w:val="20"/>
        </w:rPr>
        <w:t xml:space="preserve">с ССЗ, утвержденному приказом Министерства здравоохранения</w:t>
      </w:r>
    </w:p>
    <w:p>
      <w:pPr>
        <w:pStyle w:val="2"/>
        <w:jc w:val="center"/>
      </w:pPr>
      <w:r>
        <w:rPr>
          <w:sz w:val="20"/>
        </w:rPr>
        <w:t xml:space="preserve">РФ от 15 ноября 2012 года N 918н</w:t>
      </w:r>
    </w:p>
    <w:p>
      <w:pPr>
        <w:pStyle w:val="0"/>
        <w:ind w:firstLine="540"/>
        <w:jc w:val="both"/>
      </w:pPr>
      <w:r>
        <w:rPr>
          <w:sz w:val="20"/>
        </w:rPr>
      </w:r>
    </w:p>
    <w:p>
      <w:pPr>
        <w:pStyle w:val="0"/>
        <w:ind w:firstLine="540"/>
        <w:jc w:val="both"/>
      </w:pPr>
      <w:r>
        <w:rPr>
          <w:sz w:val="20"/>
        </w:rPr>
        <w:t xml:space="preserve">Парк диагностического медицинского оборудования медицинских организаций, оказывающих помощь пациентам с ССЗ, включает 254 аппарата УЗИ, 5 МРТ, 16 КТ, 2 ангиографа. Для сравнения в 2021 году количество было следующим: 214 аппаратов УЗИ, 3 МРТ, 16 КТ, 2 ангиографа. В 2021 году приобретено и поставлено 6 КТ, все введены в эксплуатацию.</w:t>
      </w:r>
    </w:p>
    <w:p>
      <w:pPr>
        <w:pStyle w:val="0"/>
        <w:spacing w:before="200" w:line-rule="auto"/>
        <w:ind w:firstLine="540"/>
        <w:jc w:val="both"/>
      </w:pPr>
      <w:r>
        <w:rPr>
          <w:sz w:val="20"/>
        </w:rPr>
        <w:t xml:space="preserve">Количество проведенных пациентам с ОКС рентгенэндоваскулярных процедур за 2022 год составило: диагностических - 636 (638 в 2021 году), лечебных - 461 (459 в 2021 году).</w:t>
      </w:r>
    </w:p>
    <w:p>
      <w:pPr>
        <w:pStyle w:val="0"/>
        <w:spacing w:before="200" w:line-rule="auto"/>
        <w:ind w:firstLine="540"/>
        <w:jc w:val="both"/>
      </w:pPr>
      <w:r>
        <w:rPr>
          <w:sz w:val="20"/>
        </w:rPr>
        <w:t xml:space="preserve">Процент пациентов с ОКС, которым выполнены лечебные рентгенэндоваскулярные вмешательства, по отношению к общему числу пациентов с ОКС составил 46% от числа зарегистрированных ОКС (40,4% в 2021 году) и 53,7% от числа пролеченных в стационаре (52,8% в 2021 году).</w:t>
      </w:r>
    </w:p>
    <w:p>
      <w:pPr>
        <w:pStyle w:val="0"/>
        <w:spacing w:before="200" w:line-rule="auto"/>
        <w:ind w:firstLine="540"/>
        <w:jc w:val="both"/>
      </w:pPr>
      <w:r>
        <w:rPr>
          <w:sz w:val="20"/>
        </w:rPr>
        <w:t xml:space="preserve">Продолжается работа по увеличению числа указанных процедур.</w:t>
      </w:r>
    </w:p>
    <w:p>
      <w:pPr>
        <w:pStyle w:val="0"/>
        <w:spacing w:before="200" w:line-rule="auto"/>
        <w:ind w:firstLine="540"/>
        <w:jc w:val="both"/>
      </w:pPr>
      <w:r>
        <w:rPr>
          <w:sz w:val="20"/>
        </w:rPr>
        <w:t xml:space="preserve">Несмотря на невысокую оперативную активность в ЯНАО выполняются такие сложные операции, как эмболизация немагистральных артерий, каротидография, имплантация однокамерных и двухкамерных ЭКС.</w:t>
      </w:r>
    </w:p>
    <w:p>
      <w:pPr>
        <w:pStyle w:val="0"/>
        <w:spacing w:before="200" w:line-rule="auto"/>
        <w:ind w:firstLine="540"/>
        <w:jc w:val="both"/>
      </w:pPr>
      <w:r>
        <w:rPr>
          <w:sz w:val="20"/>
        </w:rPr>
        <w:t xml:space="preserve">Необходимо повышение работы ангиографического оборудования за счет увеличения плановых объемов рентгенэндоваскулярных методов диагностики и лечения с целью профилактики развития острых сосудистых состояний.</w:t>
      </w:r>
    </w:p>
    <w:p>
      <w:pPr>
        <w:pStyle w:val="0"/>
        <w:ind w:firstLine="540"/>
        <w:jc w:val="both"/>
      </w:pPr>
      <w:r>
        <w:rPr>
          <w:sz w:val="20"/>
        </w:rPr>
      </w:r>
    </w:p>
    <w:p>
      <w:pPr>
        <w:pStyle w:val="2"/>
        <w:outlineLvl w:val="3"/>
        <w:jc w:val="center"/>
      </w:pPr>
      <w:r>
        <w:rPr>
          <w:sz w:val="20"/>
        </w:rPr>
        <w:t xml:space="preserve">Анализ механизмов обеспечения преемственности медицинской</w:t>
      </w:r>
    </w:p>
    <w:p>
      <w:pPr>
        <w:pStyle w:val="2"/>
        <w:jc w:val="center"/>
      </w:pPr>
      <w:r>
        <w:rPr>
          <w:sz w:val="20"/>
        </w:rPr>
        <w:t xml:space="preserve">помощи при ССЗ на различных этапах ее оказания с оценкой их</w:t>
      </w:r>
    </w:p>
    <w:p>
      <w:pPr>
        <w:pStyle w:val="2"/>
        <w:jc w:val="center"/>
      </w:pPr>
      <w:r>
        <w:rPr>
          <w:sz w:val="20"/>
        </w:rPr>
        <w:t xml:space="preserve">эффективности</w:t>
      </w:r>
    </w:p>
    <w:p>
      <w:pPr>
        <w:pStyle w:val="0"/>
        <w:ind w:firstLine="540"/>
        <w:jc w:val="both"/>
      </w:pPr>
      <w:r>
        <w:rPr>
          <w:sz w:val="20"/>
        </w:rPr>
      </w:r>
    </w:p>
    <w:p>
      <w:pPr>
        <w:pStyle w:val="0"/>
        <w:ind w:firstLine="540"/>
        <w:jc w:val="both"/>
      </w:pPr>
      <w:r>
        <w:rPr>
          <w:sz w:val="20"/>
        </w:rPr>
        <w:t xml:space="preserve">В ЯНАО организовано проведение диспансерного наблюдения за пациентами с хроническими заболеваниями, в том числе с привлечением выездных бригад медицинской помощи для ее оказания на дому, а также с использованием телемедицинских технологий, что регламентировано приказом департамента от 26 февраля 2021 года N 178-о "Об организации отбора приоритетных групп пациентов для диспансерного наблюдения в медицинских организациях, подведомственных департаменту здравоохранения Ямало-Ненецкого автономного округа".</w:t>
      </w:r>
    </w:p>
    <w:p>
      <w:pPr>
        <w:pStyle w:val="0"/>
        <w:spacing w:before="200" w:line-rule="auto"/>
        <w:ind w:firstLine="540"/>
        <w:jc w:val="both"/>
      </w:pPr>
      <w:r>
        <w:rPr>
          <w:sz w:val="20"/>
        </w:rPr>
        <w:t xml:space="preserve">В медицинских организациях сформированы бригады врачей, обслуживающие пациентов с ХНИЗ, состоящих на диспансерном учете, в том числе и относящихся по состоянию здоровья к группе риска по COVID-19.</w:t>
      </w:r>
    </w:p>
    <w:p>
      <w:pPr>
        <w:pStyle w:val="0"/>
        <w:spacing w:before="200" w:line-rule="auto"/>
        <w:ind w:firstLine="540"/>
        <w:jc w:val="both"/>
      </w:pPr>
      <w:r>
        <w:rPr>
          <w:sz w:val="20"/>
        </w:rPr>
        <w:t xml:space="preserve">После лечения в стационаре пациенты, перенесшие инфаркт миокарда, в том числе с проведением ангиопластики со стентированием коронарных артерий, направляются на медицинскую реабилитацию в отделения медицинской реабилитации на базе ПСО или РСЦ ЯНАО, при необходимости - за пределы ЯНАО.</w:t>
      </w:r>
    </w:p>
    <w:p>
      <w:pPr>
        <w:pStyle w:val="0"/>
        <w:spacing w:before="200" w:line-rule="auto"/>
        <w:ind w:firstLine="540"/>
        <w:jc w:val="both"/>
      </w:pPr>
      <w:r>
        <w:rPr>
          <w:sz w:val="20"/>
        </w:rPr>
        <w:t xml:space="preserve">Направлению в стационарное отделение, оказывающее медицинскую помощь по профилю "медицинская реабилитация", подлежат пациенты в ранний восстановительный период течения заболевания, имеющие удовлетворительный или высокий реабилитационный потенциал, нуждающиеся в наблюдении специалистов по профилю оказываемой медицинской помощи, в проведении высокоинтенсивной реабилитации в условиях, обеспечивающих круглосуточное медицинское наблюдение и лечение, не имеющие противопоказаний для проведения отдельных методов реабилитации.</w:t>
      </w:r>
    </w:p>
    <w:p>
      <w:pPr>
        <w:pStyle w:val="0"/>
        <w:spacing w:before="200" w:line-rule="auto"/>
        <w:ind w:firstLine="540"/>
        <w:jc w:val="both"/>
      </w:pPr>
      <w:r>
        <w:rPr>
          <w:sz w:val="20"/>
        </w:rPr>
        <w:t xml:space="preserve">Пациенты направляются в отделение медицинской реабилитации после завершения стационарного лечения из отделений медицинских организаций, оказывающих специализированную медицинскую помощь больным с ОКС, а также после лечения в отделениях ССХ, находящихся за пределами ЯНАО.</w:t>
      </w:r>
    </w:p>
    <w:p>
      <w:pPr>
        <w:pStyle w:val="0"/>
        <w:spacing w:before="200" w:line-rule="auto"/>
        <w:ind w:firstLine="540"/>
        <w:jc w:val="both"/>
      </w:pPr>
      <w:r>
        <w:rPr>
          <w:sz w:val="20"/>
        </w:rPr>
        <w:t xml:space="preserve">После выписки из стационара рекомендуется диспансерное наблюдение за всеми пациентами, перенесшими инфаркт миокарда и НС, для реализации комплекса мер по профилактике и лечению сердечно-сосудистых осложнений, своевременной коррекции терапии и повышения приверженности к лечению.</w:t>
      </w:r>
    </w:p>
    <w:p>
      <w:pPr>
        <w:pStyle w:val="0"/>
        <w:ind w:firstLine="540"/>
        <w:jc w:val="both"/>
      </w:pPr>
      <w:r>
        <w:rPr>
          <w:sz w:val="20"/>
        </w:rPr>
      </w:r>
    </w:p>
    <w:p>
      <w:pPr>
        <w:pStyle w:val="0"/>
        <w:jc w:val="right"/>
      </w:pPr>
      <w:r>
        <w:rPr>
          <w:sz w:val="20"/>
        </w:rPr>
        <w:t xml:space="preserve">Таблица 31</w:t>
      </w:r>
    </w:p>
    <w:p>
      <w:pPr>
        <w:pStyle w:val="0"/>
        <w:jc w:val="right"/>
      </w:pPr>
      <w:r>
        <w:rPr>
          <w:sz w:val="20"/>
        </w:rPr>
      </w:r>
    </w:p>
    <w:p>
      <w:pPr>
        <w:pStyle w:val="0"/>
        <w:jc w:val="center"/>
      </w:pPr>
      <w:r>
        <w:rPr>
          <w:sz w:val="20"/>
        </w:rPr>
        <w:t xml:space="preserve">Сведения о РСЦ и ПСО, участвующих</w:t>
      </w:r>
    </w:p>
    <w:p>
      <w:pPr>
        <w:pStyle w:val="0"/>
        <w:jc w:val="center"/>
      </w:pPr>
      <w:r>
        <w:rPr>
          <w:sz w:val="20"/>
        </w:rPr>
        <w:t xml:space="preserve">в переоснащении/дооснащении медицинским оборудованием</w:t>
      </w:r>
    </w:p>
    <w:p>
      <w:pPr>
        <w:pStyle w:val="0"/>
        <w:jc w:val="center"/>
      </w:pPr>
      <w:r>
        <w:rPr>
          <w:sz w:val="20"/>
        </w:rPr>
        <w:t xml:space="preserve">в период с 2019 по 2024 год в рамках федерального проекта</w:t>
      </w:r>
    </w:p>
    <w:p>
      <w:pPr>
        <w:pStyle w:val="0"/>
        <w:jc w:val="center"/>
      </w:pPr>
      <w:r>
        <w:rPr>
          <w:sz w:val="20"/>
        </w:rPr>
        <w:t xml:space="preserve">"Борьба с сердечно-сосудистыми заболеваниями"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6"/>
        <w:gridCol w:w="2144"/>
        <w:gridCol w:w="907"/>
        <w:gridCol w:w="696"/>
        <w:gridCol w:w="828"/>
        <w:gridCol w:w="685"/>
        <w:gridCol w:w="688"/>
        <w:gridCol w:w="690"/>
        <w:gridCol w:w="691"/>
        <w:gridCol w:w="1943"/>
        <w:gridCol w:w="1814"/>
        <w:gridCol w:w="1895"/>
      </w:tblGrid>
      <w:tr>
        <w:tc>
          <w:tcPr>
            <w:tcW w:w="546" w:type="dxa"/>
            <w:vMerge w:val="restart"/>
          </w:tcPr>
          <w:p>
            <w:pPr>
              <w:pStyle w:val="0"/>
              <w:jc w:val="center"/>
            </w:pPr>
            <w:r>
              <w:rPr>
                <w:sz w:val="20"/>
              </w:rPr>
              <w:t xml:space="preserve">N п/п</w:t>
            </w:r>
          </w:p>
        </w:tc>
        <w:tc>
          <w:tcPr>
            <w:tcW w:w="2144" w:type="dxa"/>
            <w:vMerge w:val="restart"/>
          </w:tcPr>
          <w:p>
            <w:pPr>
              <w:pStyle w:val="0"/>
              <w:jc w:val="center"/>
            </w:pPr>
            <w:r>
              <w:rPr>
                <w:sz w:val="20"/>
              </w:rPr>
              <w:t xml:space="preserve">Наименование медицинской организации</w:t>
            </w:r>
          </w:p>
        </w:tc>
        <w:tc>
          <w:tcPr>
            <w:tcW w:w="907" w:type="dxa"/>
            <w:vMerge w:val="restart"/>
          </w:tcPr>
          <w:p>
            <w:pPr>
              <w:pStyle w:val="0"/>
              <w:jc w:val="center"/>
            </w:pPr>
            <w:r>
              <w:rPr>
                <w:sz w:val="20"/>
              </w:rPr>
              <w:t xml:space="preserve">Тип медицинской организации (ПСО/РСЦ)</w:t>
            </w:r>
          </w:p>
        </w:tc>
        <w:tc>
          <w:tcPr>
            <w:gridSpan w:val="2"/>
            <w:tcW w:w="1524" w:type="dxa"/>
          </w:tcPr>
          <w:p>
            <w:pPr>
              <w:pStyle w:val="0"/>
              <w:jc w:val="center"/>
            </w:pPr>
            <w:r>
              <w:rPr>
                <w:sz w:val="20"/>
              </w:rPr>
              <w:t xml:space="preserve">Факт оснащения (да/нет)</w:t>
            </w:r>
          </w:p>
        </w:tc>
        <w:tc>
          <w:tcPr>
            <w:gridSpan w:val="4"/>
            <w:tcW w:w="2754" w:type="dxa"/>
          </w:tcPr>
          <w:p>
            <w:pPr>
              <w:pStyle w:val="0"/>
              <w:jc w:val="center"/>
            </w:pPr>
            <w:r>
              <w:rPr>
                <w:sz w:val="20"/>
              </w:rPr>
              <w:t xml:space="preserve">План по оснащению (да/нет)</w:t>
            </w:r>
          </w:p>
        </w:tc>
        <w:tc>
          <w:tcPr>
            <w:tcW w:w="1943" w:type="dxa"/>
            <w:vMerge w:val="restart"/>
          </w:tcPr>
          <w:p>
            <w:pPr>
              <w:pStyle w:val="0"/>
              <w:jc w:val="center"/>
            </w:pPr>
            <w:r>
              <w:rPr>
                <w:sz w:val="20"/>
              </w:rPr>
              <w:t xml:space="preserve">Принадлежность к районам Крайнего Севера и местностям, приравненным к ним (да/нет)</w:t>
            </w:r>
          </w:p>
        </w:tc>
        <w:tc>
          <w:tcPr>
            <w:tcW w:w="1814" w:type="dxa"/>
            <w:vMerge w:val="restart"/>
          </w:tcPr>
          <w:p>
            <w:pPr>
              <w:pStyle w:val="0"/>
              <w:jc w:val="center"/>
            </w:pPr>
            <w:r>
              <w:rPr>
                <w:sz w:val="20"/>
              </w:rPr>
              <w:t xml:space="preserve">Принадлежность к территориям Арктической зоне (да/нет)</w:t>
            </w:r>
          </w:p>
        </w:tc>
        <w:tc>
          <w:tcPr>
            <w:tcW w:w="1895" w:type="dxa"/>
            <w:vMerge w:val="restart"/>
          </w:tcPr>
          <w:p>
            <w:pPr>
              <w:pStyle w:val="0"/>
              <w:jc w:val="center"/>
            </w:pPr>
            <w:r>
              <w:rPr>
                <w:sz w:val="20"/>
              </w:rPr>
              <w:t xml:space="preserve">Принадлежность к приграничным территориям Дальнего Востока (да/нет)</w:t>
            </w:r>
          </w:p>
        </w:tc>
      </w:tr>
      <w:tr>
        <w:tc>
          <w:tcPr>
            <w:vMerge w:val="continue"/>
          </w:tcPr>
          <w:p/>
        </w:tc>
        <w:tc>
          <w:tcPr>
            <w:vMerge w:val="continue"/>
          </w:tcPr>
          <w:p/>
        </w:tc>
        <w:tc>
          <w:tcPr>
            <w:vMerge w:val="continue"/>
          </w:tcPr>
          <w:p/>
        </w:tc>
        <w:tc>
          <w:tcPr>
            <w:tcW w:w="696" w:type="dxa"/>
          </w:tcPr>
          <w:p>
            <w:pPr>
              <w:pStyle w:val="0"/>
              <w:jc w:val="center"/>
            </w:pPr>
            <w:r>
              <w:rPr>
                <w:sz w:val="20"/>
              </w:rPr>
              <w:t xml:space="preserve">2019 год</w:t>
            </w:r>
          </w:p>
        </w:tc>
        <w:tc>
          <w:tcPr>
            <w:tcW w:w="828" w:type="dxa"/>
          </w:tcPr>
          <w:p>
            <w:pPr>
              <w:pStyle w:val="0"/>
              <w:jc w:val="center"/>
            </w:pPr>
            <w:r>
              <w:rPr>
                <w:sz w:val="20"/>
              </w:rPr>
              <w:t xml:space="preserve">2020 год</w:t>
            </w:r>
          </w:p>
        </w:tc>
        <w:tc>
          <w:tcPr>
            <w:tcW w:w="685" w:type="dxa"/>
          </w:tcPr>
          <w:p>
            <w:pPr>
              <w:pStyle w:val="0"/>
              <w:jc w:val="center"/>
            </w:pPr>
            <w:r>
              <w:rPr>
                <w:sz w:val="20"/>
              </w:rPr>
              <w:t xml:space="preserve">2021 год</w:t>
            </w:r>
          </w:p>
        </w:tc>
        <w:tc>
          <w:tcPr>
            <w:tcW w:w="688" w:type="dxa"/>
          </w:tcPr>
          <w:p>
            <w:pPr>
              <w:pStyle w:val="0"/>
              <w:jc w:val="center"/>
            </w:pPr>
            <w:r>
              <w:rPr>
                <w:sz w:val="20"/>
              </w:rPr>
              <w:t xml:space="preserve">2022 год</w:t>
            </w:r>
          </w:p>
        </w:tc>
        <w:tc>
          <w:tcPr>
            <w:tcW w:w="690" w:type="dxa"/>
          </w:tcPr>
          <w:p>
            <w:pPr>
              <w:pStyle w:val="0"/>
              <w:jc w:val="center"/>
            </w:pPr>
            <w:r>
              <w:rPr>
                <w:sz w:val="20"/>
              </w:rPr>
              <w:t xml:space="preserve">2023 год</w:t>
            </w:r>
          </w:p>
        </w:tc>
        <w:tc>
          <w:tcPr>
            <w:tcW w:w="691" w:type="dxa"/>
          </w:tcPr>
          <w:p>
            <w:pPr>
              <w:pStyle w:val="0"/>
              <w:jc w:val="center"/>
            </w:pPr>
            <w:r>
              <w:rPr>
                <w:sz w:val="20"/>
              </w:rPr>
              <w:t xml:space="preserve">2024 год</w:t>
            </w:r>
          </w:p>
        </w:tc>
        <w:tc>
          <w:tcPr>
            <w:vMerge w:val="continue"/>
          </w:tcPr>
          <w:p/>
        </w:tc>
        <w:tc>
          <w:tcPr>
            <w:vMerge w:val="continue"/>
          </w:tcPr>
          <w:p/>
        </w:tc>
        <w:tc>
          <w:tcPr>
            <w:vMerge w:val="continue"/>
          </w:tcPr>
          <w:p/>
        </w:tc>
      </w:tr>
      <w:tr>
        <w:tc>
          <w:tcPr>
            <w:tcW w:w="546" w:type="dxa"/>
          </w:tcPr>
          <w:p>
            <w:pPr>
              <w:pStyle w:val="0"/>
              <w:jc w:val="center"/>
            </w:pPr>
            <w:r>
              <w:rPr>
                <w:sz w:val="20"/>
              </w:rPr>
              <w:t xml:space="preserve">1</w:t>
            </w:r>
          </w:p>
        </w:tc>
        <w:tc>
          <w:tcPr>
            <w:tcW w:w="2144" w:type="dxa"/>
          </w:tcPr>
          <w:p>
            <w:pPr>
              <w:pStyle w:val="0"/>
              <w:jc w:val="center"/>
            </w:pPr>
            <w:r>
              <w:rPr>
                <w:sz w:val="20"/>
              </w:rPr>
              <w:t xml:space="preserve">2</w:t>
            </w:r>
          </w:p>
        </w:tc>
        <w:tc>
          <w:tcPr>
            <w:tcW w:w="907" w:type="dxa"/>
          </w:tcPr>
          <w:p>
            <w:pPr>
              <w:pStyle w:val="0"/>
              <w:jc w:val="center"/>
            </w:pPr>
            <w:r>
              <w:rPr>
                <w:sz w:val="20"/>
              </w:rPr>
              <w:t xml:space="preserve">3</w:t>
            </w:r>
          </w:p>
        </w:tc>
        <w:tc>
          <w:tcPr>
            <w:tcW w:w="696" w:type="dxa"/>
          </w:tcPr>
          <w:p>
            <w:pPr>
              <w:pStyle w:val="0"/>
              <w:jc w:val="center"/>
            </w:pPr>
            <w:r>
              <w:rPr>
                <w:sz w:val="20"/>
              </w:rPr>
              <w:t xml:space="preserve">4</w:t>
            </w:r>
          </w:p>
        </w:tc>
        <w:tc>
          <w:tcPr>
            <w:tcW w:w="828" w:type="dxa"/>
          </w:tcPr>
          <w:p>
            <w:pPr>
              <w:pStyle w:val="0"/>
              <w:jc w:val="center"/>
            </w:pPr>
            <w:r>
              <w:rPr>
                <w:sz w:val="20"/>
              </w:rPr>
              <w:t xml:space="preserve">5</w:t>
            </w:r>
          </w:p>
        </w:tc>
        <w:tc>
          <w:tcPr>
            <w:tcW w:w="685" w:type="dxa"/>
          </w:tcPr>
          <w:p>
            <w:pPr>
              <w:pStyle w:val="0"/>
              <w:jc w:val="center"/>
            </w:pPr>
            <w:r>
              <w:rPr>
                <w:sz w:val="20"/>
              </w:rPr>
              <w:t xml:space="preserve">6</w:t>
            </w:r>
          </w:p>
        </w:tc>
        <w:tc>
          <w:tcPr>
            <w:tcW w:w="688" w:type="dxa"/>
          </w:tcPr>
          <w:p>
            <w:pPr>
              <w:pStyle w:val="0"/>
              <w:jc w:val="center"/>
            </w:pPr>
            <w:r>
              <w:rPr>
                <w:sz w:val="20"/>
              </w:rPr>
              <w:t xml:space="preserve">7</w:t>
            </w:r>
          </w:p>
        </w:tc>
        <w:tc>
          <w:tcPr>
            <w:tcW w:w="690" w:type="dxa"/>
          </w:tcPr>
          <w:p>
            <w:pPr>
              <w:pStyle w:val="0"/>
              <w:jc w:val="center"/>
            </w:pPr>
            <w:r>
              <w:rPr>
                <w:sz w:val="20"/>
              </w:rPr>
              <w:t xml:space="preserve">8</w:t>
            </w:r>
          </w:p>
        </w:tc>
        <w:tc>
          <w:tcPr>
            <w:tcW w:w="691" w:type="dxa"/>
          </w:tcPr>
          <w:p>
            <w:pPr>
              <w:pStyle w:val="0"/>
              <w:jc w:val="center"/>
            </w:pPr>
            <w:r>
              <w:rPr>
                <w:sz w:val="20"/>
              </w:rPr>
              <w:t xml:space="preserve">9</w:t>
            </w:r>
          </w:p>
        </w:tc>
        <w:tc>
          <w:tcPr>
            <w:tcW w:w="1943" w:type="dxa"/>
          </w:tcPr>
          <w:p>
            <w:pPr>
              <w:pStyle w:val="0"/>
              <w:jc w:val="center"/>
            </w:pPr>
            <w:r>
              <w:rPr>
                <w:sz w:val="20"/>
              </w:rPr>
              <w:t xml:space="preserve">10</w:t>
            </w:r>
          </w:p>
        </w:tc>
        <w:tc>
          <w:tcPr>
            <w:tcW w:w="1814" w:type="dxa"/>
          </w:tcPr>
          <w:p>
            <w:pPr>
              <w:pStyle w:val="0"/>
              <w:jc w:val="center"/>
            </w:pPr>
            <w:r>
              <w:rPr>
                <w:sz w:val="20"/>
              </w:rPr>
              <w:t xml:space="preserve">11</w:t>
            </w:r>
          </w:p>
        </w:tc>
        <w:tc>
          <w:tcPr>
            <w:tcW w:w="1895" w:type="dxa"/>
          </w:tcPr>
          <w:p>
            <w:pPr>
              <w:pStyle w:val="0"/>
              <w:jc w:val="center"/>
            </w:pPr>
            <w:r>
              <w:rPr>
                <w:sz w:val="20"/>
              </w:rPr>
              <w:t xml:space="preserve">12</w:t>
            </w:r>
          </w:p>
        </w:tc>
      </w:tr>
      <w:tr>
        <w:tc>
          <w:tcPr>
            <w:tcW w:w="546" w:type="dxa"/>
          </w:tcPr>
          <w:p>
            <w:pPr>
              <w:pStyle w:val="0"/>
              <w:jc w:val="center"/>
            </w:pPr>
            <w:r>
              <w:rPr>
                <w:sz w:val="20"/>
              </w:rPr>
              <w:t xml:space="preserve">1.</w:t>
            </w:r>
          </w:p>
        </w:tc>
        <w:tc>
          <w:tcPr>
            <w:tcW w:w="2144" w:type="dxa"/>
          </w:tcPr>
          <w:p>
            <w:pPr>
              <w:pStyle w:val="0"/>
            </w:pPr>
            <w:r>
              <w:rPr>
                <w:sz w:val="20"/>
              </w:rPr>
              <w:t xml:space="preserve">ГБУЗ СОКБ</w:t>
            </w:r>
          </w:p>
        </w:tc>
        <w:tc>
          <w:tcPr>
            <w:tcW w:w="907" w:type="dxa"/>
          </w:tcPr>
          <w:p>
            <w:pPr>
              <w:pStyle w:val="0"/>
              <w:jc w:val="center"/>
            </w:pPr>
            <w:r>
              <w:rPr>
                <w:sz w:val="20"/>
              </w:rPr>
              <w:t xml:space="preserve">РСЦ</w:t>
            </w:r>
          </w:p>
        </w:tc>
        <w:tc>
          <w:tcPr>
            <w:tcW w:w="696" w:type="dxa"/>
          </w:tcPr>
          <w:p>
            <w:pPr>
              <w:pStyle w:val="0"/>
              <w:jc w:val="center"/>
            </w:pPr>
            <w:r>
              <w:rPr>
                <w:sz w:val="20"/>
              </w:rPr>
              <w:t xml:space="preserve">да</w:t>
            </w:r>
          </w:p>
        </w:tc>
        <w:tc>
          <w:tcPr>
            <w:tcW w:w="828" w:type="dxa"/>
          </w:tcPr>
          <w:p>
            <w:pPr>
              <w:pStyle w:val="0"/>
              <w:jc w:val="center"/>
            </w:pPr>
            <w:r>
              <w:rPr>
                <w:sz w:val="20"/>
              </w:rPr>
              <w:t xml:space="preserve">да</w:t>
            </w:r>
          </w:p>
        </w:tc>
        <w:tc>
          <w:tcPr>
            <w:tcW w:w="685" w:type="dxa"/>
          </w:tcPr>
          <w:p>
            <w:pPr>
              <w:pStyle w:val="0"/>
              <w:jc w:val="center"/>
            </w:pPr>
            <w:r>
              <w:rPr>
                <w:sz w:val="20"/>
              </w:rPr>
              <w:t xml:space="preserve">да</w:t>
            </w:r>
          </w:p>
        </w:tc>
        <w:tc>
          <w:tcPr>
            <w:tcW w:w="688" w:type="dxa"/>
          </w:tcPr>
          <w:p>
            <w:pPr>
              <w:pStyle w:val="0"/>
              <w:jc w:val="center"/>
            </w:pPr>
            <w:r>
              <w:rPr>
                <w:sz w:val="20"/>
              </w:rPr>
              <w:t xml:space="preserve">нет</w:t>
            </w:r>
          </w:p>
        </w:tc>
        <w:tc>
          <w:tcPr>
            <w:tcW w:w="690" w:type="dxa"/>
          </w:tcPr>
          <w:p>
            <w:pPr>
              <w:pStyle w:val="0"/>
              <w:jc w:val="center"/>
            </w:pPr>
            <w:r>
              <w:rPr>
                <w:sz w:val="20"/>
              </w:rPr>
              <w:t xml:space="preserve">да</w:t>
            </w:r>
          </w:p>
        </w:tc>
        <w:tc>
          <w:tcPr>
            <w:tcW w:w="691" w:type="dxa"/>
          </w:tcPr>
          <w:p>
            <w:pPr>
              <w:pStyle w:val="0"/>
              <w:jc w:val="center"/>
            </w:pPr>
            <w:r>
              <w:rPr>
                <w:sz w:val="20"/>
              </w:rPr>
              <w:t xml:space="preserve">нет</w:t>
            </w:r>
          </w:p>
        </w:tc>
        <w:tc>
          <w:tcPr>
            <w:tcW w:w="1943" w:type="dxa"/>
          </w:tcPr>
          <w:p>
            <w:pPr>
              <w:pStyle w:val="0"/>
              <w:jc w:val="center"/>
            </w:pPr>
            <w:r>
              <w:rPr>
                <w:sz w:val="20"/>
              </w:rPr>
              <w:t xml:space="preserve">да</w:t>
            </w:r>
          </w:p>
        </w:tc>
        <w:tc>
          <w:tcPr>
            <w:tcW w:w="1814" w:type="dxa"/>
          </w:tcPr>
          <w:p>
            <w:pPr>
              <w:pStyle w:val="0"/>
              <w:jc w:val="center"/>
            </w:pPr>
            <w:r>
              <w:rPr>
                <w:sz w:val="20"/>
              </w:rPr>
              <w:t xml:space="preserve">нет</w:t>
            </w:r>
          </w:p>
        </w:tc>
        <w:tc>
          <w:tcPr>
            <w:tcW w:w="1895" w:type="dxa"/>
          </w:tcPr>
          <w:p>
            <w:pPr>
              <w:pStyle w:val="0"/>
              <w:jc w:val="center"/>
            </w:pPr>
            <w:r>
              <w:rPr>
                <w:sz w:val="20"/>
              </w:rPr>
              <w:t xml:space="preserve">нет</w:t>
            </w:r>
          </w:p>
        </w:tc>
      </w:tr>
      <w:tr>
        <w:tc>
          <w:tcPr>
            <w:tcW w:w="546" w:type="dxa"/>
          </w:tcPr>
          <w:p>
            <w:pPr>
              <w:pStyle w:val="0"/>
              <w:jc w:val="center"/>
            </w:pPr>
            <w:r>
              <w:rPr>
                <w:sz w:val="20"/>
              </w:rPr>
              <w:t xml:space="preserve">2.</w:t>
            </w:r>
          </w:p>
        </w:tc>
        <w:tc>
          <w:tcPr>
            <w:tcW w:w="2144" w:type="dxa"/>
          </w:tcPr>
          <w:p>
            <w:pPr>
              <w:pStyle w:val="0"/>
            </w:pPr>
            <w:r>
              <w:rPr>
                <w:sz w:val="20"/>
              </w:rPr>
              <w:t xml:space="preserve">ГБУЗ ЯНАО "Ноябрьская ЦГБ"</w:t>
            </w:r>
          </w:p>
        </w:tc>
        <w:tc>
          <w:tcPr>
            <w:tcW w:w="907" w:type="dxa"/>
          </w:tcPr>
          <w:p>
            <w:pPr>
              <w:pStyle w:val="0"/>
              <w:jc w:val="center"/>
            </w:pPr>
            <w:r>
              <w:rPr>
                <w:sz w:val="20"/>
              </w:rPr>
              <w:t xml:space="preserve">РСЦ</w:t>
            </w:r>
          </w:p>
        </w:tc>
        <w:tc>
          <w:tcPr>
            <w:tcW w:w="696" w:type="dxa"/>
          </w:tcPr>
          <w:p>
            <w:pPr>
              <w:pStyle w:val="0"/>
              <w:jc w:val="center"/>
            </w:pPr>
            <w:r>
              <w:rPr>
                <w:sz w:val="20"/>
              </w:rPr>
              <w:t xml:space="preserve">нет</w:t>
            </w:r>
          </w:p>
        </w:tc>
        <w:tc>
          <w:tcPr>
            <w:tcW w:w="828" w:type="dxa"/>
          </w:tcPr>
          <w:p>
            <w:pPr>
              <w:pStyle w:val="0"/>
              <w:jc w:val="center"/>
            </w:pPr>
            <w:r>
              <w:rPr>
                <w:sz w:val="20"/>
              </w:rPr>
              <w:t xml:space="preserve">да</w:t>
            </w:r>
          </w:p>
        </w:tc>
        <w:tc>
          <w:tcPr>
            <w:tcW w:w="685" w:type="dxa"/>
          </w:tcPr>
          <w:p>
            <w:pPr>
              <w:pStyle w:val="0"/>
              <w:jc w:val="center"/>
            </w:pPr>
            <w:r>
              <w:rPr>
                <w:sz w:val="20"/>
              </w:rPr>
              <w:t xml:space="preserve">да</w:t>
            </w:r>
          </w:p>
        </w:tc>
        <w:tc>
          <w:tcPr>
            <w:tcW w:w="688" w:type="dxa"/>
          </w:tcPr>
          <w:p>
            <w:pPr>
              <w:pStyle w:val="0"/>
              <w:jc w:val="center"/>
            </w:pPr>
            <w:r>
              <w:rPr>
                <w:sz w:val="20"/>
              </w:rPr>
              <w:t xml:space="preserve">нет</w:t>
            </w:r>
          </w:p>
        </w:tc>
        <w:tc>
          <w:tcPr>
            <w:tcW w:w="690" w:type="dxa"/>
          </w:tcPr>
          <w:p>
            <w:pPr>
              <w:pStyle w:val="0"/>
              <w:jc w:val="center"/>
            </w:pPr>
            <w:r>
              <w:rPr>
                <w:sz w:val="20"/>
              </w:rPr>
              <w:t xml:space="preserve">нет</w:t>
            </w:r>
          </w:p>
        </w:tc>
        <w:tc>
          <w:tcPr>
            <w:tcW w:w="691" w:type="dxa"/>
          </w:tcPr>
          <w:p>
            <w:pPr>
              <w:pStyle w:val="0"/>
              <w:jc w:val="center"/>
            </w:pPr>
            <w:r>
              <w:rPr>
                <w:sz w:val="20"/>
              </w:rPr>
              <w:t xml:space="preserve">нет</w:t>
            </w:r>
          </w:p>
        </w:tc>
        <w:tc>
          <w:tcPr>
            <w:tcW w:w="1943" w:type="dxa"/>
          </w:tcPr>
          <w:p>
            <w:pPr>
              <w:pStyle w:val="0"/>
              <w:jc w:val="center"/>
            </w:pPr>
            <w:r>
              <w:rPr>
                <w:sz w:val="20"/>
              </w:rPr>
              <w:t xml:space="preserve">да</w:t>
            </w:r>
          </w:p>
        </w:tc>
        <w:tc>
          <w:tcPr>
            <w:tcW w:w="1814" w:type="dxa"/>
          </w:tcPr>
          <w:p>
            <w:pPr>
              <w:pStyle w:val="0"/>
              <w:jc w:val="center"/>
            </w:pPr>
            <w:r>
              <w:rPr>
                <w:sz w:val="20"/>
              </w:rPr>
              <w:t xml:space="preserve">нет</w:t>
            </w:r>
          </w:p>
        </w:tc>
        <w:tc>
          <w:tcPr>
            <w:tcW w:w="1895" w:type="dxa"/>
          </w:tcPr>
          <w:p>
            <w:pPr>
              <w:pStyle w:val="0"/>
              <w:jc w:val="center"/>
            </w:pPr>
            <w:r>
              <w:rPr>
                <w:sz w:val="20"/>
              </w:rPr>
              <w:t xml:space="preserve">нет</w:t>
            </w:r>
          </w:p>
        </w:tc>
      </w:tr>
      <w:tr>
        <w:tc>
          <w:tcPr>
            <w:tcW w:w="546" w:type="dxa"/>
          </w:tcPr>
          <w:p>
            <w:pPr>
              <w:pStyle w:val="0"/>
              <w:jc w:val="center"/>
            </w:pPr>
            <w:r>
              <w:rPr>
                <w:sz w:val="20"/>
              </w:rPr>
              <w:t xml:space="preserve">3.</w:t>
            </w:r>
          </w:p>
        </w:tc>
        <w:tc>
          <w:tcPr>
            <w:tcW w:w="2144" w:type="dxa"/>
          </w:tcPr>
          <w:p>
            <w:pPr>
              <w:pStyle w:val="0"/>
            </w:pPr>
            <w:r>
              <w:rPr>
                <w:sz w:val="20"/>
              </w:rPr>
              <w:t xml:space="preserve">ГБУЗ ЯНАО "Новоуренгойская ЦГБ"</w:t>
            </w:r>
          </w:p>
        </w:tc>
        <w:tc>
          <w:tcPr>
            <w:tcW w:w="907" w:type="dxa"/>
          </w:tcPr>
          <w:p>
            <w:pPr>
              <w:pStyle w:val="0"/>
              <w:jc w:val="center"/>
            </w:pPr>
            <w:r>
              <w:rPr>
                <w:sz w:val="20"/>
              </w:rPr>
              <w:t xml:space="preserve">ПСО</w:t>
            </w:r>
          </w:p>
        </w:tc>
        <w:tc>
          <w:tcPr>
            <w:tcW w:w="696" w:type="dxa"/>
          </w:tcPr>
          <w:p>
            <w:pPr>
              <w:pStyle w:val="0"/>
              <w:jc w:val="center"/>
            </w:pPr>
            <w:r>
              <w:rPr>
                <w:sz w:val="20"/>
              </w:rPr>
              <w:t xml:space="preserve">нет</w:t>
            </w:r>
          </w:p>
        </w:tc>
        <w:tc>
          <w:tcPr>
            <w:tcW w:w="828" w:type="dxa"/>
          </w:tcPr>
          <w:p>
            <w:pPr>
              <w:pStyle w:val="0"/>
              <w:jc w:val="center"/>
            </w:pPr>
            <w:r>
              <w:rPr>
                <w:sz w:val="20"/>
              </w:rPr>
              <w:t xml:space="preserve">да</w:t>
            </w:r>
          </w:p>
        </w:tc>
        <w:tc>
          <w:tcPr>
            <w:tcW w:w="685" w:type="dxa"/>
          </w:tcPr>
          <w:p>
            <w:pPr>
              <w:pStyle w:val="0"/>
              <w:jc w:val="center"/>
            </w:pPr>
            <w:r>
              <w:rPr>
                <w:sz w:val="20"/>
              </w:rPr>
              <w:t xml:space="preserve">нет</w:t>
            </w:r>
          </w:p>
        </w:tc>
        <w:tc>
          <w:tcPr>
            <w:tcW w:w="688" w:type="dxa"/>
          </w:tcPr>
          <w:p>
            <w:pPr>
              <w:pStyle w:val="0"/>
              <w:jc w:val="center"/>
            </w:pPr>
            <w:r>
              <w:rPr>
                <w:sz w:val="20"/>
              </w:rPr>
              <w:t xml:space="preserve">да</w:t>
            </w:r>
          </w:p>
        </w:tc>
        <w:tc>
          <w:tcPr>
            <w:tcW w:w="690" w:type="dxa"/>
          </w:tcPr>
          <w:p>
            <w:pPr>
              <w:pStyle w:val="0"/>
              <w:jc w:val="center"/>
            </w:pPr>
            <w:r>
              <w:rPr>
                <w:sz w:val="20"/>
              </w:rPr>
              <w:t xml:space="preserve">да</w:t>
            </w:r>
          </w:p>
        </w:tc>
        <w:tc>
          <w:tcPr>
            <w:tcW w:w="691" w:type="dxa"/>
          </w:tcPr>
          <w:p>
            <w:pPr>
              <w:pStyle w:val="0"/>
              <w:jc w:val="center"/>
            </w:pPr>
            <w:r>
              <w:rPr>
                <w:sz w:val="20"/>
              </w:rPr>
              <w:t xml:space="preserve">да</w:t>
            </w:r>
          </w:p>
        </w:tc>
        <w:tc>
          <w:tcPr>
            <w:tcW w:w="1943" w:type="dxa"/>
          </w:tcPr>
          <w:p>
            <w:pPr>
              <w:pStyle w:val="0"/>
              <w:jc w:val="center"/>
            </w:pPr>
            <w:r>
              <w:rPr>
                <w:sz w:val="20"/>
              </w:rPr>
              <w:t xml:space="preserve">да</w:t>
            </w:r>
          </w:p>
        </w:tc>
        <w:tc>
          <w:tcPr>
            <w:tcW w:w="1814" w:type="dxa"/>
          </w:tcPr>
          <w:p>
            <w:pPr>
              <w:pStyle w:val="0"/>
              <w:jc w:val="center"/>
            </w:pPr>
            <w:r>
              <w:rPr>
                <w:sz w:val="20"/>
              </w:rPr>
              <w:t xml:space="preserve">нет</w:t>
            </w:r>
          </w:p>
        </w:tc>
        <w:tc>
          <w:tcPr>
            <w:tcW w:w="1895" w:type="dxa"/>
          </w:tcPr>
          <w:p>
            <w:pPr>
              <w:pStyle w:val="0"/>
              <w:jc w:val="center"/>
            </w:pPr>
            <w:r>
              <w:rPr>
                <w:sz w:val="20"/>
              </w:rPr>
              <w:t xml:space="preserve">нет</w:t>
            </w:r>
          </w:p>
        </w:tc>
      </w:tr>
      <w:tr>
        <w:tc>
          <w:tcPr>
            <w:tcW w:w="546" w:type="dxa"/>
          </w:tcPr>
          <w:p>
            <w:pPr>
              <w:pStyle w:val="0"/>
              <w:jc w:val="center"/>
            </w:pPr>
            <w:r>
              <w:rPr>
                <w:sz w:val="20"/>
              </w:rPr>
              <w:t xml:space="preserve">4.</w:t>
            </w:r>
          </w:p>
        </w:tc>
        <w:tc>
          <w:tcPr>
            <w:tcW w:w="2144" w:type="dxa"/>
          </w:tcPr>
          <w:p>
            <w:pPr>
              <w:pStyle w:val="0"/>
            </w:pPr>
            <w:r>
              <w:rPr>
                <w:sz w:val="20"/>
              </w:rPr>
              <w:t xml:space="preserve">ГБУЗ ЯНАО "Надымская ЦРБ"</w:t>
            </w:r>
          </w:p>
        </w:tc>
        <w:tc>
          <w:tcPr>
            <w:tcW w:w="907" w:type="dxa"/>
          </w:tcPr>
          <w:p>
            <w:pPr>
              <w:pStyle w:val="0"/>
              <w:jc w:val="center"/>
            </w:pPr>
            <w:r>
              <w:rPr>
                <w:sz w:val="20"/>
              </w:rPr>
              <w:t xml:space="preserve">ПСО</w:t>
            </w:r>
          </w:p>
        </w:tc>
        <w:tc>
          <w:tcPr>
            <w:tcW w:w="696" w:type="dxa"/>
          </w:tcPr>
          <w:p>
            <w:pPr>
              <w:pStyle w:val="0"/>
              <w:jc w:val="center"/>
            </w:pPr>
            <w:r>
              <w:rPr>
                <w:sz w:val="20"/>
              </w:rPr>
              <w:t xml:space="preserve">да</w:t>
            </w:r>
          </w:p>
        </w:tc>
        <w:tc>
          <w:tcPr>
            <w:tcW w:w="828" w:type="dxa"/>
          </w:tcPr>
          <w:p>
            <w:pPr>
              <w:pStyle w:val="0"/>
              <w:jc w:val="center"/>
            </w:pPr>
            <w:r>
              <w:rPr>
                <w:sz w:val="20"/>
              </w:rPr>
              <w:t xml:space="preserve">да</w:t>
            </w:r>
          </w:p>
        </w:tc>
        <w:tc>
          <w:tcPr>
            <w:tcW w:w="685" w:type="dxa"/>
          </w:tcPr>
          <w:p>
            <w:pPr>
              <w:pStyle w:val="0"/>
              <w:jc w:val="center"/>
            </w:pPr>
            <w:r>
              <w:rPr>
                <w:sz w:val="20"/>
              </w:rPr>
              <w:t xml:space="preserve">да</w:t>
            </w:r>
          </w:p>
        </w:tc>
        <w:tc>
          <w:tcPr>
            <w:tcW w:w="688" w:type="dxa"/>
          </w:tcPr>
          <w:p>
            <w:pPr>
              <w:pStyle w:val="0"/>
              <w:jc w:val="center"/>
            </w:pPr>
            <w:r>
              <w:rPr>
                <w:sz w:val="20"/>
              </w:rPr>
              <w:t xml:space="preserve">нет</w:t>
            </w:r>
          </w:p>
        </w:tc>
        <w:tc>
          <w:tcPr>
            <w:tcW w:w="690" w:type="dxa"/>
          </w:tcPr>
          <w:p>
            <w:pPr>
              <w:pStyle w:val="0"/>
              <w:jc w:val="center"/>
            </w:pPr>
            <w:r>
              <w:rPr>
                <w:sz w:val="20"/>
              </w:rPr>
              <w:t xml:space="preserve">нет</w:t>
            </w:r>
          </w:p>
        </w:tc>
        <w:tc>
          <w:tcPr>
            <w:tcW w:w="691" w:type="dxa"/>
          </w:tcPr>
          <w:p>
            <w:pPr>
              <w:pStyle w:val="0"/>
              <w:jc w:val="center"/>
            </w:pPr>
            <w:r>
              <w:rPr>
                <w:sz w:val="20"/>
              </w:rPr>
              <w:t xml:space="preserve">нет</w:t>
            </w:r>
          </w:p>
        </w:tc>
        <w:tc>
          <w:tcPr>
            <w:tcW w:w="1943" w:type="dxa"/>
          </w:tcPr>
          <w:p>
            <w:pPr>
              <w:pStyle w:val="0"/>
              <w:jc w:val="center"/>
            </w:pPr>
            <w:r>
              <w:rPr>
                <w:sz w:val="20"/>
              </w:rPr>
              <w:t xml:space="preserve">да</w:t>
            </w:r>
          </w:p>
        </w:tc>
        <w:tc>
          <w:tcPr>
            <w:tcW w:w="1814" w:type="dxa"/>
          </w:tcPr>
          <w:p>
            <w:pPr>
              <w:pStyle w:val="0"/>
              <w:jc w:val="center"/>
            </w:pPr>
            <w:r>
              <w:rPr>
                <w:sz w:val="20"/>
              </w:rPr>
              <w:t xml:space="preserve">нет</w:t>
            </w:r>
          </w:p>
        </w:tc>
        <w:tc>
          <w:tcPr>
            <w:tcW w:w="1895" w:type="dxa"/>
          </w:tcPr>
          <w:p>
            <w:pPr>
              <w:pStyle w:val="0"/>
              <w:jc w:val="center"/>
            </w:pPr>
            <w:r>
              <w:rPr>
                <w:sz w:val="20"/>
              </w:rPr>
              <w:t xml:space="preserve">нет</w:t>
            </w:r>
          </w:p>
        </w:tc>
      </w:tr>
      <w:tr>
        <w:tc>
          <w:tcPr>
            <w:gridSpan w:val="3"/>
            <w:tcW w:w="3597" w:type="dxa"/>
          </w:tcPr>
          <w:p>
            <w:pPr>
              <w:pStyle w:val="0"/>
            </w:pPr>
            <w:r>
              <w:rPr>
                <w:sz w:val="20"/>
              </w:rPr>
              <w:t xml:space="preserve">Итого 2019 - 2024 годы</w:t>
            </w:r>
          </w:p>
        </w:tc>
        <w:tc>
          <w:tcPr>
            <w:tcW w:w="696" w:type="dxa"/>
          </w:tcPr>
          <w:p>
            <w:pPr>
              <w:pStyle w:val="0"/>
              <w:jc w:val="center"/>
            </w:pPr>
            <w:r>
              <w:rPr>
                <w:sz w:val="20"/>
              </w:rPr>
              <w:t xml:space="preserve">2</w:t>
            </w:r>
          </w:p>
        </w:tc>
        <w:tc>
          <w:tcPr>
            <w:tcW w:w="828" w:type="dxa"/>
          </w:tcPr>
          <w:p>
            <w:pPr>
              <w:pStyle w:val="0"/>
              <w:jc w:val="center"/>
            </w:pPr>
            <w:r>
              <w:rPr>
                <w:sz w:val="20"/>
              </w:rPr>
              <w:t xml:space="preserve">4</w:t>
            </w:r>
          </w:p>
        </w:tc>
        <w:tc>
          <w:tcPr>
            <w:tcW w:w="685" w:type="dxa"/>
          </w:tcPr>
          <w:p>
            <w:pPr>
              <w:pStyle w:val="0"/>
              <w:jc w:val="center"/>
            </w:pPr>
            <w:r>
              <w:rPr>
                <w:sz w:val="20"/>
              </w:rPr>
              <w:t xml:space="preserve">3</w:t>
            </w:r>
          </w:p>
        </w:tc>
        <w:tc>
          <w:tcPr>
            <w:tcW w:w="688" w:type="dxa"/>
          </w:tcPr>
          <w:p>
            <w:pPr>
              <w:pStyle w:val="0"/>
              <w:jc w:val="center"/>
            </w:pPr>
            <w:r>
              <w:rPr>
                <w:sz w:val="20"/>
              </w:rPr>
              <w:t xml:space="preserve">1</w:t>
            </w:r>
          </w:p>
        </w:tc>
        <w:tc>
          <w:tcPr>
            <w:tcW w:w="690" w:type="dxa"/>
          </w:tcPr>
          <w:p>
            <w:pPr>
              <w:pStyle w:val="0"/>
              <w:jc w:val="center"/>
            </w:pPr>
            <w:r>
              <w:rPr>
                <w:sz w:val="20"/>
              </w:rPr>
              <w:t xml:space="preserve">2</w:t>
            </w:r>
          </w:p>
        </w:tc>
        <w:tc>
          <w:tcPr>
            <w:tcW w:w="691" w:type="dxa"/>
          </w:tcPr>
          <w:p>
            <w:pPr>
              <w:pStyle w:val="0"/>
              <w:jc w:val="center"/>
            </w:pPr>
            <w:r>
              <w:rPr>
                <w:sz w:val="20"/>
              </w:rPr>
              <w:t xml:space="preserve">1</w:t>
            </w:r>
          </w:p>
        </w:tc>
        <w:tc>
          <w:tcPr>
            <w:tcW w:w="1943" w:type="dxa"/>
          </w:tcPr>
          <w:p>
            <w:pPr>
              <w:pStyle w:val="0"/>
              <w:jc w:val="center"/>
            </w:pPr>
            <w:r>
              <w:rPr>
                <w:sz w:val="20"/>
              </w:rPr>
              <w:t xml:space="preserve">4</w:t>
            </w:r>
          </w:p>
        </w:tc>
        <w:tc>
          <w:tcPr>
            <w:tcW w:w="1814" w:type="dxa"/>
          </w:tcPr>
          <w:p>
            <w:pPr>
              <w:pStyle w:val="0"/>
              <w:jc w:val="center"/>
            </w:pPr>
            <w:r>
              <w:rPr>
                <w:sz w:val="20"/>
              </w:rPr>
              <w:t xml:space="preserve">0</w:t>
            </w:r>
          </w:p>
        </w:tc>
        <w:tc>
          <w:tcPr>
            <w:tcW w:w="1895" w:type="dxa"/>
          </w:tcPr>
          <w:p>
            <w:pPr>
              <w:pStyle w:val="0"/>
              <w:jc w:val="center"/>
            </w:pPr>
            <w:r>
              <w:rPr>
                <w:sz w:val="20"/>
              </w:rPr>
              <w:t xml:space="preserve">0</w:t>
            </w:r>
          </w:p>
        </w:tc>
      </w:tr>
    </w:tbl>
    <w:p>
      <w:pPr>
        <w:sectPr>
          <w:headerReference w:type="default" r:id="rId12"/>
          <w:headerReference w:type="first" r:id="rId12"/>
          <w:footerReference w:type="default" r:id="rId13"/>
          <w:footerReference w:type="first" r:id="rId13"/>
          <w:pgSz w:w="16838" w:h="11906" w:orient="landscape"/>
          <w:pgMar w:top="1133" w:right="1440" w:bottom="566" w:left="1440" w:header="0" w:footer="0" w:gutter="0"/>
          <w:titlePg/>
        </w:sectPr>
      </w:pPr>
    </w:p>
    <w:p>
      <w:pPr>
        <w:pStyle w:val="0"/>
        <w:ind w:firstLine="540"/>
        <w:jc w:val="both"/>
      </w:pPr>
      <w:r>
        <w:rPr>
          <w:sz w:val="20"/>
        </w:rPr>
      </w:r>
    </w:p>
    <w:p>
      <w:pPr>
        <w:pStyle w:val="2"/>
        <w:outlineLvl w:val="3"/>
        <w:jc w:val="center"/>
      </w:pPr>
      <w:r>
        <w:rPr>
          <w:sz w:val="20"/>
        </w:rPr>
        <w:t xml:space="preserve">1.5.1. Анализ деятельности медицинских организаций,</w:t>
      </w:r>
    </w:p>
    <w:p>
      <w:pPr>
        <w:pStyle w:val="2"/>
        <w:jc w:val="center"/>
      </w:pPr>
      <w:r>
        <w:rPr>
          <w:sz w:val="20"/>
        </w:rPr>
        <w:t xml:space="preserve">участвующих в оказании стационарной помощи больным с ОНМК</w:t>
      </w:r>
    </w:p>
    <w:p>
      <w:pPr>
        <w:pStyle w:val="2"/>
        <w:jc w:val="center"/>
      </w:pPr>
      <w:r>
        <w:rPr>
          <w:sz w:val="20"/>
        </w:rPr>
        <w:t xml:space="preserve">и (или) ОКС, с оценкой необходимости оптимизации</w:t>
      </w:r>
    </w:p>
    <w:p>
      <w:pPr>
        <w:pStyle w:val="2"/>
        <w:jc w:val="center"/>
      </w:pPr>
      <w:r>
        <w:rPr>
          <w:sz w:val="20"/>
        </w:rPr>
        <w:t xml:space="preserve">функционирования</w:t>
      </w:r>
    </w:p>
    <w:p>
      <w:pPr>
        <w:pStyle w:val="0"/>
        <w:jc w:val="center"/>
      </w:pPr>
      <w:r>
        <w:rPr>
          <w:sz w:val="20"/>
        </w:rPr>
      </w:r>
    </w:p>
    <w:p>
      <w:pPr>
        <w:pStyle w:val="0"/>
        <w:ind w:firstLine="540"/>
        <w:jc w:val="both"/>
      </w:pPr>
      <w:r>
        <w:rPr>
          <w:sz w:val="20"/>
        </w:rPr>
        <w:t xml:space="preserve">РСЦ на базах ГБУЗ СОКБ и ГБУЗ "Ноябрьская ЦГБ" работает в круглосуточном режиме, включая лаборатории экспресс-диагностики (оснащены оборудованием и расходными материалами для определения показателей гемостаза, качественного и количественного определения маркеров некроза миокарда), дежурную службу функциональной диагностики для выполнения ЭКГ и эхокардиографических исследований, дуплексного сканирования сосудов головного мозга, дежурную рентгенологическую службу для выполнения мультиспиральной КТ головного мозга, дежурную рентгенэндохирургическую службу.</w:t>
      </w:r>
    </w:p>
    <w:p>
      <w:pPr>
        <w:pStyle w:val="0"/>
        <w:jc w:val="right"/>
      </w:pPr>
      <w:r>
        <w:rPr>
          <w:sz w:val="20"/>
        </w:rPr>
      </w:r>
    </w:p>
    <w:p>
      <w:pPr>
        <w:pStyle w:val="0"/>
        <w:jc w:val="right"/>
      </w:pPr>
      <w:r>
        <w:rPr>
          <w:sz w:val="20"/>
        </w:rPr>
        <w:t xml:space="preserve">Таблица 32</w:t>
      </w:r>
    </w:p>
    <w:p>
      <w:pPr>
        <w:pStyle w:val="0"/>
        <w:jc w:val="right"/>
      </w:pPr>
      <w:r>
        <w:rPr>
          <w:sz w:val="20"/>
        </w:rPr>
      </w:r>
    </w:p>
    <w:p>
      <w:pPr>
        <w:pStyle w:val="0"/>
        <w:jc w:val="center"/>
      </w:pPr>
      <w:r>
        <w:rPr>
          <w:sz w:val="20"/>
        </w:rPr>
        <w:t xml:space="preserve">Мощность ПСО и РСЦ ЯНАО в 2022 году</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08"/>
        <w:gridCol w:w="907"/>
        <w:gridCol w:w="1293"/>
        <w:gridCol w:w="1468"/>
        <w:gridCol w:w="1418"/>
        <w:gridCol w:w="1468"/>
      </w:tblGrid>
      <w:tr>
        <w:tc>
          <w:tcPr>
            <w:tcW w:w="2408" w:type="dxa"/>
            <w:vMerge w:val="restart"/>
          </w:tcPr>
          <w:p>
            <w:pPr>
              <w:pStyle w:val="0"/>
              <w:jc w:val="center"/>
            </w:pPr>
            <w:r>
              <w:rPr>
                <w:sz w:val="20"/>
              </w:rPr>
              <w:t xml:space="preserve">Медицинские организации</w:t>
            </w:r>
          </w:p>
        </w:tc>
        <w:tc>
          <w:tcPr>
            <w:tcW w:w="907" w:type="dxa"/>
            <w:vMerge w:val="restart"/>
          </w:tcPr>
          <w:p>
            <w:pPr>
              <w:pStyle w:val="0"/>
              <w:jc w:val="center"/>
            </w:pPr>
            <w:r>
              <w:rPr>
                <w:sz w:val="20"/>
              </w:rPr>
              <w:t xml:space="preserve">Количество коек</w:t>
            </w:r>
          </w:p>
        </w:tc>
        <w:tc>
          <w:tcPr>
            <w:gridSpan w:val="2"/>
            <w:tcW w:w="2761" w:type="dxa"/>
          </w:tcPr>
          <w:p>
            <w:pPr>
              <w:pStyle w:val="0"/>
              <w:jc w:val="center"/>
            </w:pPr>
            <w:r>
              <w:rPr>
                <w:sz w:val="20"/>
              </w:rPr>
              <w:t xml:space="preserve">ОНМК</w:t>
            </w:r>
          </w:p>
        </w:tc>
        <w:tc>
          <w:tcPr>
            <w:gridSpan w:val="2"/>
            <w:tcW w:w="2886" w:type="dxa"/>
          </w:tcPr>
          <w:p>
            <w:pPr>
              <w:pStyle w:val="0"/>
              <w:jc w:val="center"/>
            </w:pPr>
            <w:r>
              <w:rPr>
                <w:sz w:val="20"/>
              </w:rPr>
              <w:t xml:space="preserve">ОКС</w:t>
            </w:r>
          </w:p>
        </w:tc>
      </w:tr>
      <w:tr>
        <w:tc>
          <w:tcPr>
            <w:vMerge w:val="continue"/>
          </w:tcPr>
          <w:p/>
        </w:tc>
        <w:tc>
          <w:tcPr>
            <w:vMerge w:val="continue"/>
          </w:tcPr>
          <w:p/>
        </w:tc>
        <w:tc>
          <w:tcPr>
            <w:tcW w:w="1293" w:type="dxa"/>
          </w:tcPr>
          <w:p>
            <w:pPr>
              <w:pStyle w:val="0"/>
              <w:jc w:val="center"/>
            </w:pPr>
            <w:r>
              <w:rPr>
                <w:sz w:val="20"/>
              </w:rPr>
              <w:t xml:space="preserve">количество коек для больных ОНМК</w:t>
            </w:r>
          </w:p>
        </w:tc>
        <w:tc>
          <w:tcPr>
            <w:tcW w:w="1468" w:type="dxa"/>
          </w:tcPr>
          <w:p>
            <w:pPr>
              <w:pStyle w:val="0"/>
              <w:jc w:val="center"/>
            </w:pPr>
            <w:r>
              <w:rPr>
                <w:sz w:val="20"/>
              </w:rPr>
              <w:t xml:space="preserve">койки интенсивной терапии</w:t>
            </w:r>
          </w:p>
        </w:tc>
        <w:tc>
          <w:tcPr>
            <w:tcW w:w="1418" w:type="dxa"/>
          </w:tcPr>
          <w:p>
            <w:pPr>
              <w:pStyle w:val="0"/>
              <w:jc w:val="center"/>
            </w:pPr>
            <w:r>
              <w:rPr>
                <w:sz w:val="20"/>
              </w:rPr>
              <w:t xml:space="preserve">количество коек для больных ОИМ</w:t>
            </w:r>
          </w:p>
        </w:tc>
        <w:tc>
          <w:tcPr>
            <w:tcW w:w="1468" w:type="dxa"/>
          </w:tcPr>
          <w:p>
            <w:pPr>
              <w:pStyle w:val="0"/>
              <w:jc w:val="center"/>
            </w:pPr>
            <w:r>
              <w:rPr>
                <w:sz w:val="20"/>
              </w:rPr>
              <w:t xml:space="preserve">койки интенсивной терапии</w:t>
            </w:r>
          </w:p>
        </w:tc>
      </w:tr>
      <w:tr>
        <w:tc>
          <w:tcPr>
            <w:tcW w:w="2408" w:type="dxa"/>
          </w:tcPr>
          <w:p>
            <w:pPr>
              <w:pStyle w:val="0"/>
              <w:jc w:val="center"/>
            </w:pPr>
            <w:r>
              <w:rPr>
                <w:sz w:val="20"/>
              </w:rPr>
              <w:t xml:space="preserve">1</w:t>
            </w:r>
          </w:p>
        </w:tc>
        <w:tc>
          <w:tcPr>
            <w:tcW w:w="907" w:type="dxa"/>
          </w:tcPr>
          <w:p>
            <w:pPr>
              <w:pStyle w:val="0"/>
              <w:jc w:val="center"/>
            </w:pPr>
            <w:r>
              <w:rPr>
                <w:sz w:val="20"/>
              </w:rPr>
              <w:t xml:space="preserve">2</w:t>
            </w:r>
          </w:p>
        </w:tc>
        <w:tc>
          <w:tcPr>
            <w:tcW w:w="1293" w:type="dxa"/>
          </w:tcPr>
          <w:p>
            <w:pPr>
              <w:pStyle w:val="0"/>
              <w:jc w:val="center"/>
            </w:pPr>
            <w:r>
              <w:rPr>
                <w:sz w:val="20"/>
              </w:rPr>
              <w:t xml:space="preserve">3</w:t>
            </w:r>
          </w:p>
        </w:tc>
        <w:tc>
          <w:tcPr>
            <w:tcW w:w="1468" w:type="dxa"/>
          </w:tcPr>
          <w:p>
            <w:pPr>
              <w:pStyle w:val="0"/>
              <w:jc w:val="center"/>
            </w:pPr>
            <w:r>
              <w:rPr>
                <w:sz w:val="20"/>
              </w:rPr>
              <w:t xml:space="preserve">4</w:t>
            </w:r>
          </w:p>
        </w:tc>
        <w:tc>
          <w:tcPr>
            <w:tcW w:w="1418" w:type="dxa"/>
          </w:tcPr>
          <w:p>
            <w:pPr>
              <w:pStyle w:val="0"/>
              <w:jc w:val="center"/>
            </w:pPr>
            <w:r>
              <w:rPr>
                <w:sz w:val="20"/>
              </w:rPr>
              <w:t xml:space="preserve">5</w:t>
            </w:r>
          </w:p>
        </w:tc>
        <w:tc>
          <w:tcPr>
            <w:tcW w:w="1468" w:type="dxa"/>
          </w:tcPr>
          <w:p>
            <w:pPr>
              <w:pStyle w:val="0"/>
              <w:jc w:val="center"/>
            </w:pPr>
            <w:r>
              <w:rPr>
                <w:sz w:val="20"/>
              </w:rPr>
              <w:t xml:space="preserve">6</w:t>
            </w:r>
          </w:p>
        </w:tc>
      </w:tr>
      <w:tr>
        <w:tc>
          <w:tcPr>
            <w:tcW w:w="2408" w:type="dxa"/>
          </w:tcPr>
          <w:p>
            <w:pPr>
              <w:pStyle w:val="0"/>
            </w:pPr>
            <w:r>
              <w:rPr>
                <w:sz w:val="20"/>
              </w:rPr>
              <w:t xml:space="preserve">РСЦ ГБУЗ ЯНАО "Ноябрьская ЦГБ"</w:t>
            </w:r>
          </w:p>
        </w:tc>
        <w:tc>
          <w:tcPr>
            <w:tcW w:w="907" w:type="dxa"/>
          </w:tcPr>
          <w:p>
            <w:pPr>
              <w:pStyle w:val="0"/>
              <w:jc w:val="center"/>
            </w:pPr>
            <w:r>
              <w:rPr>
                <w:sz w:val="20"/>
              </w:rPr>
              <w:t xml:space="preserve">604</w:t>
            </w:r>
          </w:p>
        </w:tc>
        <w:tc>
          <w:tcPr>
            <w:tcW w:w="1293" w:type="dxa"/>
          </w:tcPr>
          <w:p>
            <w:pPr>
              <w:pStyle w:val="0"/>
              <w:jc w:val="center"/>
            </w:pPr>
            <w:r>
              <w:rPr>
                <w:sz w:val="20"/>
              </w:rPr>
              <w:t xml:space="preserve">15</w:t>
            </w:r>
          </w:p>
        </w:tc>
        <w:tc>
          <w:tcPr>
            <w:tcW w:w="1468" w:type="dxa"/>
          </w:tcPr>
          <w:p>
            <w:pPr>
              <w:pStyle w:val="0"/>
              <w:jc w:val="center"/>
            </w:pPr>
            <w:r>
              <w:rPr>
                <w:sz w:val="20"/>
              </w:rPr>
              <w:t xml:space="preserve">1</w:t>
            </w:r>
          </w:p>
        </w:tc>
        <w:tc>
          <w:tcPr>
            <w:tcW w:w="1418" w:type="dxa"/>
          </w:tcPr>
          <w:p>
            <w:pPr>
              <w:pStyle w:val="0"/>
              <w:jc w:val="center"/>
            </w:pPr>
            <w:r>
              <w:rPr>
                <w:sz w:val="20"/>
              </w:rPr>
              <w:t xml:space="preserve">5</w:t>
            </w:r>
          </w:p>
        </w:tc>
        <w:tc>
          <w:tcPr>
            <w:tcW w:w="1468" w:type="dxa"/>
          </w:tcPr>
          <w:p>
            <w:pPr>
              <w:pStyle w:val="0"/>
              <w:jc w:val="center"/>
            </w:pPr>
            <w:r>
              <w:rPr>
                <w:sz w:val="20"/>
              </w:rPr>
              <w:t xml:space="preserve">1</w:t>
            </w:r>
          </w:p>
        </w:tc>
      </w:tr>
      <w:tr>
        <w:tc>
          <w:tcPr>
            <w:tcW w:w="2408" w:type="dxa"/>
          </w:tcPr>
          <w:p>
            <w:pPr>
              <w:pStyle w:val="0"/>
            </w:pPr>
            <w:r>
              <w:rPr>
                <w:sz w:val="20"/>
              </w:rPr>
              <w:t xml:space="preserve">РСЦ ГБУЗ СОКБ</w:t>
            </w:r>
          </w:p>
        </w:tc>
        <w:tc>
          <w:tcPr>
            <w:tcW w:w="907" w:type="dxa"/>
          </w:tcPr>
          <w:p>
            <w:pPr>
              <w:pStyle w:val="0"/>
              <w:jc w:val="center"/>
            </w:pPr>
            <w:r>
              <w:rPr>
                <w:sz w:val="20"/>
              </w:rPr>
              <w:t xml:space="preserve">364</w:t>
            </w:r>
          </w:p>
        </w:tc>
        <w:tc>
          <w:tcPr>
            <w:tcW w:w="1293" w:type="dxa"/>
          </w:tcPr>
          <w:p>
            <w:pPr>
              <w:pStyle w:val="0"/>
              <w:jc w:val="center"/>
            </w:pPr>
            <w:r>
              <w:rPr>
                <w:sz w:val="20"/>
              </w:rPr>
              <w:t xml:space="preserve">10</w:t>
            </w:r>
          </w:p>
        </w:tc>
        <w:tc>
          <w:tcPr>
            <w:tcW w:w="1468" w:type="dxa"/>
          </w:tcPr>
          <w:p>
            <w:pPr>
              <w:pStyle w:val="0"/>
              <w:jc w:val="center"/>
            </w:pPr>
            <w:r>
              <w:rPr>
                <w:sz w:val="20"/>
              </w:rPr>
              <w:t xml:space="preserve">2</w:t>
            </w:r>
          </w:p>
        </w:tc>
        <w:tc>
          <w:tcPr>
            <w:tcW w:w="1418" w:type="dxa"/>
          </w:tcPr>
          <w:p>
            <w:pPr>
              <w:pStyle w:val="0"/>
              <w:jc w:val="center"/>
            </w:pPr>
            <w:r>
              <w:rPr>
                <w:sz w:val="20"/>
              </w:rPr>
              <w:t xml:space="preserve">0</w:t>
            </w:r>
          </w:p>
        </w:tc>
        <w:tc>
          <w:tcPr>
            <w:tcW w:w="1468" w:type="dxa"/>
          </w:tcPr>
          <w:p>
            <w:pPr>
              <w:pStyle w:val="0"/>
              <w:jc w:val="center"/>
            </w:pPr>
            <w:r>
              <w:rPr>
                <w:sz w:val="20"/>
              </w:rPr>
              <w:t xml:space="preserve">3</w:t>
            </w:r>
          </w:p>
        </w:tc>
      </w:tr>
      <w:tr>
        <w:tc>
          <w:tcPr>
            <w:tcW w:w="2408" w:type="dxa"/>
          </w:tcPr>
          <w:p>
            <w:pPr>
              <w:pStyle w:val="0"/>
            </w:pPr>
            <w:r>
              <w:rPr>
                <w:sz w:val="20"/>
              </w:rPr>
              <w:t xml:space="preserve">ПСО ГБУЗ ЯНАО "Новоуренгойская ЦГБ"</w:t>
            </w:r>
          </w:p>
        </w:tc>
        <w:tc>
          <w:tcPr>
            <w:tcW w:w="907" w:type="dxa"/>
          </w:tcPr>
          <w:p>
            <w:pPr>
              <w:pStyle w:val="0"/>
              <w:jc w:val="center"/>
            </w:pPr>
            <w:r>
              <w:rPr>
                <w:sz w:val="20"/>
              </w:rPr>
              <w:t xml:space="preserve">634</w:t>
            </w:r>
          </w:p>
        </w:tc>
        <w:tc>
          <w:tcPr>
            <w:tcW w:w="1293" w:type="dxa"/>
          </w:tcPr>
          <w:p>
            <w:pPr>
              <w:pStyle w:val="0"/>
              <w:jc w:val="center"/>
            </w:pPr>
            <w:r>
              <w:rPr>
                <w:sz w:val="20"/>
              </w:rPr>
              <w:t xml:space="preserve">8</w:t>
            </w:r>
          </w:p>
        </w:tc>
        <w:tc>
          <w:tcPr>
            <w:tcW w:w="1468" w:type="dxa"/>
          </w:tcPr>
          <w:p>
            <w:pPr>
              <w:pStyle w:val="0"/>
              <w:jc w:val="center"/>
            </w:pPr>
            <w:r>
              <w:rPr>
                <w:sz w:val="20"/>
              </w:rPr>
              <w:t xml:space="preserve">4</w:t>
            </w:r>
          </w:p>
        </w:tc>
        <w:tc>
          <w:tcPr>
            <w:tcW w:w="1418" w:type="dxa"/>
          </w:tcPr>
          <w:p>
            <w:pPr>
              <w:pStyle w:val="0"/>
              <w:jc w:val="center"/>
            </w:pPr>
            <w:r>
              <w:rPr>
                <w:sz w:val="20"/>
              </w:rPr>
              <w:t xml:space="preserve">6</w:t>
            </w:r>
          </w:p>
        </w:tc>
        <w:tc>
          <w:tcPr>
            <w:tcW w:w="1468" w:type="dxa"/>
          </w:tcPr>
          <w:p>
            <w:pPr>
              <w:pStyle w:val="0"/>
              <w:jc w:val="center"/>
            </w:pPr>
            <w:r>
              <w:rPr>
                <w:sz w:val="20"/>
              </w:rPr>
              <w:t xml:space="preserve">5</w:t>
            </w:r>
          </w:p>
        </w:tc>
      </w:tr>
      <w:tr>
        <w:tc>
          <w:tcPr>
            <w:tcW w:w="2408" w:type="dxa"/>
          </w:tcPr>
          <w:p>
            <w:pPr>
              <w:pStyle w:val="0"/>
            </w:pPr>
            <w:r>
              <w:rPr>
                <w:sz w:val="20"/>
              </w:rPr>
              <w:t xml:space="preserve">ПСО ГБУЗ ЯНАО "Надымская ЦРБ"</w:t>
            </w:r>
          </w:p>
        </w:tc>
        <w:tc>
          <w:tcPr>
            <w:tcW w:w="907" w:type="dxa"/>
          </w:tcPr>
          <w:p>
            <w:pPr>
              <w:pStyle w:val="0"/>
              <w:jc w:val="center"/>
            </w:pPr>
            <w:r>
              <w:rPr>
                <w:sz w:val="20"/>
              </w:rPr>
              <w:t xml:space="preserve">440</w:t>
            </w:r>
          </w:p>
        </w:tc>
        <w:tc>
          <w:tcPr>
            <w:tcW w:w="1293" w:type="dxa"/>
          </w:tcPr>
          <w:p>
            <w:pPr>
              <w:pStyle w:val="0"/>
              <w:jc w:val="center"/>
            </w:pPr>
            <w:r>
              <w:rPr>
                <w:sz w:val="20"/>
              </w:rPr>
              <w:t xml:space="preserve">15</w:t>
            </w:r>
          </w:p>
        </w:tc>
        <w:tc>
          <w:tcPr>
            <w:tcW w:w="1468" w:type="dxa"/>
          </w:tcPr>
          <w:p>
            <w:pPr>
              <w:pStyle w:val="0"/>
              <w:jc w:val="center"/>
            </w:pPr>
            <w:r>
              <w:rPr>
                <w:sz w:val="20"/>
              </w:rPr>
              <w:t xml:space="preserve">0</w:t>
            </w:r>
          </w:p>
        </w:tc>
        <w:tc>
          <w:tcPr>
            <w:tcW w:w="1418" w:type="dxa"/>
          </w:tcPr>
          <w:p>
            <w:pPr>
              <w:pStyle w:val="0"/>
              <w:jc w:val="center"/>
            </w:pPr>
            <w:r>
              <w:rPr>
                <w:sz w:val="20"/>
              </w:rPr>
              <w:t xml:space="preserve">5</w:t>
            </w:r>
          </w:p>
        </w:tc>
        <w:tc>
          <w:tcPr>
            <w:tcW w:w="1468" w:type="dxa"/>
          </w:tcPr>
          <w:p>
            <w:pPr>
              <w:pStyle w:val="0"/>
              <w:jc w:val="center"/>
            </w:pPr>
            <w:r>
              <w:rPr>
                <w:sz w:val="20"/>
              </w:rPr>
              <w:t xml:space="preserve">0</w:t>
            </w:r>
          </w:p>
        </w:tc>
      </w:tr>
    </w:tbl>
    <w:p>
      <w:pPr>
        <w:pStyle w:val="0"/>
        <w:ind w:firstLine="540"/>
        <w:jc w:val="both"/>
      </w:pPr>
      <w:r>
        <w:rPr>
          <w:sz w:val="20"/>
        </w:rPr>
      </w:r>
    </w:p>
    <w:p>
      <w:pPr>
        <w:pStyle w:val="0"/>
        <w:ind w:firstLine="540"/>
        <w:jc w:val="both"/>
      </w:pPr>
      <w:r>
        <w:rPr>
          <w:sz w:val="20"/>
        </w:rPr>
        <w:t xml:space="preserve">Наибольшее количество коек кардиологического профиля в ГБУЗ ЯНАО "Новоуренгойская ЦГБ", а наименьшее - в ГБУЗ ЯНАО "Яр-Салинская центральная районная больница имени Е.А. Кесельмана", наибольший средний койко-день в ГБУЗ ЯНАО "Яр-Салинская ЦРБ имени Е.А. Кесельмана", а наименьший - в ГБУЗ ЯНАО "Новоуренгойская ЦГБ", при этом наибольший средний койко-день у пациентов с ОИМ в ГБУЗ ЯНАО "Ноябрьская ЦГБ". Планируется продолжить работу по сокращению среднего койко-дня для пациентов с ОКС.</w:t>
      </w:r>
    </w:p>
    <w:p>
      <w:pPr>
        <w:pStyle w:val="0"/>
        <w:ind w:firstLine="540"/>
        <w:jc w:val="both"/>
      </w:pPr>
      <w:r>
        <w:rPr>
          <w:sz w:val="20"/>
        </w:rPr>
      </w:r>
    </w:p>
    <w:p>
      <w:pPr>
        <w:pStyle w:val="0"/>
        <w:jc w:val="right"/>
      </w:pPr>
      <w:r>
        <w:rPr>
          <w:sz w:val="20"/>
        </w:rPr>
        <w:t xml:space="preserve">Таблица 33</w:t>
      </w:r>
    </w:p>
    <w:p>
      <w:pPr>
        <w:pStyle w:val="0"/>
        <w:jc w:val="center"/>
      </w:pPr>
      <w:r>
        <w:rPr>
          <w:sz w:val="20"/>
        </w:rPr>
      </w:r>
    </w:p>
    <w:p>
      <w:pPr>
        <w:pStyle w:val="0"/>
        <w:jc w:val="center"/>
      </w:pPr>
      <w:r>
        <w:rPr>
          <w:sz w:val="20"/>
        </w:rPr>
        <w:t xml:space="preserve">Работа кардиологических коек (для больных с ОИМ данные</w:t>
      </w:r>
    </w:p>
    <w:p>
      <w:pPr>
        <w:pStyle w:val="0"/>
        <w:jc w:val="center"/>
      </w:pPr>
      <w:r>
        <w:rPr>
          <w:sz w:val="20"/>
        </w:rPr>
        <w:t xml:space="preserve">через дробь) в 2022 году</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760"/>
        <w:gridCol w:w="1417"/>
        <w:gridCol w:w="1279"/>
        <w:gridCol w:w="1556"/>
        <w:gridCol w:w="820"/>
      </w:tblGrid>
      <w:tr>
        <w:tc>
          <w:tcPr>
            <w:tcW w:w="3231" w:type="dxa"/>
          </w:tcPr>
          <w:p>
            <w:pPr>
              <w:pStyle w:val="0"/>
              <w:jc w:val="center"/>
            </w:pPr>
            <w:r>
              <w:rPr>
                <w:sz w:val="20"/>
              </w:rPr>
              <w:t xml:space="preserve">Медицинская организация</w:t>
            </w:r>
          </w:p>
        </w:tc>
        <w:tc>
          <w:tcPr>
            <w:tcW w:w="760" w:type="dxa"/>
          </w:tcPr>
          <w:p>
            <w:pPr>
              <w:pStyle w:val="0"/>
              <w:jc w:val="center"/>
            </w:pPr>
            <w:r>
              <w:rPr>
                <w:sz w:val="20"/>
              </w:rPr>
              <w:t xml:space="preserve">Число коек</w:t>
            </w:r>
          </w:p>
        </w:tc>
        <w:tc>
          <w:tcPr>
            <w:tcW w:w="1417" w:type="dxa"/>
          </w:tcPr>
          <w:p>
            <w:pPr>
              <w:pStyle w:val="0"/>
              <w:jc w:val="center"/>
            </w:pPr>
            <w:r>
              <w:rPr>
                <w:sz w:val="20"/>
              </w:rPr>
              <w:t xml:space="preserve">Поступило пациентов</w:t>
            </w:r>
          </w:p>
        </w:tc>
        <w:tc>
          <w:tcPr>
            <w:tcW w:w="1279" w:type="dxa"/>
          </w:tcPr>
          <w:p>
            <w:pPr>
              <w:pStyle w:val="0"/>
              <w:jc w:val="center"/>
            </w:pPr>
            <w:r>
              <w:rPr>
                <w:sz w:val="20"/>
              </w:rPr>
              <w:t xml:space="preserve">Койко-дни</w:t>
            </w:r>
          </w:p>
        </w:tc>
        <w:tc>
          <w:tcPr>
            <w:tcW w:w="1556" w:type="dxa"/>
          </w:tcPr>
          <w:p>
            <w:pPr>
              <w:pStyle w:val="0"/>
              <w:jc w:val="center"/>
            </w:pPr>
            <w:r>
              <w:rPr>
                <w:sz w:val="20"/>
              </w:rPr>
              <w:t xml:space="preserve">Средний койко-день</w:t>
            </w:r>
          </w:p>
        </w:tc>
        <w:tc>
          <w:tcPr>
            <w:tcW w:w="820" w:type="dxa"/>
          </w:tcPr>
          <w:p>
            <w:pPr>
              <w:pStyle w:val="0"/>
              <w:jc w:val="center"/>
            </w:pPr>
            <w:r>
              <w:rPr>
                <w:sz w:val="20"/>
              </w:rPr>
              <w:t xml:space="preserve">Работа койки</w:t>
            </w:r>
          </w:p>
        </w:tc>
      </w:tr>
      <w:tr>
        <w:tc>
          <w:tcPr>
            <w:tcW w:w="3231" w:type="dxa"/>
          </w:tcPr>
          <w:p>
            <w:pPr>
              <w:pStyle w:val="0"/>
              <w:jc w:val="center"/>
            </w:pPr>
            <w:r>
              <w:rPr>
                <w:sz w:val="20"/>
              </w:rPr>
              <w:t xml:space="preserve">1</w:t>
            </w:r>
          </w:p>
        </w:tc>
        <w:tc>
          <w:tcPr>
            <w:tcW w:w="760" w:type="dxa"/>
          </w:tcPr>
          <w:p>
            <w:pPr>
              <w:pStyle w:val="0"/>
              <w:jc w:val="center"/>
            </w:pPr>
            <w:r>
              <w:rPr>
                <w:sz w:val="20"/>
              </w:rPr>
              <w:t xml:space="preserve">2</w:t>
            </w:r>
          </w:p>
        </w:tc>
        <w:tc>
          <w:tcPr>
            <w:tcW w:w="1417" w:type="dxa"/>
          </w:tcPr>
          <w:p>
            <w:pPr>
              <w:pStyle w:val="0"/>
              <w:jc w:val="center"/>
            </w:pPr>
            <w:r>
              <w:rPr>
                <w:sz w:val="20"/>
              </w:rPr>
              <w:t xml:space="preserve">3</w:t>
            </w:r>
          </w:p>
        </w:tc>
        <w:tc>
          <w:tcPr>
            <w:tcW w:w="1279" w:type="dxa"/>
          </w:tcPr>
          <w:p>
            <w:pPr>
              <w:pStyle w:val="0"/>
              <w:jc w:val="center"/>
            </w:pPr>
            <w:r>
              <w:rPr>
                <w:sz w:val="20"/>
              </w:rPr>
              <w:t xml:space="preserve">4</w:t>
            </w:r>
          </w:p>
        </w:tc>
        <w:tc>
          <w:tcPr>
            <w:tcW w:w="1556" w:type="dxa"/>
          </w:tcPr>
          <w:p>
            <w:pPr>
              <w:pStyle w:val="0"/>
              <w:jc w:val="center"/>
            </w:pPr>
            <w:r>
              <w:rPr>
                <w:sz w:val="20"/>
              </w:rPr>
              <w:t xml:space="preserve">5</w:t>
            </w:r>
          </w:p>
        </w:tc>
        <w:tc>
          <w:tcPr>
            <w:tcW w:w="820" w:type="dxa"/>
          </w:tcPr>
          <w:p>
            <w:pPr>
              <w:pStyle w:val="0"/>
              <w:jc w:val="center"/>
            </w:pPr>
            <w:r>
              <w:rPr>
                <w:sz w:val="20"/>
              </w:rPr>
              <w:t xml:space="preserve">6</w:t>
            </w:r>
          </w:p>
        </w:tc>
      </w:tr>
      <w:tr>
        <w:tc>
          <w:tcPr>
            <w:tcW w:w="3231" w:type="dxa"/>
          </w:tcPr>
          <w:p>
            <w:pPr>
              <w:pStyle w:val="0"/>
            </w:pPr>
            <w:r>
              <w:rPr>
                <w:sz w:val="20"/>
              </w:rPr>
              <w:t xml:space="preserve">ГБУЗ СОКБ</w:t>
            </w:r>
          </w:p>
        </w:tc>
        <w:tc>
          <w:tcPr>
            <w:tcW w:w="760" w:type="dxa"/>
          </w:tcPr>
          <w:p>
            <w:pPr>
              <w:pStyle w:val="0"/>
              <w:jc w:val="center"/>
            </w:pPr>
            <w:r>
              <w:rPr>
                <w:sz w:val="20"/>
              </w:rPr>
              <w:t xml:space="preserve">20</w:t>
            </w:r>
          </w:p>
        </w:tc>
        <w:tc>
          <w:tcPr>
            <w:tcW w:w="1417" w:type="dxa"/>
          </w:tcPr>
          <w:p>
            <w:pPr>
              <w:pStyle w:val="0"/>
              <w:jc w:val="center"/>
            </w:pPr>
            <w:r>
              <w:rPr>
                <w:sz w:val="20"/>
              </w:rPr>
              <w:t xml:space="preserve">739</w:t>
            </w:r>
          </w:p>
        </w:tc>
        <w:tc>
          <w:tcPr>
            <w:tcW w:w="1279" w:type="dxa"/>
          </w:tcPr>
          <w:p>
            <w:pPr>
              <w:pStyle w:val="0"/>
              <w:jc w:val="center"/>
            </w:pPr>
            <w:r>
              <w:rPr>
                <w:sz w:val="20"/>
              </w:rPr>
              <w:t xml:space="preserve">6401</w:t>
            </w:r>
          </w:p>
        </w:tc>
        <w:tc>
          <w:tcPr>
            <w:tcW w:w="1556" w:type="dxa"/>
          </w:tcPr>
          <w:p>
            <w:pPr>
              <w:pStyle w:val="0"/>
              <w:jc w:val="center"/>
            </w:pPr>
            <w:r>
              <w:rPr>
                <w:sz w:val="20"/>
              </w:rPr>
              <w:t xml:space="preserve">8,9</w:t>
            </w:r>
          </w:p>
        </w:tc>
        <w:tc>
          <w:tcPr>
            <w:tcW w:w="820" w:type="dxa"/>
          </w:tcPr>
          <w:p>
            <w:pPr>
              <w:pStyle w:val="0"/>
              <w:jc w:val="center"/>
            </w:pPr>
            <w:r>
              <w:rPr>
                <w:sz w:val="20"/>
              </w:rPr>
              <w:t xml:space="preserve">320</w:t>
            </w:r>
          </w:p>
        </w:tc>
      </w:tr>
      <w:tr>
        <w:tc>
          <w:tcPr>
            <w:tcW w:w="3231" w:type="dxa"/>
          </w:tcPr>
          <w:p>
            <w:pPr>
              <w:pStyle w:val="0"/>
            </w:pPr>
            <w:r>
              <w:rPr>
                <w:sz w:val="20"/>
              </w:rPr>
              <w:t xml:space="preserve">ГБУЗ ЯНАО "Ноябрьская ЦГБ"</w:t>
            </w:r>
          </w:p>
        </w:tc>
        <w:tc>
          <w:tcPr>
            <w:tcW w:w="760" w:type="dxa"/>
          </w:tcPr>
          <w:p>
            <w:pPr>
              <w:pStyle w:val="0"/>
              <w:jc w:val="center"/>
            </w:pPr>
            <w:r>
              <w:rPr>
                <w:sz w:val="20"/>
              </w:rPr>
              <w:t xml:space="preserve">41/5</w:t>
            </w:r>
          </w:p>
        </w:tc>
        <w:tc>
          <w:tcPr>
            <w:tcW w:w="1417" w:type="dxa"/>
          </w:tcPr>
          <w:p>
            <w:pPr>
              <w:pStyle w:val="0"/>
              <w:jc w:val="center"/>
            </w:pPr>
            <w:r>
              <w:rPr>
                <w:sz w:val="20"/>
              </w:rPr>
              <w:t xml:space="preserve">1271/0</w:t>
            </w:r>
          </w:p>
        </w:tc>
        <w:tc>
          <w:tcPr>
            <w:tcW w:w="1279" w:type="dxa"/>
          </w:tcPr>
          <w:p>
            <w:pPr>
              <w:pStyle w:val="0"/>
              <w:jc w:val="center"/>
            </w:pPr>
            <w:r>
              <w:rPr>
                <w:sz w:val="20"/>
              </w:rPr>
              <w:t xml:space="preserve">10125/903</w:t>
            </w:r>
          </w:p>
        </w:tc>
        <w:tc>
          <w:tcPr>
            <w:tcW w:w="1556" w:type="dxa"/>
          </w:tcPr>
          <w:p>
            <w:pPr>
              <w:pStyle w:val="0"/>
              <w:jc w:val="center"/>
            </w:pPr>
            <w:r>
              <w:rPr>
                <w:sz w:val="20"/>
              </w:rPr>
              <w:t xml:space="preserve">8</w:t>
            </w:r>
          </w:p>
        </w:tc>
        <w:tc>
          <w:tcPr>
            <w:tcW w:w="820" w:type="dxa"/>
          </w:tcPr>
          <w:p>
            <w:pPr>
              <w:pStyle w:val="0"/>
              <w:jc w:val="center"/>
            </w:pPr>
            <w:r>
              <w:rPr>
                <w:sz w:val="20"/>
              </w:rPr>
              <w:t xml:space="preserve">266</w:t>
            </w:r>
          </w:p>
        </w:tc>
      </w:tr>
      <w:tr>
        <w:tc>
          <w:tcPr>
            <w:tcW w:w="3231" w:type="dxa"/>
          </w:tcPr>
          <w:p>
            <w:pPr>
              <w:pStyle w:val="0"/>
            </w:pPr>
            <w:r>
              <w:rPr>
                <w:sz w:val="20"/>
              </w:rPr>
              <w:t xml:space="preserve">ГБУЗ ЯНАО "Надымская ЦРБ"</w:t>
            </w:r>
          </w:p>
        </w:tc>
        <w:tc>
          <w:tcPr>
            <w:tcW w:w="760" w:type="dxa"/>
          </w:tcPr>
          <w:p>
            <w:pPr>
              <w:pStyle w:val="0"/>
              <w:jc w:val="center"/>
            </w:pPr>
            <w:r>
              <w:rPr>
                <w:sz w:val="20"/>
              </w:rPr>
              <w:t xml:space="preserve">21/5</w:t>
            </w:r>
          </w:p>
        </w:tc>
        <w:tc>
          <w:tcPr>
            <w:tcW w:w="1417" w:type="dxa"/>
          </w:tcPr>
          <w:p>
            <w:pPr>
              <w:pStyle w:val="0"/>
              <w:jc w:val="center"/>
            </w:pPr>
            <w:r>
              <w:rPr>
                <w:sz w:val="20"/>
              </w:rPr>
              <w:t xml:space="preserve">281/1</w:t>
            </w:r>
          </w:p>
        </w:tc>
        <w:tc>
          <w:tcPr>
            <w:tcW w:w="1279" w:type="dxa"/>
          </w:tcPr>
          <w:p>
            <w:pPr>
              <w:pStyle w:val="0"/>
              <w:jc w:val="center"/>
            </w:pPr>
            <w:r>
              <w:rPr>
                <w:sz w:val="20"/>
              </w:rPr>
              <w:t xml:space="preserve">2626/54</w:t>
            </w:r>
          </w:p>
        </w:tc>
        <w:tc>
          <w:tcPr>
            <w:tcW w:w="1556" w:type="dxa"/>
          </w:tcPr>
          <w:p>
            <w:pPr>
              <w:pStyle w:val="0"/>
              <w:jc w:val="center"/>
            </w:pPr>
            <w:r>
              <w:rPr>
                <w:sz w:val="20"/>
              </w:rPr>
              <w:t xml:space="preserve">9</w:t>
            </w:r>
          </w:p>
        </w:tc>
        <w:tc>
          <w:tcPr>
            <w:tcW w:w="820" w:type="dxa"/>
          </w:tcPr>
          <w:p>
            <w:pPr>
              <w:pStyle w:val="0"/>
              <w:jc w:val="center"/>
            </w:pPr>
            <w:r>
              <w:rPr>
                <w:sz w:val="20"/>
              </w:rPr>
              <w:t xml:space="preserve">125</w:t>
            </w:r>
          </w:p>
        </w:tc>
      </w:tr>
      <w:tr>
        <w:tc>
          <w:tcPr>
            <w:tcW w:w="3231" w:type="dxa"/>
          </w:tcPr>
          <w:p>
            <w:pPr>
              <w:pStyle w:val="0"/>
            </w:pPr>
            <w:r>
              <w:rPr>
                <w:sz w:val="20"/>
              </w:rPr>
              <w:t xml:space="preserve">ГБУЗ ЯНАО "Новоуренгойская ЦГБ"</w:t>
            </w:r>
          </w:p>
        </w:tc>
        <w:tc>
          <w:tcPr>
            <w:tcW w:w="760" w:type="dxa"/>
          </w:tcPr>
          <w:p>
            <w:pPr>
              <w:pStyle w:val="0"/>
              <w:jc w:val="center"/>
            </w:pPr>
            <w:r>
              <w:rPr>
                <w:sz w:val="20"/>
              </w:rPr>
              <w:t xml:space="preserve">30/6</w:t>
            </w:r>
          </w:p>
        </w:tc>
        <w:tc>
          <w:tcPr>
            <w:tcW w:w="1417" w:type="dxa"/>
          </w:tcPr>
          <w:p>
            <w:pPr>
              <w:pStyle w:val="0"/>
              <w:jc w:val="center"/>
            </w:pPr>
            <w:r>
              <w:rPr>
                <w:sz w:val="20"/>
              </w:rPr>
              <w:t xml:space="preserve">619/319</w:t>
            </w:r>
          </w:p>
        </w:tc>
        <w:tc>
          <w:tcPr>
            <w:tcW w:w="1279" w:type="dxa"/>
          </w:tcPr>
          <w:p>
            <w:pPr>
              <w:pStyle w:val="0"/>
              <w:jc w:val="center"/>
            </w:pPr>
            <w:r>
              <w:rPr>
                <w:sz w:val="20"/>
              </w:rPr>
              <w:t xml:space="preserve">5482/1378</w:t>
            </w:r>
          </w:p>
        </w:tc>
        <w:tc>
          <w:tcPr>
            <w:tcW w:w="1556" w:type="dxa"/>
          </w:tcPr>
          <w:p>
            <w:pPr>
              <w:pStyle w:val="0"/>
              <w:jc w:val="center"/>
            </w:pPr>
            <w:r>
              <w:rPr>
                <w:sz w:val="20"/>
              </w:rPr>
              <w:t xml:space="preserve">9</w:t>
            </w:r>
          </w:p>
        </w:tc>
        <w:tc>
          <w:tcPr>
            <w:tcW w:w="820" w:type="dxa"/>
          </w:tcPr>
          <w:p>
            <w:pPr>
              <w:pStyle w:val="0"/>
              <w:jc w:val="center"/>
            </w:pPr>
            <w:r>
              <w:rPr>
                <w:sz w:val="20"/>
              </w:rPr>
              <w:t xml:space="preserve">183</w:t>
            </w:r>
          </w:p>
        </w:tc>
      </w:tr>
      <w:tr>
        <w:tc>
          <w:tcPr>
            <w:tcW w:w="3231" w:type="dxa"/>
          </w:tcPr>
          <w:p>
            <w:pPr>
              <w:pStyle w:val="0"/>
            </w:pPr>
            <w:r>
              <w:rPr>
                <w:sz w:val="20"/>
              </w:rPr>
              <w:t xml:space="preserve">ГБУЗ ЯНАО "Губкинская городская больница"</w:t>
            </w:r>
          </w:p>
        </w:tc>
        <w:tc>
          <w:tcPr>
            <w:tcW w:w="760" w:type="dxa"/>
          </w:tcPr>
          <w:p>
            <w:pPr>
              <w:pStyle w:val="0"/>
              <w:jc w:val="center"/>
            </w:pPr>
            <w:r>
              <w:rPr>
                <w:sz w:val="20"/>
              </w:rPr>
              <w:t xml:space="preserve">10</w:t>
            </w:r>
          </w:p>
        </w:tc>
        <w:tc>
          <w:tcPr>
            <w:tcW w:w="1417" w:type="dxa"/>
          </w:tcPr>
          <w:p>
            <w:pPr>
              <w:pStyle w:val="0"/>
              <w:jc w:val="center"/>
            </w:pPr>
            <w:r>
              <w:rPr>
                <w:sz w:val="20"/>
              </w:rPr>
              <w:t xml:space="preserve">400</w:t>
            </w:r>
          </w:p>
        </w:tc>
        <w:tc>
          <w:tcPr>
            <w:tcW w:w="1279" w:type="dxa"/>
          </w:tcPr>
          <w:p>
            <w:pPr>
              <w:pStyle w:val="0"/>
              <w:jc w:val="center"/>
            </w:pPr>
            <w:r>
              <w:rPr>
                <w:sz w:val="20"/>
              </w:rPr>
              <w:t xml:space="preserve">3442</w:t>
            </w:r>
          </w:p>
        </w:tc>
        <w:tc>
          <w:tcPr>
            <w:tcW w:w="1556" w:type="dxa"/>
          </w:tcPr>
          <w:p>
            <w:pPr>
              <w:pStyle w:val="0"/>
              <w:jc w:val="center"/>
            </w:pPr>
            <w:r>
              <w:rPr>
                <w:sz w:val="20"/>
              </w:rPr>
              <w:t xml:space="preserve">8,5</w:t>
            </w:r>
          </w:p>
        </w:tc>
        <w:tc>
          <w:tcPr>
            <w:tcW w:w="820" w:type="dxa"/>
          </w:tcPr>
          <w:p>
            <w:pPr>
              <w:pStyle w:val="0"/>
              <w:jc w:val="center"/>
            </w:pPr>
            <w:r>
              <w:rPr>
                <w:sz w:val="20"/>
              </w:rPr>
              <w:t xml:space="preserve">344</w:t>
            </w:r>
          </w:p>
        </w:tc>
      </w:tr>
    </w:tbl>
    <w:p>
      <w:pPr>
        <w:pStyle w:val="0"/>
        <w:jc w:val="right"/>
      </w:pPr>
      <w:r>
        <w:rPr>
          <w:sz w:val="20"/>
        </w:rPr>
      </w:r>
    </w:p>
    <w:p>
      <w:pPr>
        <w:pStyle w:val="0"/>
        <w:jc w:val="right"/>
      </w:pPr>
      <w:r>
        <w:rPr>
          <w:sz w:val="20"/>
        </w:rPr>
        <w:t xml:space="preserve">Таблица 34</w:t>
      </w:r>
    </w:p>
    <w:p>
      <w:pPr>
        <w:pStyle w:val="0"/>
        <w:jc w:val="center"/>
      </w:pPr>
      <w:r>
        <w:rPr>
          <w:sz w:val="20"/>
        </w:rPr>
      </w:r>
    </w:p>
    <w:p>
      <w:pPr>
        <w:pStyle w:val="0"/>
        <w:jc w:val="center"/>
      </w:pPr>
      <w:r>
        <w:rPr>
          <w:sz w:val="20"/>
        </w:rPr>
        <w:t xml:space="preserve">Работа неврологических коек для взрослых</w:t>
      </w:r>
    </w:p>
    <w:p>
      <w:pPr>
        <w:pStyle w:val="0"/>
        <w:jc w:val="center"/>
      </w:pPr>
      <w:r>
        <w:rPr>
          <w:sz w:val="20"/>
        </w:rPr>
        <w:t xml:space="preserve">(для больных с ОНМК данные через дробь) в 2022 году</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21"/>
        <w:gridCol w:w="760"/>
        <w:gridCol w:w="1512"/>
        <w:gridCol w:w="1339"/>
        <w:gridCol w:w="1340"/>
        <w:gridCol w:w="820"/>
      </w:tblGrid>
      <w:tr>
        <w:tc>
          <w:tcPr>
            <w:tcW w:w="3121" w:type="dxa"/>
          </w:tcPr>
          <w:p>
            <w:pPr>
              <w:pStyle w:val="0"/>
              <w:jc w:val="center"/>
            </w:pPr>
            <w:r>
              <w:rPr>
                <w:sz w:val="20"/>
              </w:rPr>
              <w:t xml:space="preserve">Медицинская организация</w:t>
            </w:r>
          </w:p>
        </w:tc>
        <w:tc>
          <w:tcPr>
            <w:tcW w:w="760" w:type="dxa"/>
          </w:tcPr>
          <w:p>
            <w:pPr>
              <w:pStyle w:val="0"/>
              <w:jc w:val="center"/>
            </w:pPr>
            <w:r>
              <w:rPr>
                <w:sz w:val="20"/>
              </w:rPr>
              <w:t xml:space="preserve">Число коек</w:t>
            </w:r>
          </w:p>
        </w:tc>
        <w:tc>
          <w:tcPr>
            <w:tcW w:w="1512" w:type="dxa"/>
          </w:tcPr>
          <w:p>
            <w:pPr>
              <w:pStyle w:val="0"/>
              <w:jc w:val="center"/>
            </w:pPr>
            <w:r>
              <w:rPr>
                <w:sz w:val="20"/>
              </w:rPr>
              <w:t xml:space="preserve">Поступило пациентов</w:t>
            </w:r>
          </w:p>
        </w:tc>
        <w:tc>
          <w:tcPr>
            <w:tcW w:w="1339" w:type="dxa"/>
          </w:tcPr>
          <w:p>
            <w:pPr>
              <w:pStyle w:val="0"/>
              <w:jc w:val="center"/>
            </w:pPr>
            <w:r>
              <w:rPr>
                <w:sz w:val="20"/>
              </w:rPr>
              <w:t xml:space="preserve">Койко-дни</w:t>
            </w:r>
          </w:p>
        </w:tc>
        <w:tc>
          <w:tcPr>
            <w:tcW w:w="1340" w:type="dxa"/>
          </w:tcPr>
          <w:p>
            <w:pPr>
              <w:pStyle w:val="0"/>
              <w:jc w:val="center"/>
            </w:pPr>
            <w:r>
              <w:rPr>
                <w:sz w:val="20"/>
              </w:rPr>
              <w:t xml:space="preserve">Средний койко-день</w:t>
            </w:r>
          </w:p>
        </w:tc>
        <w:tc>
          <w:tcPr>
            <w:tcW w:w="820" w:type="dxa"/>
          </w:tcPr>
          <w:p>
            <w:pPr>
              <w:pStyle w:val="0"/>
              <w:jc w:val="center"/>
            </w:pPr>
            <w:r>
              <w:rPr>
                <w:sz w:val="20"/>
              </w:rPr>
              <w:t xml:space="preserve">Работа койки</w:t>
            </w:r>
          </w:p>
        </w:tc>
      </w:tr>
      <w:tr>
        <w:tc>
          <w:tcPr>
            <w:tcW w:w="3121" w:type="dxa"/>
          </w:tcPr>
          <w:p>
            <w:pPr>
              <w:pStyle w:val="0"/>
              <w:jc w:val="center"/>
            </w:pPr>
            <w:r>
              <w:rPr>
                <w:sz w:val="20"/>
              </w:rPr>
              <w:t xml:space="preserve">1</w:t>
            </w:r>
          </w:p>
        </w:tc>
        <w:tc>
          <w:tcPr>
            <w:tcW w:w="760" w:type="dxa"/>
          </w:tcPr>
          <w:p>
            <w:pPr>
              <w:pStyle w:val="0"/>
              <w:jc w:val="center"/>
            </w:pPr>
            <w:r>
              <w:rPr>
                <w:sz w:val="20"/>
              </w:rPr>
              <w:t xml:space="preserve">2</w:t>
            </w:r>
          </w:p>
        </w:tc>
        <w:tc>
          <w:tcPr>
            <w:tcW w:w="1512" w:type="dxa"/>
          </w:tcPr>
          <w:p>
            <w:pPr>
              <w:pStyle w:val="0"/>
              <w:jc w:val="center"/>
            </w:pPr>
            <w:r>
              <w:rPr>
                <w:sz w:val="20"/>
              </w:rPr>
              <w:t xml:space="preserve">3</w:t>
            </w:r>
          </w:p>
        </w:tc>
        <w:tc>
          <w:tcPr>
            <w:tcW w:w="1339" w:type="dxa"/>
          </w:tcPr>
          <w:p>
            <w:pPr>
              <w:pStyle w:val="0"/>
              <w:jc w:val="center"/>
            </w:pPr>
            <w:r>
              <w:rPr>
                <w:sz w:val="20"/>
              </w:rPr>
              <w:t xml:space="preserve">4</w:t>
            </w:r>
          </w:p>
        </w:tc>
        <w:tc>
          <w:tcPr>
            <w:tcW w:w="1340" w:type="dxa"/>
          </w:tcPr>
          <w:p>
            <w:pPr>
              <w:pStyle w:val="0"/>
              <w:jc w:val="center"/>
            </w:pPr>
            <w:r>
              <w:rPr>
                <w:sz w:val="20"/>
              </w:rPr>
              <w:t xml:space="preserve">5</w:t>
            </w:r>
          </w:p>
        </w:tc>
        <w:tc>
          <w:tcPr>
            <w:tcW w:w="820" w:type="dxa"/>
          </w:tcPr>
          <w:p>
            <w:pPr>
              <w:pStyle w:val="0"/>
              <w:jc w:val="center"/>
            </w:pPr>
            <w:r>
              <w:rPr>
                <w:sz w:val="20"/>
              </w:rPr>
              <w:t xml:space="preserve">6</w:t>
            </w:r>
          </w:p>
        </w:tc>
      </w:tr>
      <w:tr>
        <w:tc>
          <w:tcPr>
            <w:tcW w:w="3121" w:type="dxa"/>
          </w:tcPr>
          <w:p>
            <w:pPr>
              <w:pStyle w:val="0"/>
            </w:pPr>
            <w:r>
              <w:rPr>
                <w:sz w:val="20"/>
              </w:rPr>
              <w:t xml:space="preserve">ГБУЗ СОКБ</w:t>
            </w:r>
          </w:p>
        </w:tc>
        <w:tc>
          <w:tcPr>
            <w:tcW w:w="760" w:type="dxa"/>
          </w:tcPr>
          <w:p>
            <w:pPr>
              <w:pStyle w:val="0"/>
              <w:jc w:val="center"/>
            </w:pPr>
            <w:r>
              <w:rPr>
                <w:sz w:val="20"/>
              </w:rPr>
              <w:t xml:space="preserve">20/10</w:t>
            </w:r>
          </w:p>
        </w:tc>
        <w:tc>
          <w:tcPr>
            <w:tcW w:w="1512" w:type="dxa"/>
          </w:tcPr>
          <w:p>
            <w:pPr>
              <w:pStyle w:val="0"/>
              <w:jc w:val="center"/>
            </w:pPr>
            <w:r>
              <w:rPr>
                <w:sz w:val="20"/>
              </w:rPr>
              <w:t xml:space="preserve">508/260</w:t>
            </w:r>
          </w:p>
        </w:tc>
        <w:tc>
          <w:tcPr>
            <w:tcW w:w="1339" w:type="dxa"/>
          </w:tcPr>
          <w:p>
            <w:pPr>
              <w:pStyle w:val="0"/>
              <w:jc w:val="center"/>
            </w:pPr>
            <w:r>
              <w:rPr>
                <w:sz w:val="20"/>
              </w:rPr>
              <w:t xml:space="preserve">5561/2516</w:t>
            </w:r>
          </w:p>
        </w:tc>
        <w:tc>
          <w:tcPr>
            <w:tcW w:w="1340" w:type="dxa"/>
          </w:tcPr>
          <w:p>
            <w:pPr>
              <w:pStyle w:val="0"/>
              <w:jc w:val="center"/>
            </w:pPr>
            <w:r>
              <w:rPr>
                <w:sz w:val="20"/>
              </w:rPr>
              <w:t xml:space="preserve">11,4</w:t>
            </w:r>
          </w:p>
        </w:tc>
        <w:tc>
          <w:tcPr>
            <w:tcW w:w="820" w:type="dxa"/>
          </w:tcPr>
          <w:p>
            <w:pPr>
              <w:pStyle w:val="0"/>
              <w:jc w:val="center"/>
            </w:pPr>
            <w:r>
              <w:rPr>
                <w:sz w:val="20"/>
              </w:rPr>
              <w:t xml:space="preserve">278</w:t>
            </w:r>
          </w:p>
        </w:tc>
      </w:tr>
      <w:tr>
        <w:tc>
          <w:tcPr>
            <w:tcW w:w="3121" w:type="dxa"/>
          </w:tcPr>
          <w:p>
            <w:pPr>
              <w:pStyle w:val="0"/>
            </w:pPr>
            <w:r>
              <w:rPr>
                <w:sz w:val="20"/>
              </w:rPr>
              <w:t xml:space="preserve">ГБУЗ ЯНАО "Ноябрьская ЦГБ"</w:t>
            </w:r>
          </w:p>
        </w:tc>
        <w:tc>
          <w:tcPr>
            <w:tcW w:w="760" w:type="dxa"/>
          </w:tcPr>
          <w:p>
            <w:pPr>
              <w:pStyle w:val="0"/>
              <w:jc w:val="center"/>
            </w:pPr>
            <w:r>
              <w:rPr>
                <w:sz w:val="20"/>
              </w:rPr>
              <w:t xml:space="preserve">35/15</w:t>
            </w:r>
          </w:p>
        </w:tc>
        <w:tc>
          <w:tcPr>
            <w:tcW w:w="1512" w:type="dxa"/>
          </w:tcPr>
          <w:p>
            <w:pPr>
              <w:pStyle w:val="0"/>
              <w:jc w:val="center"/>
            </w:pPr>
            <w:r>
              <w:rPr>
                <w:sz w:val="20"/>
              </w:rPr>
              <w:t xml:space="preserve">764/233</w:t>
            </w:r>
          </w:p>
        </w:tc>
        <w:tc>
          <w:tcPr>
            <w:tcW w:w="1339" w:type="dxa"/>
          </w:tcPr>
          <w:p>
            <w:pPr>
              <w:pStyle w:val="0"/>
              <w:jc w:val="center"/>
            </w:pPr>
            <w:r>
              <w:rPr>
                <w:sz w:val="20"/>
              </w:rPr>
              <w:t xml:space="preserve">8460/2911</w:t>
            </w:r>
          </w:p>
        </w:tc>
        <w:tc>
          <w:tcPr>
            <w:tcW w:w="1340" w:type="dxa"/>
          </w:tcPr>
          <w:p>
            <w:pPr>
              <w:pStyle w:val="0"/>
              <w:jc w:val="center"/>
            </w:pPr>
            <w:r>
              <w:rPr>
                <w:sz w:val="20"/>
              </w:rPr>
              <w:t xml:space="preserve">11,5</w:t>
            </w:r>
          </w:p>
        </w:tc>
        <w:tc>
          <w:tcPr>
            <w:tcW w:w="820" w:type="dxa"/>
          </w:tcPr>
          <w:p>
            <w:pPr>
              <w:pStyle w:val="0"/>
              <w:jc w:val="center"/>
            </w:pPr>
            <w:r>
              <w:rPr>
                <w:sz w:val="20"/>
              </w:rPr>
              <w:t xml:space="preserve">256</w:t>
            </w:r>
          </w:p>
        </w:tc>
      </w:tr>
      <w:tr>
        <w:tc>
          <w:tcPr>
            <w:tcW w:w="3121" w:type="dxa"/>
          </w:tcPr>
          <w:p>
            <w:pPr>
              <w:pStyle w:val="0"/>
            </w:pPr>
            <w:r>
              <w:rPr>
                <w:sz w:val="20"/>
              </w:rPr>
              <w:t xml:space="preserve">ГБУЗ ЯНАО "Надымская ЦРБ"</w:t>
            </w:r>
          </w:p>
        </w:tc>
        <w:tc>
          <w:tcPr>
            <w:tcW w:w="760" w:type="dxa"/>
          </w:tcPr>
          <w:p>
            <w:pPr>
              <w:pStyle w:val="0"/>
              <w:jc w:val="center"/>
            </w:pPr>
            <w:r>
              <w:rPr>
                <w:sz w:val="20"/>
              </w:rPr>
              <w:t xml:space="preserve">35/15</w:t>
            </w:r>
          </w:p>
        </w:tc>
        <w:tc>
          <w:tcPr>
            <w:tcW w:w="1512" w:type="dxa"/>
          </w:tcPr>
          <w:p>
            <w:pPr>
              <w:pStyle w:val="0"/>
              <w:jc w:val="center"/>
            </w:pPr>
            <w:r>
              <w:rPr>
                <w:sz w:val="20"/>
              </w:rPr>
              <w:t xml:space="preserve">599/178</w:t>
            </w:r>
          </w:p>
        </w:tc>
        <w:tc>
          <w:tcPr>
            <w:tcW w:w="1339" w:type="dxa"/>
          </w:tcPr>
          <w:p>
            <w:pPr>
              <w:pStyle w:val="0"/>
              <w:jc w:val="center"/>
            </w:pPr>
            <w:r>
              <w:rPr>
                <w:sz w:val="20"/>
              </w:rPr>
              <w:t xml:space="preserve">6039/2272</w:t>
            </w:r>
          </w:p>
        </w:tc>
        <w:tc>
          <w:tcPr>
            <w:tcW w:w="1340" w:type="dxa"/>
          </w:tcPr>
          <w:p>
            <w:pPr>
              <w:pStyle w:val="0"/>
              <w:jc w:val="center"/>
            </w:pPr>
            <w:r>
              <w:rPr>
                <w:sz w:val="20"/>
              </w:rPr>
              <w:t xml:space="preserve">9,6</w:t>
            </w:r>
          </w:p>
        </w:tc>
        <w:tc>
          <w:tcPr>
            <w:tcW w:w="820" w:type="dxa"/>
          </w:tcPr>
          <w:p>
            <w:pPr>
              <w:pStyle w:val="0"/>
              <w:jc w:val="center"/>
            </w:pPr>
            <w:r>
              <w:rPr>
                <w:sz w:val="20"/>
              </w:rPr>
              <w:t xml:space="preserve">201</w:t>
            </w:r>
          </w:p>
        </w:tc>
      </w:tr>
      <w:tr>
        <w:tc>
          <w:tcPr>
            <w:tcW w:w="3121" w:type="dxa"/>
          </w:tcPr>
          <w:p>
            <w:pPr>
              <w:pStyle w:val="0"/>
            </w:pPr>
            <w:r>
              <w:rPr>
                <w:sz w:val="20"/>
              </w:rPr>
              <w:t xml:space="preserve">ГБУЗ ЯНАО "Новоуренгойская ЦГБ"</w:t>
            </w:r>
          </w:p>
        </w:tc>
        <w:tc>
          <w:tcPr>
            <w:tcW w:w="760" w:type="dxa"/>
          </w:tcPr>
          <w:p>
            <w:pPr>
              <w:pStyle w:val="0"/>
              <w:jc w:val="center"/>
            </w:pPr>
            <w:r>
              <w:rPr>
                <w:sz w:val="20"/>
              </w:rPr>
              <w:t xml:space="preserve">33/8</w:t>
            </w:r>
          </w:p>
        </w:tc>
        <w:tc>
          <w:tcPr>
            <w:tcW w:w="1512" w:type="dxa"/>
          </w:tcPr>
          <w:p>
            <w:pPr>
              <w:pStyle w:val="0"/>
              <w:jc w:val="center"/>
            </w:pPr>
            <w:r>
              <w:rPr>
                <w:sz w:val="20"/>
              </w:rPr>
              <w:t xml:space="preserve">957/204</w:t>
            </w:r>
          </w:p>
        </w:tc>
        <w:tc>
          <w:tcPr>
            <w:tcW w:w="1339" w:type="dxa"/>
          </w:tcPr>
          <w:p>
            <w:pPr>
              <w:pStyle w:val="0"/>
              <w:jc w:val="center"/>
            </w:pPr>
            <w:r>
              <w:rPr>
                <w:sz w:val="20"/>
              </w:rPr>
              <w:t xml:space="preserve">8090/1814</w:t>
            </w:r>
          </w:p>
        </w:tc>
        <w:tc>
          <w:tcPr>
            <w:tcW w:w="1340" w:type="dxa"/>
          </w:tcPr>
          <w:p>
            <w:pPr>
              <w:pStyle w:val="0"/>
              <w:jc w:val="center"/>
            </w:pPr>
            <w:r>
              <w:rPr>
                <w:sz w:val="20"/>
              </w:rPr>
              <w:t xml:space="preserve">8,6</w:t>
            </w:r>
          </w:p>
        </w:tc>
        <w:tc>
          <w:tcPr>
            <w:tcW w:w="820" w:type="dxa"/>
          </w:tcPr>
          <w:p>
            <w:pPr>
              <w:pStyle w:val="0"/>
              <w:jc w:val="center"/>
            </w:pPr>
            <w:r>
              <w:rPr>
                <w:sz w:val="20"/>
              </w:rPr>
              <w:t xml:space="preserve">245</w:t>
            </w:r>
          </w:p>
        </w:tc>
      </w:tr>
      <w:tr>
        <w:tc>
          <w:tcPr>
            <w:tcW w:w="3121" w:type="dxa"/>
          </w:tcPr>
          <w:p>
            <w:pPr>
              <w:pStyle w:val="0"/>
            </w:pPr>
            <w:r>
              <w:rPr>
                <w:sz w:val="20"/>
              </w:rPr>
              <w:t xml:space="preserve">ГБУЗ ЯНАО "Тарко-Салинская ЦРБ"</w:t>
            </w:r>
          </w:p>
        </w:tc>
        <w:tc>
          <w:tcPr>
            <w:tcW w:w="760" w:type="dxa"/>
          </w:tcPr>
          <w:p>
            <w:pPr>
              <w:pStyle w:val="0"/>
              <w:jc w:val="center"/>
            </w:pPr>
            <w:r>
              <w:rPr>
                <w:sz w:val="20"/>
              </w:rPr>
              <w:t xml:space="preserve">14</w:t>
            </w:r>
          </w:p>
        </w:tc>
        <w:tc>
          <w:tcPr>
            <w:tcW w:w="1512" w:type="dxa"/>
          </w:tcPr>
          <w:p>
            <w:pPr>
              <w:pStyle w:val="0"/>
              <w:jc w:val="center"/>
            </w:pPr>
            <w:r>
              <w:rPr>
                <w:sz w:val="20"/>
              </w:rPr>
              <w:t xml:space="preserve">468</w:t>
            </w:r>
          </w:p>
        </w:tc>
        <w:tc>
          <w:tcPr>
            <w:tcW w:w="1339" w:type="dxa"/>
          </w:tcPr>
          <w:p>
            <w:pPr>
              <w:pStyle w:val="0"/>
              <w:jc w:val="center"/>
            </w:pPr>
            <w:r>
              <w:rPr>
                <w:sz w:val="20"/>
              </w:rPr>
              <w:t xml:space="preserve">4426</w:t>
            </w:r>
          </w:p>
        </w:tc>
        <w:tc>
          <w:tcPr>
            <w:tcW w:w="1340" w:type="dxa"/>
          </w:tcPr>
          <w:p>
            <w:pPr>
              <w:pStyle w:val="0"/>
              <w:jc w:val="center"/>
            </w:pPr>
            <w:r>
              <w:rPr>
                <w:sz w:val="20"/>
              </w:rPr>
              <w:t xml:space="preserve">9,1</w:t>
            </w:r>
          </w:p>
        </w:tc>
        <w:tc>
          <w:tcPr>
            <w:tcW w:w="820" w:type="dxa"/>
          </w:tcPr>
          <w:p>
            <w:pPr>
              <w:pStyle w:val="0"/>
              <w:jc w:val="center"/>
            </w:pPr>
            <w:r>
              <w:rPr>
                <w:sz w:val="20"/>
              </w:rPr>
              <w:t xml:space="preserve">340</w:t>
            </w:r>
          </w:p>
        </w:tc>
      </w:tr>
      <w:tr>
        <w:tc>
          <w:tcPr>
            <w:tcW w:w="3121" w:type="dxa"/>
          </w:tcPr>
          <w:p>
            <w:pPr>
              <w:pStyle w:val="0"/>
            </w:pPr>
            <w:r>
              <w:rPr>
                <w:sz w:val="20"/>
              </w:rPr>
              <w:t xml:space="preserve">ГБУЗ ЯНАО "Яр-Салинская ЦРБ имени Е.А. Кесельмана"</w:t>
            </w:r>
          </w:p>
        </w:tc>
        <w:tc>
          <w:tcPr>
            <w:tcW w:w="760" w:type="dxa"/>
          </w:tcPr>
          <w:p>
            <w:pPr>
              <w:pStyle w:val="0"/>
              <w:jc w:val="center"/>
            </w:pPr>
            <w:r>
              <w:rPr>
                <w:sz w:val="20"/>
              </w:rPr>
              <w:t xml:space="preserve">5</w:t>
            </w:r>
          </w:p>
        </w:tc>
        <w:tc>
          <w:tcPr>
            <w:tcW w:w="1512" w:type="dxa"/>
          </w:tcPr>
          <w:p>
            <w:pPr>
              <w:pStyle w:val="0"/>
              <w:jc w:val="center"/>
            </w:pPr>
            <w:r>
              <w:rPr>
                <w:sz w:val="20"/>
              </w:rPr>
              <w:t xml:space="preserve">311</w:t>
            </w:r>
          </w:p>
        </w:tc>
        <w:tc>
          <w:tcPr>
            <w:tcW w:w="1339" w:type="dxa"/>
          </w:tcPr>
          <w:p>
            <w:pPr>
              <w:pStyle w:val="0"/>
              <w:jc w:val="center"/>
            </w:pPr>
            <w:r>
              <w:rPr>
                <w:sz w:val="20"/>
              </w:rPr>
              <w:t xml:space="preserve">2849</w:t>
            </w:r>
          </w:p>
        </w:tc>
        <w:tc>
          <w:tcPr>
            <w:tcW w:w="1340" w:type="dxa"/>
          </w:tcPr>
          <w:p>
            <w:pPr>
              <w:pStyle w:val="0"/>
              <w:jc w:val="center"/>
            </w:pPr>
            <w:r>
              <w:rPr>
                <w:sz w:val="20"/>
              </w:rPr>
              <w:t xml:space="preserve">9,2</w:t>
            </w:r>
          </w:p>
        </w:tc>
        <w:tc>
          <w:tcPr>
            <w:tcW w:w="820" w:type="dxa"/>
          </w:tcPr>
          <w:p>
            <w:pPr>
              <w:pStyle w:val="0"/>
              <w:jc w:val="center"/>
            </w:pPr>
            <w:r>
              <w:rPr>
                <w:sz w:val="20"/>
              </w:rPr>
              <w:t xml:space="preserve">317</w:t>
            </w:r>
          </w:p>
        </w:tc>
      </w:tr>
      <w:tr>
        <w:tc>
          <w:tcPr>
            <w:tcW w:w="3121" w:type="dxa"/>
          </w:tcPr>
          <w:p>
            <w:pPr>
              <w:pStyle w:val="0"/>
            </w:pPr>
            <w:r>
              <w:rPr>
                <w:sz w:val="20"/>
              </w:rPr>
              <w:t xml:space="preserve">ГБУЗ ЯНАО "Губкинская городская больница"</w:t>
            </w:r>
          </w:p>
        </w:tc>
        <w:tc>
          <w:tcPr>
            <w:tcW w:w="760" w:type="dxa"/>
          </w:tcPr>
          <w:p>
            <w:pPr>
              <w:pStyle w:val="0"/>
              <w:jc w:val="center"/>
            </w:pPr>
            <w:r>
              <w:rPr>
                <w:sz w:val="20"/>
              </w:rPr>
              <w:t xml:space="preserve">15</w:t>
            </w:r>
          </w:p>
        </w:tc>
        <w:tc>
          <w:tcPr>
            <w:tcW w:w="1512" w:type="dxa"/>
          </w:tcPr>
          <w:p>
            <w:pPr>
              <w:pStyle w:val="0"/>
              <w:jc w:val="center"/>
            </w:pPr>
            <w:r>
              <w:rPr>
                <w:sz w:val="20"/>
              </w:rPr>
              <w:t xml:space="preserve">294</w:t>
            </w:r>
          </w:p>
        </w:tc>
        <w:tc>
          <w:tcPr>
            <w:tcW w:w="1339" w:type="dxa"/>
          </w:tcPr>
          <w:p>
            <w:pPr>
              <w:pStyle w:val="0"/>
              <w:jc w:val="center"/>
            </w:pPr>
            <w:r>
              <w:rPr>
                <w:sz w:val="20"/>
              </w:rPr>
              <w:t xml:space="preserve">3949</w:t>
            </w:r>
          </w:p>
        </w:tc>
        <w:tc>
          <w:tcPr>
            <w:tcW w:w="1340" w:type="dxa"/>
          </w:tcPr>
          <w:p>
            <w:pPr>
              <w:pStyle w:val="0"/>
              <w:jc w:val="center"/>
            </w:pPr>
            <w:r>
              <w:rPr>
                <w:sz w:val="20"/>
              </w:rPr>
              <w:t xml:space="preserve">13,2</w:t>
            </w:r>
          </w:p>
        </w:tc>
        <w:tc>
          <w:tcPr>
            <w:tcW w:w="820" w:type="dxa"/>
          </w:tcPr>
          <w:p>
            <w:pPr>
              <w:pStyle w:val="0"/>
              <w:jc w:val="center"/>
            </w:pPr>
            <w:r>
              <w:rPr>
                <w:sz w:val="20"/>
              </w:rPr>
              <w:t xml:space="preserve">282</w:t>
            </w:r>
          </w:p>
        </w:tc>
      </w:tr>
      <w:tr>
        <w:tc>
          <w:tcPr>
            <w:tcW w:w="3121" w:type="dxa"/>
          </w:tcPr>
          <w:p>
            <w:pPr>
              <w:pStyle w:val="0"/>
            </w:pPr>
            <w:r>
              <w:rPr>
                <w:sz w:val="20"/>
              </w:rPr>
              <w:t xml:space="preserve">ГБУЗ ЯНАО "Мужевская ЦРБ"</w:t>
            </w:r>
          </w:p>
        </w:tc>
        <w:tc>
          <w:tcPr>
            <w:tcW w:w="760" w:type="dxa"/>
          </w:tcPr>
          <w:p>
            <w:pPr>
              <w:pStyle w:val="0"/>
              <w:jc w:val="center"/>
            </w:pPr>
            <w:r>
              <w:rPr>
                <w:sz w:val="20"/>
              </w:rPr>
              <w:t xml:space="preserve">6</w:t>
            </w:r>
          </w:p>
        </w:tc>
        <w:tc>
          <w:tcPr>
            <w:tcW w:w="1512" w:type="dxa"/>
          </w:tcPr>
          <w:p>
            <w:pPr>
              <w:pStyle w:val="0"/>
              <w:jc w:val="center"/>
            </w:pPr>
            <w:r>
              <w:rPr>
                <w:sz w:val="20"/>
              </w:rPr>
              <w:t xml:space="preserve">119</w:t>
            </w:r>
          </w:p>
        </w:tc>
        <w:tc>
          <w:tcPr>
            <w:tcW w:w="1339" w:type="dxa"/>
          </w:tcPr>
          <w:p>
            <w:pPr>
              <w:pStyle w:val="0"/>
              <w:jc w:val="center"/>
            </w:pPr>
            <w:r>
              <w:rPr>
                <w:sz w:val="20"/>
              </w:rPr>
              <w:t xml:space="preserve">1132</w:t>
            </w:r>
          </w:p>
        </w:tc>
        <w:tc>
          <w:tcPr>
            <w:tcW w:w="1340" w:type="dxa"/>
          </w:tcPr>
          <w:p>
            <w:pPr>
              <w:pStyle w:val="0"/>
              <w:jc w:val="center"/>
            </w:pPr>
            <w:r>
              <w:rPr>
                <w:sz w:val="20"/>
              </w:rPr>
              <w:t xml:space="preserve">9,6</w:t>
            </w:r>
          </w:p>
        </w:tc>
        <w:tc>
          <w:tcPr>
            <w:tcW w:w="820" w:type="dxa"/>
          </w:tcPr>
          <w:p>
            <w:pPr>
              <w:pStyle w:val="0"/>
              <w:jc w:val="center"/>
            </w:pPr>
            <w:r>
              <w:rPr>
                <w:sz w:val="20"/>
              </w:rPr>
              <w:t xml:space="preserve">189</w:t>
            </w:r>
          </w:p>
        </w:tc>
      </w:tr>
      <w:tr>
        <w:tc>
          <w:tcPr>
            <w:tcW w:w="3121" w:type="dxa"/>
          </w:tcPr>
          <w:p>
            <w:pPr>
              <w:pStyle w:val="0"/>
            </w:pPr>
            <w:r>
              <w:rPr>
                <w:sz w:val="20"/>
              </w:rPr>
              <w:t xml:space="preserve">ГБУЗ ЯНАО "Аксарковская ЦРБ"</w:t>
            </w:r>
          </w:p>
        </w:tc>
        <w:tc>
          <w:tcPr>
            <w:tcW w:w="760" w:type="dxa"/>
          </w:tcPr>
          <w:p>
            <w:pPr>
              <w:pStyle w:val="0"/>
              <w:jc w:val="center"/>
            </w:pPr>
            <w:r>
              <w:rPr>
                <w:sz w:val="20"/>
              </w:rPr>
              <w:t xml:space="preserve">35</w:t>
            </w:r>
          </w:p>
        </w:tc>
        <w:tc>
          <w:tcPr>
            <w:tcW w:w="1512" w:type="dxa"/>
          </w:tcPr>
          <w:p>
            <w:pPr>
              <w:pStyle w:val="0"/>
              <w:jc w:val="center"/>
            </w:pPr>
            <w:r>
              <w:rPr>
                <w:sz w:val="20"/>
              </w:rPr>
              <w:t xml:space="preserve">482</w:t>
            </w:r>
          </w:p>
        </w:tc>
        <w:tc>
          <w:tcPr>
            <w:tcW w:w="1339" w:type="dxa"/>
          </w:tcPr>
          <w:p>
            <w:pPr>
              <w:pStyle w:val="0"/>
              <w:jc w:val="center"/>
            </w:pPr>
            <w:r>
              <w:rPr>
                <w:sz w:val="20"/>
              </w:rPr>
              <w:t xml:space="preserve">6181</w:t>
            </w:r>
          </w:p>
        </w:tc>
        <w:tc>
          <w:tcPr>
            <w:tcW w:w="1340" w:type="dxa"/>
          </w:tcPr>
          <w:p>
            <w:pPr>
              <w:pStyle w:val="0"/>
              <w:jc w:val="center"/>
            </w:pPr>
            <w:r>
              <w:rPr>
                <w:sz w:val="20"/>
              </w:rPr>
              <w:t xml:space="preserve">12,7</w:t>
            </w:r>
          </w:p>
        </w:tc>
        <w:tc>
          <w:tcPr>
            <w:tcW w:w="820" w:type="dxa"/>
          </w:tcPr>
          <w:p>
            <w:pPr>
              <w:pStyle w:val="0"/>
              <w:jc w:val="center"/>
            </w:pPr>
            <w:r>
              <w:rPr>
                <w:sz w:val="20"/>
              </w:rPr>
              <w:t xml:space="preserve">221</w:t>
            </w:r>
          </w:p>
        </w:tc>
      </w:tr>
      <w:tr>
        <w:tc>
          <w:tcPr>
            <w:tcW w:w="3121" w:type="dxa"/>
          </w:tcPr>
          <w:p>
            <w:pPr>
              <w:pStyle w:val="0"/>
            </w:pPr>
            <w:r>
              <w:rPr>
                <w:sz w:val="20"/>
              </w:rPr>
              <w:t xml:space="preserve">ГБУЗ ЯНАО "Красноселькупская ЦРБ"</w:t>
            </w:r>
          </w:p>
        </w:tc>
        <w:tc>
          <w:tcPr>
            <w:tcW w:w="760" w:type="dxa"/>
          </w:tcPr>
          <w:p>
            <w:pPr>
              <w:pStyle w:val="0"/>
              <w:jc w:val="center"/>
            </w:pPr>
            <w:r>
              <w:rPr>
                <w:sz w:val="20"/>
              </w:rPr>
              <w:t xml:space="preserve">5</w:t>
            </w:r>
          </w:p>
        </w:tc>
        <w:tc>
          <w:tcPr>
            <w:tcW w:w="1512" w:type="dxa"/>
          </w:tcPr>
          <w:p>
            <w:pPr>
              <w:pStyle w:val="0"/>
              <w:jc w:val="center"/>
            </w:pPr>
            <w:r>
              <w:rPr>
                <w:sz w:val="20"/>
              </w:rPr>
              <w:t xml:space="preserve">143</w:t>
            </w:r>
          </w:p>
        </w:tc>
        <w:tc>
          <w:tcPr>
            <w:tcW w:w="1339" w:type="dxa"/>
          </w:tcPr>
          <w:p>
            <w:pPr>
              <w:pStyle w:val="0"/>
              <w:jc w:val="center"/>
            </w:pPr>
            <w:r>
              <w:rPr>
                <w:sz w:val="20"/>
              </w:rPr>
              <w:t xml:space="preserve">1253</w:t>
            </w:r>
          </w:p>
        </w:tc>
        <w:tc>
          <w:tcPr>
            <w:tcW w:w="1340" w:type="dxa"/>
          </w:tcPr>
          <w:p>
            <w:pPr>
              <w:pStyle w:val="0"/>
              <w:jc w:val="center"/>
            </w:pPr>
            <w:r>
              <w:rPr>
                <w:sz w:val="20"/>
              </w:rPr>
              <w:t xml:space="preserve">8,8</w:t>
            </w:r>
          </w:p>
        </w:tc>
        <w:tc>
          <w:tcPr>
            <w:tcW w:w="820" w:type="dxa"/>
          </w:tcPr>
          <w:p>
            <w:pPr>
              <w:pStyle w:val="0"/>
              <w:jc w:val="center"/>
            </w:pPr>
            <w:r>
              <w:rPr>
                <w:sz w:val="20"/>
              </w:rPr>
              <w:t xml:space="preserve">251</w:t>
            </w:r>
          </w:p>
        </w:tc>
      </w:tr>
      <w:tr>
        <w:tc>
          <w:tcPr>
            <w:tcW w:w="3121" w:type="dxa"/>
          </w:tcPr>
          <w:p>
            <w:pPr>
              <w:pStyle w:val="0"/>
            </w:pPr>
            <w:r>
              <w:rPr>
                <w:sz w:val="20"/>
              </w:rPr>
              <w:t xml:space="preserve">ГБУЗ ЯНАО "Лабытнангская ГБ"</w:t>
            </w:r>
          </w:p>
        </w:tc>
        <w:tc>
          <w:tcPr>
            <w:tcW w:w="760" w:type="dxa"/>
          </w:tcPr>
          <w:p>
            <w:pPr>
              <w:pStyle w:val="0"/>
              <w:jc w:val="center"/>
            </w:pPr>
            <w:r>
              <w:rPr>
                <w:sz w:val="20"/>
              </w:rPr>
              <w:t xml:space="preserve">28</w:t>
            </w:r>
          </w:p>
        </w:tc>
        <w:tc>
          <w:tcPr>
            <w:tcW w:w="1512" w:type="dxa"/>
          </w:tcPr>
          <w:p>
            <w:pPr>
              <w:pStyle w:val="0"/>
              <w:jc w:val="center"/>
            </w:pPr>
            <w:r>
              <w:rPr>
                <w:sz w:val="20"/>
              </w:rPr>
              <w:t xml:space="preserve">586</w:t>
            </w:r>
          </w:p>
        </w:tc>
        <w:tc>
          <w:tcPr>
            <w:tcW w:w="1339" w:type="dxa"/>
          </w:tcPr>
          <w:p>
            <w:pPr>
              <w:pStyle w:val="0"/>
              <w:jc w:val="center"/>
            </w:pPr>
            <w:r>
              <w:rPr>
                <w:sz w:val="20"/>
              </w:rPr>
              <w:t xml:space="preserve">5786</w:t>
            </w:r>
          </w:p>
        </w:tc>
        <w:tc>
          <w:tcPr>
            <w:tcW w:w="1340" w:type="dxa"/>
          </w:tcPr>
          <w:p>
            <w:pPr>
              <w:pStyle w:val="0"/>
              <w:jc w:val="center"/>
            </w:pPr>
            <w:r>
              <w:rPr>
                <w:sz w:val="20"/>
              </w:rPr>
              <w:t xml:space="preserve">9,9</w:t>
            </w:r>
          </w:p>
        </w:tc>
        <w:tc>
          <w:tcPr>
            <w:tcW w:w="820" w:type="dxa"/>
          </w:tcPr>
          <w:p>
            <w:pPr>
              <w:pStyle w:val="0"/>
              <w:jc w:val="center"/>
            </w:pPr>
            <w:r>
              <w:rPr>
                <w:sz w:val="20"/>
              </w:rPr>
              <w:t xml:space="preserve">214</w:t>
            </w:r>
          </w:p>
        </w:tc>
      </w:tr>
      <w:tr>
        <w:tc>
          <w:tcPr>
            <w:tcW w:w="3121" w:type="dxa"/>
          </w:tcPr>
          <w:p>
            <w:pPr>
              <w:pStyle w:val="0"/>
            </w:pPr>
            <w:r>
              <w:rPr>
                <w:sz w:val="20"/>
              </w:rPr>
              <w:t xml:space="preserve">ГБУЗ ЯНАО "Муравленковская ГБ"</w:t>
            </w:r>
          </w:p>
        </w:tc>
        <w:tc>
          <w:tcPr>
            <w:tcW w:w="760" w:type="dxa"/>
          </w:tcPr>
          <w:p>
            <w:pPr>
              <w:pStyle w:val="0"/>
              <w:jc w:val="center"/>
            </w:pPr>
            <w:r>
              <w:rPr>
                <w:sz w:val="20"/>
              </w:rPr>
              <w:t xml:space="preserve">33</w:t>
            </w:r>
          </w:p>
        </w:tc>
        <w:tc>
          <w:tcPr>
            <w:tcW w:w="1512" w:type="dxa"/>
          </w:tcPr>
          <w:p>
            <w:pPr>
              <w:pStyle w:val="0"/>
              <w:jc w:val="center"/>
            </w:pPr>
            <w:r>
              <w:rPr>
                <w:sz w:val="20"/>
              </w:rPr>
              <w:t xml:space="preserve">605</w:t>
            </w:r>
          </w:p>
        </w:tc>
        <w:tc>
          <w:tcPr>
            <w:tcW w:w="1339" w:type="dxa"/>
          </w:tcPr>
          <w:p>
            <w:pPr>
              <w:pStyle w:val="0"/>
              <w:jc w:val="center"/>
            </w:pPr>
            <w:r>
              <w:rPr>
                <w:sz w:val="20"/>
              </w:rPr>
              <w:t xml:space="preserve">6312</w:t>
            </w:r>
          </w:p>
        </w:tc>
        <w:tc>
          <w:tcPr>
            <w:tcW w:w="1340" w:type="dxa"/>
          </w:tcPr>
          <w:p>
            <w:pPr>
              <w:pStyle w:val="0"/>
              <w:jc w:val="center"/>
            </w:pPr>
            <w:r>
              <w:rPr>
                <w:sz w:val="20"/>
              </w:rPr>
              <w:t xml:space="preserve">10,4</w:t>
            </w:r>
          </w:p>
        </w:tc>
        <w:tc>
          <w:tcPr>
            <w:tcW w:w="820" w:type="dxa"/>
          </w:tcPr>
          <w:p>
            <w:pPr>
              <w:pStyle w:val="0"/>
              <w:jc w:val="center"/>
            </w:pPr>
            <w:r>
              <w:rPr>
                <w:sz w:val="20"/>
              </w:rPr>
              <w:t xml:space="preserve">197</w:t>
            </w:r>
          </w:p>
        </w:tc>
      </w:tr>
    </w:tbl>
    <w:p>
      <w:pPr>
        <w:pStyle w:val="0"/>
        <w:jc w:val="right"/>
      </w:pPr>
      <w:r>
        <w:rPr>
          <w:sz w:val="20"/>
        </w:rPr>
      </w:r>
    </w:p>
    <w:p>
      <w:pPr>
        <w:pStyle w:val="0"/>
        <w:jc w:val="right"/>
      </w:pPr>
      <w:r>
        <w:rPr>
          <w:sz w:val="20"/>
        </w:rPr>
        <w:t xml:space="preserve">Таблица 35</w:t>
      </w:r>
    </w:p>
    <w:p>
      <w:pPr>
        <w:pStyle w:val="0"/>
        <w:jc w:val="right"/>
      </w:pPr>
      <w:r>
        <w:rPr>
          <w:sz w:val="20"/>
        </w:rPr>
      </w:r>
    </w:p>
    <w:p>
      <w:pPr>
        <w:pStyle w:val="0"/>
        <w:jc w:val="center"/>
      </w:pPr>
      <w:r>
        <w:rPr>
          <w:sz w:val="20"/>
        </w:rPr>
        <w:t xml:space="preserve">Работа коек ССХ в 2022 году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760"/>
        <w:gridCol w:w="1488"/>
        <w:gridCol w:w="1251"/>
        <w:gridCol w:w="1541"/>
        <w:gridCol w:w="820"/>
      </w:tblGrid>
      <w:tr>
        <w:tc>
          <w:tcPr>
            <w:tcW w:w="3118" w:type="dxa"/>
          </w:tcPr>
          <w:p>
            <w:pPr>
              <w:pStyle w:val="0"/>
              <w:jc w:val="center"/>
            </w:pPr>
            <w:r>
              <w:rPr>
                <w:sz w:val="20"/>
              </w:rPr>
              <w:t xml:space="preserve">Медицинская организация</w:t>
            </w:r>
          </w:p>
        </w:tc>
        <w:tc>
          <w:tcPr>
            <w:tcW w:w="760" w:type="dxa"/>
          </w:tcPr>
          <w:p>
            <w:pPr>
              <w:pStyle w:val="0"/>
              <w:jc w:val="center"/>
            </w:pPr>
            <w:r>
              <w:rPr>
                <w:sz w:val="20"/>
              </w:rPr>
              <w:t xml:space="preserve">Число коек</w:t>
            </w:r>
          </w:p>
        </w:tc>
        <w:tc>
          <w:tcPr>
            <w:tcW w:w="1488" w:type="dxa"/>
          </w:tcPr>
          <w:p>
            <w:pPr>
              <w:pStyle w:val="0"/>
              <w:jc w:val="center"/>
            </w:pPr>
            <w:r>
              <w:rPr>
                <w:sz w:val="20"/>
              </w:rPr>
              <w:t xml:space="preserve">Поступило пациентов</w:t>
            </w:r>
          </w:p>
        </w:tc>
        <w:tc>
          <w:tcPr>
            <w:tcW w:w="1251" w:type="dxa"/>
          </w:tcPr>
          <w:p>
            <w:pPr>
              <w:pStyle w:val="0"/>
              <w:jc w:val="center"/>
            </w:pPr>
            <w:r>
              <w:rPr>
                <w:sz w:val="20"/>
              </w:rPr>
              <w:t xml:space="preserve">Койко-дни</w:t>
            </w:r>
          </w:p>
        </w:tc>
        <w:tc>
          <w:tcPr>
            <w:tcW w:w="1541" w:type="dxa"/>
          </w:tcPr>
          <w:p>
            <w:pPr>
              <w:pStyle w:val="0"/>
              <w:jc w:val="center"/>
            </w:pPr>
            <w:r>
              <w:rPr>
                <w:sz w:val="20"/>
              </w:rPr>
              <w:t xml:space="preserve">Средний койко-день</w:t>
            </w:r>
          </w:p>
        </w:tc>
        <w:tc>
          <w:tcPr>
            <w:tcW w:w="820" w:type="dxa"/>
          </w:tcPr>
          <w:p>
            <w:pPr>
              <w:pStyle w:val="0"/>
              <w:jc w:val="center"/>
            </w:pPr>
            <w:r>
              <w:rPr>
                <w:sz w:val="20"/>
              </w:rPr>
              <w:t xml:space="preserve">Работа койки</w:t>
            </w:r>
          </w:p>
        </w:tc>
      </w:tr>
      <w:tr>
        <w:tc>
          <w:tcPr>
            <w:tcW w:w="3118" w:type="dxa"/>
          </w:tcPr>
          <w:p>
            <w:pPr>
              <w:pStyle w:val="0"/>
              <w:jc w:val="center"/>
            </w:pPr>
            <w:r>
              <w:rPr>
                <w:sz w:val="20"/>
              </w:rPr>
              <w:t xml:space="preserve">1</w:t>
            </w:r>
          </w:p>
        </w:tc>
        <w:tc>
          <w:tcPr>
            <w:tcW w:w="760" w:type="dxa"/>
          </w:tcPr>
          <w:p>
            <w:pPr>
              <w:pStyle w:val="0"/>
              <w:jc w:val="center"/>
            </w:pPr>
            <w:r>
              <w:rPr>
                <w:sz w:val="20"/>
              </w:rPr>
              <w:t xml:space="preserve">2</w:t>
            </w:r>
          </w:p>
        </w:tc>
        <w:tc>
          <w:tcPr>
            <w:tcW w:w="1488" w:type="dxa"/>
          </w:tcPr>
          <w:p>
            <w:pPr>
              <w:pStyle w:val="0"/>
              <w:jc w:val="center"/>
            </w:pPr>
            <w:r>
              <w:rPr>
                <w:sz w:val="20"/>
              </w:rPr>
              <w:t xml:space="preserve">3</w:t>
            </w:r>
          </w:p>
        </w:tc>
        <w:tc>
          <w:tcPr>
            <w:tcW w:w="1251" w:type="dxa"/>
          </w:tcPr>
          <w:p>
            <w:pPr>
              <w:pStyle w:val="0"/>
              <w:jc w:val="center"/>
            </w:pPr>
            <w:r>
              <w:rPr>
                <w:sz w:val="20"/>
              </w:rPr>
              <w:t xml:space="preserve">4</w:t>
            </w:r>
          </w:p>
        </w:tc>
        <w:tc>
          <w:tcPr>
            <w:tcW w:w="1541" w:type="dxa"/>
          </w:tcPr>
          <w:p>
            <w:pPr>
              <w:pStyle w:val="0"/>
              <w:jc w:val="center"/>
            </w:pPr>
            <w:r>
              <w:rPr>
                <w:sz w:val="20"/>
              </w:rPr>
              <w:t xml:space="preserve">5</w:t>
            </w:r>
          </w:p>
        </w:tc>
        <w:tc>
          <w:tcPr>
            <w:tcW w:w="820" w:type="dxa"/>
          </w:tcPr>
          <w:p>
            <w:pPr>
              <w:pStyle w:val="0"/>
              <w:jc w:val="center"/>
            </w:pPr>
            <w:r>
              <w:rPr>
                <w:sz w:val="20"/>
              </w:rPr>
              <w:t xml:space="preserve">6</w:t>
            </w:r>
          </w:p>
        </w:tc>
      </w:tr>
      <w:tr>
        <w:tc>
          <w:tcPr>
            <w:tcW w:w="3118" w:type="dxa"/>
          </w:tcPr>
          <w:p>
            <w:pPr>
              <w:pStyle w:val="0"/>
            </w:pPr>
            <w:r>
              <w:rPr>
                <w:sz w:val="20"/>
              </w:rPr>
              <w:t xml:space="preserve">ГБУЗ СОКБ</w:t>
            </w:r>
          </w:p>
        </w:tc>
        <w:tc>
          <w:tcPr>
            <w:tcW w:w="760" w:type="dxa"/>
          </w:tcPr>
          <w:p>
            <w:pPr>
              <w:pStyle w:val="0"/>
              <w:jc w:val="center"/>
            </w:pPr>
            <w:r>
              <w:rPr>
                <w:sz w:val="20"/>
              </w:rPr>
              <w:t xml:space="preserve">8</w:t>
            </w:r>
          </w:p>
        </w:tc>
        <w:tc>
          <w:tcPr>
            <w:tcW w:w="1488" w:type="dxa"/>
          </w:tcPr>
          <w:p>
            <w:pPr>
              <w:pStyle w:val="0"/>
              <w:jc w:val="center"/>
            </w:pPr>
            <w:r>
              <w:rPr>
                <w:sz w:val="20"/>
              </w:rPr>
              <w:t xml:space="preserve">206</w:t>
            </w:r>
          </w:p>
        </w:tc>
        <w:tc>
          <w:tcPr>
            <w:tcW w:w="1251" w:type="dxa"/>
          </w:tcPr>
          <w:p>
            <w:pPr>
              <w:pStyle w:val="0"/>
              <w:jc w:val="center"/>
            </w:pPr>
            <w:r>
              <w:rPr>
                <w:sz w:val="20"/>
              </w:rPr>
              <w:t xml:space="preserve">1316</w:t>
            </w:r>
          </w:p>
        </w:tc>
        <w:tc>
          <w:tcPr>
            <w:tcW w:w="1541" w:type="dxa"/>
          </w:tcPr>
          <w:p>
            <w:pPr>
              <w:pStyle w:val="0"/>
              <w:jc w:val="center"/>
            </w:pPr>
            <w:r>
              <w:rPr>
                <w:sz w:val="20"/>
              </w:rPr>
              <w:t xml:space="preserve">6,5</w:t>
            </w:r>
          </w:p>
        </w:tc>
        <w:tc>
          <w:tcPr>
            <w:tcW w:w="820" w:type="dxa"/>
          </w:tcPr>
          <w:p>
            <w:pPr>
              <w:pStyle w:val="0"/>
              <w:jc w:val="center"/>
            </w:pPr>
            <w:r>
              <w:rPr>
                <w:sz w:val="20"/>
              </w:rPr>
              <w:t xml:space="preserve">263</w:t>
            </w:r>
          </w:p>
        </w:tc>
      </w:tr>
      <w:tr>
        <w:tc>
          <w:tcPr>
            <w:tcW w:w="3118" w:type="dxa"/>
          </w:tcPr>
          <w:p>
            <w:pPr>
              <w:pStyle w:val="0"/>
            </w:pPr>
            <w:r>
              <w:rPr>
                <w:sz w:val="20"/>
              </w:rPr>
              <w:t xml:space="preserve">ГБУЗ ЯНАО "Ноябрьская ЦГБ"</w:t>
            </w:r>
          </w:p>
        </w:tc>
        <w:tc>
          <w:tcPr>
            <w:tcW w:w="760" w:type="dxa"/>
          </w:tcPr>
          <w:p>
            <w:pPr>
              <w:pStyle w:val="0"/>
              <w:jc w:val="center"/>
            </w:pPr>
            <w:r>
              <w:rPr>
                <w:sz w:val="20"/>
              </w:rPr>
              <w:t xml:space="preserve">9</w:t>
            </w:r>
          </w:p>
        </w:tc>
        <w:tc>
          <w:tcPr>
            <w:tcW w:w="1488" w:type="dxa"/>
          </w:tcPr>
          <w:p>
            <w:pPr>
              <w:pStyle w:val="0"/>
              <w:jc w:val="center"/>
            </w:pPr>
            <w:r>
              <w:rPr>
                <w:sz w:val="20"/>
              </w:rPr>
              <w:t xml:space="preserve">246</w:t>
            </w:r>
          </w:p>
        </w:tc>
        <w:tc>
          <w:tcPr>
            <w:tcW w:w="1251" w:type="dxa"/>
          </w:tcPr>
          <w:p>
            <w:pPr>
              <w:pStyle w:val="0"/>
              <w:jc w:val="center"/>
            </w:pPr>
            <w:r>
              <w:rPr>
                <w:sz w:val="20"/>
              </w:rPr>
              <w:t xml:space="preserve">1588</w:t>
            </w:r>
          </w:p>
        </w:tc>
        <w:tc>
          <w:tcPr>
            <w:tcW w:w="1541" w:type="dxa"/>
          </w:tcPr>
          <w:p>
            <w:pPr>
              <w:pStyle w:val="0"/>
              <w:jc w:val="center"/>
            </w:pPr>
            <w:r>
              <w:rPr>
                <w:sz w:val="20"/>
              </w:rPr>
              <w:t xml:space="preserve">6,5</w:t>
            </w:r>
          </w:p>
        </w:tc>
        <w:tc>
          <w:tcPr>
            <w:tcW w:w="820" w:type="dxa"/>
          </w:tcPr>
          <w:p>
            <w:pPr>
              <w:pStyle w:val="0"/>
              <w:jc w:val="center"/>
            </w:pPr>
            <w:r>
              <w:rPr>
                <w:sz w:val="20"/>
              </w:rPr>
              <w:t xml:space="preserve">227</w:t>
            </w:r>
          </w:p>
        </w:tc>
      </w:tr>
      <w:tr>
        <w:tc>
          <w:tcPr>
            <w:tcW w:w="3118" w:type="dxa"/>
          </w:tcPr>
          <w:p>
            <w:pPr>
              <w:pStyle w:val="0"/>
            </w:pPr>
            <w:r>
              <w:rPr>
                <w:sz w:val="20"/>
              </w:rPr>
              <w:t xml:space="preserve">ГБУЗ ЯНАО "Новоуренгойская ЦГБ"</w:t>
            </w:r>
          </w:p>
        </w:tc>
        <w:tc>
          <w:tcPr>
            <w:tcW w:w="760" w:type="dxa"/>
          </w:tcPr>
          <w:p>
            <w:pPr>
              <w:pStyle w:val="0"/>
              <w:jc w:val="center"/>
            </w:pPr>
            <w:r>
              <w:rPr>
                <w:sz w:val="20"/>
              </w:rPr>
              <w:t xml:space="preserve">7</w:t>
            </w:r>
          </w:p>
        </w:tc>
        <w:tc>
          <w:tcPr>
            <w:tcW w:w="1488" w:type="dxa"/>
          </w:tcPr>
          <w:p>
            <w:pPr>
              <w:pStyle w:val="0"/>
              <w:jc w:val="center"/>
            </w:pPr>
            <w:r>
              <w:rPr>
                <w:sz w:val="20"/>
              </w:rPr>
              <w:t xml:space="preserve">186</w:t>
            </w:r>
          </w:p>
        </w:tc>
        <w:tc>
          <w:tcPr>
            <w:tcW w:w="1251" w:type="dxa"/>
          </w:tcPr>
          <w:p>
            <w:pPr>
              <w:pStyle w:val="0"/>
              <w:jc w:val="center"/>
            </w:pPr>
            <w:r>
              <w:rPr>
                <w:sz w:val="20"/>
              </w:rPr>
              <w:t xml:space="preserve">1036</w:t>
            </w:r>
          </w:p>
        </w:tc>
        <w:tc>
          <w:tcPr>
            <w:tcW w:w="1541" w:type="dxa"/>
          </w:tcPr>
          <w:p>
            <w:pPr>
              <w:pStyle w:val="0"/>
              <w:jc w:val="center"/>
            </w:pPr>
            <w:r>
              <w:rPr>
                <w:sz w:val="20"/>
              </w:rPr>
              <w:t xml:space="preserve">5,6</w:t>
            </w:r>
          </w:p>
        </w:tc>
        <w:tc>
          <w:tcPr>
            <w:tcW w:w="820" w:type="dxa"/>
          </w:tcPr>
          <w:p>
            <w:pPr>
              <w:pStyle w:val="0"/>
              <w:jc w:val="center"/>
            </w:pPr>
            <w:r>
              <w:rPr>
                <w:sz w:val="20"/>
              </w:rPr>
              <w:t xml:space="preserve">148</w:t>
            </w:r>
          </w:p>
        </w:tc>
      </w:tr>
    </w:tbl>
    <w:p>
      <w:pPr>
        <w:pStyle w:val="0"/>
        <w:ind w:firstLine="540"/>
        <w:jc w:val="both"/>
      </w:pPr>
      <w:r>
        <w:rPr>
          <w:sz w:val="20"/>
        </w:rPr>
      </w:r>
    </w:p>
    <w:p>
      <w:pPr>
        <w:pStyle w:val="0"/>
        <w:jc w:val="right"/>
      </w:pPr>
      <w:r>
        <w:rPr>
          <w:sz w:val="20"/>
        </w:rPr>
        <w:t xml:space="preserve">Таблица 36</w:t>
      </w:r>
    </w:p>
    <w:p>
      <w:pPr>
        <w:pStyle w:val="0"/>
        <w:jc w:val="right"/>
      </w:pPr>
      <w:r>
        <w:rPr>
          <w:sz w:val="20"/>
        </w:rPr>
      </w:r>
    </w:p>
    <w:p>
      <w:pPr>
        <w:pStyle w:val="0"/>
        <w:jc w:val="center"/>
      </w:pPr>
      <w:r>
        <w:rPr>
          <w:sz w:val="20"/>
        </w:rPr>
        <w:t xml:space="preserve">Работа терапевтических коек в 2022 году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01"/>
        <w:gridCol w:w="1077"/>
        <w:gridCol w:w="1660"/>
        <w:gridCol w:w="1644"/>
        <w:gridCol w:w="1520"/>
        <w:gridCol w:w="1243"/>
      </w:tblGrid>
      <w:tr>
        <w:tc>
          <w:tcPr>
            <w:tcW w:w="1901" w:type="dxa"/>
          </w:tcPr>
          <w:p>
            <w:pPr>
              <w:pStyle w:val="0"/>
              <w:jc w:val="center"/>
            </w:pPr>
            <w:r>
              <w:rPr>
                <w:sz w:val="20"/>
              </w:rPr>
              <w:t xml:space="preserve">Наименование МО</w:t>
            </w:r>
          </w:p>
        </w:tc>
        <w:tc>
          <w:tcPr>
            <w:tcW w:w="1077" w:type="dxa"/>
          </w:tcPr>
          <w:p>
            <w:pPr>
              <w:pStyle w:val="0"/>
              <w:jc w:val="center"/>
            </w:pPr>
            <w:r>
              <w:rPr>
                <w:sz w:val="20"/>
              </w:rPr>
              <w:t xml:space="preserve">Число коек терапевтических</w:t>
            </w:r>
          </w:p>
        </w:tc>
        <w:tc>
          <w:tcPr>
            <w:tcW w:w="1660" w:type="dxa"/>
          </w:tcPr>
          <w:p>
            <w:pPr>
              <w:pStyle w:val="0"/>
              <w:jc w:val="center"/>
            </w:pPr>
            <w:r>
              <w:rPr>
                <w:sz w:val="20"/>
              </w:rPr>
              <w:t xml:space="preserve">Число пролеченных (выписано + умерло) пациентов на терапевтических койках</w:t>
            </w:r>
          </w:p>
        </w:tc>
        <w:tc>
          <w:tcPr>
            <w:tcW w:w="1644" w:type="dxa"/>
          </w:tcPr>
          <w:p>
            <w:pPr>
              <w:pStyle w:val="0"/>
              <w:jc w:val="center"/>
            </w:pPr>
            <w:r>
              <w:rPr>
                <w:sz w:val="20"/>
              </w:rPr>
              <w:t xml:space="preserve">Число пролеченных (выписано + умерло) пациентов на кардиологических койках</w:t>
            </w:r>
          </w:p>
        </w:tc>
        <w:tc>
          <w:tcPr>
            <w:tcW w:w="1520" w:type="dxa"/>
          </w:tcPr>
          <w:p>
            <w:pPr>
              <w:pStyle w:val="0"/>
              <w:jc w:val="center"/>
            </w:pPr>
            <w:r>
              <w:rPr>
                <w:sz w:val="20"/>
              </w:rPr>
              <w:t xml:space="preserve">Число пациентов, пролеченных (выписано + умерло) в стационаре с БСК (по форме 14)</w:t>
            </w:r>
          </w:p>
        </w:tc>
        <w:tc>
          <w:tcPr>
            <w:tcW w:w="1243" w:type="dxa"/>
          </w:tcPr>
          <w:p>
            <w:pPr>
              <w:pStyle w:val="0"/>
              <w:jc w:val="center"/>
            </w:pPr>
            <w:r>
              <w:rPr>
                <w:sz w:val="20"/>
              </w:rPr>
              <w:t xml:space="preserve">Обеспеченность терапевтическими койками на 10 000 населения</w:t>
            </w:r>
          </w:p>
        </w:tc>
      </w:tr>
      <w:tr>
        <w:tc>
          <w:tcPr>
            <w:tcW w:w="1901" w:type="dxa"/>
          </w:tcPr>
          <w:p>
            <w:pPr>
              <w:pStyle w:val="0"/>
              <w:jc w:val="center"/>
            </w:pPr>
            <w:r>
              <w:rPr>
                <w:sz w:val="20"/>
              </w:rPr>
              <w:t xml:space="preserve">1</w:t>
            </w:r>
          </w:p>
        </w:tc>
        <w:tc>
          <w:tcPr>
            <w:tcW w:w="1077" w:type="dxa"/>
          </w:tcPr>
          <w:p>
            <w:pPr>
              <w:pStyle w:val="0"/>
              <w:jc w:val="center"/>
            </w:pPr>
            <w:r>
              <w:rPr>
                <w:sz w:val="20"/>
              </w:rPr>
              <w:t xml:space="preserve">2</w:t>
            </w:r>
          </w:p>
        </w:tc>
        <w:tc>
          <w:tcPr>
            <w:tcW w:w="1660" w:type="dxa"/>
          </w:tcPr>
          <w:p>
            <w:pPr>
              <w:pStyle w:val="0"/>
              <w:jc w:val="center"/>
            </w:pPr>
            <w:r>
              <w:rPr>
                <w:sz w:val="20"/>
              </w:rPr>
              <w:t xml:space="preserve">3</w:t>
            </w:r>
          </w:p>
        </w:tc>
        <w:tc>
          <w:tcPr>
            <w:tcW w:w="1644" w:type="dxa"/>
          </w:tcPr>
          <w:p>
            <w:pPr>
              <w:pStyle w:val="0"/>
              <w:jc w:val="center"/>
            </w:pPr>
            <w:r>
              <w:rPr>
                <w:sz w:val="20"/>
              </w:rPr>
              <w:t xml:space="preserve">4</w:t>
            </w:r>
          </w:p>
        </w:tc>
        <w:tc>
          <w:tcPr>
            <w:tcW w:w="1520" w:type="dxa"/>
          </w:tcPr>
          <w:p>
            <w:pPr>
              <w:pStyle w:val="0"/>
              <w:jc w:val="center"/>
            </w:pPr>
            <w:r>
              <w:rPr>
                <w:sz w:val="20"/>
              </w:rPr>
              <w:t xml:space="preserve">5</w:t>
            </w:r>
          </w:p>
        </w:tc>
        <w:tc>
          <w:tcPr>
            <w:tcW w:w="1243" w:type="dxa"/>
          </w:tcPr>
          <w:p>
            <w:pPr>
              <w:pStyle w:val="0"/>
              <w:jc w:val="center"/>
            </w:pPr>
            <w:r>
              <w:rPr>
                <w:sz w:val="20"/>
              </w:rPr>
              <w:t xml:space="preserve">6</w:t>
            </w:r>
          </w:p>
        </w:tc>
      </w:tr>
      <w:tr>
        <w:tc>
          <w:tcPr>
            <w:tcW w:w="1901" w:type="dxa"/>
          </w:tcPr>
          <w:p>
            <w:pPr>
              <w:pStyle w:val="0"/>
            </w:pPr>
            <w:r>
              <w:rPr>
                <w:sz w:val="20"/>
              </w:rPr>
              <w:t xml:space="preserve">Шурышкарский район</w:t>
            </w:r>
          </w:p>
        </w:tc>
        <w:tc>
          <w:tcPr>
            <w:tcW w:w="1077" w:type="dxa"/>
          </w:tcPr>
          <w:p>
            <w:pPr>
              <w:pStyle w:val="0"/>
              <w:jc w:val="center"/>
            </w:pPr>
            <w:r>
              <w:rPr>
                <w:sz w:val="20"/>
              </w:rPr>
              <w:t xml:space="preserve">19</w:t>
            </w:r>
          </w:p>
        </w:tc>
        <w:tc>
          <w:tcPr>
            <w:tcW w:w="1660" w:type="dxa"/>
          </w:tcPr>
          <w:p>
            <w:pPr>
              <w:pStyle w:val="0"/>
              <w:jc w:val="center"/>
            </w:pPr>
            <w:r>
              <w:rPr>
                <w:sz w:val="20"/>
              </w:rPr>
              <w:t xml:space="preserve">518</w:t>
            </w:r>
          </w:p>
        </w:tc>
        <w:tc>
          <w:tcPr>
            <w:tcW w:w="1644" w:type="dxa"/>
          </w:tcPr>
          <w:p>
            <w:pPr>
              <w:pStyle w:val="0"/>
              <w:jc w:val="center"/>
            </w:pPr>
            <w:r>
              <w:rPr>
                <w:sz w:val="20"/>
              </w:rPr>
              <w:t xml:space="preserve">0</w:t>
            </w:r>
          </w:p>
        </w:tc>
        <w:tc>
          <w:tcPr>
            <w:tcW w:w="1520" w:type="dxa"/>
          </w:tcPr>
          <w:p>
            <w:pPr>
              <w:pStyle w:val="0"/>
              <w:jc w:val="center"/>
            </w:pPr>
            <w:r>
              <w:rPr>
                <w:sz w:val="20"/>
              </w:rPr>
              <w:t xml:space="preserve">364</w:t>
            </w:r>
          </w:p>
        </w:tc>
        <w:tc>
          <w:tcPr>
            <w:tcW w:w="1243" w:type="dxa"/>
          </w:tcPr>
          <w:p>
            <w:pPr>
              <w:pStyle w:val="0"/>
              <w:jc w:val="center"/>
            </w:pPr>
            <w:r>
              <w:rPr>
                <w:sz w:val="20"/>
              </w:rPr>
              <w:t xml:space="preserve">20,1</w:t>
            </w:r>
          </w:p>
        </w:tc>
      </w:tr>
      <w:tr>
        <w:tc>
          <w:tcPr>
            <w:tcW w:w="1901" w:type="dxa"/>
          </w:tcPr>
          <w:p>
            <w:pPr>
              <w:pStyle w:val="0"/>
            </w:pPr>
            <w:r>
              <w:rPr>
                <w:sz w:val="20"/>
              </w:rPr>
              <w:t xml:space="preserve">Приуральский район</w:t>
            </w:r>
          </w:p>
        </w:tc>
        <w:tc>
          <w:tcPr>
            <w:tcW w:w="1077" w:type="dxa"/>
          </w:tcPr>
          <w:p>
            <w:pPr>
              <w:pStyle w:val="0"/>
              <w:jc w:val="center"/>
            </w:pPr>
            <w:r>
              <w:rPr>
                <w:sz w:val="20"/>
              </w:rPr>
              <w:t xml:space="preserve">32</w:t>
            </w:r>
          </w:p>
        </w:tc>
        <w:tc>
          <w:tcPr>
            <w:tcW w:w="1660" w:type="dxa"/>
          </w:tcPr>
          <w:p>
            <w:pPr>
              <w:pStyle w:val="0"/>
              <w:jc w:val="center"/>
            </w:pPr>
            <w:r>
              <w:rPr>
                <w:sz w:val="20"/>
              </w:rPr>
              <w:t xml:space="preserve">1048</w:t>
            </w:r>
          </w:p>
        </w:tc>
        <w:tc>
          <w:tcPr>
            <w:tcW w:w="1644" w:type="dxa"/>
          </w:tcPr>
          <w:p>
            <w:pPr>
              <w:pStyle w:val="0"/>
              <w:jc w:val="center"/>
            </w:pPr>
            <w:r>
              <w:rPr>
                <w:sz w:val="20"/>
              </w:rPr>
              <w:t xml:space="preserve">0</w:t>
            </w:r>
          </w:p>
        </w:tc>
        <w:tc>
          <w:tcPr>
            <w:tcW w:w="1520" w:type="dxa"/>
          </w:tcPr>
          <w:p>
            <w:pPr>
              <w:pStyle w:val="0"/>
              <w:jc w:val="center"/>
            </w:pPr>
            <w:r>
              <w:rPr>
                <w:sz w:val="20"/>
              </w:rPr>
              <w:t xml:space="preserve">851</w:t>
            </w:r>
          </w:p>
        </w:tc>
        <w:tc>
          <w:tcPr>
            <w:tcW w:w="1243" w:type="dxa"/>
          </w:tcPr>
          <w:p>
            <w:pPr>
              <w:pStyle w:val="0"/>
              <w:jc w:val="center"/>
            </w:pPr>
            <w:r>
              <w:rPr>
                <w:sz w:val="20"/>
              </w:rPr>
              <w:t xml:space="preserve">33,7</w:t>
            </w:r>
          </w:p>
        </w:tc>
      </w:tr>
      <w:tr>
        <w:tc>
          <w:tcPr>
            <w:tcW w:w="1901" w:type="dxa"/>
          </w:tcPr>
          <w:p>
            <w:pPr>
              <w:pStyle w:val="0"/>
            </w:pPr>
            <w:r>
              <w:rPr>
                <w:sz w:val="20"/>
              </w:rPr>
              <w:t xml:space="preserve">Ямальский район</w:t>
            </w:r>
          </w:p>
        </w:tc>
        <w:tc>
          <w:tcPr>
            <w:tcW w:w="1077" w:type="dxa"/>
          </w:tcPr>
          <w:p>
            <w:pPr>
              <w:pStyle w:val="0"/>
              <w:jc w:val="center"/>
            </w:pPr>
            <w:r>
              <w:rPr>
                <w:sz w:val="20"/>
              </w:rPr>
              <w:t xml:space="preserve">18</w:t>
            </w:r>
          </w:p>
        </w:tc>
        <w:tc>
          <w:tcPr>
            <w:tcW w:w="1660" w:type="dxa"/>
          </w:tcPr>
          <w:p>
            <w:pPr>
              <w:pStyle w:val="0"/>
              <w:jc w:val="center"/>
            </w:pPr>
            <w:r>
              <w:rPr>
                <w:sz w:val="20"/>
              </w:rPr>
              <w:t xml:space="preserve">521</w:t>
            </w:r>
          </w:p>
        </w:tc>
        <w:tc>
          <w:tcPr>
            <w:tcW w:w="1644" w:type="dxa"/>
          </w:tcPr>
          <w:p>
            <w:pPr>
              <w:pStyle w:val="0"/>
              <w:jc w:val="center"/>
            </w:pPr>
            <w:r>
              <w:rPr>
                <w:sz w:val="20"/>
              </w:rPr>
              <w:t xml:space="preserve">0</w:t>
            </w:r>
          </w:p>
        </w:tc>
        <w:tc>
          <w:tcPr>
            <w:tcW w:w="1520" w:type="dxa"/>
          </w:tcPr>
          <w:p>
            <w:pPr>
              <w:pStyle w:val="0"/>
              <w:jc w:val="center"/>
            </w:pPr>
            <w:r>
              <w:rPr>
                <w:sz w:val="20"/>
              </w:rPr>
              <w:t xml:space="preserve">468</w:t>
            </w:r>
          </w:p>
        </w:tc>
        <w:tc>
          <w:tcPr>
            <w:tcW w:w="1243" w:type="dxa"/>
          </w:tcPr>
          <w:p>
            <w:pPr>
              <w:pStyle w:val="0"/>
              <w:jc w:val="center"/>
            </w:pPr>
            <w:r>
              <w:rPr>
                <w:sz w:val="20"/>
              </w:rPr>
              <w:t xml:space="preserve">10,5</w:t>
            </w:r>
          </w:p>
        </w:tc>
      </w:tr>
      <w:tr>
        <w:tc>
          <w:tcPr>
            <w:tcW w:w="1901" w:type="dxa"/>
          </w:tcPr>
          <w:p>
            <w:pPr>
              <w:pStyle w:val="0"/>
            </w:pPr>
            <w:r>
              <w:rPr>
                <w:sz w:val="20"/>
              </w:rPr>
              <w:t xml:space="preserve">Тазовский район</w:t>
            </w:r>
          </w:p>
        </w:tc>
        <w:tc>
          <w:tcPr>
            <w:tcW w:w="1077" w:type="dxa"/>
          </w:tcPr>
          <w:p>
            <w:pPr>
              <w:pStyle w:val="0"/>
              <w:jc w:val="center"/>
            </w:pPr>
            <w:r>
              <w:rPr>
                <w:sz w:val="20"/>
              </w:rPr>
              <w:t xml:space="preserve">24</w:t>
            </w:r>
          </w:p>
        </w:tc>
        <w:tc>
          <w:tcPr>
            <w:tcW w:w="1660" w:type="dxa"/>
          </w:tcPr>
          <w:p>
            <w:pPr>
              <w:pStyle w:val="0"/>
              <w:jc w:val="center"/>
            </w:pPr>
            <w:r>
              <w:rPr>
                <w:sz w:val="20"/>
              </w:rPr>
              <w:t xml:space="preserve">713</w:t>
            </w:r>
          </w:p>
        </w:tc>
        <w:tc>
          <w:tcPr>
            <w:tcW w:w="1644" w:type="dxa"/>
          </w:tcPr>
          <w:p>
            <w:pPr>
              <w:pStyle w:val="0"/>
              <w:jc w:val="center"/>
            </w:pPr>
            <w:r>
              <w:rPr>
                <w:sz w:val="20"/>
              </w:rPr>
              <w:t xml:space="preserve">0</w:t>
            </w:r>
          </w:p>
        </w:tc>
        <w:tc>
          <w:tcPr>
            <w:tcW w:w="1520" w:type="dxa"/>
          </w:tcPr>
          <w:p>
            <w:pPr>
              <w:pStyle w:val="0"/>
              <w:jc w:val="center"/>
            </w:pPr>
            <w:r>
              <w:rPr>
                <w:sz w:val="20"/>
              </w:rPr>
              <w:t xml:space="preserve">278</w:t>
            </w:r>
          </w:p>
        </w:tc>
        <w:tc>
          <w:tcPr>
            <w:tcW w:w="1243" w:type="dxa"/>
          </w:tcPr>
          <w:p>
            <w:pPr>
              <w:pStyle w:val="0"/>
              <w:jc w:val="center"/>
            </w:pPr>
            <w:r>
              <w:rPr>
                <w:sz w:val="20"/>
              </w:rPr>
              <w:t xml:space="preserve">13,5</w:t>
            </w:r>
          </w:p>
        </w:tc>
      </w:tr>
      <w:tr>
        <w:tc>
          <w:tcPr>
            <w:tcW w:w="1901" w:type="dxa"/>
          </w:tcPr>
          <w:p>
            <w:pPr>
              <w:pStyle w:val="0"/>
            </w:pPr>
            <w:r>
              <w:rPr>
                <w:sz w:val="20"/>
              </w:rPr>
              <w:t xml:space="preserve">Надымский район</w:t>
            </w:r>
          </w:p>
        </w:tc>
        <w:tc>
          <w:tcPr>
            <w:tcW w:w="1077" w:type="dxa"/>
          </w:tcPr>
          <w:p>
            <w:pPr>
              <w:pStyle w:val="0"/>
              <w:jc w:val="center"/>
            </w:pPr>
            <w:r>
              <w:rPr>
                <w:sz w:val="20"/>
              </w:rPr>
              <w:t xml:space="preserve">26</w:t>
            </w:r>
          </w:p>
        </w:tc>
        <w:tc>
          <w:tcPr>
            <w:tcW w:w="1660" w:type="dxa"/>
          </w:tcPr>
          <w:p>
            <w:pPr>
              <w:pStyle w:val="0"/>
              <w:jc w:val="center"/>
            </w:pPr>
            <w:r>
              <w:rPr>
                <w:sz w:val="20"/>
              </w:rPr>
              <w:t xml:space="preserve">669</w:t>
            </w:r>
          </w:p>
        </w:tc>
        <w:tc>
          <w:tcPr>
            <w:tcW w:w="1644" w:type="dxa"/>
          </w:tcPr>
          <w:p>
            <w:pPr>
              <w:pStyle w:val="0"/>
              <w:jc w:val="center"/>
            </w:pPr>
            <w:r>
              <w:rPr>
                <w:sz w:val="20"/>
              </w:rPr>
              <w:t xml:space="preserve">300</w:t>
            </w:r>
          </w:p>
        </w:tc>
        <w:tc>
          <w:tcPr>
            <w:tcW w:w="1520" w:type="dxa"/>
          </w:tcPr>
          <w:p>
            <w:pPr>
              <w:pStyle w:val="0"/>
              <w:jc w:val="center"/>
            </w:pPr>
            <w:r>
              <w:rPr>
                <w:sz w:val="20"/>
              </w:rPr>
              <w:t xml:space="preserve">1166</w:t>
            </w:r>
          </w:p>
        </w:tc>
        <w:tc>
          <w:tcPr>
            <w:tcW w:w="1243" w:type="dxa"/>
          </w:tcPr>
          <w:p>
            <w:pPr>
              <w:pStyle w:val="0"/>
              <w:jc w:val="center"/>
            </w:pPr>
            <w:r>
              <w:rPr>
                <w:sz w:val="20"/>
              </w:rPr>
              <w:t xml:space="preserve">3,9</w:t>
            </w:r>
          </w:p>
        </w:tc>
      </w:tr>
      <w:tr>
        <w:tc>
          <w:tcPr>
            <w:tcW w:w="1901" w:type="dxa"/>
          </w:tcPr>
          <w:p>
            <w:pPr>
              <w:pStyle w:val="0"/>
            </w:pPr>
            <w:r>
              <w:rPr>
                <w:sz w:val="20"/>
              </w:rPr>
              <w:t xml:space="preserve">Пуровский район</w:t>
            </w:r>
          </w:p>
        </w:tc>
        <w:tc>
          <w:tcPr>
            <w:tcW w:w="1077" w:type="dxa"/>
          </w:tcPr>
          <w:p>
            <w:pPr>
              <w:pStyle w:val="0"/>
              <w:jc w:val="center"/>
            </w:pPr>
            <w:r>
              <w:rPr>
                <w:sz w:val="20"/>
              </w:rPr>
              <w:t xml:space="preserve">64</w:t>
            </w:r>
          </w:p>
        </w:tc>
        <w:tc>
          <w:tcPr>
            <w:tcW w:w="1660" w:type="dxa"/>
          </w:tcPr>
          <w:p>
            <w:pPr>
              <w:pStyle w:val="0"/>
              <w:jc w:val="center"/>
            </w:pPr>
            <w:r>
              <w:rPr>
                <w:sz w:val="20"/>
              </w:rPr>
              <w:t xml:space="preserve">2659</w:t>
            </w:r>
          </w:p>
        </w:tc>
        <w:tc>
          <w:tcPr>
            <w:tcW w:w="1644" w:type="dxa"/>
          </w:tcPr>
          <w:p>
            <w:pPr>
              <w:pStyle w:val="0"/>
              <w:jc w:val="center"/>
            </w:pPr>
            <w:r>
              <w:rPr>
                <w:sz w:val="20"/>
              </w:rPr>
              <w:t xml:space="preserve">0</w:t>
            </w:r>
          </w:p>
        </w:tc>
        <w:tc>
          <w:tcPr>
            <w:tcW w:w="1520" w:type="dxa"/>
          </w:tcPr>
          <w:p>
            <w:pPr>
              <w:pStyle w:val="0"/>
              <w:jc w:val="center"/>
            </w:pPr>
            <w:r>
              <w:rPr>
                <w:sz w:val="20"/>
              </w:rPr>
              <w:t xml:space="preserve">1958</w:t>
            </w:r>
          </w:p>
        </w:tc>
        <w:tc>
          <w:tcPr>
            <w:tcW w:w="1243" w:type="dxa"/>
          </w:tcPr>
          <w:p>
            <w:pPr>
              <w:pStyle w:val="0"/>
              <w:jc w:val="center"/>
            </w:pPr>
            <w:r>
              <w:rPr>
                <w:sz w:val="20"/>
              </w:rPr>
              <w:t xml:space="preserve">15,0</w:t>
            </w:r>
          </w:p>
        </w:tc>
      </w:tr>
      <w:tr>
        <w:tc>
          <w:tcPr>
            <w:tcW w:w="1901" w:type="dxa"/>
          </w:tcPr>
          <w:p>
            <w:pPr>
              <w:pStyle w:val="0"/>
            </w:pPr>
            <w:r>
              <w:rPr>
                <w:sz w:val="20"/>
              </w:rPr>
              <w:t xml:space="preserve">Красноселькупский район</w:t>
            </w:r>
          </w:p>
        </w:tc>
        <w:tc>
          <w:tcPr>
            <w:tcW w:w="1077" w:type="dxa"/>
          </w:tcPr>
          <w:p>
            <w:pPr>
              <w:pStyle w:val="0"/>
              <w:jc w:val="center"/>
            </w:pPr>
            <w:r>
              <w:rPr>
                <w:sz w:val="20"/>
              </w:rPr>
              <w:t xml:space="preserve">11</w:t>
            </w:r>
          </w:p>
        </w:tc>
        <w:tc>
          <w:tcPr>
            <w:tcW w:w="1660" w:type="dxa"/>
          </w:tcPr>
          <w:p>
            <w:pPr>
              <w:pStyle w:val="0"/>
              <w:jc w:val="center"/>
            </w:pPr>
            <w:r>
              <w:rPr>
                <w:sz w:val="20"/>
              </w:rPr>
              <w:t xml:space="preserve">251</w:t>
            </w:r>
          </w:p>
        </w:tc>
        <w:tc>
          <w:tcPr>
            <w:tcW w:w="1644" w:type="dxa"/>
          </w:tcPr>
          <w:p>
            <w:pPr>
              <w:pStyle w:val="0"/>
              <w:jc w:val="center"/>
            </w:pPr>
            <w:r>
              <w:rPr>
                <w:sz w:val="20"/>
              </w:rPr>
              <w:t xml:space="preserve">0</w:t>
            </w:r>
          </w:p>
        </w:tc>
        <w:tc>
          <w:tcPr>
            <w:tcW w:w="1520" w:type="dxa"/>
          </w:tcPr>
          <w:p>
            <w:pPr>
              <w:pStyle w:val="0"/>
              <w:jc w:val="center"/>
            </w:pPr>
            <w:r>
              <w:rPr>
                <w:sz w:val="20"/>
              </w:rPr>
              <w:t xml:space="preserve">159</w:t>
            </w:r>
          </w:p>
        </w:tc>
        <w:tc>
          <w:tcPr>
            <w:tcW w:w="1243" w:type="dxa"/>
          </w:tcPr>
          <w:p>
            <w:pPr>
              <w:pStyle w:val="0"/>
              <w:jc w:val="center"/>
            </w:pPr>
            <w:r>
              <w:rPr>
                <w:sz w:val="20"/>
              </w:rPr>
              <w:t xml:space="preserve">19,5</w:t>
            </w:r>
          </w:p>
        </w:tc>
      </w:tr>
      <w:tr>
        <w:tc>
          <w:tcPr>
            <w:tcW w:w="1901" w:type="dxa"/>
          </w:tcPr>
          <w:p>
            <w:pPr>
              <w:pStyle w:val="0"/>
            </w:pPr>
            <w:r>
              <w:rPr>
                <w:sz w:val="20"/>
              </w:rPr>
              <w:t xml:space="preserve">Губкинский район</w:t>
            </w:r>
          </w:p>
        </w:tc>
        <w:tc>
          <w:tcPr>
            <w:tcW w:w="1077" w:type="dxa"/>
          </w:tcPr>
          <w:p>
            <w:pPr>
              <w:pStyle w:val="0"/>
              <w:jc w:val="center"/>
            </w:pPr>
            <w:r>
              <w:rPr>
                <w:sz w:val="20"/>
              </w:rPr>
              <w:t xml:space="preserve">10</w:t>
            </w:r>
          </w:p>
        </w:tc>
        <w:tc>
          <w:tcPr>
            <w:tcW w:w="1660" w:type="dxa"/>
          </w:tcPr>
          <w:p>
            <w:pPr>
              <w:pStyle w:val="0"/>
              <w:jc w:val="center"/>
            </w:pPr>
            <w:r>
              <w:rPr>
                <w:sz w:val="20"/>
              </w:rPr>
              <w:t xml:space="preserve">182</w:t>
            </w:r>
          </w:p>
        </w:tc>
        <w:tc>
          <w:tcPr>
            <w:tcW w:w="1644" w:type="dxa"/>
          </w:tcPr>
          <w:p>
            <w:pPr>
              <w:pStyle w:val="0"/>
              <w:jc w:val="center"/>
            </w:pPr>
            <w:r>
              <w:rPr>
                <w:sz w:val="20"/>
              </w:rPr>
              <w:t xml:space="preserve">408</w:t>
            </w:r>
          </w:p>
        </w:tc>
        <w:tc>
          <w:tcPr>
            <w:tcW w:w="1520" w:type="dxa"/>
          </w:tcPr>
          <w:p>
            <w:pPr>
              <w:pStyle w:val="0"/>
              <w:jc w:val="center"/>
            </w:pPr>
            <w:r>
              <w:rPr>
                <w:sz w:val="20"/>
              </w:rPr>
              <w:t xml:space="preserve">523</w:t>
            </w:r>
          </w:p>
        </w:tc>
        <w:tc>
          <w:tcPr>
            <w:tcW w:w="1243" w:type="dxa"/>
          </w:tcPr>
          <w:p>
            <w:pPr>
              <w:pStyle w:val="0"/>
              <w:jc w:val="center"/>
            </w:pPr>
            <w:r>
              <w:rPr>
                <w:sz w:val="20"/>
              </w:rPr>
              <w:t xml:space="preserve">2,6</w:t>
            </w:r>
          </w:p>
        </w:tc>
      </w:tr>
      <w:tr>
        <w:tc>
          <w:tcPr>
            <w:tcW w:w="1901" w:type="dxa"/>
          </w:tcPr>
          <w:p>
            <w:pPr>
              <w:pStyle w:val="0"/>
            </w:pPr>
            <w:r>
              <w:rPr>
                <w:sz w:val="20"/>
              </w:rPr>
              <w:t xml:space="preserve">г. Ноябрьск</w:t>
            </w:r>
          </w:p>
        </w:tc>
        <w:tc>
          <w:tcPr>
            <w:tcW w:w="1077" w:type="dxa"/>
          </w:tcPr>
          <w:p>
            <w:pPr>
              <w:pStyle w:val="0"/>
              <w:jc w:val="center"/>
            </w:pPr>
            <w:r>
              <w:rPr>
                <w:sz w:val="20"/>
              </w:rPr>
              <w:t xml:space="preserve">19</w:t>
            </w:r>
          </w:p>
        </w:tc>
        <w:tc>
          <w:tcPr>
            <w:tcW w:w="1660" w:type="dxa"/>
          </w:tcPr>
          <w:p>
            <w:pPr>
              <w:pStyle w:val="0"/>
              <w:jc w:val="center"/>
            </w:pPr>
            <w:r>
              <w:rPr>
                <w:sz w:val="20"/>
              </w:rPr>
              <w:t xml:space="preserve">389</w:t>
            </w:r>
          </w:p>
        </w:tc>
        <w:tc>
          <w:tcPr>
            <w:tcW w:w="1644" w:type="dxa"/>
          </w:tcPr>
          <w:p>
            <w:pPr>
              <w:pStyle w:val="0"/>
              <w:jc w:val="center"/>
            </w:pPr>
            <w:r>
              <w:rPr>
                <w:sz w:val="20"/>
              </w:rPr>
              <w:t xml:space="preserve">1247</w:t>
            </w:r>
          </w:p>
        </w:tc>
        <w:tc>
          <w:tcPr>
            <w:tcW w:w="1520" w:type="dxa"/>
          </w:tcPr>
          <w:p>
            <w:pPr>
              <w:pStyle w:val="0"/>
              <w:jc w:val="center"/>
            </w:pPr>
            <w:r>
              <w:rPr>
                <w:sz w:val="20"/>
              </w:rPr>
              <w:t xml:space="preserve">2251</w:t>
            </w:r>
          </w:p>
        </w:tc>
        <w:tc>
          <w:tcPr>
            <w:tcW w:w="1243" w:type="dxa"/>
          </w:tcPr>
          <w:p>
            <w:pPr>
              <w:pStyle w:val="0"/>
              <w:jc w:val="center"/>
            </w:pPr>
            <w:r>
              <w:rPr>
                <w:sz w:val="20"/>
              </w:rPr>
              <w:t xml:space="preserve">1,7</w:t>
            </w:r>
          </w:p>
        </w:tc>
      </w:tr>
      <w:tr>
        <w:tc>
          <w:tcPr>
            <w:tcW w:w="1901" w:type="dxa"/>
          </w:tcPr>
          <w:p>
            <w:pPr>
              <w:pStyle w:val="0"/>
            </w:pPr>
            <w:r>
              <w:rPr>
                <w:sz w:val="20"/>
              </w:rPr>
              <w:t xml:space="preserve">г. Муравленко</w:t>
            </w:r>
          </w:p>
        </w:tc>
        <w:tc>
          <w:tcPr>
            <w:tcW w:w="1077" w:type="dxa"/>
          </w:tcPr>
          <w:p>
            <w:pPr>
              <w:pStyle w:val="0"/>
              <w:jc w:val="center"/>
            </w:pPr>
            <w:r>
              <w:rPr>
                <w:sz w:val="20"/>
              </w:rPr>
              <w:t xml:space="preserve">49</w:t>
            </w:r>
          </w:p>
        </w:tc>
        <w:tc>
          <w:tcPr>
            <w:tcW w:w="1660" w:type="dxa"/>
          </w:tcPr>
          <w:p>
            <w:pPr>
              <w:pStyle w:val="0"/>
              <w:jc w:val="center"/>
            </w:pPr>
            <w:r>
              <w:rPr>
                <w:sz w:val="20"/>
              </w:rPr>
              <w:t xml:space="preserve">828</w:t>
            </w:r>
          </w:p>
        </w:tc>
        <w:tc>
          <w:tcPr>
            <w:tcW w:w="1644" w:type="dxa"/>
          </w:tcPr>
          <w:p>
            <w:pPr>
              <w:pStyle w:val="0"/>
              <w:jc w:val="center"/>
            </w:pPr>
            <w:r>
              <w:rPr>
                <w:sz w:val="20"/>
              </w:rPr>
              <w:t xml:space="preserve">0</w:t>
            </w:r>
          </w:p>
        </w:tc>
        <w:tc>
          <w:tcPr>
            <w:tcW w:w="1520" w:type="dxa"/>
          </w:tcPr>
          <w:p>
            <w:pPr>
              <w:pStyle w:val="0"/>
              <w:jc w:val="center"/>
            </w:pPr>
            <w:r>
              <w:rPr>
                <w:sz w:val="20"/>
              </w:rPr>
              <w:t xml:space="preserve">784</w:t>
            </w:r>
          </w:p>
        </w:tc>
        <w:tc>
          <w:tcPr>
            <w:tcW w:w="1243" w:type="dxa"/>
          </w:tcPr>
          <w:p>
            <w:pPr>
              <w:pStyle w:val="0"/>
              <w:jc w:val="center"/>
            </w:pPr>
            <w:r>
              <w:rPr>
                <w:sz w:val="20"/>
              </w:rPr>
              <w:t xml:space="preserve">15,6</w:t>
            </w:r>
          </w:p>
        </w:tc>
      </w:tr>
      <w:tr>
        <w:tc>
          <w:tcPr>
            <w:tcW w:w="1901" w:type="dxa"/>
          </w:tcPr>
          <w:p>
            <w:pPr>
              <w:pStyle w:val="0"/>
            </w:pPr>
            <w:r>
              <w:rPr>
                <w:sz w:val="20"/>
              </w:rPr>
              <w:t xml:space="preserve">г. Новый Уренгой</w:t>
            </w:r>
          </w:p>
        </w:tc>
        <w:tc>
          <w:tcPr>
            <w:tcW w:w="1077" w:type="dxa"/>
          </w:tcPr>
          <w:p>
            <w:pPr>
              <w:pStyle w:val="0"/>
              <w:jc w:val="center"/>
            </w:pPr>
            <w:r>
              <w:rPr>
                <w:sz w:val="20"/>
              </w:rPr>
              <w:t xml:space="preserve">44</w:t>
            </w:r>
          </w:p>
        </w:tc>
        <w:tc>
          <w:tcPr>
            <w:tcW w:w="1660" w:type="dxa"/>
          </w:tcPr>
          <w:p>
            <w:pPr>
              <w:pStyle w:val="0"/>
              <w:jc w:val="center"/>
            </w:pPr>
            <w:r>
              <w:rPr>
                <w:sz w:val="20"/>
              </w:rPr>
              <w:t xml:space="preserve">812</w:t>
            </w:r>
          </w:p>
        </w:tc>
        <w:tc>
          <w:tcPr>
            <w:tcW w:w="1644" w:type="dxa"/>
          </w:tcPr>
          <w:p>
            <w:pPr>
              <w:pStyle w:val="0"/>
              <w:jc w:val="center"/>
            </w:pPr>
            <w:r>
              <w:rPr>
                <w:sz w:val="20"/>
              </w:rPr>
              <w:t xml:space="preserve">595</w:t>
            </w:r>
          </w:p>
        </w:tc>
        <w:tc>
          <w:tcPr>
            <w:tcW w:w="1520" w:type="dxa"/>
          </w:tcPr>
          <w:p>
            <w:pPr>
              <w:pStyle w:val="0"/>
              <w:jc w:val="center"/>
            </w:pPr>
            <w:r>
              <w:rPr>
                <w:sz w:val="20"/>
              </w:rPr>
              <w:t xml:space="preserve">1233</w:t>
            </w:r>
          </w:p>
        </w:tc>
        <w:tc>
          <w:tcPr>
            <w:tcW w:w="1243" w:type="dxa"/>
          </w:tcPr>
          <w:p>
            <w:pPr>
              <w:pStyle w:val="0"/>
              <w:jc w:val="center"/>
            </w:pPr>
            <w:r>
              <w:rPr>
                <w:sz w:val="20"/>
              </w:rPr>
              <w:t xml:space="preserve">3,7</w:t>
            </w:r>
          </w:p>
        </w:tc>
      </w:tr>
      <w:tr>
        <w:tc>
          <w:tcPr>
            <w:tcW w:w="1901" w:type="dxa"/>
          </w:tcPr>
          <w:p>
            <w:pPr>
              <w:pStyle w:val="0"/>
            </w:pPr>
            <w:r>
              <w:rPr>
                <w:sz w:val="20"/>
              </w:rPr>
              <w:t xml:space="preserve">г. Лабытнанги</w:t>
            </w:r>
          </w:p>
        </w:tc>
        <w:tc>
          <w:tcPr>
            <w:tcW w:w="1077" w:type="dxa"/>
          </w:tcPr>
          <w:p>
            <w:pPr>
              <w:pStyle w:val="0"/>
              <w:jc w:val="center"/>
            </w:pPr>
            <w:r>
              <w:rPr>
                <w:sz w:val="20"/>
              </w:rPr>
              <w:t xml:space="preserve">33</w:t>
            </w:r>
          </w:p>
        </w:tc>
        <w:tc>
          <w:tcPr>
            <w:tcW w:w="1660" w:type="dxa"/>
          </w:tcPr>
          <w:p>
            <w:pPr>
              <w:pStyle w:val="0"/>
              <w:jc w:val="center"/>
            </w:pPr>
            <w:r>
              <w:rPr>
                <w:sz w:val="20"/>
              </w:rPr>
              <w:t xml:space="preserve">1004</w:t>
            </w:r>
          </w:p>
        </w:tc>
        <w:tc>
          <w:tcPr>
            <w:tcW w:w="1644" w:type="dxa"/>
          </w:tcPr>
          <w:p>
            <w:pPr>
              <w:pStyle w:val="0"/>
              <w:jc w:val="center"/>
            </w:pPr>
            <w:r>
              <w:rPr>
                <w:sz w:val="20"/>
              </w:rPr>
              <w:t xml:space="preserve">0</w:t>
            </w:r>
          </w:p>
        </w:tc>
        <w:tc>
          <w:tcPr>
            <w:tcW w:w="1520" w:type="dxa"/>
          </w:tcPr>
          <w:p>
            <w:pPr>
              <w:pStyle w:val="0"/>
              <w:jc w:val="center"/>
            </w:pPr>
            <w:r>
              <w:rPr>
                <w:sz w:val="20"/>
              </w:rPr>
              <w:t xml:space="preserve">998</w:t>
            </w:r>
          </w:p>
        </w:tc>
        <w:tc>
          <w:tcPr>
            <w:tcW w:w="1243" w:type="dxa"/>
          </w:tcPr>
          <w:p>
            <w:pPr>
              <w:pStyle w:val="0"/>
              <w:jc w:val="center"/>
            </w:pPr>
            <w:r>
              <w:rPr>
                <w:sz w:val="20"/>
              </w:rPr>
              <w:t xml:space="preserve">10,1</w:t>
            </w:r>
          </w:p>
        </w:tc>
      </w:tr>
      <w:tr>
        <w:tc>
          <w:tcPr>
            <w:tcW w:w="1901" w:type="dxa"/>
          </w:tcPr>
          <w:p>
            <w:pPr>
              <w:pStyle w:val="0"/>
            </w:pPr>
            <w:r>
              <w:rPr>
                <w:sz w:val="20"/>
              </w:rPr>
              <w:t xml:space="preserve">г. Салехард</w:t>
            </w:r>
          </w:p>
        </w:tc>
        <w:tc>
          <w:tcPr>
            <w:tcW w:w="1077" w:type="dxa"/>
          </w:tcPr>
          <w:p>
            <w:pPr>
              <w:pStyle w:val="0"/>
              <w:jc w:val="center"/>
            </w:pPr>
            <w:r>
              <w:rPr>
                <w:sz w:val="20"/>
              </w:rPr>
              <w:t xml:space="preserve">20</w:t>
            </w:r>
          </w:p>
        </w:tc>
        <w:tc>
          <w:tcPr>
            <w:tcW w:w="1660" w:type="dxa"/>
          </w:tcPr>
          <w:p>
            <w:pPr>
              <w:pStyle w:val="0"/>
              <w:jc w:val="center"/>
            </w:pPr>
            <w:r>
              <w:rPr>
                <w:sz w:val="20"/>
              </w:rPr>
              <w:t xml:space="preserve">489</w:t>
            </w:r>
          </w:p>
        </w:tc>
        <w:tc>
          <w:tcPr>
            <w:tcW w:w="1644" w:type="dxa"/>
          </w:tcPr>
          <w:p>
            <w:pPr>
              <w:pStyle w:val="0"/>
              <w:jc w:val="center"/>
            </w:pPr>
            <w:r>
              <w:rPr>
                <w:sz w:val="20"/>
              </w:rPr>
              <w:t xml:space="preserve">707</w:t>
            </w:r>
          </w:p>
        </w:tc>
        <w:tc>
          <w:tcPr>
            <w:tcW w:w="1520" w:type="dxa"/>
          </w:tcPr>
          <w:p>
            <w:pPr>
              <w:pStyle w:val="0"/>
              <w:jc w:val="center"/>
            </w:pPr>
            <w:r>
              <w:rPr>
                <w:sz w:val="20"/>
              </w:rPr>
              <w:t xml:space="preserve">1238</w:t>
            </w:r>
          </w:p>
        </w:tc>
        <w:tc>
          <w:tcPr>
            <w:tcW w:w="1243" w:type="dxa"/>
          </w:tcPr>
          <w:p>
            <w:pPr>
              <w:pStyle w:val="0"/>
              <w:jc w:val="center"/>
            </w:pPr>
            <w:r>
              <w:rPr>
                <w:sz w:val="20"/>
              </w:rPr>
              <w:t xml:space="preserve">3,8</w:t>
            </w:r>
          </w:p>
        </w:tc>
      </w:tr>
      <w:tr>
        <w:tc>
          <w:tcPr>
            <w:tcW w:w="1901" w:type="dxa"/>
          </w:tcPr>
          <w:p>
            <w:pPr>
              <w:pStyle w:val="0"/>
            </w:pPr>
            <w:r>
              <w:rPr>
                <w:sz w:val="20"/>
              </w:rPr>
              <w:t xml:space="preserve">По округу</w:t>
            </w:r>
          </w:p>
        </w:tc>
        <w:tc>
          <w:tcPr>
            <w:tcW w:w="1077" w:type="dxa"/>
          </w:tcPr>
          <w:p>
            <w:pPr>
              <w:pStyle w:val="0"/>
              <w:jc w:val="center"/>
            </w:pPr>
            <w:r>
              <w:rPr>
                <w:sz w:val="20"/>
              </w:rPr>
              <w:t xml:space="preserve">369</w:t>
            </w:r>
          </w:p>
        </w:tc>
        <w:tc>
          <w:tcPr>
            <w:tcW w:w="1660" w:type="dxa"/>
          </w:tcPr>
          <w:p>
            <w:pPr>
              <w:pStyle w:val="0"/>
              <w:jc w:val="center"/>
            </w:pPr>
            <w:r>
              <w:rPr>
                <w:sz w:val="20"/>
              </w:rPr>
              <w:t xml:space="preserve">10083</w:t>
            </w:r>
          </w:p>
        </w:tc>
        <w:tc>
          <w:tcPr>
            <w:tcW w:w="1644" w:type="dxa"/>
          </w:tcPr>
          <w:p>
            <w:pPr>
              <w:pStyle w:val="0"/>
              <w:jc w:val="center"/>
            </w:pPr>
            <w:r>
              <w:rPr>
                <w:sz w:val="20"/>
              </w:rPr>
              <w:t xml:space="preserve">3257</w:t>
            </w:r>
          </w:p>
        </w:tc>
        <w:tc>
          <w:tcPr>
            <w:tcW w:w="1520" w:type="dxa"/>
          </w:tcPr>
          <w:p>
            <w:pPr>
              <w:pStyle w:val="0"/>
              <w:jc w:val="center"/>
            </w:pPr>
            <w:r>
              <w:rPr>
                <w:sz w:val="20"/>
              </w:rPr>
              <w:t xml:space="preserve">12271</w:t>
            </w:r>
          </w:p>
        </w:tc>
        <w:tc>
          <w:tcPr>
            <w:tcW w:w="1243" w:type="dxa"/>
          </w:tcPr>
          <w:p>
            <w:pPr>
              <w:pStyle w:val="0"/>
              <w:jc w:val="center"/>
            </w:pPr>
            <w:r>
              <w:rPr>
                <w:sz w:val="20"/>
              </w:rPr>
              <w:t xml:space="preserve">6,7</w:t>
            </w:r>
          </w:p>
        </w:tc>
      </w:tr>
    </w:tbl>
    <w:p>
      <w:pPr>
        <w:pStyle w:val="0"/>
        <w:ind w:firstLine="540"/>
        <w:jc w:val="both"/>
      </w:pPr>
      <w:r>
        <w:rPr>
          <w:sz w:val="20"/>
        </w:rPr>
      </w:r>
    </w:p>
    <w:p>
      <w:pPr>
        <w:pStyle w:val="0"/>
        <w:ind w:firstLine="540"/>
        <w:jc w:val="both"/>
      </w:pPr>
      <w:r>
        <w:rPr>
          <w:sz w:val="20"/>
        </w:rPr>
        <w:t xml:space="preserve">Количество кардиологических коек для пациентов с ОКС, включая койки интенсивной терапии, в ЯНАО в 2,5 раза ниже рекомендуемого значения. Обеспеченность койками кардиологического профиля ниже среднероссийского показателя на 20%. Необходимая обеспеченность должна составлять 3 койки на 10 тысяч взрослого населения.</w:t>
      </w:r>
    </w:p>
    <w:p>
      <w:pPr>
        <w:pStyle w:val="0"/>
        <w:spacing w:before="200" w:line-rule="auto"/>
        <w:ind w:firstLine="540"/>
        <w:jc w:val="both"/>
      </w:pPr>
      <w:r>
        <w:rPr>
          <w:sz w:val="20"/>
        </w:rPr>
        <w:t xml:space="preserve">Соотношение кардиологических коек для пациентов с ОКС и кардиологических коек интенсивной терапии не соответствует нормативу, установленному Министерством здравоохранения РФ (5,3:1 и 4:1 соответственно).</w:t>
      </w:r>
    </w:p>
    <w:p>
      <w:pPr>
        <w:pStyle w:val="0"/>
        <w:spacing w:before="200" w:line-rule="auto"/>
        <w:ind w:firstLine="540"/>
        <w:jc w:val="both"/>
      </w:pPr>
      <w:r>
        <w:rPr>
          <w:sz w:val="20"/>
        </w:rPr>
        <w:t xml:space="preserve">Обеспеченность койками по профилю "терапия" в ЯНАО, которая составляет 9,0 на 10 тысяч взрослого населения, в 1,1 раза выше, чем этот же показатель по РФ (7,5) и в 1,2 раза выше, чем по УФО. Лечение пациентов кардиологического профиля, не требующих оказания медицинской помощи в экстренной форме (хронические формы ИБС, ГБ, нарушения ритма и ХСН) в 70% случаев осуществляется на койках терапевтического профиля, что связано со сложностью транспортировки в профильные отделения.</w:t>
      </w:r>
    </w:p>
    <w:p>
      <w:pPr>
        <w:pStyle w:val="0"/>
        <w:spacing w:before="200" w:line-rule="auto"/>
        <w:ind w:firstLine="540"/>
        <w:jc w:val="both"/>
      </w:pPr>
      <w:r>
        <w:rPr>
          <w:sz w:val="20"/>
        </w:rPr>
        <w:t xml:space="preserve">Стационарная медицинская помощь по профилю "ССХ" на территории ЯНАО с 2021 года оказывается в двух РСЦ и одном ПСО ЯНАО. Для сравнения в 2020 году койки были открыты только в двух РСЦ, кардиохирургические койки в ЯНАО отсутствуют. Обеспеченность койками по профилю "ССХ" в ЯНАО, которая составляет 0,4 на 10 тысяч населения, в 1,5 раза ниже, чем показатели по РФ и УФО, составляющие 0,48 и 0,44 соответственно.</w:t>
      </w:r>
    </w:p>
    <w:p>
      <w:pPr>
        <w:pStyle w:val="0"/>
        <w:spacing w:before="200" w:line-rule="auto"/>
        <w:ind w:firstLine="540"/>
        <w:jc w:val="both"/>
      </w:pPr>
      <w:r>
        <w:rPr>
          <w:sz w:val="20"/>
        </w:rPr>
        <w:t xml:space="preserve">Необходима оптимизация количества и структуры коек неотложной кардиологии, ССХ, исходя из нормативов </w:t>
      </w:r>
      <w:hyperlink w:history="0" r:id="rId24" w:tooltip="Приказ Минздрава России от 15.11.2012 N 918н (ред. от 21.02.2020) &quot;Об утверждении порядка оказания медицинской помощи больным с сердечно-сосудистыми заболеваниями&quot; (Зарегистрировано в Минюсте России 29.12.2012 N 26483) {КонсультантПлюс}">
        <w:r>
          <w:rPr>
            <w:sz w:val="20"/>
            <w:color w:val="0000ff"/>
          </w:rPr>
          <w:t xml:space="preserve">приказа</w:t>
        </w:r>
      </w:hyperlink>
      <w:r>
        <w:rPr>
          <w:sz w:val="20"/>
        </w:rPr>
        <w:t xml:space="preserve"> Министерства здравоохранения РФ от 15 ноября 2012 года N 918н и численности прикрепленного взрослого населения.</w:t>
      </w:r>
    </w:p>
    <w:p>
      <w:pPr>
        <w:pStyle w:val="0"/>
        <w:spacing w:before="200" w:line-rule="auto"/>
        <w:ind w:firstLine="540"/>
        <w:jc w:val="both"/>
      </w:pPr>
      <w:r>
        <w:rPr>
          <w:sz w:val="20"/>
        </w:rPr>
        <w:t xml:space="preserve">РСЦ на базе ГБУЗ ЯНАО "Ноябрьская ЦГБ" является головным. Имеет в своем составе 5 коек для пациентов с ОКС в отделении реанимации, 1 кардиологическую койку интенсивной терапии, 35 кардиологических коек. Пролечено за 2022 год на кардиологических койках 1247 пациентов, из них умерло 21.</w:t>
      </w:r>
    </w:p>
    <w:p>
      <w:pPr>
        <w:pStyle w:val="0"/>
        <w:spacing w:before="200" w:line-rule="auto"/>
        <w:ind w:firstLine="540"/>
        <w:jc w:val="both"/>
      </w:pPr>
      <w:r>
        <w:rPr>
          <w:sz w:val="20"/>
        </w:rPr>
        <w:t xml:space="preserve">РСЦ ГБУЗ ЯНАО "Ноябрьская ЦГБ" оснащен ангиографическим комплексом "GE "Innova IGS 540" (введен в эксплуатацию с 2016 года).</w:t>
      </w:r>
    </w:p>
    <w:p>
      <w:pPr>
        <w:pStyle w:val="0"/>
        <w:spacing w:before="200" w:line-rule="auto"/>
        <w:ind w:firstLine="540"/>
        <w:jc w:val="both"/>
      </w:pPr>
      <w:r>
        <w:rPr>
          <w:sz w:val="20"/>
        </w:rPr>
        <w:t xml:space="preserve">Объемы чрескожных вмешательств в РСЦ ГБУЗ ЯНАО "Ноябрьская ЦГБ" с момента организации в 2016 году ежегодно увеличиваются. Кроме того, следует отметить, что в ГБУЗ ЯНАО "Ноябрьская ЦГБ" впервые в ЯНАО стали осуществлять имплантацию одно- и двухкамерных ЭКС, активно развивается ангиопластика и стентирование артерий при иной патологии, кроме ОКС. На базе ГБУЗ ЯНАО "Ноябрьская ЦГБ" с 2020 года впервые стал применяться в функциональной диагностике метод чреспищеводной эхокардиографии.</w:t>
      </w:r>
    </w:p>
    <w:p>
      <w:pPr>
        <w:pStyle w:val="0"/>
        <w:spacing w:before="200" w:line-rule="auto"/>
        <w:ind w:firstLine="540"/>
        <w:jc w:val="both"/>
      </w:pPr>
      <w:r>
        <w:rPr>
          <w:sz w:val="20"/>
        </w:rPr>
        <w:t xml:space="preserve">РСЦ на базе ГБУЗ СОКБ имеет в своем составе 3 кардиологические койки интенсивной терапии, 17 кардиологических коек. Пролечено за 2022 год на кардиологических койках 692 пациента, из них умерло 5.</w:t>
      </w:r>
    </w:p>
    <w:p>
      <w:pPr>
        <w:pStyle w:val="0"/>
        <w:spacing w:before="200" w:line-rule="auto"/>
        <w:ind w:firstLine="540"/>
        <w:jc w:val="both"/>
      </w:pPr>
      <w:r>
        <w:rPr>
          <w:sz w:val="20"/>
        </w:rPr>
        <w:t xml:space="preserve">Ангиографические исследования в ГБУЗ СОКБ проводятся с 2009 года на передвижном ангиографе "Philips Pulsera BV" (Philips, Нидерланды, 2007 год выпуска). С декабря 2013 года введен в эксплуатацию стационарный ангиографический комплекс "Innova 3100 IQ" производства General Electric (Франция, 2013 год выпуска).</w:t>
      </w:r>
    </w:p>
    <w:p>
      <w:pPr>
        <w:pStyle w:val="0"/>
        <w:ind w:firstLine="540"/>
        <w:jc w:val="both"/>
      </w:pPr>
      <w:r>
        <w:rPr>
          <w:sz w:val="20"/>
        </w:rPr>
      </w:r>
    </w:p>
    <w:p>
      <w:pPr>
        <w:pStyle w:val="0"/>
        <w:jc w:val="right"/>
      </w:pPr>
      <w:r>
        <w:rPr>
          <w:sz w:val="20"/>
        </w:rPr>
        <w:t xml:space="preserve">Таблица 37</w:t>
      </w:r>
    </w:p>
    <w:p>
      <w:pPr>
        <w:pStyle w:val="0"/>
        <w:jc w:val="right"/>
      </w:pPr>
      <w:r>
        <w:rPr>
          <w:sz w:val="20"/>
        </w:rPr>
      </w:r>
    </w:p>
    <w:p>
      <w:pPr>
        <w:pStyle w:val="0"/>
        <w:jc w:val="center"/>
      </w:pPr>
      <w:r>
        <w:rPr>
          <w:sz w:val="20"/>
        </w:rPr>
        <w:t xml:space="preserve">Количество проведенных вмешательств (ТЛТ и ЧКВ)</w:t>
      </w:r>
    </w:p>
    <w:p>
      <w:pPr>
        <w:pStyle w:val="0"/>
        <w:jc w:val="center"/>
      </w:pPr>
      <w:r>
        <w:rPr>
          <w:sz w:val="20"/>
        </w:rPr>
        <w:t xml:space="preserve">в медицинских организациях в 2022 году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81"/>
        <w:gridCol w:w="2041"/>
        <w:gridCol w:w="2778"/>
        <w:gridCol w:w="794"/>
        <w:gridCol w:w="820"/>
        <w:gridCol w:w="820"/>
      </w:tblGrid>
      <w:tr>
        <w:tc>
          <w:tcPr>
            <w:tcW w:w="1781" w:type="dxa"/>
            <w:vMerge w:val="restart"/>
          </w:tcPr>
          <w:p>
            <w:pPr>
              <w:pStyle w:val="0"/>
              <w:jc w:val="center"/>
            </w:pPr>
            <w:r>
              <w:rPr>
                <w:sz w:val="20"/>
              </w:rPr>
              <w:t xml:space="preserve">Медицинская организация</w:t>
            </w:r>
          </w:p>
        </w:tc>
        <w:tc>
          <w:tcPr>
            <w:tcW w:w="2041" w:type="dxa"/>
            <w:vMerge w:val="restart"/>
          </w:tcPr>
          <w:p>
            <w:pPr>
              <w:pStyle w:val="0"/>
              <w:jc w:val="center"/>
            </w:pPr>
            <w:r>
              <w:rPr>
                <w:sz w:val="20"/>
              </w:rPr>
              <w:t xml:space="preserve">Число пациентов с ОКС с подъемом сегмента ST, пролеченных в стационаре всего</w:t>
            </w:r>
          </w:p>
        </w:tc>
        <w:tc>
          <w:tcPr>
            <w:tcW w:w="2778" w:type="dxa"/>
            <w:vMerge w:val="restart"/>
          </w:tcPr>
          <w:p>
            <w:pPr>
              <w:pStyle w:val="0"/>
              <w:jc w:val="center"/>
            </w:pPr>
            <w:r>
              <w:rPr>
                <w:sz w:val="20"/>
              </w:rPr>
              <w:t xml:space="preserve">Число пациентов с ОКС с подъемом сегмента ST, подвергшихся реперфузионной терапии</w:t>
            </w:r>
          </w:p>
        </w:tc>
        <w:tc>
          <w:tcPr>
            <w:gridSpan w:val="3"/>
            <w:tcW w:w="2434" w:type="dxa"/>
          </w:tcPr>
          <w:p>
            <w:pPr>
              <w:pStyle w:val="0"/>
              <w:jc w:val="center"/>
            </w:pPr>
            <w:r>
              <w:rPr>
                <w:sz w:val="20"/>
              </w:rPr>
              <w:t xml:space="preserve">Из них</w:t>
            </w:r>
          </w:p>
        </w:tc>
      </w:tr>
      <w:tr>
        <w:tc>
          <w:tcPr>
            <w:vMerge w:val="continue"/>
          </w:tcPr>
          <w:p/>
        </w:tc>
        <w:tc>
          <w:tcPr>
            <w:vMerge w:val="continue"/>
          </w:tcPr>
          <w:p/>
        </w:tc>
        <w:tc>
          <w:tcPr>
            <w:vMerge w:val="continue"/>
          </w:tcPr>
          <w:p/>
        </w:tc>
        <w:tc>
          <w:tcPr>
            <w:tcW w:w="794" w:type="dxa"/>
          </w:tcPr>
          <w:p>
            <w:pPr>
              <w:pStyle w:val="0"/>
              <w:jc w:val="center"/>
            </w:pPr>
            <w:r>
              <w:rPr>
                <w:sz w:val="20"/>
              </w:rPr>
              <w:t xml:space="preserve">и ТЛТ, и ЧКВ</w:t>
            </w:r>
          </w:p>
        </w:tc>
        <w:tc>
          <w:tcPr>
            <w:tcW w:w="820" w:type="dxa"/>
          </w:tcPr>
          <w:p>
            <w:pPr>
              <w:pStyle w:val="0"/>
              <w:jc w:val="center"/>
            </w:pPr>
            <w:r>
              <w:rPr>
                <w:sz w:val="20"/>
              </w:rPr>
              <w:t xml:space="preserve">только ЧКВ</w:t>
            </w:r>
          </w:p>
        </w:tc>
        <w:tc>
          <w:tcPr>
            <w:tcW w:w="820" w:type="dxa"/>
          </w:tcPr>
          <w:p>
            <w:pPr>
              <w:pStyle w:val="0"/>
              <w:jc w:val="center"/>
            </w:pPr>
            <w:r>
              <w:rPr>
                <w:sz w:val="20"/>
              </w:rPr>
              <w:t xml:space="preserve">только ТЛТ</w:t>
            </w:r>
          </w:p>
        </w:tc>
      </w:tr>
      <w:tr>
        <w:tc>
          <w:tcPr>
            <w:tcW w:w="1781" w:type="dxa"/>
          </w:tcPr>
          <w:p>
            <w:pPr>
              <w:pStyle w:val="0"/>
              <w:jc w:val="center"/>
            </w:pPr>
            <w:r>
              <w:rPr>
                <w:sz w:val="20"/>
              </w:rPr>
              <w:t xml:space="preserve">1</w:t>
            </w:r>
          </w:p>
        </w:tc>
        <w:tc>
          <w:tcPr>
            <w:tcW w:w="2041" w:type="dxa"/>
          </w:tcPr>
          <w:p>
            <w:pPr>
              <w:pStyle w:val="0"/>
              <w:jc w:val="center"/>
            </w:pPr>
            <w:r>
              <w:rPr>
                <w:sz w:val="20"/>
              </w:rPr>
              <w:t xml:space="preserve">2</w:t>
            </w:r>
          </w:p>
        </w:tc>
        <w:tc>
          <w:tcPr>
            <w:tcW w:w="2778" w:type="dxa"/>
          </w:tcPr>
          <w:p>
            <w:pPr>
              <w:pStyle w:val="0"/>
              <w:jc w:val="center"/>
            </w:pPr>
            <w:r>
              <w:rPr>
                <w:sz w:val="20"/>
              </w:rPr>
              <w:t xml:space="preserve">3</w:t>
            </w:r>
          </w:p>
        </w:tc>
        <w:tc>
          <w:tcPr>
            <w:tcW w:w="794" w:type="dxa"/>
          </w:tcPr>
          <w:p>
            <w:pPr>
              <w:pStyle w:val="0"/>
              <w:jc w:val="center"/>
            </w:pPr>
            <w:r>
              <w:rPr>
                <w:sz w:val="20"/>
              </w:rPr>
              <w:t xml:space="preserve">4</w:t>
            </w:r>
          </w:p>
        </w:tc>
        <w:tc>
          <w:tcPr>
            <w:tcW w:w="820" w:type="dxa"/>
          </w:tcPr>
          <w:p>
            <w:pPr>
              <w:pStyle w:val="0"/>
              <w:jc w:val="center"/>
            </w:pPr>
            <w:r>
              <w:rPr>
                <w:sz w:val="20"/>
              </w:rPr>
              <w:t xml:space="preserve">5</w:t>
            </w:r>
          </w:p>
        </w:tc>
        <w:tc>
          <w:tcPr>
            <w:tcW w:w="820" w:type="dxa"/>
          </w:tcPr>
          <w:p>
            <w:pPr>
              <w:pStyle w:val="0"/>
              <w:jc w:val="center"/>
            </w:pPr>
            <w:r>
              <w:rPr>
                <w:sz w:val="20"/>
              </w:rPr>
              <w:t xml:space="preserve">6</w:t>
            </w:r>
          </w:p>
        </w:tc>
      </w:tr>
      <w:tr>
        <w:tc>
          <w:tcPr>
            <w:tcW w:w="1781" w:type="dxa"/>
          </w:tcPr>
          <w:p>
            <w:pPr>
              <w:pStyle w:val="0"/>
            </w:pPr>
            <w:r>
              <w:rPr>
                <w:sz w:val="20"/>
              </w:rPr>
              <w:t xml:space="preserve">ГБУЗ ЯНАО "Ноябрьская ЦГБ"</w:t>
            </w:r>
          </w:p>
        </w:tc>
        <w:tc>
          <w:tcPr>
            <w:tcW w:w="2041" w:type="dxa"/>
          </w:tcPr>
          <w:p>
            <w:pPr>
              <w:pStyle w:val="0"/>
              <w:jc w:val="center"/>
            </w:pPr>
            <w:r>
              <w:rPr>
                <w:sz w:val="20"/>
              </w:rPr>
              <w:t xml:space="preserve">228</w:t>
            </w:r>
          </w:p>
        </w:tc>
        <w:tc>
          <w:tcPr>
            <w:tcW w:w="2778" w:type="dxa"/>
          </w:tcPr>
          <w:p>
            <w:pPr>
              <w:pStyle w:val="0"/>
              <w:jc w:val="center"/>
            </w:pPr>
            <w:r>
              <w:rPr>
                <w:sz w:val="20"/>
              </w:rPr>
              <w:t xml:space="preserve">224</w:t>
            </w:r>
          </w:p>
        </w:tc>
        <w:tc>
          <w:tcPr>
            <w:tcW w:w="794" w:type="dxa"/>
          </w:tcPr>
          <w:p>
            <w:pPr>
              <w:pStyle w:val="0"/>
              <w:jc w:val="center"/>
            </w:pPr>
            <w:r>
              <w:rPr>
                <w:sz w:val="20"/>
              </w:rPr>
              <w:t xml:space="preserve">69</w:t>
            </w:r>
          </w:p>
        </w:tc>
        <w:tc>
          <w:tcPr>
            <w:tcW w:w="820" w:type="dxa"/>
          </w:tcPr>
          <w:p>
            <w:pPr>
              <w:pStyle w:val="0"/>
              <w:jc w:val="center"/>
            </w:pPr>
            <w:r>
              <w:rPr>
                <w:sz w:val="20"/>
              </w:rPr>
              <w:t xml:space="preserve">124</w:t>
            </w:r>
          </w:p>
        </w:tc>
        <w:tc>
          <w:tcPr>
            <w:tcW w:w="820" w:type="dxa"/>
          </w:tcPr>
          <w:p>
            <w:pPr>
              <w:pStyle w:val="0"/>
              <w:jc w:val="center"/>
            </w:pPr>
            <w:r>
              <w:rPr>
                <w:sz w:val="20"/>
              </w:rPr>
              <w:t xml:space="preserve">31</w:t>
            </w:r>
          </w:p>
        </w:tc>
      </w:tr>
      <w:tr>
        <w:tc>
          <w:tcPr>
            <w:tcW w:w="1781" w:type="dxa"/>
          </w:tcPr>
          <w:p>
            <w:pPr>
              <w:pStyle w:val="0"/>
            </w:pPr>
            <w:r>
              <w:rPr>
                <w:sz w:val="20"/>
              </w:rPr>
              <w:t xml:space="preserve">ГБУЗ СОКБ</w:t>
            </w:r>
          </w:p>
        </w:tc>
        <w:tc>
          <w:tcPr>
            <w:tcW w:w="2041" w:type="dxa"/>
          </w:tcPr>
          <w:p>
            <w:pPr>
              <w:pStyle w:val="0"/>
              <w:jc w:val="center"/>
            </w:pPr>
            <w:r>
              <w:rPr>
                <w:sz w:val="20"/>
              </w:rPr>
              <w:t xml:space="preserve">115</w:t>
            </w:r>
          </w:p>
        </w:tc>
        <w:tc>
          <w:tcPr>
            <w:tcW w:w="2778" w:type="dxa"/>
          </w:tcPr>
          <w:p>
            <w:pPr>
              <w:pStyle w:val="0"/>
              <w:jc w:val="center"/>
            </w:pPr>
            <w:r>
              <w:rPr>
                <w:sz w:val="20"/>
              </w:rPr>
              <w:t xml:space="preserve">93</w:t>
            </w:r>
          </w:p>
        </w:tc>
        <w:tc>
          <w:tcPr>
            <w:tcW w:w="794" w:type="dxa"/>
          </w:tcPr>
          <w:p>
            <w:pPr>
              <w:pStyle w:val="0"/>
              <w:jc w:val="center"/>
            </w:pPr>
            <w:r>
              <w:rPr>
                <w:sz w:val="20"/>
              </w:rPr>
              <w:t xml:space="preserve">32</w:t>
            </w:r>
          </w:p>
        </w:tc>
        <w:tc>
          <w:tcPr>
            <w:tcW w:w="820" w:type="dxa"/>
          </w:tcPr>
          <w:p>
            <w:pPr>
              <w:pStyle w:val="0"/>
              <w:jc w:val="center"/>
            </w:pPr>
            <w:r>
              <w:rPr>
                <w:sz w:val="20"/>
              </w:rPr>
              <w:t xml:space="preserve">50</w:t>
            </w:r>
          </w:p>
        </w:tc>
        <w:tc>
          <w:tcPr>
            <w:tcW w:w="820" w:type="dxa"/>
          </w:tcPr>
          <w:p>
            <w:pPr>
              <w:pStyle w:val="0"/>
              <w:jc w:val="center"/>
            </w:pPr>
            <w:r>
              <w:rPr>
                <w:sz w:val="20"/>
              </w:rPr>
              <w:t xml:space="preserve">11</w:t>
            </w:r>
          </w:p>
        </w:tc>
      </w:tr>
      <w:tr>
        <w:tc>
          <w:tcPr>
            <w:tcW w:w="1781" w:type="dxa"/>
          </w:tcPr>
          <w:p>
            <w:pPr>
              <w:pStyle w:val="0"/>
            </w:pPr>
            <w:r>
              <w:rPr>
                <w:sz w:val="20"/>
              </w:rPr>
              <w:t xml:space="preserve">По ЯНАО</w:t>
            </w:r>
          </w:p>
        </w:tc>
        <w:tc>
          <w:tcPr>
            <w:tcW w:w="2041" w:type="dxa"/>
          </w:tcPr>
          <w:p>
            <w:pPr>
              <w:pStyle w:val="0"/>
              <w:jc w:val="center"/>
            </w:pPr>
            <w:r>
              <w:rPr>
                <w:sz w:val="20"/>
              </w:rPr>
              <w:t xml:space="preserve">386</w:t>
            </w:r>
          </w:p>
        </w:tc>
        <w:tc>
          <w:tcPr>
            <w:tcW w:w="2778" w:type="dxa"/>
          </w:tcPr>
          <w:p>
            <w:pPr>
              <w:pStyle w:val="0"/>
              <w:jc w:val="center"/>
            </w:pPr>
            <w:r>
              <w:rPr>
                <w:sz w:val="20"/>
              </w:rPr>
              <w:t xml:space="preserve">346</w:t>
            </w:r>
          </w:p>
        </w:tc>
        <w:tc>
          <w:tcPr>
            <w:tcW w:w="794" w:type="dxa"/>
          </w:tcPr>
          <w:p>
            <w:pPr>
              <w:pStyle w:val="0"/>
              <w:jc w:val="center"/>
            </w:pPr>
            <w:r>
              <w:rPr>
                <w:sz w:val="20"/>
              </w:rPr>
              <w:t xml:space="preserve">101</w:t>
            </w:r>
          </w:p>
        </w:tc>
        <w:tc>
          <w:tcPr>
            <w:tcW w:w="820" w:type="dxa"/>
          </w:tcPr>
          <w:p>
            <w:pPr>
              <w:pStyle w:val="0"/>
              <w:jc w:val="center"/>
            </w:pPr>
            <w:r>
              <w:rPr>
                <w:sz w:val="20"/>
              </w:rPr>
              <w:t xml:space="preserve">174</w:t>
            </w:r>
          </w:p>
        </w:tc>
        <w:tc>
          <w:tcPr>
            <w:tcW w:w="820" w:type="dxa"/>
          </w:tcPr>
          <w:p>
            <w:pPr>
              <w:pStyle w:val="0"/>
              <w:jc w:val="center"/>
            </w:pPr>
            <w:r>
              <w:rPr>
                <w:sz w:val="20"/>
              </w:rPr>
              <w:t xml:space="preserve">71</w:t>
            </w:r>
          </w:p>
        </w:tc>
      </w:tr>
    </w:tbl>
    <w:p>
      <w:pPr>
        <w:pStyle w:val="0"/>
        <w:ind w:firstLine="540"/>
        <w:jc w:val="both"/>
      </w:pPr>
      <w:r>
        <w:rPr>
          <w:sz w:val="20"/>
        </w:rPr>
      </w:r>
    </w:p>
    <w:p>
      <w:pPr>
        <w:pStyle w:val="0"/>
        <w:ind w:firstLine="540"/>
        <w:jc w:val="both"/>
      </w:pPr>
      <w:r>
        <w:rPr>
          <w:sz w:val="20"/>
        </w:rPr>
        <w:t xml:space="preserve">ПСО на базе ГБУЗ ЯНАО "Новоуренгойская ЦГБ" имеет для лечения больных с ОКС 6 коек, для лечения больных с ОНМК - 8 коек, реанимация и интенсивная терапия - 4 койки. Пролечено за 2022 год на кардиологических койках 595 пациентов, из них умер 1, на неврологических койках 924 пациента, из них умер 1.</w:t>
      </w:r>
    </w:p>
    <w:p>
      <w:pPr>
        <w:pStyle w:val="0"/>
        <w:spacing w:before="200" w:line-rule="auto"/>
        <w:ind w:firstLine="540"/>
        <w:jc w:val="both"/>
      </w:pPr>
      <w:r>
        <w:rPr>
          <w:sz w:val="20"/>
        </w:rPr>
        <w:t xml:space="preserve">ПСО на базе ГБУЗ ЯНАО "Надымская ЦРБ" имеет для лечения больных с ОКС 5 коек, для лечения больных с ОНМК - 15 коек, реанимация и интенсивная терапия - 7 коек. Пролечено за 2022 год на кардиологических койках 300 пациентов, из них умер 1, на неврологических койках 660 пациентов, из них умер 1.</w:t>
      </w:r>
    </w:p>
    <w:p>
      <w:pPr>
        <w:pStyle w:val="0"/>
        <w:spacing w:before="200" w:line-rule="auto"/>
        <w:ind w:firstLine="540"/>
        <w:jc w:val="both"/>
      </w:pPr>
      <w:r>
        <w:rPr>
          <w:sz w:val="20"/>
        </w:rPr>
        <w:t xml:space="preserve">На базе ГБУЗ ЯНАО "Надымская ЦРБ" с 2020 года внедрены новые методики ультразвуковой диагностики: чреспищеводное УЗИ сердца, стресс-эхокардиография.</w:t>
      </w:r>
    </w:p>
    <w:p>
      <w:pPr>
        <w:pStyle w:val="0"/>
        <w:ind w:firstLine="540"/>
        <w:jc w:val="both"/>
      </w:pPr>
      <w:r>
        <w:rPr>
          <w:sz w:val="20"/>
        </w:rPr>
      </w:r>
    </w:p>
    <w:p>
      <w:pPr>
        <w:pStyle w:val="0"/>
        <w:jc w:val="right"/>
      </w:pPr>
      <w:r>
        <w:rPr>
          <w:sz w:val="20"/>
        </w:rPr>
        <w:t xml:space="preserve">Таблица 38</w:t>
      </w:r>
    </w:p>
    <w:p>
      <w:pPr>
        <w:pStyle w:val="0"/>
        <w:jc w:val="right"/>
      </w:pPr>
      <w:r>
        <w:rPr>
          <w:sz w:val="20"/>
        </w:rPr>
      </w:r>
    </w:p>
    <w:p>
      <w:pPr>
        <w:pStyle w:val="0"/>
        <w:jc w:val="center"/>
      </w:pPr>
      <w:r>
        <w:rPr>
          <w:sz w:val="20"/>
        </w:rPr>
        <w:t xml:space="preserve">Количество проведенных стресс-эхокардиографий в медицинских</w:t>
      </w:r>
    </w:p>
    <w:p>
      <w:pPr>
        <w:pStyle w:val="0"/>
        <w:jc w:val="center"/>
      </w:pPr>
      <w:r>
        <w:rPr>
          <w:sz w:val="20"/>
        </w:rPr>
        <w:t xml:space="preserve">организациях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9"/>
        <w:gridCol w:w="1701"/>
        <w:gridCol w:w="1587"/>
        <w:gridCol w:w="1701"/>
      </w:tblGrid>
      <w:tr>
        <w:tc>
          <w:tcPr>
            <w:tcW w:w="3979" w:type="dxa"/>
            <w:vMerge w:val="restart"/>
          </w:tcPr>
          <w:p>
            <w:pPr>
              <w:pStyle w:val="0"/>
              <w:jc w:val="center"/>
            </w:pPr>
            <w:r>
              <w:rPr>
                <w:sz w:val="20"/>
              </w:rPr>
              <w:t xml:space="preserve">Наименование МО</w:t>
            </w:r>
          </w:p>
        </w:tc>
        <w:tc>
          <w:tcPr>
            <w:gridSpan w:val="3"/>
            <w:tcW w:w="4989" w:type="dxa"/>
          </w:tcPr>
          <w:p>
            <w:pPr>
              <w:pStyle w:val="0"/>
              <w:jc w:val="center"/>
            </w:pPr>
            <w:r>
              <w:rPr>
                <w:sz w:val="20"/>
              </w:rPr>
              <w:t xml:space="preserve">Стресс-эхокардиография</w:t>
            </w:r>
          </w:p>
        </w:tc>
      </w:tr>
      <w:tr>
        <w:tc>
          <w:tcPr>
            <w:vMerge w:val="continue"/>
          </w:tcPr>
          <w:p/>
        </w:tc>
        <w:tc>
          <w:tcPr>
            <w:tcW w:w="1701" w:type="dxa"/>
          </w:tcPr>
          <w:p>
            <w:pPr>
              <w:pStyle w:val="0"/>
              <w:jc w:val="center"/>
            </w:pPr>
            <w:r>
              <w:rPr>
                <w:sz w:val="20"/>
              </w:rPr>
              <w:t xml:space="preserve">2020 год</w:t>
            </w:r>
          </w:p>
        </w:tc>
        <w:tc>
          <w:tcPr>
            <w:tcW w:w="1587" w:type="dxa"/>
          </w:tcPr>
          <w:p>
            <w:pPr>
              <w:pStyle w:val="0"/>
              <w:jc w:val="center"/>
            </w:pPr>
            <w:r>
              <w:rPr>
                <w:sz w:val="20"/>
              </w:rPr>
              <w:t xml:space="preserve">2021 год</w:t>
            </w:r>
          </w:p>
        </w:tc>
        <w:tc>
          <w:tcPr>
            <w:tcW w:w="1701" w:type="dxa"/>
          </w:tcPr>
          <w:p>
            <w:pPr>
              <w:pStyle w:val="0"/>
              <w:jc w:val="center"/>
            </w:pPr>
            <w:r>
              <w:rPr>
                <w:sz w:val="20"/>
              </w:rPr>
              <w:t xml:space="preserve">2022 год</w:t>
            </w:r>
          </w:p>
        </w:tc>
      </w:tr>
      <w:tr>
        <w:tc>
          <w:tcPr>
            <w:tcW w:w="3979" w:type="dxa"/>
          </w:tcPr>
          <w:p>
            <w:pPr>
              <w:pStyle w:val="0"/>
              <w:jc w:val="center"/>
            </w:pPr>
            <w:r>
              <w:rPr>
                <w:sz w:val="20"/>
              </w:rPr>
              <w:t xml:space="preserve">1</w:t>
            </w:r>
          </w:p>
        </w:tc>
        <w:tc>
          <w:tcPr>
            <w:tcW w:w="1701" w:type="dxa"/>
          </w:tcPr>
          <w:p>
            <w:pPr>
              <w:pStyle w:val="0"/>
              <w:jc w:val="center"/>
            </w:pPr>
            <w:r>
              <w:rPr>
                <w:sz w:val="20"/>
              </w:rPr>
              <w:t xml:space="preserve">2</w:t>
            </w:r>
          </w:p>
        </w:tc>
        <w:tc>
          <w:tcPr>
            <w:tcW w:w="1587" w:type="dxa"/>
          </w:tcPr>
          <w:p>
            <w:pPr>
              <w:pStyle w:val="0"/>
              <w:jc w:val="center"/>
            </w:pPr>
            <w:r>
              <w:rPr>
                <w:sz w:val="20"/>
              </w:rPr>
              <w:t xml:space="preserve">3</w:t>
            </w:r>
          </w:p>
        </w:tc>
        <w:tc>
          <w:tcPr>
            <w:tcW w:w="1701" w:type="dxa"/>
          </w:tcPr>
          <w:p>
            <w:pPr>
              <w:pStyle w:val="0"/>
              <w:jc w:val="center"/>
            </w:pPr>
            <w:r>
              <w:rPr>
                <w:sz w:val="20"/>
              </w:rPr>
              <w:t xml:space="preserve">4</w:t>
            </w:r>
          </w:p>
        </w:tc>
      </w:tr>
      <w:tr>
        <w:tc>
          <w:tcPr>
            <w:tcW w:w="3979" w:type="dxa"/>
          </w:tcPr>
          <w:p>
            <w:pPr>
              <w:pStyle w:val="0"/>
              <w:jc w:val="both"/>
            </w:pPr>
            <w:r>
              <w:rPr>
                <w:sz w:val="20"/>
              </w:rPr>
              <w:t xml:space="preserve">Шурышкарский район</w:t>
            </w:r>
          </w:p>
        </w:tc>
        <w:tc>
          <w:tcPr>
            <w:tcW w:w="1701" w:type="dxa"/>
          </w:tcPr>
          <w:p>
            <w:pPr>
              <w:pStyle w:val="0"/>
              <w:jc w:val="center"/>
            </w:pPr>
            <w:r>
              <w:rPr>
                <w:sz w:val="20"/>
              </w:rPr>
              <w:t xml:space="preserve">0</w:t>
            </w:r>
          </w:p>
        </w:tc>
        <w:tc>
          <w:tcPr>
            <w:tcW w:w="1587" w:type="dxa"/>
            <w:vAlign w:val="center"/>
          </w:tcPr>
          <w:p>
            <w:pPr>
              <w:pStyle w:val="0"/>
              <w:jc w:val="center"/>
            </w:pPr>
            <w:r>
              <w:rPr>
                <w:sz w:val="20"/>
              </w:rPr>
              <w:t xml:space="preserve">0</w:t>
            </w:r>
          </w:p>
        </w:tc>
        <w:tc>
          <w:tcPr>
            <w:tcW w:w="1701" w:type="dxa"/>
            <w:vAlign w:val="center"/>
          </w:tcPr>
          <w:p>
            <w:pPr>
              <w:pStyle w:val="0"/>
              <w:jc w:val="center"/>
            </w:pPr>
            <w:r>
              <w:rPr>
                <w:sz w:val="20"/>
              </w:rPr>
              <w:t xml:space="preserve">0</w:t>
            </w:r>
          </w:p>
        </w:tc>
      </w:tr>
      <w:tr>
        <w:tc>
          <w:tcPr>
            <w:tcW w:w="3979" w:type="dxa"/>
          </w:tcPr>
          <w:p>
            <w:pPr>
              <w:pStyle w:val="0"/>
              <w:jc w:val="both"/>
            </w:pPr>
            <w:r>
              <w:rPr>
                <w:sz w:val="20"/>
              </w:rPr>
              <w:t xml:space="preserve">Приуральский район</w:t>
            </w:r>
          </w:p>
        </w:tc>
        <w:tc>
          <w:tcPr>
            <w:tcW w:w="1701" w:type="dxa"/>
          </w:tcPr>
          <w:p>
            <w:pPr>
              <w:pStyle w:val="0"/>
              <w:jc w:val="center"/>
            </w:pPr>
            <w:r>
              <w:rPr>
                <w:sz w:val="20"/>
              </w:rPr>
              <w:t xml:space="preserve">0</w:t>
            </w:r>
          </w:p>
        </w:tc>
        <w:tc>
          <w:tcPr>
            <w:tcW w:w="1587" w:type="dxa"/>
            <w:vAlign w:val="center"/>
          </w:tcPr>
          <w:p>
            <w:pPr>
              <w:pStyle w:val="0"/>
              <w:jc w:val="center"/>
            </w:pPr>
            <w:r>
              <w:rPr>
                <w:sz w:val="20"/>
              </w:rPr>
              <w:t xml:space="preserve">0</w:t>
            </w:r>
          </w:p>
        </w:tc>
        <w:tc>
          <w:tcPr>
            <w:tcW w:w="1701" w:type="dxa"/>
            <w:vAlign w:val="center"/>
          </w:tcPr>
          <w:p>
            <w:pPr>
              <w:pStyle w:val="0"/>
              <w:jc w:val="center"/>
            </w:pPr>
            <w:r>
              <w:rPr>
                <w:sz w:val="20"/>
              </w:rPr>
              <w:t xml:space="preserve">0</w:t>
            </w:r>
          </w:p>
        </w:tc>
      </w:tr>
      <w:tr>
        <w:tc>
          <w:tcPr>
            <w:tcW w:w="3979" w:type="dxa"/>
          </w:tcPr>
          <w:p>
            <w:pPr>
              <w:pStyle w:val="0"/>
              <w:jc w:val="both"/>
            </w:pPr>
            <w:r>
              <w:rPr>
                <w:sz w:val="20"/>
              </w:rPr>
              <w:t xml:space="preserve">Ямальский район</w:t>
            </w:r>
          </w:p>
        </w:tc>
        <w:tc>
          <w:tcPr>
            <w:tcW w:w="1701" w:type="dxa"/>
          </w:tcPr>
          <w:p>
            <w:pPr>
              <w:pStyle w:val="0"/>
              <w:jc w:val="center"/>
            </w:pPr>
            <w:r>
              <w:rPr>
                <w:sz w:val="20"/>
              </w:rPr>
              <w:t xml:space="preserve">0</w:t>
            </w:r>
          </w:p>
        </w:tc>
        <w:tc>
          <w:tcPr>
            <w:tcW w:w="1587" w:type="dxa"/>
            <w:vAlign w:val="center"/>
          </w:tcPr>
          <w:p>
            <w:pPr>
              <w:pStyle w:val="0"/>
              <w:jc w:val="center"/>
            </w:pPr>
            <w:r>
              <w:rPr>
                <w:sz w:val="20"/>
              </w:rPr>
              <w:t xml:space="preserve">0</w:t>
            </w:r>
          </w:p>
        </w:tc>
        <w:tc>
          <w:tcPr>
            <w:tcW w:w="1701" w:type="dxa"/>
            <w:vAlign w:val="center"/>
          </w:tcPr>
          <w:p>
            <w:pPr>
              <w:pStyle w:val="0"/>
              <w:jc w:val="center"/>
            </w:pPr>
            <w:r>
              <w:rPr>
                <w:sz w:val="20"/>
              </w:rPr>
              <w:t xml:space="preserve">0</w:t>
            </w:r>
          </w:p>
        </w:tc>
      </w:tr>
      <w:tr>
        <w:tc>
          <w:tcPr>
            <w:tcW w:w="3979" w:type="dxa"/>
          </w:tcPr>
          <w:p>
            <w:pPr>
              <w:pStyle w:val="0"/>
              <w:jc w:val="both"/>
            </w:pPr>
            <w:r>
              <w:rPr>
                <w:sz w:val="20"/>
              </w:rPr>
              <w:t xml:space="preserve">Тазовский район</w:t>
            </w:r>
          </w:p>
        </w:tc>
        <w:tc>
          <w:tcPr>
            <w:tcW w:w="1701" w:type="dxa"/>
          </w:tcPr>
          <w:p>
            <w:pPr>
              <w:pStyle w:val="0"/>
              <w:jc w:val="center"/>
            </w:pPr>
            <w:r>
              <w:rPr>
                <w:sz w:val="20"/>
              </w:rPr>
              <w:t xml:space="preserve">0</w:t>
            </w:r>
          </w:p>
        </w:tc>
        <w:tc>
          <w:tcPr>
            <w:tcW w:w="1587" w:type="dxa"/>
            <w:vAlign w:val="center"/>
          </w:tcPr>
          <w:p>
            <w:pPr>
              <w:pStyle w:val="0"/>
              <w:jc w:val="center"/>
            </w:pPr>
            <w:r>
              <w:rPr>
                <w:sz w:val="20"/>
              </w:rPr>
              <w:t xml:space="preserve">0</w:t>
            </w:r>
          </w:p>
        </w:tc>
        <w:tc>
          <w:tcPr>
            <w:tcW w:w="1701" w:type="dxa"/>
            <w:vAlign w:val="center"/>
          </w:tcPr>
          <w:p>
            <w:pPr>
              <w:pStyle w:val="0"/>
              <w:jc w:val="center"/>
            </w:pPr>
            <w:r>
              <w:rPr>
                <w:sz w:val="20"/>
              </w:rPr>
              <w:t xml:space="preserve">0</w:t>
            </w:r>
          </w:p>
        </w:tc>
      </w:tr>
      <w:tr>
        <w:tc>
          <w:tcPr>
            <w:tcW w:w="3979" w:type="dxa"/>
          </w:tcPr>
          <w:p>
            <w:pPr>
              <w:pStyle w:val="0"/>
              <w:jc w:val="both"/>
            </w:pPr>
            <w:r>
              <w:rPr>
                <w:sz w:val="20"/>
              </w:rPr>
              <w:t xml:space="preserve">Надымский район</w:t>
            </w:r>
          </w:p>
        </w:tc>
        <w:tc>
          <w:tcPr>
            <w:tcW w:w="1701" w:type="dxa"/>
          </w:tcPr>
          <w:p>
            <w:pPr>
              <w:pStyle w:val="0"/>
              <w:jc w:val="center"/>
            </w:pPr>
            <w:r>
              <w:rPr>
                <w:sz w:val="20"/>
              </w:rPr>
              <w:t xml:space="preserve">11</w:t>
            </w:r>
          </w:p>
        </w:tc>
        <w:tc>
          <w:tcPr>
            <w:tcW w:w="1587" w:type="dxa"/>
            <w:vAlign w:val="center"/>
          </w:tcPr>
          <w:p>
            <w:pPr>
              <w:pStyle w:val="0"/>
              <w:jc w:val="center"/>
            </w:pPr>
            <w:r>
              <w:rPr>
                <w:sz w:val="20"/>
              </w:rPr>
              <w:t xml:space="preserve">15</w:t>
            </w:r>
          </w:p>
        </w:tc>
        <w:tc>
          <w:tcPr>
            <w:tcW w:w="1701" w:type="dxa"/>
            <w:vAlign w:val="center"/>
          </w:tcPr>
          <w:p>
            <w:pPr>
              <w:pStyle w:val="0"/>
              <w:jc w:val="center"/>
            </w:pPr>
            <w:r>
              <w:rPr>
                <w:sz w:val="20"/>
              </w:rPr>
              <w:t xml:space="preserve">21</w:t>
            </w:r>
          </w:p>
        </w:tc>
      </w:tr>
      <w:tr>
        <w:tc>
          <w:tcPr>
            <w:tcW w:w="3979" w:type="dxa"/>
          </w:tcPr>
          <w:p>
            <w:pPr>
              <w:pStyle w:val="0"/>
              <w:jc w:val="both"/>
            </w:pPr>
            <w:r>
              <w:rPr>
                <w:sz w:val="20"/>
              </w:rPr>
              <w:t xml:space="preserve">Пуровский район</w:t>
            </w:r>
          </w:p>
        </w:tc>
        <w:tc>
          <w:tcPr>
            <w:tcW w:w="1701" w:type="dxa"/>
          </w:tcPr>
          <w:p>
            <w:pPr>
              <w:pStyle w:val="0"/>
              <w:jc w:val="center"/>
            </w:pPr>
            <w:r>
              <w:rPr>
                <w:sz w:val="20"/>
              </w:rPr>
              <w:t xml:space="preserve">0</w:t>
            </w:r>
          </w:p>
        </w:tc>
        <w:tc>
          <w:tcPr>
            <w:tcW w:w="1587" w:type="dxa"/>
            <w:vAlign w:val="center"/>
          </w:tcPr>
          <w:p>
            <w:pPr>
              <w:pStyle w:val="0"/>
              <w:jc w:val="center"/>
            </w:pPr>
            <w:r>
              <w:rPr>
                <w:sz w:val="20"/>
              </w:rPr>
              <w:t xml:space="preserve">0</w:t>
            </w:r>
          </w:p>
        </w:tc>
        <w:tc>
          <w:tcPr>
            <w:tcW w:w="1701" w:type="dxa"/>
            <w:vAlign w:val="center"/>
          </w:tcPr>
          <w:p>
            <w:pPr>
              <w:pStyle w:val="0"/>
              <w:jc w:val="center"/>
            </w:pPr>
            <w:r>
              <w:rPr>
                <w:sz w:val="20"/>
              </w:rPr>
              <w:t xml:space="preserve">0</w:t>
            </w:r>
          </w:p>
        </w:tc>
      </w:tr>
      <w:tr>
        <w:tc>
          <w:tcPr>
            <w:tcW w:w="3979" w:type="dxa"/>
          </w:tcPr>
          <w:p>
            <w:pPr>
              <w:pStyle w:val="0"/>
              <w:jc w:val="both"/>
            </w:pPr>
            <w:r>
              <w:rPr>
                <w:sz w:val="20"/>
              </w:rPr>
              <w:t xml:space="preserve">Красноселькупский район</w:t>
            </w:r>
          </w:p>
        </w:tc>
        <w:tc>
          <w:tcPr>
            <w:tcW w:w="1701" w:type="dxa"/>
          </w:tcPr>
          <w:p>
            <w:pPr>
              <w:pStyle w:val="0"/>
              <w:jc w:val="center"/>
            </w:pPr>
            <w:r>
              <w:rPr>
                <w:sz w:val="20"/>
              </w:rPr>
              <w:t xml:space="preserve">0</w:t>
            </w:r>
          </w:p>
        </w:tc>
        <w:tc>
          <w:tcPr>
            <w:tcW w:w="1587" w:type="dxa"/>
            <w:vAlign w:val="center"/>
          </w:tcPr>
          <w:p>
            <w:pPr>
              <w:pStyle w:val="0"/>
              <w:jc w:val="center"/>
            </w:pPr>
            <w:r>
              <w:rPr>
                <w:sz w:val="20"/>
              </w:rPr>
              <w:t xml:space="preserve">0</w:t>
            </w:r>
          </w:p>
        </w:tc>
        <w:tc>
          <w:tcPr>
            <w:tcW w:w="1701" w:type="dxa"/>
            <w:vAlign w:val="center"/>
          </w:tcPr>
          <w:p>
            <w:pPr>
              <w:pStyle w:val="0"/>
              <w:jc w:val="center"/>
            </w:pPr>
            <w:r>
              <w:rPr>
                <w:sz w:val="20"/>
              </w:rPr>
              <w:t xml:space="preserve">0</w:t>
            </w:r>
          </w:p>
        </w:tc>
      </w:tr>
      <w:tr>
        <w:tc>
          <w:tcPr>
            <w:tcW w:w="3979" w:type="dxa"/>
          </w:tcPr>
          <w:p>
            <w:pPr>
              <w:pStyle w:val="0"/>
              <w:jc w:val="both"/>
            </w:pPr>
            <w:r>
              <w:rPr>
                <w:sz w:val="20"/>
              </w:rPr>
              <w:t xml:space="preserve">г. Губкинский</w:t>
            </w:r>
          </w:p>
        </w:tc>
        <w:tc>
          <w:tcPr>
            <w:tcW w:w="1701" w:type="dxa"/>
          </w:tcPr>
          <w:p>
            <w:pPr>
              <w:pStyle w:val="0"/>
              <w:jc w:val="center"/>
            </w:pPr>
            <w:r>
              <w:rPr>
                <w:sz w:val="20"/>
              </w:rPr>
              <w:t xml:space="preserve">16</w:t>
            </w:r>
          </w:p>
        </w:tc>
        <w:tc>
          <w:tcPr>
            <w:tcW w:w="1587" w:type="dxa"/>
            <w:vAlign w:val="center"/>
          </w:tcPr>
          <w:p>
            <w:pPr>
              <w:pStyle w:val="0"/>
              <w:jc w:val="center"/>
            </w:pPr>
            <w:r>
              <w:rPr>
                <w:sz w:val="20"/>
              </w:rPr>
              <w:t xml:space="preserve">4</w:t>
            </w:r>
          </w:p>
        </w:tc>
        <w:tc>
          <w:tcPr>
            <w:tcW w:w="1701" w:type="dxa"/>
            <w:vAlign w:val="center"/>
          </w:tcPr>
          <w:p>
            <w:pPr>
              <w:pStyle w:val="0"/>
              <w:jc w:val="center"/>
            </w:pPr>
            <w:r>
              <w:rPr>
                <w:sz w:val="20"/>
              </w:rPr>
              <w:t xml:space="preserve">1</w:t>
            </w:r>
          </w:p>
        </w:tc>
      </w:tr>
      <w:tr>
        <w:tc>
          <w:tcPr>
            <w:tcW w:w="3979" w:type="dxa"/>
          </w:tcPr>
          <w:p>
            <w:pPr>
              <w:pStyle w:val="0"/>
              <w:jc w:val="both"/>
            </w:pPr>
            <w:r>
              <w:rPr>
                <w:sz w:val="20"/>
              </w:rPr>
              <w:t xml:space="preserve">г. Ноябрьск</w:t>
            </w:r>
          </w:p>
        </w:tc>
        <w:tc>
          <w:tcPr>
            <w:tcW w:w="1701" w:type="dxa"/>
          </w:tcPr>
          <w:p>
            <w:pPr>
              <w:pStyle w:val="0"/>
              <w:jc w:val="center"/>
            </w:pPr>
            <w:r>
              <w:rPr>
                <w:sz w:val="20"/>
              </w:rPr>
              <w:t xml:space="preserve">0</w:t>
            </w:r>
          </w:p>
        </w:tc>
        <w:tc>
          <w:tcPr>
            <w:tcW w:w="1587" w:type="dxa"/>
            <w:vAlign w:val="center"/>
          </w:tcPr>
          <w:p>
            <w:pPr>
              <w:pStyle w:val="0"/>
              <w:jc w:val="center"/>
            </w:pPr>
            <w:r>
              <w:rPr>
                <w:sz w:val="20"/>
              </w:rPr>
              <w:t xml:space="preserve">0</w:t>
            </w:r>
          </w:p>
        </w:tc>
        <w:tc>
          <w:tcPr>
            <w:tcW w:w="1701" w:type="dxa"/>
            <w:vAlign w:val="center"/>
          </w:tcPr>
          <w:p>
            <w:pPr>
              <w:pStyle w:val="0"/>
              <w:jc w:val="center"/>
            </w:pPr>
            <w:r>
              <w:rPr>
                <w:sz w:val="20"/>
              </w:rPr>
              <w:t xml:space="preserve">0</w:t>
            </w:r>
          </w:p>
        </w:tc>
      </w:tr>
      <w:tr>
        <w:tc>
          <w:tcPr>
            <w:tcW w:w="3979" w:type="dxa"/>
          </w:tcPr>
          <w:p>
            <w:pPr>
              <w:pStyle w:val="0"/>
              <w:jc w:val="both"/>
            </w:pPr>
            <w:r>
              <w:rPr>
                <w:sz w:val="20"/>
              </w:rPr>
              <w:t xml:space="preserve">г. Муравленко</w:t>
            </w:r>
          </w:p>
        </w:tc>
        <w:tc>
          <w:tcPr>
            <w:tcW w:w="1701" w:type="dxa"/>
          </w:tcPr>
          <w:p>
            <w:pPr>
              <w:pStyle w:val="0"/>
              <w:jc w:val="center"/>
            </w:pPr>
            <w:r>
              <w:rPr>
                <w:sz w:val="20"/>
              </w:rPr>
              <w:t xml:space="preserve">0</w:t>
            </w:r>
          </w:p>
        </w:tc>
        <w:tc>
          <w:tcPr>
            <w:tcW w:w="1587" w:type="dxa"/>
            <w:vAlign w:val="center"/>
          </w:tcPr>
          <w:p>
            <w:pPr>
              <w:pStyle w:val="0"/>
              <w:jc w:val="center"/>
            </w:pPr>
            <w:r>
              <w:rPr>
                <w:sz w:val="20"/>
              </w:rPr>
              <w:t xml:space="preserve">0</w:t>
            </w:r>
          </w:p>
        </w:tc>
        <w:tc>
          <w:tcPr>
            <w:tcW w:w="1701" w:type="dxa"/>
            <w:vAlign w:val="center"/>
          </w:tcPr>
          <w:p>
            <w:pPr>
              <w:pStyle w:val="0"/>
              <w:jc w:val="center"/>
            </w:pPr>
            <w:r>
              <w:rPr>
                <w:sz w:val="20"/>
              </w:rPr>
              <w:t xml:space="preserve">0</w:t>
            </w:r>
          </w:p>
        </w:tc>
      </w:tr>
      <w:tr>
        <w:tc>
          <w:tcPr>
            <w:tcW w:w="3979" w:type="dxa"/>
          </w:tcPr>
          <w:p>
            <w:pPr>
              <w:pStyle w:val="0"/>
              <w:jc w:val="both"/>
            </w:pPr>
            <w:r>
              <w:rPr>
                <w:sz w:val="20"/>
              </w:rPr>
              <w:t xml:space="preserve">г. Новый Уренгой</w:t>
            </w:r>
          </w:p>
        </w:tc>
        <w:tc>
          <w:tcPr>
            <w:tcW w:w="1701" w:type="dxa"/>
          </w:tcPr>
          <w:p>
            <w:pPr>
              <w:pStyle w:val="0"/>
              <w:jc w:val="center"/>
            </w:pPr>
            <w:r>
              <w:rPr>
                <w:sz w:val="20"/>
              </w:rPr>
              <w:t xml:space="preserve">281</w:t>
            </w:r>
          </w:p>
        </w:tc>
        <w:tc>
          <w:tcPr>
            <w:tcW w:w="1587" w:type="dxa"/>
            <w:vAlign w:val="center"/>
          </w:tcPr>
          <w:p>
            <w:pPr>
              <w:pStyle w:val="0"/>
              <w:jc w:val="center"/>
            </w:pPr>
            <w:r>
              <w:rPr>
                <w:sz w:val="20"/>
              </w:rPr>
              <w:t xml:space="preserve">381</w:t>
            </w:r>
          </w:p>
        </w:tc>
        <w:tc>
          <w:tcPr>
            <w:tcW w:w="1701" w:type="dxa"/>
            <w:vAlign w:val="center"/>
          </w:tcPr>
          <w:p>
            <w:pPr>
              <w:pStyle w:val="0"/>
              <w:jc w:val="center"/>
            </w:pPr>
            <w:r>
              <w:rPr>
                <w:sz w:val="20"/>
              </w:rPr>
              <w:t xml:space="preserve">349</w:t>
            </w:r>
          </w:p>
        </w:tc>
      </w:tr>
      <w:tr>
        <w:tc>
          <w:tcPr>
            <w:tcW w:w="3979" w:type="dxa"/>
          </w:tcPr>
          <w:p>
            <w:pPr>
              <w:pStyle w:val="0"/>
              <w:jc w:val="both"/>
            </w:pPr>
            <w:r>
              <w:rPr>
                <w:sz w:val="20"/>
              </w:rPr>
              <w:t xml:space="preserve">г. Лабытнанги</w:t>
            </w:r>
          </w:p>
        </w:tc>
        <w:tc>
          <w:tcPr>
            <w:tcW w:w="1701" w:type="dxa"/>
          </w:tcPr>
          <w:p>
            <w:pPr>
              <w:pStyle w:val="0"/>
              <w:jc w:val="center"/>
            </w:pPr>
            <w:r>
              <w:rPr>
                <w:sz w:val="20"/>
              </w:rPr>
              <w:t xml:space="preserve">0</w:t>
            </w:r>
          </w:p>
        </w:tc>
        <w:tc>
          <w:tcPr>
            <w:tcW w:w="1587" w:type="dxa"/>
            <w:vAlign w:val="center"/>
          </w:tcPr>
          <w:p>
            <w:pPr>
              <w:pStyle w:val="0"/>
              <w:jc w:val="center"/>
            </w:pPr>
            <w:r>
              <w:rPr>
                <w:sz w:val="20"/>
              </w:rPr>
              <w:t xml:space="preserve">2</w:t>
            </w:r>
          </w:p>
        </w:tc>
        <w:tc>
          <w:tcPr>
            <w:tcW w:w="1701" w:type="dxa"/>
            <w:vAlign w:val="center"/>
          </w:tcPr>
          <w:p>
            <w:pPr>
              <w:pStyle w:val="0"/>
              <w:jc w:val="center"/>
            </w:pPr>
            <w:r>
              <w:rPr>
                <w:sz w:val="20"/>
              </w:rPr>
              <w:t xml:space="preserve">3</w:t>
            </w:r>
          </w:p>
        </w:tc>
      </w:tr>
      <w:tr>
        <w:tc>
          <w:tcPr>
            <w:tcW w:w="3979" w:type="dxa"/>
          </w:tcPr>
          <w:p>
            <w:pPr>
              <w:pStyle w:val="0"/>
              <w:jc w:val="both"/>
            </w:pPr>
            <w:r>
              <w:rPr>
                <w:sz w:val="20"/>
              </w:rPr>
              <w:t xml:space="preserve">г. Салехард</w:t>
            </w:r>
          </w:p>
        </w:tc>
        <w:tc>
          <w:tcPr>
            <w:tcW w:w="1701" w:type="dxa"/>
          </w:tcPr>
          <w:p>
            <w:pPr>
              <w:pStyle w:val="0"/>
              <w:jc w:val="center"/>
            </w:pPr>
            <w:r>
              <w:rPr>
                <w:sz w:val="20"/>
              </w:rPr>
              <w:t xml:space="preserve">6</w:t>
            </w:r>
          </w:p>
        </w:tc>
        <w:tc>
          <w:tcPr>
            <w:tcW w:w="1587" w:type="dxa"/>
            <w:vAlign w:val="center"/>
          </w:tcPr>
          <w:p>
            <w:pPr>
              <w:pStyle w:val="0"/>
              <w:jc w:val="center"/>
            </w:pPr>
            <w:r>
              <w:rPr>
                <w:sz w:val="20"/>
              </w:rPr>
              <w:t xml:space="preserve">23</w:t>
            </w:r>
          </w:p>
        </w:tc>
        <w:tc>
          <w:tcPr>
            <w:tcW w:w="1701" w:type="dxa"/>
            <w:vAlign w:val="center"/>
          </w:tcPr>
          <w:p>
            <w:pPr>
              <w:pStyle w:val="0"/>
              <w:jc w:val="center"/>
            </w:pPr>
            <w:r>
              <w:rPr>
                <w:sz w:val="20"/>
              </w:rPr>
              <w:t xml:space="preserve">963</w:t>
            </w:r>
          </w:p>
        </w:tc>
      </w:tr>
      <w:tr>
        <w:tc>
          <w:tcPr>
            <w:tcW w:w="3979" w:type="dxa"/>
          </w:tcPr>
          <w:p>
            <w:pPr>
              <w:pStyle w:val="0"/>
              <w:jc w:val="both"/>
            </w:pPr>
            <w:r>
              <w:rPr>
                <w:sz w:val="20"/>
              </w:rPr>
              <w:t xml:space="preserve">ЯНАО</w:t>
            </w:r>
          </w:p>
        </w:tc>
        <w:tc>
          <w:tcPr>
            <w:tcW w:w="1701" w:type="dxa"/>
          </w:tcPr>
          <w:p>
            <w:pPr>
              <w:pStyle w:val="0"/>
              <w:jc w:val="center"/>
            </w:pPr>
            <w:r>
              <w:rPr>
                <w:sz w:val="20"/>
              </w:rPr>
              <w:t xml:space="preserve">314</w:t>
            </w:r>
          </w:p>
        </w:tc>
        <w:tc>
          <w:tcPr>
            <w:tcW w:w="1587" w:type="dxa"/>
            <w:vAlign w:val="center"/>
          </w:tcPr>
          <w:p>
            <w:pPr>
              <w:pStyle w:val="0"/>
              <w:jc w:val="center"/>
            </w:pPr>
            <w:r>
              <w:rPr>
                <w:sz w:val="20"/>
              </w:rPr>
              <w:t xml:space="preserve">425</w:t>
            </w:r>
          </w:p>
        </w:tc>
        <w:tc>
          <w:tcPr>
            <w:tcW w:w="1701" w:type="dxa"/>
            <w:vAlign w:val="center"/>
          </w:tcPr>
          <w:p>
            <w:pPr>
              <w:pStyle w:val="0"/>
              <w:jc w:val="center"/>
            </w:pPr>
            <w:r>
              <w:rPr>
                <w:sz w:val="20"/>
              </w:rPr>
              <w:t xml:space="preserve">1337</w:t>
            </w:r>
          </w:p>
        </w:tc>
      </w:tr>
    </w:tbl>
    <w:p>
      <w:pPr>
        <w:pStyle w:val="0"/>
        <w:ind w:firstLine="540"/>
        <w:jc w:val="both"/>
      </w:pPr>
      <w:r>
        <w:rPr>
          <w:sz w:val="20"/>
        </w:rPr>
      </w:r>
    </w:p>
    <w:p>
      <w:pPr>
        <w:pStyle w:val="0"/>
        <w:ind w:firstLine="540"/>
        <w:jc w:val="both"/>
      </w:pPr>
      <w:r>
        <w:rPr>
          <w:sz w:val="20"/>
        </w:rPr>
        <w:t xml:space="preserve">Выполнение и увеличение количества нагрузочных проб внесено в мероприятия региональной программы. Для их проведения необходимо повышение квалификации врачей функциональной диагностики и обучение специалистов проведению нагрузочных проб. Снижение их проведения в 2021 году связано с оказанием плановой медицинской помощи, в том числе ВМП, на территории ЯНАО было трижды приостановлено, медицинские работники различных профилей были задействованы в оказании помощи пациентам с COVID-19, однако в 2022 году вновь отмечается значительное увеличение количества указанных исследований в связи с открытием плановой помощи.</w:t>
      </w:r>
    </w:p>
    <w:p>
      <w:pPr>
        <w:pStyle w:val="0"/>
        <w:spacing w:before="200" w:line-rule="auto"/>
        <w:ind w:firstLine="540"/>
        <w:jc w:val="both"/>
      </w:pPr>
      <w:r>
        <w:rPr>
          <w:sz w:val="20"/>
        </w:rPr>
        <w:t xml:space="preserve">Главными внештатными специалистами департамента проводится ежеквартальный анализ итогов работы РСЦ и ПСО (представление отчетов с выводами и предложениями по устранению выявленных недостатков).</w:t>
      </w:r>
    </w:p>
    <w:p>
      <w:pPr>
        <w:pStyle w:val="0"/>
        <w:spacing w:before="200" w:line-rule="auto"/>
        <w:ind w:firstLine="540"/>
        <w:jc w:val="both"/>
      </w:pPr>
      <w:r>
        <w:rPr>
          <w:sz w:val="20"/>
        </w:rPr>
        <w:t xml:space="preserve">В 2020 году в практику медицинских организаций внедрено кодирование диагноза "хроническая сердечная недостаточность" в качестве основного заболевания по коду I50 в соответствии с международной статистической классификацией болезней и проблем, связанных со здоровьем (10-й пересмотр), с оплатой случаев по соответствующей клинико-статистической группе.</w:t>
      </w:r>
    </w:p>
    <w:p>
      <w:pPr>
        <w:pStyle w:val="0"/>
        <w:spacing w:before="200" w:line-rule="auto"/>
        <w:ind w:firstLine="540"/>
        <w:jc w:val="both"/>
      </w:pPr>
      <w:r>
        <w:rPr>
          <w:sz w:val="20"/>
        </w:rPr>
        <w:t xml:space="preserve">Стационарная и амбулаторно-поликлиническая служба для оказания квалифицированной медицинской помощи пациентам с БСК в регионе сформирована в соответствии с порядками оказания медицинской помощи, учитывая территориальные и демографические особенности.</w:t>
      </w:r>
    </w:p>
    <w:p>
      <w:pPr>
        <w:pStyle w:val="0"/>
        <w:ind w:firstLine="540"/>
        <w:jc w:val="both"/>
      </w:pPr>
      <w:r>
        <w:rPr>
          <w:sz w:val="20"/>
        </w:rPr>
      </w:r>
    </w:p>
    <w:p>
      <w:pPr>
        <w:pStyle w:val="2"/>
        <w:outlineLvl w:val="4"/>
        <w:jc w:val="center"/>
      </w:pPr>
      <w:r>
        <w:rPr>
          <w:sz w:val="20"/>
        </w:rPr>
        <w:t xml:space="preserve">Анализ системы контроля качества медицинской помощи</w:t>
      </w:r>
    </w:p>
    <w:p>
      <w:pPr>
        <w:pStyle w:val="2"/>
        <w:jc w:val="center"/>
      </w:pPr>
      <w:r>
        <w:rPr>
          <w:sz w:val="20"/>
        </w:rPr>
        <w:t xml:space="preserve">в медицинских организациях, оказывающих медицинскую помощь</w:t>
      </w:r>
    </w:p>
    <w:p>
      <w:pPr>
        <w:pStyle w:val="2"/>
        <w:jc w:val="center"/>
      </w:pPr>
      <w:r>
        <w:rPr>
          <w:sz w:val="20"/>
        </w:rPr>
        <w:t xml:space="preserve">при ССЗ</w:t>
      </w:r>
    </w:p>
    <w:p>
      <w:pPr>
        <w:pStyle w:val="0"/>
        <w:ind w:firstLine="540"/>
        <w:jc w:val="both"/>
      </w:pPr>
      <w:r>
        <w:rPr>
          <w:sz w:val="20"/>
        </w:rPr>
      </w:r>
    </w:p>
    <w:p>
      <w:pPr>
        <w:pStyle w:val="0"/>
        <w:ind w:firstLine="540"/>
        <w:jc w:val="both"/>
      </w:pPr>
      <w:r>
        <w:rPr>
          <w:sz w:val="20"/>
        </w:rPr>
        <w:t xml:space="preserve">В соответствии со </w:t>
      </w:r>
      <w:hyperlink w:history="0" r:id="rId25"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64</w:t>
        </w:r>
      </w:hyperlink>
      <w:r>
        <w:rPr>
          <w:sz w:val="20"/>
        </w:rPr>
        <w:t xml:space="preserve"> Федерального закона от 21 ноября 2011 года N 323-ФЗ "Об основах охраны здоровья граждан в Российской Федерации", с учетом требований </w:t>
      </w:r>
      <w:hyperlink w:history="0" r:id="rId26" w:tooltip="Приказ Минздрава России от 10.05.2017 N 203н &quot;Об утверждении критериев оценки качества медицинской помощи&quot; (Зарегистрировано в Минюсте России 17.05.2017 N 46740) {КонсультантПлюс}">
        <w:r>
          <w:rPr>
            <w:sz w:val="20"/>
            <w:color w:val="0000ff"/>
          </w:rPr>
          <w:t xml:space="preserve">приказа</w:t>
        </w:r>
      </w:hyperlink>
      <w:r>
        <w:rPr>
          <w:sz w:val="20"/>
        </w:rPr>
        <w:t xml:space="preserve"> Министерства здравоохранения РФ от 10 мая 2017 года N 203н "Об утверждении критериев оценки качества медицинской помощи" в медицинских организациях внутренний контроль качества за реализацией прав граждан на получение бесплатной медицинской помощи,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осуществляется в порядке, установленном руководителями медицинских организаций.</w:t>
      </w:r>
    </w:p>
    <w:p>
      <w:pPr>
        <w:pStyle w:val="0"/>
        <w:spacing w:before="200" w:line-rule="auto"/>
        <w:ind w:firstLine="540"/>
        <w:jc w:val="both"/>
      </w:pPr>
      <w:r>
        <w:rPr>
          <w:sz w:val="20"/>
        </w:rPr>
        <w:t xml:space="preserve">В каждой медицинской организации созданы и работают комиссии по изучению летальных исходов, разработаны приказы об усилении мер внутреннего контроля качества, изданы положения и порядки об организации внутреннего контроля качества и безопасности медицинской деятельности. С целью усиления мер внутреннего контроля качества осуществляется разбор случаев смерти на стационарном и амбулаторном этапе не реже 1 раза в квартал, а также внутренний контроль качества оказанной медицинской помощи пациентам в амбулаторных условиях, в том числе проведения диспансерного наблюдения.</w:t>
      </w:r>
    </w:p>
    <w:p>
      <w:pPr>
        <w:pStyle w:val="0"/>
        <w:spacing w:before="200" w:line-rule="auto"/>
        <w:ind w:firstLine="540"/>
        <w:jc w:val="both"/>
      </w:pPr>
      <w:r>
        <w:rPr>
          <w:sz w:val="20"/>
        </w:rPr>
        <w:t xml:space="preserve">Совершенствование системы контроля качества внесено в план мероприятий региональной программы (</w:t>
      </w:r>
      <w:hyperlink w:history="0" w:anchor="P6229" w:tooltip="2. Мероприятия по организации внутреннего контроля качества оказания медицинской помощи">
        <w:r>
          <w:rPr>
            <w:sz w:val="20"/>
            <w:color w:val="0000ff"/>
          </w:rPr>
          <w:t xml:space="preserve">раздел 2</w:t>
        </w:r>
      </w:hyperlink>
      <w:r>
        <w:rPr>
          <w:sz w:val="20"/>
        </w:rPr>
        <w:t xml:space="preserve"> "Мероприятия по организации внутреннего контроля качества оказания медицинской помощи").</w:t>
      </w:r>
    </w:p>
    <w:p>
      <w:pPr>
        <w:pStyle w:val="0"/>
        <w:ind w:firstLine="540"/>
        <w:jc w:val="both"/>
      </w:pPr>
      <w:r>
        <w:rPr>
          <w:sz w:val="20"/>
        </w:rPr>
      </w:r>
    </w:p>
    <w:p>
      <w:pPr>
        <w:pStyle w:val="2"/>
        <w:outlineLvl w:val="4"/>
        <w:jc w:val="center"/>
      </w:pPr>
      <w:r>
        <w:rPr>
          <w:sz w:val="20"/>
        </w:rPr>
        <w:t xml:space="preserve">Медицинская эвакуация пациентов с ССЗ</w:t>
      </w:r>
    </w:p>
    <w:p>
      <w:pPr>
        <w:pStyle w:val="0"/>
        <w:ind w:firstLine="540"/>
        <w:jc w:val="both"/>
      </w:pPr>
      <w:r>
        <w:rPr>
          <w:sz w:val="20"/>
        </w:rPr>
      </w:r>
    </w:p>
    <w:p>
      <w:pPr>
        <w:pStyle w:val="0"/>
        <w:ind w:firstLine="540"/>
        <w:jc w:val="both"/>
      </w:pPr>
      <w:r>
        <w:rPr>
          <w:sz w:val="20"/>
        </w:rPr>
        <w:t xml:space="preserve">Развитие медицинской эвакуации пациентов на территории ЯНАО является одним из важнейших направлений. Заболевания сердечно-сосудистой системы относятся к тем заболеваниям, при которых очень важно оказать квалифицированную медицинскую помощь в рамках "терапевтического окна", в связи с чем направление данных пациентов за пределы ЯНАО не всегда представляется возможным.</w:t>
      </w:r>
    </w:p>
    <w:p>
      <w:pPr>
        <w:pStyle w:val="0"/>
        <w:spacing w:before="200" w:line-rule="auto"/>
        <w:ind w:firstLine="540"/>
        <w:jc w:val="both"/>
      </w:pPr>
      <w:r>
        <w:rPr>
          <w:sz w:val="20"/>
        </w:rPr>
        <w:t xml:space="preserve">Отделение ЭКСМП и МЭ является структурным подразделением Территориального центра медицины катастроф ГБУЗ СОКБ, которое функционирует в круглосуточном режиме и состоит из базового и трех территориальных отделений, дислокация и радиус обслуживания которых закреплены приказом департамента от 16 декабря 2020 года N 1122-О "Об организации скорой, в том числе скорой специализированной, медицинской помощи и проведения медицинской эвакуации в Ямало-Ненецком автономном округе".</w:t>
      </w:r>
    </w:p>
    <w:p>
      <w:pPr>
        <w:pStyle w:val="0"/>
        <w:spacing w:before="200" w:line-rule="auto"/>
        <w:ind w:firstLine="540"/>
        <w:jc w:val="both"/>
      </w:pPr>
      <w:r>
        <w:rPr>
          <w:sz w:val="20"/>
        </w:rPr>
        <w:t xml:space="preserve">В состав отделения ЭКСМП и МЭ входят базовое и территориальные отделения:</w:t>
      </w:r>
    </w:p>
    <w:p>
      <w:pPr>
        <w:pStyle w:val="0"/>
        <w:spacing w:before="200" w:line-rule="auto"/>
        <w:ind w:firstLine="540"/>
        <w:jc w:val="both"/>
      </w:pPr>
      <w:r>
        <w:rPr>
          <w:sz w:val="20"/>
        </w:rPr>
        <w:t xml:space="preserve">1) Салехардское базовое отделение ЭКСМП и МЭ, дислокация г. Салехард. Радиус обслуживания: территория Шурышкарского района, Приуральского района; одной трети территории Ямальского района, включая с. Новый Порт; северо-западная часть территории Надымского района - с. Кутопьюган, с. Ныда, с. Нори;</w:t>
      </w:r>
    </w:p>
    <w:p>
      <w:pPr>
        <w:pStyle w:val="0"/>
        <w:spacing w:before="200" w:line-rule="auto"/>
        <w:ind w:firstLine="540"/>
        <w:jc w:val="both"/>
      </w:pPr>
      <w:r>
        <w:rPr>
          <w:sz w:val="20"/>
        </w:rPr>
        <w:t xml:space="preserve">2) Салехардское территориальное отделение ЭКСМП и МЭ, дислокация в с. Сеяха Ямальского района. Радиус обслуживания: две третьих территории Ямальского района севернее с. Новый Порт;</w:t>
      </w:r>
    </w:p>
    <w:p>
      <w:pPr>
        <w:pStyle w:val="0"/>
        <w:spacing w:before="200" w:line-rule="auto"/>
        <w:ind w:firstLine="540"/>
        <w:jc w:val="both"/>
      </w:pPr>
      <w:r>
        <w:rPr>
          <w:sz w:val="20"/>
        </w:rPr>
        <w:t xml:space="preserve">3) Тазовское территориальное отделение ЭКСМП и МЭ, дислокация пос. Тазовский. Радиус обслуживания: территория Тазовского района; северо-восточная часть территории Надымского района, включая п. Ямбург;</w:t>
      </w:r>
    </w:p>
    <w:p>
      <w:pPr>
        <w:pStyle w:val="0"/>
        <w:spacing w:before="200" w:line-rule="auto"/>
        <w:ind w:firstLine="540"/>
        <w:jc w:val="both"/>
      </w:pPr>
      <w:r>
        <w:rPr>
          <w:sz w:val="20"/>
        </w:rPr>
        <w:t xml:space="preserve">4) Тарко-Салинское территориальное отделение ЭКСМП и МЭ, дислокация в г. Тарко-Сале. Радиус обслуживания: территория Пуровского района, Красноселькупского района; юго-восточная часть территории Надымского района - п. Лонгьюган, п. Приозерный, п. Ягельный.</w:t>
      </w:r>
    </w:p>
    <w:p>
      <w:pPr>
        <w:pStyle w:val="0"/>
        <w:spacing w:before="200" w:line-rule="auto"/>
        <w:ind w:firstLine="540"/>
        <w:jc w:val="both"/>
      </w:pPr>
      <w:r>
        <w:rPr>
          <w:sz w:val="20"/>
        </w:rPr>
        <w:t xml:space="preserve">Оператор авиационных услуг производственно-диспетчерская служба общества с ограниченной ответственностью авиакомпании "Ямал" принимает заказы на выполнение санитарных заданий от диспетчера единой дежурно-диспетчерской службы Территориального центра медицины катастроф ГБУЗ СОКБ в круглосуточном режиме.</w:t>
      </w:r>
    </w:p>
    <w:p>
      <w:pPr>
        <w:pStyle w:val="0"/>
        <w:spacing w:before="200" w:line-rule="auto"/>
        <w:ind w:firstLine="540"/>
        <w:jc w:val="both"/>
      </w:pPr>
      <w:r>
        <w:rPr>
          <w:sz w:val="20"/>
        </w:rPr>
        <w:t xml:space="preserve">Дежурные вертолеты базируются на открытых вертолетных площадках, поэтому подготовка (предполетное прогревание) вертолета к вылету для выполнения санитарного задания в летнее время занимает до 1 часа, в зимнее время - 1,5 часа.</w:t>
      </w:r>
    </w:p>
    <w:p>
      <w:pPr>
        <w:pStyle w:val="0"/>
        <w:spacing w:before="200" w:line-rule="auto"/>
        <w:ind w:firstLine="540"/>
        <w:jc w:val="both"/>
      </w:pPr>
      <w:r>
        <w:rPr>
          <w:sz w:val="20"/>
        </w:rPr>
        <w:t xml:space="preserve">Полеты осуществляются в круглосуточном режиме, задержки вылетов возникают только по метеоусловиям, а в условиях полярной ночи при отсутствии вертолетной площадки, пригодной для посадки вертолета в тундре, вылет переносится на светлое время суток.</w:t>
      </w:r>
    </w:p>
    <w:p>
      <w:pPr>
        <w:pStyle w:val="0"/>
        <w:ind w:firstLine="540"/>
        <w:jc w:val="both"/>
      </w:pPr>
      <w:r>
        <w:rPr>
          <w:sz w:val="20"/>
        </w:rPr>
      </w:r>
    </w:p>
    <w:p>
      <w:pPr>
        <w:pStyle w:val="0"/>
        <w:jc w:val="right"/>
      </w:pPr>
      <w:r>
        <w:rPr>
          <w:sz w:val="20"/>
        </w:rPr>
        <w:t xml:space="preserve">Таблица 39</w:t>
      </w:r>
    </w:p>
    <w:p>
      <w:pPr>
        <w:pStyle w:val="0"/>
        <w:jc w:val="right"/>
      </w:pPr>
      <w:r>
        <w:rPr>
          <w:sz w:val="20"/>
        </w:rPr>
      </w:r>
    </w:p>
    <w:p>
      <w:pPr>
        <w:pStyle w:val="0"/>
        <w:jc w:val="center"/>
      </w:pPr>
      <w:r>
        <w:rPr>
          <w:sz w:val="20"/>
        </w:rPr>
        <w:t xml:space="preserve">Наименование, дислокация, количество вертолетов и радиус</w:t>
      </w:r>
    </w:p>
    <w:p>
      <w:pPr>
        <w:pStyle w:val="0"/>
        <w:jc w:val="center"/>
      </w:pPr>
      <w:r>
        <w:rPr>
          <w:sz w:val="20"/>
        </w:rPr>
        <w:t xml:space="preserve">обслуживания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5"/>
        <w:gridCol w:w="2948"/>
        <w:gridCol w:w="1372"/>
        <w:gridCol w:w="4061"/>
      </w:tblGrid>
      <w:tr>
        <w:tc>
          <w:tcPr>
            <w:tcW w:w="645" w:type="dxa"/>
          </w:tcPr>
          <w:p>
            <w:pPr>
              <w:pStyle w:val="0"/>
              <w:jc w:val="center"/>
            </w:pPr>
            <w:r>
              <w:rPr>
                <w:sz w:val="20"/>
              </w:rPr>
              <w:t xml:space="preserve">N п/п</w:t>
            </w:r>
          </w:p>
        </w:tc>
        <w:tc>
          <w:tcPr>
            <w:tcW w:w="2948" w:type="dxa"/>
          </w:tcPr>
          <w:p>
            <w:pPr>
              <w:pStyle w:val="0"/>
              <w:jc w:val="center"/>
            </w:pPr>
            <w:r>
              <w:rPr>
                <w:sz w:val="20"/>
              </w:rPr>
              <w:t xml:space="preserve">Наименование отделений санитарной авиации ЯНАО</w:t>
            </w:r>
          </w:p>
        </w:tc>
        <w:tc>
          <w:tcPr>
            <w:tcW w:w="1372" w:type="dxa"/>
          </w:tcPr>
          <w:p>
            <w:pPr>
              <w:pStyle w:val="0"/>
              <w:jc w:val="center"/>
            </w:pPr>
            <w:r>
              <w:rPr>
                <w:sz w:val="20"/>
              </w:rPr>
              <w:t xml:space="preserve">Дислокация отделений санитарной авиации и вертолетов</w:t>
            </w:r>
          </w:p>
        </w:tc>
        <w:tc>
          <w:tcPr>
            <w:tcW w:w="4061" w:type="dxa"/>
          </w:tcPr>
          <w:p>
            <w:pPr>
              <w:pStyle w:val="0"/>
              <w:jc w:val="center"/>
            </w:pPr>
            <w:r>
              <w:rPr>
                <w:sz w:val="20"/>
              </w:rPr>
              <w:t xml:space="preserve">Радиус обслуживания</w:t>
            </w:r>
          </w:p>
        </w:tc>
      </w:tr>
      <w:tr>
        <w:tc>
          <w:tcPr>
            <w:tcW w:w="645" w:type="dxa"/>
          </w:tcPr>
          <w:p>
            <w:pPr>
              <w:pStyle w:val="0"/>
              <w:jc w:val="center"/>
            </w:pPr>
            <w:r>
              <w:rPr>
                <w:sz w:val="20"/>
              </w:rPr>
              <w:t xml:space="preserve">1</w:t>
            </w:r>
          </w:p>
        </w:tc>
        <w:tc>
          <w:tcPr>
            <w:tcW w:w="2948" w:type="dxa"/>
          </w:tcPr>
          <w:p>
            <w:pPr>
              <w:pStyle w:val="0"/>
              <w:jc w:val="center"/>
            </w:pPr>
            <w:r>
              <w:rPr>
                <w:sz w:val="20"/>
              </w:rPr>
              <w:t xml:space="preserve">2</w:t>
            </w:r>
          </w:p>
        </w:tc>
        <w:tc>
          <w:tcPr>
            <w:tcW w:w="1372" w:type="dxa"/>
          </w:tcPr>
          <w:p>
            <w:pPr>
              <w:pStyle w:val="0"/>
              <w:jc w:val="center"/>
            </w:pPr>
            <w:r>
              <w:rPr>
                <w:sz w:val="20"/>
              </w:rPr>
              <w:t xml:space="preserve">3</w:t>
            </w:r>
          </w:p>
        </w:tc>
        <w:tc>
          <w:tcPr>
            <w:tcW w:w="4061" w:type="dxa"/>
          </w:tcPr>
          <w:p>
            <w:pPr>
              <w:pStyle w:val="0"/>
              <w:jc w:val="center"/>
            </w:pPr>
            <w:r>
              <w:rPr>
                <w:sz w:val="20"/>
              </w:rPr>
              <w:t xml:space="preserve">4</w:t>
            </w:r>
          </w:p>
        </w:tc>
      </w:tr>
      <w:tr>
        <w:tc>
          <w:tcPr>
            <w:tcW w:w="645" w:type="dxa"/>
          </w:tcPr>
          <w:p>
            <w:pPr>
              <w:pStyle w:val="0"/>
              <w:jc w:val="center"/>
            </w:pPr>
            <w:r>
              <w:rPr>
                <w:sz w:val="20"/>
              </w:rPr>
              <w:t xml:space="preserve">1.</w:t>
            </w:r>
          </w:p>
        </w:tc>
        <w:tc>
          <w:tcPr>
            <w:tcW w:w="2948" w:type="dxa"/>
          </w:tcPr>
          <w:p>
            <w:pPr>
              <w:pStyle w:val="0"/>
            </w:pPr>
            <w:r>
              <w:rPr>
                <w:sz w:val="20"/>
              </w:rPr>
              <w:t xml:space="preserve">Салехардское базовое отделение ЭКСМП и МЭ</w:t>
            </w:r>
          </w:p>
        </w:tc>
        <w:tc>
          <w:tcPr>
            <w:tcW w:w="1372" w:type="dxa"/>
          </w:tcPr>
          <w:p>
            <w:pPr>
              <w:pStyle w:val="0"/>
            </w:pPr>
            <w:r>
              <w:rPr>
                <w:sz w:val="20"/>
              </w:rPr>
              <w:t xml:space="preserve">г. Салехард</w:t>
            </w:r>
          </w:p>
        </w:tc>
        <w:tc>
          <w:tcPr>
            <w:tcW w:w="4061" w:type="dxa"/>
          </w:tcPr>
          <w:p>
            <w:pPr>
              <w:pStyle w:val="0"/>
            </w:pPr>
            <w:r>
              <w:rPr>
                <w:sz w:val="20"/>
              </w:rPr>
              <w:t xml:space="preserve">Ямальский район до с. Новый Порт; Приуральский район;</w:t>
            </w:r>
          </w:p>
          <w:p>
            <w:pPr>
              <w:pStyle w:val="0"/>
            </w:pPr>
            <w:r>
              <w:rPr>
                <w:sz w:val="20"/>
              </w:rPr>
              <w:t xml:space="preserve">Шурышкарский район;</w:t>
            </w:r>
          </w:p>
          <w:p>
            <w:pPr>
              <w:pStyle w:val="0"/>
            </w:pPr>
            <w:r>
              <w:rPr>
                <w:sz w:val="20"/>
              </w:rPr>
              <w:t xml:space="preserve">северо-западная часть Надымского района (с. Кутопьюган)</w:t>
            </w:r>
          </w:p>
        </w:tc>
      </w:tr>
      <w:tr>
        <w:tc>
          <w:tcPr>
            <w:tcW w:w="645" w:type="dxa"/>
          </w:tcPr>
          <w:p>
            <w:pPr>
              <w:pStyle w:val="0"/>
              <w:jc w:val="center"/>
            </w:pPr>
            <w:r>
              <w:rPr>
                <w:sz w:val="20"/>
              </w:rPr>
              <w:t xml:space="preserve">2.</w:t>
            </w:r>
          </w:p>
        </w:tc>
        <w:tc>
          <w:tcPr>
            <w:tcW w:w="2948" w:type="dxa"/>
          </w:tcPr>
          <w:p>
            <w:pPr>
              <w:pStyle w:val="0"/>
            </w:pPr>
            <w:r>
              <w:rPr>
                <w:sz w:val="20"/>
              </w:rPr>
              <w:t xml:space="preserve">Салехардское территориальное отделение ЭКСМП и МЭ</w:t>
            </w:r>
          </w:p>
        </w:tc>
        <w:tc>
          <w:tcPr>
            <w:tcW w:w="1372" w:type="dxa"/>
          </w:tcPr>
          <w:p>
            <w:pPr>
              <w:pStyle w:val="0"/>
            </w:pPr>
            <w:r>
              <w:rPr>
                <w:sz w:val="20"/>
              </w:rPr>
              <w:t xml:space="preserve">с. Сеяха</w:t>
            </w:r>
          </w:p>
        </w:tc>
        <w:tc>
          <w:tcPr>
            <w:tcW w:w="4061" w:type="dxa"/>
          </w:tcPr>
          <w:p>
            <w:pPr>
              <w:pStyle w:val="0"/>
            </w:pPr>
            <w:r>
              <w:rPr>
                <w:sz w:val="20"/>
              </w:rPr>
              <w:t xml:space="preserve">Ямальский район,</w:t>
            </w:r>
          </w:p>
          <w:p>
            <w:pPr>
              <w:pStyle w:val="0"/>
            </w:pPr>
            <w:r>
              <w:rPr>
                <w:sz w:val="20"/>
              </w:rPr>
              <w:t xml:space="preserve">севернее с. Новый Порт</w:t>
            </w:r>
          </w:p>
        </w:tc>
      </w:tr>
      <w:tr>
        <w:tc>
          <w:tcPr>
            <w:tcW w:w="645" w:type="dxa"/>
          </w:tcPr>
          <w:p>
            <w:pPr>
              <w:pStyle w:val="0"/>
              <w:jc w:val="center"/>
            </w:pPr>
            <w:r>
              <w:rPr>
                <w:sz w:val="20"/>
              </w:rPr>
              <w:t xml:space="preserve">3.</w:t>
            </w:r>
          </w:p>
        </w:tc>
        <w:tc>
          <w:tcPr>
            <w:tcW w:w="2948" w:type="dxa"/>
          </w:tcPr>
          <w:p>
            <w:pPr>
              <w:pStyle w:val="0"/>
            </w:pPr>
            <w:r>
              <w:rPr>
                <w:sz w:val="20"/>
              </w:rPr>
              <w:t xml:space="preserve">Тазовское территориальное отделение ЭКСМП и МЭ</w:t>
            </w:r>
          </w:p>
        </w:tc>
        <w:tc>
          <w:tcPr>
            <w:tcW w:w="1372" w:type="dxa"/>
          </w:tcPr>
          <w:p>
            <w:pPr>
              <w:pStyle w:val="0"/>
            </w:pPr>
            <w:r>
              <w:rPr>
                <w:sz w:val="20"/>
              </w:rPr>
              <w:t xml:space="preserve">п. Тазовский</w:t>
            </w:r>
          </w:p>
        </w:tc>
        <w:tc>
          <w:tcPr>
            <w:tcW w:w="4061" w:type="dxa"/>
          </w:tcPr>
          <w:p>
            <w:pPr>
              <w:pStyle w:val="0"/>
            </w:pPr>
            <w:r>
              <w:rPr>
                <w:sz w:val="20"/>
              </w:rPr>
              <w:t xml:space="preserve">Тазовский район;</w:t>
            </w:r>
          </w:p>
          <w:p>
            <w:pPr>
              <w:pStyle w:val="0"/>
            </w:pPr>
            <w:r>
              <w:rPr>
                <w:sz w:val="20"/>
              </w:rPr>
              <w:t xml:space="preserve">северо-восточная часть Надымского района, включая пос. Ямбург</w:t>
            </w:r>
          </w:p>
        </w:tc>
      </w:tr>
      <w:tr>
        <w:tc>
          <w:tcPr>
            <w:tcW w:w="645" w:type="dxa"/>
          </w:tcPr>
          <w:p>
            <w:pPr>
              <w:pStyle w:val="0"/>
              <w:jc w:val="center"/>
            </w:pPr>
            <w:r>
              <w:rPr>
                <w:sz w:val="20"/>
              </w:rPr>
              <w:t xml:space="preserve">4.</w:t>
            </w:r>
          </w:p>
        </w:tc>
        <w:tc>
          <w:tcPr>
            <w:tcW w:w="2948" w:type="dxa"/>
          </w:tcPr>
          <w:p>
            <w:pPr>
              <w:pStyle w:val="0"/>
            </w:pPr>
            <w:r>
              <w:rPr>
                <w:sz w:val="20"/>
              </w:rPr>
              <w:t xml:space="preserve">Тарко-Салинское территориальное отделение ЭКСМП и МЭ</w:t>
            </w:r>
          </w:p>
        </w:tc>
        <w:tc>
          <w:tcPr>
            <w:tcW w:w="1372" w:type="dxa"/>
          </w:tcPr>
          <w:p>
            <w:pPr>
              <w:pStyle w:val="0"/>
            </w:pPr>
            <w:r>
              <w:rPr>
                <w:sz w:val="20"/>
              </w:rPr>
              <w:t xml:space="preserve">г. Тарко-Сале</w:t>
            </w:r>
          </w:p>
        </w:tc>
        <w:tc>
          <w:tcPr>
            <w:tcW w:w="4061" w:type="dxa"/>
          </w:tcPr>
          <w:p>
            <w:pPr>
              <w:pStyle w:val="0"/>
            </w:pPr>
            <w:r>
              <w:rPr>
                <w:sz w:val="20"/>
              </w:rPr>
              <w:t xml:space="preserve">Пуровский район;</w:t>
            </w:r>
          </w:p>
          <w:p>
            <w:pPr>
              <w:pStyle w:val="0"/>
            </w:pPr>
            <w:r>
              <w:rPr>
                <w:sz w:val="20"/>
              </w:rPr>
              <w:t xml:space="preserve">Красноселькупский район ЯНАО;</w:t>
            </w:r>
          </w:p>
          <w:p>
            <w:pPr>
              <w:pStyle w:val="0"/>
            </w:pPr>
            <w:r>
              <w:rPr>
                <w:sz w:val="20"/>
              </w:rPr>
              <w:t xml:space="preserve">юго-восточная часть Надымского района - пос. Лонгьюган, п. Приозерный, п. Ягельный</w:t>
            </w:r>
          </w:p>
        </w:tc>
      </w:tr>
    </w:tbl>
    <w:p>
      <w:pPr>
        <w:pStyle w:val="0"/>
        <w:jc w:val="center"/>
      </w:pPr>
      <w:r>
        <w:rPr>
          <w:sz w:val="20"/>
        </w:rPr>
      </w:r>
    </w:p>
    <w:p>
      <w:pPr>
        <w:pStyle w:val="0"/>
        <w:jc w:val="center"/>
      </w:pPr>
      <w:r>
        <w:rPr>
          <w:sz w:val="20"/>
        </w:rPr>
        <w:t xml:space="preserve">Полетное время от ближайшего места базировки вертолета</w:t>
      </w:r>
    </w:p>
    <w:p>
      <w:pPr>
        <w:pStyle w:val="0"/>
        <w:jc w:val="center"/>
      </w:pPr>
      <w:r>
        <w:rPr>
          <w:sz w:val="20"/>
        </w:rPr>
        <w:t xml:space="preserve">санитарной авиации до медицинской организации и далее до РСЦ</w:t>
      </w:r>
    </w:p>
    <w:p>
      <w:pPr>
        <w:pStyle w:val="0"/>
        <w:jc w:val="center"/>
      </w:pPr>
      <w:r>
        <w:rPr>
          <w:sz w:val="20"/>
        </w:rPr>
        <w:t xml:space="preserve">и ПСО</w:t>
      </w:r>
    </w:p>
    <w:p>
      <w:pPr>
        <w:pStyle w:val="0"/>
        <w:jc w:val="center"/>
      </w:pPr>
      <w:r>
        <w:rPr>
          <w:sz w:val="20"/>
        </w:rPr>
      </w:r>
    </w:p>
    <w:p>
      <w:pPr>
        <w:pStyle w:val="0"/>
        <w:jc w:val="center"/>
      </w:pPr>
      <w:r>
        <w:rPr>
          <w:position w:val="-242"/>
        </w:rPr>
        <w:drawing>
          <wp:inline distT="0" distB="0" distL="0" distR="0">
            <wp:extent cx="5041265" cy="32124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5041265" cy="3212465"/>
                    </a:xfrm>
                    <a:prstGeom prst="rect">
                      <a:avLst/>
                    </a:prstGeom>
                    <a:noFill/>
                    <a:ln>
                      <a:noFill/>
                    </a:ln>
                  </pic:spPr>
                </pic:pic>
              </a:graphicData>
            </a:graphic>
          </wp:inline>
        </w:drawing>
      </w:r>
    </w:p>
    <w:p>
      <w:pPr>
        <w:pStyle w:val="0"/>
        <w:jc w:val="center"/>
      </w:pPr>
      <w:r>
        <w:rPr>
          <w:sz w:val="20"/>
        </w:rPr>
      </w:r>
    </w:p>
    <w:p>
      <w:pPr>
        <w:pStyle w:val="0"/>
        <w:jc w:val="center"/>
      </w:pPr>
      <w:r>
        <w:rPr>
          <w:sz w:val="20"/>
        </w:rPr>
        <w:t xml:space="preserve">Рис. 6. Полетное время до РСЦ и ПСО</w:t>
      </w:r>
    </w:p>
    <w:p>
      <w:pPr>
        <w:pStyle w:val="0"/>
        <w:jc w:val="center"/>
      </w:pPr>
      <w:r>
        <w:rPr>
          <w:sz w:val="20"/>
        </w:rPr>
      </w:r>
    </w:p>
    <w:p>
      <w:pPr>
        <w:pStyle w:val="0"/>
        <w:ind w:firstLine="540"/>
        <w:jc w:val="both"/>
      </w:pPr>
      <w:r>
        <w:rPr>
          <w:sz w:val="20"/>
        </w:rPr>
        <w:t xml:space="preserve">На всей территории ЯНАО вблизи населенных пунктов расположены 43 оборудованные вертолетные площадки, которые используются для санитарно-авиационной СМП.</w:t>
      </w:r>
    </w:p>
    <w:p>
      <w:pPr>
        <w:pStyle w:val="0"/>
        <w:spacing w:before="200" w:line-rule="auto"/>
        <w:ind w:firstLine="540"/>
        <w:jc w:val="both"/>
      </w:pPr>
      <w:r>
        <w:rPr>
          <w:sz w:val="20"/>
        </w:rPr>
        <w:t xml:space="preserve">Площадки удалены от медицинских организаций на расстояние от 300 м до 10 км.</w:t>
      </w:r>
    </w:p>
    <w:p>
      <w:pPr>
        <w:pStyle w:val="0"/>
        <w:spacing w:before="200" w:line-rule="auto"/>
        <w:ind w:firstLine="540"/>
        <w:jc w:val="both"/>
      </w:pPr>
      <w:r>
        <w:rPr>
          <w:sz w:val="20"/>
        </w:rPr>
        <w:t xml:space="preserve">За 2022 год увеличилось количество пациентов, которым оказана экстренная консультативная медицинская помощь с использованием сил и средств службы санитарной авиации по профилям "кардиология" и "неврология", что составило 576 и 325 человек соответственно (за 2021 год - 521 и 284 человека соответственно). Маршрутизация пациентов с ССЗ затруднена ввиду климатогеографических особенностей региона, наличия труднодоступных населенных пунктов, зависимости санитарной авиации от погодных условий и длительности светового дня.</w:t>
      </w:r>
    </w:p>
    <w:p>
      <w:pPr>
        <w:pStyle w:val="0"/>
        <w:spacing w:before="200" w:line-rule="auto"/>
        <w:ind w:firstLine="540"/>
        <w:jc w:val="both"/>
      </w:pPr>
      <w:r>
        <w:rPr>
          <w:sz w:val="20"/>
        </w:rPr>
        <w:t xml:space="preserve">В условиях пандемии существующая модель службы помощи пациентам с ССЗ способствовала непрерывному оказанию медицинской помощи путем оперативного изменения маршрутизации больных, в том числе с использованием средств санитарной авиации.</w:t>
      </w:r>
    </w:p>
    <w:p>
      <w:pPr>
        <w:pStyle w:val="0"/>
        <w:spacing w:before="200" w:line-rule="auto"/>
        <w:ind w:firstLine="540"/>
        <w:jc w:val="both"/>
      </w:pPr>
      <w:r>
        <w:rPr>
          <w:sz w:val="20"/>
        </w:rPr>
        <w:t xml:space="preserve">Для соблюдения требований оснащенности авиационной техникой, используемой для санитарной эвакуации больных с ССЗ, в соответствии с требованиями </w:t>
      </w:r>
      <w:hyperlink w:history="0" r:id="rId28"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приказа</w:t>
        </w:r>
      </w:hyperlink>
      <w:r>
        <w:rPr>
          <w:sz w:val="20"/>
        </w:rPr>
        <w:t xml:space="preserve"> Министерства здравоохранения РФ от 20 июня 2013 года N 388н "Об утверждении Порядка оказания скорой, в том числе скорой специализированной, медицинской помощи" в медицинских организациях назначены ответственные лица за установку, снятие, а также хранение навесного оборудования, обучение и выделение авиакомпанией помещений для хранения навесного медицинского оборудования в г. Салехарде и г. Тарко-Сале. Требования вышеуказанного порядка соблюдаются медицинскими организациями в полном объеме, нарушений не выявлено.</w:t>
      </w:r>
    </w:p>
    <w:p>
      <w:pPr>
        <w:pStyle w:val="0"/>
        <w:spacing w:before="200" w:line-rule="auto"/>
        <w:ind w:firstLine="540"/>
        <w:jc w:val="both"/>
      </w:pPr>
      <w:r>
        <w:rPr>
          <w:sz w:val="20"/>
        </w:rPr>
        <w:t xml:space="preserve">Жителям отдаленных и труднодоступных поселков, тундровому населению основной объем экстренной и неотложной помощи предоставляется с помощью отделения скорой специализированной помощи с санитарно-авиационной эвакуацией, состоящего из 4 территориальных отделений. На базе отделения санитарной авиации создана единая диспетчерская служба для оперативности принятия решений и координационно-консультативной работы.</w:t>
      </w:r>
    </w:p>
    <w:p>
      <w:pPr>
        <w:pStyle w:val="0"/>
        <w:spacing w:before="200" w:line-rule="auto"/>
        <w:ind w:firstLine="540"/>
        <w:jc w:val="both"/>
      </w:pPr>
      <w:r>
        <w:rPr>
          <w:sz w:val="20"/>
        </w:rPr>
        <w:t xml:space="preserve">Оказание медицинской помощи, а также взаимодействие медицинских организаций, участвующих в оказании помощи пациентам с ОССЗ, жизнеугрожающими нарушениями ритма и проводимости, осуществляется в рамках последовательного процесса, начинающегося на догоспитальном этапе и продолжающегося в ПСО и РСЦ.</w:t>
      </w:r>
    </w:p>
    <w:p>
      <w:pPr>
        <w:pStyle w:val="0"/>
        <w:ind w:firstLine="540"/>
        <w:jc w:val="both"/>
      </w:pPr>
      <w:r>
        <w:rPr>
          <w:sz w:val="20"/>
        </w:rPr>
      </w:r>
    </w:p>
    <w:p>
      <w:pPr>
        <w:pStyle w:val="0"/>
        <w:jc w:val="center"/>
      </w:pPr>
      <w:r>
        <w:rPr>
          <w:position w:val="-343"/>
        </w:rPr>
        <w:drawing>
          <wp:inline distT="0" distB="0" distL="0" distR="0">
            <wp:extent cx="3961765" cy="4492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3961765" cy="4492625"/>
                    </a:xfrm>
                    <a:prstGeom prst="rect">
                      <a:avLst/>
                    </a:prstGeom>
                    <a:noFill/>
                    <a:ln>
                      <a:noFill/>
                    </a:ln>
                  </pic:spPr>
                </pic:pic>
              </a:graphicData>
            </a:graphic>
          </wp:inline>
        </w:drawing>
      </w:r>
    </w:p>
    <w:p>
      <w:pPr>
        <w:pStyle w:val="0"/>
        <w:jc w:val="center"/>
      </w:pPr>
      <w:r>
        <w:rPr>
          <w:sz w:val="20"/>
        </w:rPr>
      </w:r>
    </w:p>
    <w:p>
      <w:pPr>
        <w:pStyle w:val="0"/>
        <w:jc w:val="center"/>
      </w:pPr>
      <w:r>
        <w:rPr>
          <w:sz w:val="20"/>
        </w:rPr>
        <w:t xml:space="preserve">Рис. 7. Схема маршрутизации пациентов с ССЗ</w:t>
      </w:r>
    </w:p>
    <w:p>
      <w:pPr>
        <w:pStyle w:val="0"/>
        <w:ind w:firstLine="540"/>
        <w:jc w:val="both"/>
      </w:pPr>
      <w:r>
        <w:rPr>
          <w:sz w:val="20"/>
        </w:rPr>
      </w:r>
    </w:p>
    <w:p>
      <w:pPr>
        <w:pStyle w:val="0"/>
        <w:ind w:firstLine="540"/>
        <w:jc w:val="both"/>
      </w:pPr>
      <w:r>
        <w:rPr>
          <w:sz w:val="20"/>
        </w:rPr>
        <w:t xml:space="preserve">Для пациентов с ОКС с подъемом сегмента ST электрокардиограммы:</w:t>
      </w:r>
    </w:p>
    <w:p>
      <w:pPr>
        <w:pStyle w:val="0"/>
        <w:spacing w:before="200" w:line-rule="auto"/>
        <w:ind w:firstLine="540"/>
        <w:jc w:val="both"/>
      </w:pPr>
      <w:r>
        <w:rPr>
          <w:sz w:val="20"/>
        </w:rPr>
        <w:t xml:space="preserve">- после постановки диагноза ОКС с подъемом сегмента ST необходимо выбрать метод реперфузии: первичное ЧКВ или ТЛТ в зависимости от расчетного времени от момента постановки диагноза ОКС с подъемом сегмента ST до проведения проводника в ИСА которое не должно превышать 120 минут (временной отрезок включает время транспортировки (не более 60 минут) и время от постановки/подтверждения диагноза в ЧКВ-центр до проведения проводника в ИСА (не более 60 минут);</w:t>
      </w:r>
    </w:p>
    <w:p>
      <w:pPr>
        <w:pStyle w:val="0"/>
        <w:spacing w:before="200" w:line-rule="auto"/>
        <w:ind w:firstLine="540"/>
        <w:jc w:val="both"/>
      </w:pPr>
      <w:r>
        <w:rPr>
          <w:sz w:val="20"/>
        </w:rPr>
        <w:t xml:space="preserve">- пациенты с диагнозом ОКС с подъемом сегмента ST доставляются бригадой СМП или АМБр ОЭКСМП и МЭ с предварительным устным уведомлением по телефону медицинской организации о доставке пациента в максимально короткие сроки в РСЦ для проведения КАГ и ЧКВ в соответствии со схемой маршрутизации, утвержденной приказом департамента от 28 февраля 2023 года N 169-О "Об организации оказания медицинской помощи пациентам с сердечно-сосудистыми заболеваниями на территории Ямало-Ненецкого автономного округа" (далее - приказ N 169-о), КАГ выполняется в течение 120 минут от первого контакта с медицинским работником, но не позднее 48 часов. В случае когда время от начала симптомов превышает 48 часов, и есть симптомы ишемии или гемодинамическая нестабильность, или жизнеугрожающие нарушения ритма и проводимости, проводится первичное ЧКВ;</w:t>
      </w:r>
    </w:p>
    <w:p>
      <w:pPr>
        <w:pStyle w:val="0"/>
        <w:spacing w:before="200" w:line-rule="auto"/>
        <w:ind w:firstLine="540"/>
        <w:jc w:val="both"/>
      </w:pPr>
      <w:r>
        <w:rPr>
          <w:sz w:val="20"/>
        </w:rPr>
        <w:t xml:space="preserve">- при отсутствии на ближайшем расстоянии РСЦ (расчетное время от момента постановки диагноза ОКС с подъемом сегмента ST до проведения проводника в ИСА превышает 120 минут) пациенту проводится ТЛТ на этапе СМП согласно алгоритму, с последующей транспортировкой и госпитализацией для проведения КАГ и ЧКВ в РСЦ в соответствии со схемой, утвержденной приказом N 169-о. После проведения ТЛТ рентгенэндоваскулярное вмешательство может быть выполнено в период от двух до 24 часов от начала проведения ТЛТ;</w:t>
      </w:r>
    </w:p>
    <w:p>
      <w:pPr>
        <w:pStyle w:val="0"/>
        <w:spacing w:before="200" w:line-rule="auto"/>
        <w:ind w:firstLine="540"/>
        <w:jc w:val="both"/>
      </w:pPr>
      <w:r>
        <w:rPr>
          <w:sz w:val="20"/>
        </w:rPr>
        <w:t xml:space="preserve">- в случае когда ОКС с подъемом сегмента ST развивается у пациента в стационаре, не имеющем в структуре отделения рентгенохирургических методов диагностики и лечения (далее - РХМДЛ), или в ПСО, пациент должен быть перегоспитализирован в течение 30 минут для проведения КАГ и ЧКВ в соответствии со схемой маршрутизации, утвержденной приказом 169-о. Если расчетное время перевода для КАГ и ЧКВ от момента постановки диагноза до проведения проводника в ИСА превышает 120 минут и если от начала симптомов прошло не более 12 часов, пациенту показано проведение ТЛТ на месте с последующей госпитализацией в РСЦ;</w:t>
      </w:r>
    </w:p>
    <w:p>
      <w:pPr>
        <w:pStyle w:val="0"/>
        <w:spacing w:before="200" w:line-rule="auto"/>
        <w:ind w:firstLine="540"/>
        <w:jc w:val="both"/>
      </w:pPr>
      <w:r>
        <w:rPr>
          <w:sz w:val="20"/>
        </w:rPr>
        <w:t xml:space="preserve">- пациенты с жизнеугрожающими нарушениями ритма сердца доставляются в максимально короткие сроки в РСЦ или ПСО согласно схеме маршрутизации, утвержденной приказом о маршрутизации пациентов с ССЗ;</w:t>
      </w:r>
    </w:p>
    <w:p>
      <w:pPr>
        <w:pStyle w:val="0"/>
        <w:spacing w:before="200" w:line-rule="auto"/>
        <w:ind w:firstLine="540"/>
        <w:jc w:val="both"/>
      </w:pPr>
      <w:r>
        <w:rPr>
          <w:sz w:val="20"/>
        </w:rPr>
        <w:t xml:space="preserve">- в случае когда время от начала симптомов превышает 48 часов, и у пациента отсутствуют симптомы ишемии или гемодинамической нестабильности, или жизнеугрожающих нарушений ритма и т.д., рутинное ЧКВ не проводится.</w:t>
      </w:r>
    </w:p>
    <w:p>
      <w:pPr>
        <w:pStyle w:val="0"/>
        <w:spacing w:before="200" w:line-rule="auto"/>
        <w:ind w:firstLine="540"/>
        <w:jc w:val="both"/>
      </w:pPr>
      <w:r>
        <w:rPr>
          <w:sz w:val="20"/>
        </w:rPr>
        <w:t xml:space="preserve">Для пациентов с ОКС без подъема сегмента ST электрокардиограммы:</w:t>
      </w:r>
    </w:p>
    <w:p>
      <w:pPr>
        <w:pStyle w:val="0"/>
        <w:spacing w:before="200" w:line-rule="auto"/>
        <w:ind w:firstLine="540"/>
        <w:jc w:val="both"/>
      </w:pPr>
      <w:r>
        <w:rPr>
          <w:sz w:val="20"/>
        </w:rPr>
        <w:t xml:space="preserve">- пациенты с диагнозом ОКС без подъема сегмента ST в зависимости от стратификации риска доставляются в РСЦ, ПСО согласно схемам маршрутизации, утвержденным приказом о маршрутизации пациентов с ССЗ;</w:t>
      </w:r>
    </w:p>
    <w:p>
      <w:pPr>
        <w:pStyle w:val="0"/>
        <w:spacing w:before="200" w:line-rule="auto"/>
        <w:ind w:firstLine="540"/>
        <w:jc w:val="both"/>
      </w:pPr>
      <w:r>
        <w:rPr>
          <w:sz w:val="20"/>
        </w:rPr>
        <w:t xml:space="preserve">- при ОКС без подъема сегмента ST экстренная КАГ с возможным ЧКВ должна быть проведена пациентам группы очень высокого риска неблагоприятного исхода в течение 120 минут от ПМК;</w:t>
      </w:r>
    </w:p>
    <w:p>
      <w:pPr>
        <w:pStyle w:val="0"/>
        <w:spacing w:before="200" w:line-rule="auto"/>
        <w:ind w:firstLine="540"/>
        <w:jc w:val="both"/>
      </w:pPr>
      <w:r>
        <w:rPr>
          <w:sz w:val="20"/>
        </w:rPr>
        <w:t xml:space="preserve">- у пациентов с ОКС без подъема сегмента ST, госпитализированных в ПСО, проводится стратификация риска неблагоприятного исхода и выбора стратегии ведения по шкале GRACE, оценка риска кровотечений при ОКС с подъемом сегмента ST по шкале CRUSADE, совокупная оценка анамнеза, клинических данных, ЭКГ, ЭхоКГ, результатов исследования уровня сердечного тропонина I или Т в крови (предпочтительно методом с высокой чувствительностью), функции почек (рСКФ). По результатам обследования проводится консультация в соответствии с алгоритмом проведения консультаций с ответственными специалистами РСЦ и ПСО, утвержденным приказом N 169-о;</w:t>
      </w:r>
    </w:p>
    <w:p>
      <w:pPr>
        <w:pStyle w:val="0"/>
        <w:spacing w:before="200" w:line-rule="auto"/>
        <w:ind w:firstLine="540"/>
        <w:jc w:val="both"/>
      </w:pPr>
      <w:r>
        <w:rPr>
          <w:sz w:val="20"/>
        </w:rPr>
        <w:t xml:space="preserve">- при выявлении у пациента с ОКС без подъема сегмента ST показаний к неотложным рентгенэндоваскулярным вмешательствам, поступившего на лечение в ПСО или терапевтическое отделение, не имеющее в своей структуре отделение РХМДЛ, пациент переводится в РСЦ, в соответствии со схемой маршрутизации, утвержденной приказом N 169-о. При отсутствии медицинских показаний к оказанию медицинской помощи с применением рентгенэндоваскулярных методов лечения, больной продолжает лечение в кардиологическом отделении или другом профильном отделении медицинской организации. В случае продолжения лечения в том же отделении пациент должен быть проконсультирован с ответственным консультантом, утвержденным приказом о маршрутизации пациентов с ССЗ, о дальнейшей тактике ведения в течение 1 часа после выявления симптомов посредством телемедицинских технологий;</w:t>
      </w:r>
    </w:p>
    <w:p>
      <w:pPr>
        <w:pStyle w:val="0"/>
        <w:spacing w:before="200" w:line-rule="auto"/>
        <w:ind w:firstLine="540"/>
        <w:jc w:val="both"/>
      </w:pPr>
      <w:r>
        <w:rPr>
          <w:sz w:val="20"/>
        </w:rPr>
        <w:t xml:space="preserve">- при оказании медицинской помощи пациентам с ОКС и жизнеугрожающими нарушениями ритма и проводимости сердца осуществляется медицинская санитарно-авиационная эвакуация больного в случае необходимости транспортировки в РСЦ или ПСО;</w:t>
      </w:r>
    </w:p>
    <w:p>
      <w:pPr>
        <w:pStyle w:val="0"/>
        <w:spacing w:before="200" w:line-rule="auto"/>
        <w:ind w:firstLine="540"/>
        <w:jc w:val="both"/>
      </w:pPr>
      <w:r>
        <w:rPr>
          <w:sz w:val="20"/>
        </w:rPr>
        <w:t xml:space="preserve">- пациенты с ОКС, у которых выявлены противопоказания к проведению КАГ, острая сопутствующая патология (хирургическая патология, почечная недостаточность и иное), госпитализируются в ближайшую многопрофильную медицинскую организацию, имеющую в составе кардиологическое отделение с ПИТ.</w:t>
      </w:r>
    </w:p>
    <w:p>
      <w:pPr>
        <w:pStyle w:val="0"/>
        <w:spacing w:before="200" w:line-rule="auto"/>
        <w:ind w:firstLine="540"/>
        <w:jc w:val="both"/>
      </w:pPr>
      <w:r>
        <w:rPr>
          <w:sz w:val="20"/>
        </w:rPr>
        <w:t xml:space="preserve">При выявлении механических осложнений инфаркта миокарда (разрыв свободной стенки левого желудочка, разрыв межжелудочковой перегородки, разрыв папиллярной мышцы, отрыв хорд митрального клапана) организовывается телемедицинская консультация с ближайшим кардиохирургическим стационаром, согласовывается перевод.</w:t>
      </w:r>
    </w:p>
    <w:p>
      <w:pPr>
        <w:pStyle w:val="0"/>
        <w:spacing w:before="200" w:line-rule="auto"/>
        <w:ind w:firstLine="540"/>
        <w:jc w:val="both"/>
      </w:pPr>
      <w:r>
        <w:rPr>
          <w:sz w:val="20"/>
        </w:rPr>
        <w:t xml:space="preserve">Экстренные пациенты с клинически значимыми брадиаритмиями и нарушениями проводимости без ОКС, нуждающиеся только в имплантации постоянного ЭКС, транспортируются бригадой АМБр ОЭКСМП и МЭ в ближайшие ПСО и РСЦ для имплантации временного ЭКС с последующей транспортировкой для имплантации постоянного ЭКС за пределы ЯНАО в Федеральные центры ССХ после согласования пациента с принимающей стороной посредством телемедицинской консультации.</w:t>
      </w:r>
    </w:p>
    <w:p>
      <w:pPr>
        <w:pStyle w:val="0"/>
        <w:spacing w:before="200" w:line-rule="auto"/>
        <w:ind w:firstLine="540"/>
        <w:jc w:val="both"/>
      </w:pPr>
      <w:r>
        <w:rPr>
          <w:sz w:val="20"/>
        </w:rPr>
        <w:t xml:space="preserve">Оказание помощи пациентам с подтвержденной ТЭЛА по данным КТ-ангиографии легочных артерий:</w:t>
      </w:r>
    </w:p>
    <w:p>
      <w:pPr>
        <w:pStyle w:val="0"/>
        <w:spacing w:before="200" w:line-rule="auto"/>
        <w:ind w:firstLine="540"/>
        <w:jc w:val="both"/>
      </w:pPr>
      <w:r>
        <w:rPr>
          <w:sz w:val="20"/>
        </w:rPr>
        <w:t xml:space="preserve">- проведение всем пациентам с ТЭЛА антикоагулянтной терапии проводится всем больным с ТЭЛА;</w:t>
      </w:r>
    </w:p>
    <w:p>
      <w:pPr>
        <w:pStyle w:val="0"/>
        <w:spacing w:before="200" w:line-rule="auto"/>
        <w:ind w:firstLine="540"/>
        <w:jc w:val="both"/>
      </w:pPr>
      <w:r>
        <w:rPr>
          <w:sz w:val="20"/>
        </w:rPr>
        <w:t xml:space="preserve">- проведение системной ТЛТ всем пациентам с ТЭЛА высокого риска;</w:t>
      </w:r>
    </w:p>
    <w:p>
      <w:pPr>
        <w:pStyle w:val="0"/>
        <w:spacing w:before="200" w:line-rule="auto"/>
        <w:ind w:firstLine="540"/>
        <w:jc w:val="both"/>
      </w:pPr>
      <w:r>
        <w:rPr>
          <w:sz w:val="20"/>
        </w:rPr>
        <w:t xml:space="preserve">- в случае когда системная ТЛТ абсолютно противопоказана или неэффективна, пациент переводится в РСЦ по согласованию с его руководителем для проведения эндоваскулярного вмешательства (чрескожная катетерная эмболэктомия и фрагментация тромба, селективный тромболизис) на легочных артериях в соответствии со схемой маршрутизации, утвержденной приказом о маршрутизации пациентов с ССЗ.</w:t>
      </w:r>
    </w:p>
    <w:p>
      <w:pPr>
        <w:pStyle w:val="0"/>
        <w:spacing w:before="200" w:line-rule="auto"/>
        <w:ind w:firstLine="540"/>
        <w:jc w:val="both"/>
      </w:pPr>
      <w:r>
        <w:rPr>
          <w:sz w:val="20"/>
        </w:rPr>
        <w:t xml:space="preserve">Ответственность за организацию, исход эвакуации пациентов в РСЦ, ПСО возлагается на руководителей медицинских организаций, из которых эвакуируется пациент (оценка состояния и возможности эвакуации, сопровождение медицинским персоналом во время эвакуации, качество оформления документов).</w:t>
      </w:r>
    </w:p>
    <w:p>
      <w:pPr>
        <w:pStyle w:val="0"/>
        <w:spacing w:before="200" w:line-rule="auto"/>
        <w:ind w:firstLine="540"/>
        <w:jc w:val="both"/>
      </w:pPr>
      <w:r>
        <w:rPr>
          <w:sz w:val="20"/>
        </w:rPr>
        <w:t xml:space="preserve">Пациенты, выписанные с диагнозами инфаркт миокарда и нестабильной стенокардии из ПСО, направляются в плановом порядке в РСЦ для визуализации коронарных артерий.</w:t>
      </w:r>
    </w:p>
    <w:p>
      <w:pPr>
        <w:pStyle w:val="0"/>
        <w:spacing w:before="200" w:line-rule="auto"/>
        <w:ind w:firstLine="540"/>
        <w:jc w:val="both"/>
      </w:pPr>
      <w:r>
        <w:rPr>
          <w:sz w:val="20"/>
        </w:rPr>
        <w:t xml:space="preserve">После лечения в стационаре пациенты, перенесшие инфаркт миокарда, в том числе с проведением ангиопластики со стентированием коронарных артерий, направляются на медицинскую реабилитацию в отделения медицинской реабилитации на базе ПСО или РСЦ ЯНАО, при необходимости - за пределы ЯНАО.</w:t>
      </w:r>
    </w:p>
    <w:p>
      <w:pPr>
        <w:pStyle w:val="0"/>
        <w:spacing w:before="200" w:line-rule="auto"/>
        <w:ind w:firstLine="540"/>
        <w:jc w:val="both"/>
      </w:pPr>
      <w:r>
        <w:rPr>
          <w:sz w:val="20"/>
        </w:rPr>
        <w:t xml:space="preserve">После выписки из стационара рекомендуется диспансерное наблюдение за всеми пациентами, перенесшими инфаркт миокарда и НС, для реализации комплекса мер по профилактике и лечению сердечно-сосудистых осложнений, своевременной коррекции терапии и повышения приверженности к лечению.</w:t>
      </w:r>
    </w:p>
    <w:p>
      <w:pPr>
        <w:pStyle w:val="0"/>
        <w:ind w:firstLine="540"/>
        <w:jc w:val="both"/>
      </w:pPr>
      <w:r>
        <w:rPr>
          <w:sz w:val="20"/>
        </w:rPr>
      </w:r>
    </w:p>
    <w:p>
      <w:pPr>
        <w:pStyle w:val="2"/>
        <w:outlineLvl w:val="3"/>
        <w:jc w:val="center"/>
      </w:pPr>
      <w:r>
        <w:rPr>
          <w:sz w:val="20"/>
        </w:rPr>
        <w:t xml:space="preserve">1.5.2. Ведение в ЯНАО баз данных регистров,</w:t>
      </w:r>
    </w:p>
    <w:p>
      <w:pPr>
        <w:pStyle w:val="2"/>
        <w:jc w:val="center"/>
      </w:pPr>
      <w:r>
        <w:rPr>
          <w:sz w:val="20"/>
        </w:rPr>
        <w:t xml:space="preserve">реестров больных с ССЗ</w:t>
      </w:r>
    </w:p>
    <w:p>
      <w:pPr>
        <w:pStyle w:val="0"/>
        <w:jc w:val="center"/>
      </w:pPr>
      <w:r>
        <w:rPr>
          <w:sz w:val="20"/>
        </w:rPr>
      </w:r>
    </w:p>
    <w:p>
      <w:pPr>
        <w:pStyle w:val="0"/>
        <w:ind w:firstLine="540"/>
        <w:jc w:val="both"/>
      </w:pPr>
      <w:r>
        <w:rPr>
          <w:sz w:val="20"/>
        </w:rPr>
        <w:t xml:space="preserve">В 2020 - 2022 годах в ЯНАО проведен значительный комплекс мероприятий по внедрению ГИСЗ ЯНАО на базе программного обеспечения "Единая цифровая платформа". Все работы проводятся в соответствии с требованиями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ЯНАО".</w:t>
      </w:r>
    </w:p>
    <w:p>
      <w:pPr>
        <w:pStyle w:val="0"/>
        <w:spacing w:before="200" w:line-rule="auto"/>
        <w:ind w:firstLine="540"/>
        <w:jc w:val="both"/>
      </w:pPr>
      <w:r>
        <w:rPr>
          <w:sz w:val="20"/>
        </w:rPr>
        <w:t xml:space="preserve">В составе ГИСЗ ЯНАО формируется регистр пациентов с БСК на основе внесенных врачами данных о пациенте (далее - регистр БСК).</w:t>
      </w:r>
    </w:p>
    <w:p>
      <w:pPr>
        <w:pStyle w:val="0"/>
        <w:spacing w:before="200" w:line-rule="auto"/>
        <w:ind w:firstLine="540"/>
        <w:jc w:val="both"/>
      </w:pPr>
      <w:r>
        <w:rPr>
          <w:sz w:val="20"/>
        </w:rPr>
        <w:t xml:space="preserve">Регистр БСК в составе ГИСЗ ЯНАО позволяет:</w:t>
      </w:r>
    </w:p>
    <w:p>
      <w:pPr>
        <w:pStyle w:val="0"/>
        <w:spacing w:before="200" w:line-rule="auto"/>
        <w:ind w:firstLine="540"/>
        <w:jc w:val="both"/>
      </w:pPr>
      <w:r>
        <w:rPr>
          <w:sz w:val="20"/>
        </w:rPr>
        <w:t xml:space="preserve">1) выявлять у пациентов на первичном уровне БСК;</w:t>
      </w:r>
    </w:p>
    <w:p>
      <w:pPr>
        <w:pStyle w:val="0"/>
        <w:spacing w:before="200" w:line-rule="auto"/>
        <w:ind w:firstLine="540"/>
        <w:jc w:val="both"/>
      </w:pPr>
      <w:r>
        <w:rPr>
          <w:sz w:val="20"/>
        </w:rPr>
        <w:t xml:space="preserve">2) оформлять случаи посещения/обследования/лечения в электронной медицинской карте пациента;</w:t>
      </w:r>
    </w:p>
    <w:p>
      <w:pPr>
        <w:pStyle w:val="0"/>
        <w:spacing w:before="200" w:line-rule="auto"/>
        <w:ind w:firstLine="540"/>
        <w:jc w:val="both"/>
      </w:pPr>
      <w:r>
        <w:rPr>
          <w:sz w:val="20"/>
        </w:rPr>
        <w:t xml:space="preserve">3) оформлять на пациента электронное направление на консультативный прием в медицинские организации (2, 3 уровней) в зависимости от степени тяжести заболевания;</w:t>
      </w:r>
    </w:p>
    <w:p>
      <w:pPr>
        <w:pStyle w:val="0"/>
        <w:spacing w:before="200" w:line-rule="auto"/>
        <w:ind w:firstLine="540"/>
        <w:jc w:val="both"/>
      </w:pPr>
      <w:r>
        <w:rPr>
          <w:sz w:val="20"/>
        </w:rPr>
        <w:t xml:space="preserve">4) вносить данные пациента в регистр БСК на любом уровне обследования или лечения пациента;</w:t>
      </w:r>
    </w:p>
    <w:p>
      <w:pPr>
        <w:pStyle w:val="0"/>
        <w:spacing w:before="200" w:line-rule="auto"/>
        <w:ind w:firstLine="540"/>
        <w:jc w:val="both"/>
      </w:pPr>
      <w:r>
        <w:rPr>
          <w:sz w:val="20"/>
        </w:rPr>
        <w:t xml:space="preserve">5) назначать диагностические процедуры, медицинские манипуляции, оперативные вмешательства;</w:t>
      </w:r>
    </w:p>
    <w:p>
      <w:pPr>
        <w:pStyle w:val="0"/>
        <w:spacing w:before="200" w:line-rule="auto"/>
        <w:ind w:firstLine="540"/>
        <w:jc w:val="both"/>
      </w:pPr>
      <w:r>
        <w:rPr>
          <w:sz w:val="20"/>
        </w:rPr>
        <w:t xml:space="preserve">6) вести наблюдение за динамикой развития БСК у пациента.</w:t>
      </w:r>
    </w:p>
    <w:p>
      <w:pPr>
        <w:pStyle w:val="0"/>
        <w:spacing w:before="200" w:line-rule="auto"/>
        <w:ind w:firstLine="540"/>
        <w:jc w:val="both"/>
      </w:pPr>
      <w:r>
        <w:rPr>
          <w:sz w:val="20"/>
        </w:rPr>
        <w:t xml:space="preserve">За период с 2021 - 2022 годов запланирована интеграция регистра БСК в составе ГИСЗ ЯНАО с ВИМИС "Организация оказания медицинской помощи больным сердечно-сосудистыми заболеваниями".</w:t>
      </w:r>
    </w:p>
    <w:p>
      <w:pPr>
        <w:pStyle w:val="0"/>
        <w:spacing w:before="200" w:line-rule="auto"/>
        <w:ind w:firstLine="540"/>
        <w:jc w:val="both"/>
      </w:pPr>
      <w:r>
        <w:rPr>
          <w:sz w:val="20"/>
        </w:rPr>
        <w:t xml:space="preserve">В 2022 году стартовала работа с регистром БСК в составе ГИСЗ ЯНАО после подключения всех медицинских организаций к работе с ней (активно проходит обучение пользователей, а также главных внештатных специалистов).</w:t>
      </w:r>
    </w:p>
    <w:p>
      <w:pPr>
        <w:pStyle w:val="0"/>
        <w:ind w:firstLine="540"/>
        <w:jc w:val="both"/>
      </w:pPr>
      <w:r>
        <w:rPr>
          <w:sz w:val="20"/>
        </w:rPr>
      </w:r>
    </w:p>
    <w:p>
      <w:pPr>
        <w:pStyle w:val="2"/>
        <w:outlineLvl w:val="3"/>
        <w:jc w:val="center"/>
      </w:pPr>
      <w:r>
        <w:rPr>
          <w:sz w:val="20"/>
        </w:rPr>
        <w:t xml:space="preserve">1.5.3. Реализация в ЯНАО специализированных программ</w:t>
      </w:r>
    </w:p>
    <w:p>
      <w:pPr>
        <w:pStyle w:val="2"/>
        <w:jc w:val="center"/>
      </w:pPr>
      <w:r>
        <w:rPr>
          <w:sz w:val="20"/>
        </w:rPr>
        <w:t xml:space="preserve">для больных с ССЗ</w:t>
      </w:r>
    </w:p>
    <w:p>
      <w:pPr>
        <w:pStyle w:val="0"/>
        <w:ind w:firstLine="540"/>
        <w:jc w:val="both"/>
      </w:pPr>
      <w:r>
        <w:rPr>
          <w:sz w:val="20"/>
        </w:rPr>
      </w:r>
    </w:p>
    <w:p>
      <w:pPr>
        <w:pStyle w:val="0"/>
        <w:ind w:firstLine="540"/>
        <w:jc w:val="both"/>
      </w:pPr>
      <w:r>
        <w:rPr>
          <w:sz w:val="20"/>
        </w:rPr>
        <w:t xml:space="preserve">В целях реализации федерального проекта "Борьба с сердечно-сосудистыми заболеваниями" и регионального проекта "Борьба с сердечно-сосудистыми заболеваниями" в ЯНАО действует региональная программа "Борьба с сердечно-сосудистыми заболеваниями". Ответственный исполнитель региональной программы - директор департамента.</w:t>
      </w:r>
    </w:p>
    <w:p>
      <w:pPr>
        <w:pStyle w:val="0"/>
        <w:spacing w:before="200" w:line-rule="auto"/>
        <w:ind w:firstLine="540"/>
        <w:jc w:val="both"/>
      </w:pPr>
      <w:r>
        <w:rPr>
          <w:sz w:val="20"/>
        </w:rPr>
        <w:t xml:space="preserve">Значительную часть проводимых специализированных программ в ЯНАО занимают мероприятия, направленные на снижение факторов риска развития ССЗ: в настоящее время в ЯНАО функционирует полноценная структура медицинской профилактики, которая включает ГБУЗ ЯНАО "Центр общественного здоровья и медицинской профилактики" (далее - Центр общественного здоровья и медицинской профилактики), шесть отделений и восемь кабинетов медицинской профилактики, работающих во всех государственных учреждениях здравоохранения ЯНАО, три центра здоровья, которые функционируют в г. Салехард, г. Надым, г. Ноябрьск. На сегодняшний день в ЯНАО функционирует 16 кабинетов по отказу от курения, в 16 медицинских организациях организована работа телефона доверия по вопросам профилактики заболеваний, в том числе по профилактике употребления табака, алкоголя.</w:t>
      </w:r>
    </w:p>
    <w:p>
      <w:pPr>
        <w:pStyle w:val="0"/>
        <w:spacing w:before="200" w:line-rule="auto"/>
        <w:ind w:firstLine="540"/>
        <w:jc w:val="both"/>
      </w:pPr>
      <w:r>
        <w:rPr>
          <w:sz w:val="20"/>
        </w:rPr>
        <w:t xml:space="preserve">За 2022 год специалистами всех структур медицинской профилактики активно проводились различные виды профилактической работы с населением (индивидуальная, групповая и популяционная), направленной на реализацию мероприятий по формированию ЗОЖ у граждан, включая популяризацию культуры здорового питания, спортивно-оздоровительных программ, противодействие любых видов курения табака.</w:t>
      </w:r>
    </w:p>
    <w:p>
      <w:pPr>
        <w:pStyle w:val="0"/>
        <w:spacing w:before="200" w:line-rule="auto"/>
        <w:ind w:firstLine="540"/>
        <w:jc w:val="both"/>
      </w:pPr>
      <w:r>
        <w:rPr>
          <w:sz w:val="20"/>
        </w:rPr>
        <w:t xml:space="preserve">В медицинских организациях на регулярной основе проводятся занятия в школах здоровья по следующим темам: профилактика алкоголизма, табакокурения, профилактика артериальной гипертензии, профилактика нарушений опорно-двигательного аппарата, профилактика стрессовых состояний, отказ от курения и ряд других занятий, в ходе которых проводится групповое профилактическое консультирование для различных категорий населения. Кроме того, во время проведения традиционных праздников оленеводов профилактические консультации проводятся коренным жителям тундры и поселков (школа здоровья для тундровиков).</w:t>
      </w:r>
    </w:p>
    <w:p>
      <w:pPr>
        <w:pStyle w:val="0"/>
        <w:spacing w:before="200" w:line-rule="auto"/>
        <w:ind w:firstLine="540"/>
        <w:jc w:val="both"/>
      </w:pPr>
      <w:r>
        <w:rPr>
          <w:sz w:val="20"/>
        </w:rPr>
        <w:t xml:space="preserve">Наиболее тщательная работа строится с подрастающим поколением. Специалисты медицинских организаций не просто ведут пропаганду ценностей ЗОЖ среди молодежи с помощью стандартных лекций, но и активно применяют в своей работе современные мультимедийные технологии, максимально используют ролевые игры, дискуссии, просмотр фильмов с целью формирования у них своей активной жизненной позиции, осознания важности здоровья в шкале прочих жизненных ценностей.</w:t>
      </w:r>
    </w:p>
    <w:p>
      <w:pPr>
        <w:pStyle w:val="0"/>
        <w:spacing w:before="200" w:line-rule="auto"/>
        <w:ind w:firstLine="540"/>
        <w:jc w:val="both"/>
      </w:pPr>
      <w:r>
        <w:rPr>
          <w:sz w:val="20"/>
        </w:rPr>
        <w:t xml:space="preserve">В ЯНАО в рамках проведения масштабной информационно-коммуникационной кампании, направленной на формирование ЗОЖ, с целью применения межведомственного подхода к популяционной профилактике заболеваний при Правительстве ЯНАО работает координационный совет по внутриведомственному и межведомственному взаимодействию по вопросам ЗОЖ и профилактики заболеваний, </w:t>
      </w:r>
      <w:hyperlink w:history="0" r:id="rId30" w:tooltip="Постановление Правительства ЯНАО от 14.02.2014 N 91-П (ред. от 23.10.2023) &quot;О координационном совете по внутриведомственному и межведомственному взаимодействию по вопросам здорового образа жизни и профилактики заболеваний&quot; (вместе с &quot;Положением о координационном совете по внутриведомственному и межведомственному взаимодействию по вопросам здорового образа жизни и профилактики заболеваний&quot;) {КонсультантПлюс}">
        <w:r>
          <w:rPr>
            <w:sz w:val="20"/>
            <w:color w:val="0000ff"/>
          </w:rPr>
          <w:t xml:space="preserve">состав</w:t>
        </w:r>
      </w:hyperlink>
      <w:r>
        <w:rPr>
          <w:sz w:val="20"/>
        </w:rPr>
        <w:t xml:space="preserve"> которого утвержден постановлением Правительства ЯНАО от 14 февраля 2014 года N 91-П (далее - координационный совет). В состав координационного совета входят руководители исполнительных органов ЯНАО в сфере образования, здравоохранения, социальной политики, культуры, молодежной политики и туризма, физической культуры и спорта, агропромышленного комплекса, торговли и продовольствия, коренных малочисленных народов Севера. С 2016 года аналогичные координационные советы функционируют во всех МО.</w:t>
      </w:r>
    </w:p>
    <w:p>
      <w:pPr>
        <w:pStyle w:val="0"/>
        <w:spacing w:before="200" w:line-rule="auto"/>
        <w:ind w:firstLine="540"/>
        <w:jc w:val="both"/>
      </w:pPr>
      <w:r>
        <w:rPr>
          <w:sz w:val="20"/>
        </w:rPr>
        <w:t xml:space="preserve">Пропаганда ценностей ЗОЖ среди населения также проводится с помощью электронных и печатных СМИ. Специалисты активно принимают участие в теле- и радиопередачах, публикуют свои статьи в печатных изданиях как городского, так и окружного уровня.</w:t>
      </w:r>
    </w:p>
    <w:p>
      <w:pPr>
        <w:pStyle w:val="0"/>
        <w:spacing w:before="200" w:line-rule="auto"/>
        <w:ind w:firstLine="540"/>
        <w:jc w:val="both"/>
      </w:pPr>
      <w:r>
        <w:rPr>
          <w:sz w:val="20"/>
        </w:rPr>
        <w:t xml:space="preserve">Значительная часть населения ЯНАО получает информацию из основных социальных сетей и мессенджеров, пользователями которых являются более 250 тысяч ямальцев.</w:t>
      </w:r>
    </w:p>
    <w:p>
      <w:pPr>
        <w:pStyle w:val="0"/>
        <w:spacing w:before="200" w:line-rule="auto"/>
        <w:ind w:firstLine="540"/>
        <w:jc w:val="both"/>
      </w:pPr>
      <w:r>
        <w:rPr>
          <w:sz w:val="20"/>
        </w:rPr>
        <w:t xml:space="preserve">Информация также размещается на сайтах медицинских организаций. В холлах медицинских организаций установлены экраны, где транслируются ролики по профилактике онкологических заболеваний. На мониторах в холлах медицинских организаций и на электронных табло в местах массового пребывания людей постоянно транслируются видеоролики о ЗОЖ, профилактике заболеваний и факторах риска.</w:t>
      </w:r>
    </w:p>
    <w:p>
      <w:pPr>
        <w:pStyle w:val="0"/>
        <w:spacing w:before="200" w:line-rule="auto"/>
        <w:ind w:firstLine="540"/>
        <w:jc w:val="both"/>
      </w:pPr>
      <w:r>
        <w:rPr>
          <w:sz w:val="20"/>
        </w:rPr>
        <w:t xml:space="preserve">Особое внимание также уделяется наглядной агитации, а именно разработке памяток, буклетов и брошюр для населения, санитарных бюллетеней.</w:t>
      </w:r>
    </w:p>
    <w:p>
      <w:pPr>
        <w:pStyle w:val="0"/>
        <w:spacing w:before="200" w:line-rule="auto"/>
        <w:ind w:firstLine="540"/>
        <w:jc w:val="both"/>
      </w:pPr>
      <w:r>
        <w:rPr>
          <w:sz w:val="20"/>
        </w:rPr>
        <w:t xml:space="preserve">С целью вторичной профилактики ХНИЗ и пропаганды ЗОЖ в практике работы Центра общественного здоровья и медицинской профилактики, центров здоровья, отделений и кабинетов медицинской профилактики медицинских организаций большое значение уделено выездным акциям, которые включают не только широкую информационно-оздоровительную работу с населением, но и бесплатное обследование на специализированном оборудовании с консультацией специалистов. На территории ЯНАО проводятся ежегодные традиционные социально профилактические акции, приуроченные к международным медицинским датам. В крупных городах ЯНАО к проведению популяционных социально-профилактических акций активно привлекаются волонтеры. Пандемия COVID-19 внесла свои коррективы в работу медицинских организаций, заставила осваивать новые форматы работы посредством интернет-пространства, в том числе зарекомендовал себя онлайн-формат проведения социально-профилактических акций.</w:t>
      </w:r>
    </w:p>
    <w:p>
      <w:pPr>
        <w:pStyle w:val="0"/>
        <w:spacing w:before="200" w:line-rule="auto"/>
        <w:ind w:firstLine="540"/>
        <w:jc w:val="both"/>
      </w:pPr>
      <w:r>
        <w:rPr>
          <w:sz w:val="20"/>
        </w:rPr>
        <w:t xml:space="preserve">По сей день в официальном сообществе Центра общественного здоровья и медицинской профилактики "Ямал - территория здоровья!" в основных социальных сетях и мессенджерах проводятся:</w:t>
      </w:r>
    </w:p>
    <w:p>
      <w:pPr>
        <w:pStyle w:val="0"/>
        <w:spacing w:before="200" w:line-rule="auto"/>
        <w:ind w:firstLine="540"/>
        <w:jc w:val="both"/>
      </w:pPr>
      <w:r>
        <w:rPr>
          <w:sz w:val="20"/>
        </w:rPr>
        <w:t xml:space="preserve">1. Прямые эфиры для всех заинтересованных в своем здоровье. Темы прямых эфиров разнообразны и актуализированы с учетом пожеланий подписчиков, в том числе и жителей из числа коренных малочисленных народов Севера. За период 2022 года проведено 19 трансляций охват составил более 140 тысяч просмотров.</w:t>
      </w:r>
    </w:p>
    <w:p>
      <w:pPr>
        <w:pStyle w:val="0"/>
        <w:spacing w:before="200" w:line-rule="auto"/>
        <w:ind w:firstLine="540"/>
        <w:jc w:val="both"/>
      </w:pPr>
      <w:r>
        <w:rPr>
          <w:sz w:val="20"/>
        </w:rPr>
        <w:t xml:space="preserve">2. Индивидуальные телефонные консультации. За истекший период поступило порядка 238 звонков. Северяне имеют возможность обратиться к специалистам центра по Viber, WhatsApp или просто позвонить. Для этого выделены два специальных номера, на линии врач-терапевт и психолог. География звонков охватывает почти весь ЯНАО.</w:t>
      </w:r>
    </w:p>
    <w:p>
      <w:pPr>
        <w:pStyle w:val="0"/>
        <w:spacing w:before="200" w:line-rule="auto"/>
        <w:ind w:firstLine="540"/>
        <w:jc w:val="both"/>
      </w:pPr>
      <w:r>
        <w:rPr>
          <w:sz w:val="20"/>
        </w:rPr>
        <w:t xml:space="preserve">3. Информация о коронавирусе и его профилактике. Ее пользователи просматривают более 30 тысяч раз. Рубрику "мифы о коронавирусе", видеорекомендации, памятки, разработанные профилактологами, просмотрели более 40 тысяч раз.</w:t>
      </w:r>
    </w:p>
    <w:p>
      <w:pPr>
        <w:pStyle w:val="0"/>
        <w:spacing w:before="200" w:line-rule="auto"/>
        <w:ind w:firstLine="540"/>
        <w:jc w:val="both"/>
      </w:pPr>
      <w:r>
        <w:rPr>
          <w:sz w:val="20"/>
        </w:rPr>
        <w:t xml:space="preserve">4. В каналах "Ямал - здоров!" мессенджеров Viber, WhatsApp работает раздел "Цифра дня (Цитата дня)", "Знаете ли Вы, что", "Хорошие новости", "Смехотерапия", "12 советов", отражающий наиболее популярные данные по различным направлениям профилактики ХНИЗ, например: "В прошлом году сотрудники скорой помощи выезжали на вызовы более 45 миллионов раз", "На сегодняшний день от коронавируса привились 50 000 ямальцев", "В Новоуренгойской больнице впервые провели шунтирующую операцию на сосудах", "Женщины до 30 лет, которые загорают в солярии, в 6 раз больше подвержены риску меланомы (рак кожи)", "Как перестать накручивать себя плохими мыслями", "В Лимбяяхе организовали прием эндокринолога" и другие.</w:t>
      </w:r>
    </w:p>
    <w:p>
      <w:pPr>
        <w:pStyle w:val="0"/>
        <w:spacing w:before="200" w:line-rule="auto"/>
        <w:ind w:firstLine="540"/>
        <w:jc w:val="both"/>
      </w:pPr>
      <w:r>
        <w:rPr>
          <w:sz w:val="20"/>
        </w:rPr>
        <w:t xml:space="preserve">При проведении социально-профилактических акций специалистами Центра общественного здоровья и медицинской профилактики используется передвижной диагностический комплекс "Мобильный центр здоровья", размещенный на базе автобуса, в котором жители ЯНАО, в том числе коренные малочисленные народы Севера, могут пройти обследование на комплексе "Здоровье - экспресс", оценить состояние сердечно-сосудистой и дыхательной систем организма, определить уровень глюкозы и холестерина крови и получить консультацию терапевта по итогам обследования.</w:t>
      </w:r>
    </w:p>
    <w:p>
      <w:pPr>
        <w:pStyle w:val="0"/>
        <w:spacing w:before="200" w:line-rule="auto"/>
        <w:ind w:firstLine="540"/>
        <w:jc w:val="both"/>
      </w:pPr>
      <w:r>
        <w:rPr>
          <w:sz w:val="20"/>
        </w:rPr>
        <w:t xml:space="preserve">Информационно-просветительская деятельность в ходе данных мероприятий осуществляется в различных форматах, значительную часть которых составляет пропаганда ценностей ЗОЖ в молодежной среде. В ходе социально-профилактических мероприятий используются видеоролики, медицинские макеты органов, пораженных курением и алкоголем, распространяются информационные материалы, используются методики в форме проведения квест-игр, театральные постановки и другие, а также проводится комплексное профилактическое обследование на портативном оборудовании.</w:t>
      </w:r>
    </w:p>
    <w:p>
      <w:pPr>
        <w:pStyle w:val="0"/>
        <w:spacing w:before="200" w:line-rule="auto"/>
        <w:ind w:firstLine="540"/>
        <w:jc w:val="both"/>
      </w:pPr>
      <w:r>
        <w:rPr>
          <w:sz w:val="20"/>
        </w:rPr>
        <w:t xml:space="preserve">На официальных интернет-сайтах медицинских организаций и в социальных сетях созданы тематические разделы для населения, посвященные проблеме профилактики заболеваний и пропаганде принципов ЗОЖ, - организована бесперебойная работа интернет-портала, расположенного в информационно-телекоммуникационной сети "Интернет" по адресу: "http://www.yamalcmp.ru" и официального интернет-сообщества "Ямал - территория здоровья!" во всех основных социальных сетях и мессенджерах, на канале "Ямал - территория здоровья!". На официальном сайте и в интернет-сообществе размещается наиболее интересная и актуальная информация, интервью и советы авторитетных специалистов, обсуждаются новости и события здравоохранения, регулярно проводятся различные тематические конкурсы и опросы, популяризирующие ЗОЖ. Наполнение контента групп и мессенджера материалами профилактического характера осуществляется ежедневно, в постоянном режиме.</w:t>
      </w:r>
    </w:p>
    <w:p>
      <w:pPr>
        <w:pStyle w:val="0"/>
        <w:spacing w:before="200" w:line-rule="auto"/>
        <w:ind w:firstLine="540"/>
        <w:jc w:val="both"/>
      </w:pPr>
      <w:r>
        <w:rPr>
          <w:sz w:val="20"/>
        </w:rPr>
        <w:t xml:space="preserve">По итогам 2020 года выполнение плана составило 34,8% (34 727 человек). Динамика изменения процента исполнения плана диспансеризации объясняется введением ограничительных мероприятий, связанных с возникновением и распространением COVID-19 в 2020 году, в 2021 году система здравоохранения смогла адаптироваться к условиям, процент исполнения плана заметно вырос, что заметно и по итогам 2022 года - так, на декабрь 2022 года в ЯНАО обследовано 144 557 человек, что составляет 90,0% от числа лиц, подлежащих профилактическому медицинскому осмотру и диспансеризации в округе в текущем году.</w:t>
      </w:r>
    </w:p>
    <w:p>
      <w:pPr>
        <w:pStyle w:val="0"/>
        <w:spacing w:before="200" w:line-rule="auto"/>
        <w:ind w:firstLine="540"/>
        <w:jc w:val="both"/>
      </w:pPr>
      <w:r>
        <w:rPr>
          <w:sz w:val="20"/>
        </w:rPr>
        <w:t xml:space="preserve">На второй этап диспансеризации с целью дополнительного обследования и уточнения диагноза в 2020 году было направлено 10 528 человек (30,3%) от общего числа граждан, прошедших диспансеризацию. По итогам проведения диспансеризации в 2021 году было установлено, что на второй этап направлено 14 024 человек (18,6%) от числа всех прошедших. В 2022 году с целью дополнительного обследования и установления диагноза заболевания (состояния) на второй этап диспансеризации направлено 16 406 человек, что составляет 11,3% от общего числа граждан, прошедших диспансеризацию. Кроме этого, 12 560 человек прошли полностью все мероприятия второго этапа, что составило 76,6% от числа направленных.</w:t>
      </w:r>
    </w:p>
    <w:p>
      <w:pPr>
        <w:pStyle w:val="0"/>
        <w:spacing w:before="200" w:line-rule="auto"/>
        <w:ind w:firstLine="540"/>
        <w:jc w:val="both"/>
      </w:pPr>
      <w:r>
        <w:rPr>
          <w:sz w:val="20"/>
        </w:rPr>
        <w:t xml:space="preserve">Таким образом, несмотря на увеличение общего числа граждан, направленных на второй этап диспансеризации, собственно охват снизился, что свидетельствует о недостаточном направлении взрослого населения на дополнительное обследование и уточнение диагноза заболевания (состояния).</w:t>
      </w:r>
    </w:p>
    <w:p>
      <w:pPr>
        <w:pStyle w:val="0"/>
        <w:spacing w:before="200" w:line-rule="auto"/>
        <w:ind w:firstLine="540"/>
        <w:jc w:val="both"/>
      </w:pPr>
      <w:r>
        <w:rPr>
          <w:sz w:val="20"/>
        </w:rPr>
        <w:t xml:space="preserve">Анализ результатов проведения диспансеризации в ЯНАО показал, что наблюдается снижение числа здоровых лиц, имеющих первую группу здоровья. Так, в 2020 году данный показатель составлял 23,0%, в 2021 году - 21,9%, а в 2022 году - 20,8%.</w:t>
      </w:r>
    </w:p>
    <w:p>
      <w:pPr>
        <w:pStyle w:val="0"/>
        <w:spacing w:before="200" w:line-rule="auto"/>
        <w:ind w:firstLine="540"/>
        <w:jc w:val="both"/>
      </w:pPr>
      <w:r>
        <w:rPr>
          <w:sz w:val="20"/>
        </w:rPr>
        <w:t xml:space="preserve">По итогам диспансеризации выявлено, что вторая группа состояния здоровья (граждане, которые имеют те или иные факторы риска развития заболеваний, такие как избыточная масса тела, низкая физическая активность, курение, высокий уровень холестерина, высокое артериальное давление и другие) в 2020 году установлена у 20,0% обследованных, в 2021 году - у 22,5%, в 2022 году - у 24,4%.</w:t>
      </w:r>
    </w:p>
    <w:p>
      <w:pPr>
        <w:pStyle w:val="0"/>
        <w:spacing w:before="200" w:line-rule="auto"/>
        <w:ind w:firstLine="540"/>
        <w:jc w:val="both"/>
      </w:pPr>
      <w:r>
        <w:rPr>
          <w:sz w:val="20"/>
        </w:rPr>
        <w:t xml:space="preserve">Наблюдается незначительное снижение доли лиц с III группой состояния здоровья с 55,6% в 2021 году до 54,8% в 2022 году. Это граждане, которые имеют хронические заболевания, требующие установления диспансерного наблюдения или оказания специализированной, в том числе высокотехнологичной, медицинской помощи.</w:t>
      </w:r>
    </w:p>
    <w:p>
      <w:pPr>
        <w:pStyle w:val="0"/>
        <w:spacing w:before="200" w:line-rule="auto"/>
        <w:ind w:firstLine="540"/>
        <w:jc w:val="both"/>
      </w:pPr>
      <w:r>
        <w:rPr>
          <w:sz w:val="20"/>
        </w:rPr>
        <w:t xml:space="preserve">По итогам проведения диспансеризации взрослого населения в ЯНАО в 2021 году диспансерное наблюдение установлено по 38 425 случаям выявленных заболеваний, в том числе по 4 952 случаям, выявленным впервые в жизни. Частота установления диспансерного наблюдения по результатам проведения диспансеризации составила 80,1% от числа лиц, прошедших диспансеризацию.</w:t>
      </w:r>
    </w:p>
    <w:p>
      <w:pPr>
        <w:pStyle w:val="0"/>
        <w:spacing w:before="200" w:line-rule="auto"/>
        <w:ind w:firstLine="540"/>
        <w:jc w:val="both"/>
      </w:pPr>
      <w:r>
        <w:rPr>
          <w:sz w:val="20"/>
        </w:rPr>
        <w:t xml:space="preserve">По итогам 2022 года диспансерное наблюдение установлено в 75 772 случаях, что составило 90,8% от всех выявленных случаев заболеваний при прохождении ПМО и диспансеризации гражданами. В том числе диспансерное наблюдение установлено в 5161 (93,9%) случаев при впервые выявленных хронических неинфекционных заболеваниях среди лиц, прошедших диспансеризацию.</w:t>
      </w:r>
    </w:p>
    <w:p>
      <w:pPr>
        <w:pStyle w:val="0"/>
        <w:spacing w:before="200" w:line-rule="auto"/>
        <w:ind w:firstLine="540"/>
        <w:jc w:val="both"/>
      </w:pPr>
      <w:r>
        <w:rPr>
          <w:sz w:val="20"/>
        </w:rPr>
        <w:t xml:space="preserve">В приоритете на 2023 год остается разработка и реализация комплексных межведомственных муниципальных проектов по профилактике заболеваний и формированию принципов ЗОЖ. Основная цель дальнейшей работы - повышение медицинской грамотности населения, формирование ценностного отношения к своему здоровью и здоровью окружающих.</w:t>
      </w:r>
    </w:p>
    <w:p>
      <w:pPr>
        <w:pStyle w:val="0"/>
        <w:spacing w:before="200" w:line-rule="auto"/>
        <w:ind w:firstLine="540"/>
        <w:jc w:val="both"/>
      </w:pPr>
      <w:r>
        <w:rPr>
          <w:sz w:val="20"/>
        </w:rPr>
        <w:t xml:space="preserve">С 2022 года на территории региона начали функционировать кабинеты по лечению пациентов с ХСН, осуществляющие первичную специализированную медико-санитарную помощь больным с ХСН. В настоящее время такие кабинеты работают на базе 4 крупных многопрофильных лечебных учреждениях как: ГБУЗ ЯНАО "Ноябрьская ЦГБ", ГБУЗ ЯНАО СОКБ, ГБУЗ ЯНАО "Новоуренгойская ЦГБ", ГБУЗ ЯНАО "Надымская ЦГБ". Приоритетной задачей данного направления является регулярное динамическое наблюдение за пациентами с ХСН, в том числе и дистанционный мониторинг посредством телефонной связи, ведение регистра больных с ХСН.</w:t>
      </w:r>
    </w:p>
    <w:p>
      <w:pPr>
        <w:pStyle w:val="0"/>
        <w:ind w:firstLine="540"/>
        <w:jc w:val="both"/>
      </w:pPr>
      <w:r>
        <w:rPr>
          <w:sz w:val="20"/>
        </w:rPr>
      </w:r>
    </w:p>
    <w:p>
      <w:pPr>
        <w:pStyle w:val="2"/>
        <w:outlineLvl w:val="3"/>
        <w:jc w:val="center"/>
      </w:pPr>
      <w:r>
        <w:rPr>
          <w:sz w:val="20"/>
        </w:rPr>
        <w:t xml:space="preserve">1.5.4. Оценка организации и оказания медицинской помощи</w:t>
      </w:r>
    </w:p>
    <w:p>
      <w:pPr>
        <w:pStyle w:val="2"/>
        <w:jc w:val="center"/>
      </w:pPr>
      <w:r>
        <w:rPr>
          <w:sz w:val="20"/>
        </w:rPr>
        <w:t xml:space="preserve">с применением телемедицинских технологий</w:t>
      </w:r>
    </w:p>
    <w:p>
      <w:pPr>
        <w:pStyle w:val="0"/>
        <w:ind w:firstLine="540"/>
        <w:jc w:val="both"/>
      </w:pPr>
      <w:r>
        <w:rPr>
          <w:sz w:val="20"/>
        </w:rPr>
      </w:r>
    </w:p>
    <w:p>
      <w:pPr>
        <w:pStyle w:val="0"/>
        <w:ind w:firstLine="540"/>
        <w:jc w:val="both"/>
      </w:pPr>
      <w:r>
        <w:rPr>
          <w:sz w:val="20"/>
        </w:rPr>
        <w:t xml:space="preserve">Информационные технологии стали привычными атрибутами в современной жизни. Особое внимание уделяется развитию информатизации в сфере здравоохранения. Получили широкое распространение телемедицинские консультации, их количество в 2022 году составило 39 033, по сравнению с 2019 годом динамика данного показателя возросла на 50,5% (25 932 тысячи консультаций). Телемедицина позволяет получить квалифицированную помощь населению, проживающему в отдаленных и труднодоступных территориях. С 2018 года сервис переведен в круглосуточный режим работы.</w:t>
      </w:r>
    </w:p>
    <w:p>
      <w:pPr>
        <w:pStyle w:val="0"/>
        <w:spacing w:before="200" w:line-rule="auto"/>
        <w:ind w:firstLine="540"/>
        <w:jc w:val="both"/>
      </w:pPr>
      <w:r>
        <w:rPr>
          <w:sz w:val="20"/>
        </w:rPr>
        <w:t xml:space="preserve">В 2019 году ЯНАО совместно с Ассоциацией разработчиков и пользователей искусственного интеллекта в медицине "Национальная база медицинских знаний" приступил к внедрению современных инновационных информационных технологий, включающих системы поддержки принятия врачебных решений ("второе" мнение) и искусственный интеллект. Новые интеллектуальные системы помогают повысить выявляемость ССЗ и онкологических заболеваний на ранних стадиях, ранжировать и прогнозировать риски развития патологии. Использование таких систем является еще одним шагом к цифровой трансформации, обеспечивает выполнение </w:t>
      </w:r>
      <w:hyperlink w:history="0" r:id="rId3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РФ от 07 мая 2018 года N 204 "О национальных целях и стратегических задачах развития Российской Федерации на период до 2024 года" на более высоком и качественном уровне.</w:t>
      </w:r>
    </w:p>
    <w:p>
      <w:pPr>
        <w:pStyle w:val="0"/>
        <w:ind w:firstLine="540"/>
        <w:jc w:val="both"/>
      </w:pPr>
      <w:r>
        <w:rPr>
          <w:sz w:val="20"/>
        </w:rPr>
      </w:r>
    </w:p>
    <w:p>
      <w:pPr>
        <w:pStyle w:val="0"/>
        <w:jc w:val="center"/>
      </w:pPr>
      <w:r>
        <w:rPr>
          <w:position w:val="-216"/>
        </w:rPr>
        <w:drawing>
          <wp:inline distT="0" distB="0" distL="0" distR="0">
            <wp:extent cx="5041265" cy="28708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5041265" cy="2870835"/>
                    </a:xfrm>
                    <a:prstGeom prst="rect">
                      <a:avLst/>
                    </a:prstGeom>
                    <a:noFill/>
                    <a:ln>
                      <a:noFill/>
                    </a:ln>
                  </pic:spPr>
                </pic:pic>
              </a:graphicData>
            </a:graphic>
          </wp:inline>
        </w:drawing>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рисунков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jc w:val="center"/>
      </w:pPr>
      <w:r>
        <w:rPr>
          <w:sz w:val="20"/>
        </w:rPr>
        <w:t xml:space="preserve">Рис. 7. Пилотный проект внедрения искусственного интеллекта</w:t>
      </w:r>
    </w:p>
    <w:p>
      <w:pPr>
        <w:pStyle w:val="0"/>
        <w:jc w:val="center"/>
      </w:pPr>
      <w:r>
        <w:rPr>
          <w:sz w:val="20"/>
        </w:rPr>
        <w:t xml:space="preserve">в здравоохранение ЯНАО</w:t>
      </w:r>
    </w:p>
    <w:p>
      <w:pPr>
        <w:pStyle w:val="0"/>
        <w:jc w:val="right"/>
      </w:pPr>
      <w:r>
        <w:rPr>
          <w:sz w:val="20"/>
        </w:rPr>
      </w:r>
    </w:p>
    <w:p>
      <w:pPr>
        <w:pStyle w:val="0"/>
        <w:jc w:val="right"/>
      </w:pPr>
      <w:r>
        <w:rPr>
          <w:sz w:val="20"/>
        </w:rPr>
        <w:t xml:space="preserve">Таблица 40</w:t>
      </w:r>
    </w:p>
    <w:p>
      <w:pPr>
        <w:pStyle w:val="0"/>
        <w:jc w:val="right"/>
      </w:pPr>
      <w:r>
        <w:rPr>
          <w:sz w:val="20"/>
        </w:rPr>
      </w:r>
    </w:p>
    <w:p>
      <w:pPr>
        <w:pStyle w:val="0"/>
        <w:jc w:val="center"/>
      </w:pPr>
      <w:r>
        <w:rPr>
          <w:sz w:val="20"/>
        </w:rPr>
        <w:t xml:space="preserve">Количество проведенных консультаций/консилиумов</w:t>
      </w:r>
    </w:p>
    <w:p>
      <w:pPr>
        <w:pStyle w:val="0"/>
        <w:jc w:val="center"/>
      </w:pPr>
      <w:r>
        <w:rPr>
          <w:sz w:val="20"/>
        </w:rPr>
        <w:t xml:space="preserve">с медицинскими организациями, НМИЦ пациентам с БСК</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701"/>
        <w:gridCol w:w="832"/>
        <w:gridCol w:w="1696"/>
        <w:gridCol w:w="832"/>
        <w:gridCol w:w="1696"/>
        <w:gridCol w:w="832"/>
      </w:tblGrid>
      <w:tr>
        <w:tc>
          <w:tcPr>
            <w:tcW w:w="1474" w:type="dxa"/>
            <w:vMerge w:val="restart"/>
          </w:tcPr>
          <w:p>
            <w:pPr>
              <w:pStyle w:val="0"/>
              <w:jc w:val="center"/>
            </w:pPr>
            <w:r>
              <w:rPr>
                <w:sz w:val="20"/>
              </w:rPr>
              <w:t xml:space="preserve">Профили</w:t>
            </w:r>
          </w:p>
        </w:tc>
        <w:tc>
          <w:tcPr>
            <w:gridSpan w:val="2"/>
            <w:tcW w:w="2533" w:type="dxa"/>
          </w:tcPr>
          <w:p>
            <w:pPr>
              <w:pStyle w:val="0"/>
              <w:jc w:val="center"/>
            </w:pPr>
            <w:r>
              <w:rPr>
                <w:sz w:val="20"/>
              </w:rPr>
              <w:t xml:space="preserve">2020 год</w:t>
            </w:r>
          </w:p>
        </w:tc>
        <w:tc>
          <w:tcPr>
            <w:gridSpan w:val="2"/>
            <w:tcW w:w="2528" w:type="dxa"/>
          </w:tcPr>
          <w:p>
            <w:pPr>
              <w:pStyle w:val="0"/>
              <w:jc w:val="center"/>
            </w:pPr>
            <w:r>
              <w:rPr>
                <w:sz w:val="20"/>
              </w:rPr>
              <w:t xml:space="preserve">2021 год</w:t>
            </w:r>
          </w:p>
        </w:tc>
        <w:tc>
          <w:tcPr>
            <w:gridSpan w:val="2"/>
            <w:tcW w:w="2528" w:type="dxa"/>
          </w:tcPr>
          <w:p>
            <w:pPr>
              <w:pStyle w:val="0"/>
              <w:jc w:val="center"/>
            </w:pPr>
            <w:r>
              <w:rPr>
                <w:sz w:val="20"/>
              </w:rPr>
              <w:t xml:space="preserve">2022 год</w:t>
            </w:r>
          </w:p>
        </w:tc>
      </w:tr>
      <w:tr>
        <w:tc>
          <w:tcPr>
            <w:vMerge w:val="continue"/>
          </w:tcPr>
          <w:p/>
        </w:tc>
        <w:tc>
          <w:tcPr>
            <w:tcW w:w="1701" w:type="dxa"/>
          </w:tcPr>
          <w:p>
            <w:pPr>
              <w:pStyle w:val="0"/>
              <w:jc w:val="center"/>
            </w:pPr>
            <w:r>
              <w:rPr>
                <w:sz w:val="20"/>
              </w:rPr>
              <w:t xml:space="preserve">с медицинскими организациями</w:t>
            </w:r>
          </w:p>
        </w:tc>
        <w:tc>
          <w:tcPr>
            <w:tcW w:w="832" w:type="dxa"/>
          </w:tcPr>
          <w:p>
            <w:pPr>
              <w:pStyle w:val="0"/>
              <w:jc w:val="center"/>
            </w:pPr>
            <w:r>
              <w:rPr>
                <w:sz w:val="20"/>
              </w:rPr>
              <w:t xml:space="preserve">с НМИЦ</w:t>
            </w:r>
          </w:p>
        </w:tc>
        <w:tc>
          <w:tcPr>
            <w:tcW w:w="1696" w:type="dxa"/>
          </w:tcPr>
          <w:p>
            <w:pPr>
              <w:pStyle w:val="0"/>
              <w:jc w:val="center"/>
            </w:pPr>
            <w:r>
              <w:rPr>
                <w:sz w:val="20"/>
              </w:rPr>
              <w:t xml:space="preserve">с медицинскими организациями</w:t>
            </w:r>
          </w:p>
        </w:tc>
        <w:tc>
          <w:tcPr>
            <w:tcW w:w="832" w:type="dxa"/>
          </w:tcPr>
          <w:p>
            <w:pPr>
              <w:pStyle w:val="0"/>
              <w:jc w:val="center"/>
            </w:pPr>
            <w:r>
              <w:rPr>
                <w:sz w:val="20"/>
              </w:rPr>
              <w:t xml:space="preserve">с НМИЦ</w:t>
            </w:r>
          </w:p>
        </w:tc>
        <w:tc>
          <w:tcPr>
            <w:tcW w:w="1696" w:type="dxa"/>
          </w:tcPr>
          <w:p>
            <w:pPr>
              <w:pStyle w:val="0"/>
              <w:jc w:val="center"/>
            </w:pPr>
            <w:r>
              <w:rPr>
                <w:sz w:val="20"/>
              </w:rPr>
              <w:t xml:space="preserve">с медицинскими организациями</w:t>
            </w:r>
          </w:p>
        </w:tc>
        <w:tc>
          <w:tcPr>
            <w:tcW w:w="832" w:type="dxa"/>
          </w:tcPr>
          <w:p>
            <w:pPr>
              <w:pStyle w:val="0"/>
              <w:jc w:val="center"/>
            </w:pPr>
            <w:r>
              <w:rPr>
                <w:sz w:val="20"/>
              </w:rPr>
              <w:t xml:space="preserve">с НМИЦ</w:t>
            </w:r>
          </w:p>
        </w:tc>
      </w:tr>
      <w:tr>
        <w:tc>
          <w:tcPr>
            <w:tcW w:w="1474" w:type="dxa"/>
          </w:tcPr>
          <w:p>
            <w:pPr>
              <w:pStyle w:val="0"/>
              <w:jc w:val="center"/>
            </w:pPr>
            <w:r>
              <w:rPr>
                <w:sz w:val="20"/>
              </w:rPr>
              <w:t xml:space="preserve">1</w:t>
            </w:r>
          </w:p>
        </w:tc>
        <w:tc>
          <w:tcPr>
            <w:tcW w:w="1701" w:type="dxa"/>
          </w:tcPr>
          <w:p>
            <w:pPr>
              <w:pStyle w:val="0"/>
              <w:jc w:val="center"/>
            </w:pPr>
            <w:r>
              <w:rPr>
                <w:sz w:val="20"/>
              </w:rPr>
              <w:t xml:space="preserve">2</w:t>
            </w:r>
          </w:p>
        </w:tc>
        <w:tc>
          <w:tcPr>
            <w:tcW w:w="832" w:type="dxa"/>
          </w:tcPr>
          <w:p>
            <w:pPr>
              <w:pStyle w:val="0"/>
              <w:jc w:val="center"/>
            </w:pPr>
            <w:r>
              <w:rPr>
                <w:sz w:val="20"/>
              </w:rPr>
              <w:t xml:space="preserve">3</w:t>
            </w:r>
          </w:p>
        </w:tc>
        <w:tc>
          <w:tcPr>
            <w:tcW w:w="1696" w:type="dxa"/>
          </w:tcPr>
          <w:p>
            <w:pPr>
              <w:pStyle w:val="0"/>
              <w:jc w:val="center"/>
            </w:pPr>
            <w:r>
              <w:rPr>
                <w:sz w:val="20"/>
              </w:rPr>
              <w:t xml:space="preserve">4</w:t>
            </w:r>
          </w:p>
        </w:tc>
        <w:tc>
          <w:tcPr>
            <w:tcW w:w="832" w:type="dxa"/>
          </w:tcPr>
          <w:p>
            <w:pPr>
              <w:pStyle w:val="0"/>
              <w:jc w:val="center"/>
            </w:pPr>
            <w:r>
              <w:rPr>
                <w:sz w:val="20"/>
              </w:rPr>
              <w:t xml:space="preserve">5</w:t>
            </w:r>
          </w:p>
        </w:tc>
        <w:tc>
          <w:tcPr>
            <w:tcW w:w="1696" w:type="dxa"/>
          </w:tcPr>
          <w:p>
            <w:pPr>
              <w:pStyle w:val="0"/>
              <w:jc w:val="center"/>
            </w:pPr>
            <w:r>
              <w:rPr>
                <w:sz w:val="20"/>
              </w:rPr>
              <w:t xml:space="preserve">6</w:t>
            </w:r>
          </w:p>
        </w:tc>
        <w:tc>
          <w:tcPr>
            <w:tcW w:w="832" w:type="dxa"/>
          </w:tcPr>
          <w:p>
            <w:pPr>
              <w:pStyle w:val="0"/>
              <w:jc w:val="center"/>
            </w:pPr>
            <w:r>
              <w:rPr>
                <w:sz w:val="20"/>
              </w:rPr>
              <w:t xml:space="preserve">7</w:t>
            </w:r>
          </w:p>
        </w:tc>
      </w:tr>
      <w:tr>
        <w:tc>
          <w:tcPr>
            <w:tcW w:w="1474" w:type="dxa"/>
          </w:tcPr>
          <w:p>
            <w:pPr>
              <w:pStyle w:val="0"/>
            </w:pPr>
            <w:r>
              <w:rPr>
                <w:sz w:val="20"/>
              </w:rPr>
              <w:t xml:space="preserve">Кардиология</w:t>
            </w:r>
          </w:p>
        </w:tc>
        <w:tc>
          <w:tcPr>
            <w:tcW w:w="1701" w:type="dxa"/>
          </w:tcPr>
          <w:p>
            <w:pPr>
              <w:pStyle w:val="0"/>
              <w:jc w:val="center"/>
            </w:pPr>
            <w:r>
              <w:rPr>
                <w:sz w:val="20"/>
              </w:rPr>
              <w:t xml:space="preserve">656</w:t>
            </w:r>
          </w:p>
        </w:tc>
        <w:tc>
          <w:tcPr>
            <w:tcW w:w="832" w:type="dxa"/>
          </w:tcPr>
          <w:p>
            <w:pPr>
              <w:pStyle w:val="0"/>
              <w:jc w:val="center"/>
            </w:pPr>
            <w:r>
              <w:rPr>
                <w:sz w:val="20"/>
              </w:rPr>
              <w:t xml:space="preserve">149</w:t>
            </w:r>
          </w:p>
        </w:tc>
        <w:tc>
          <w:tcPr>
            <w:tcW w:w="1696" w:type="dxa"/>
          </w:tcPr>
          <w:p>
            <w:pPr>
              <w:pStyle w:val="0"/>
              <w:jc w:val="center"/>
            </w:pPr>
            <w:r>
              <w:rPr>
                <w:sz w:val="20"/>
              </w:rPr>
              <w:t xml:space="preserve">837</w:t>
            </w:r>
          </w:p>
        </w:tc>
        <w:tc>
          <w:tcPr>
            <w:tcW w:w="832" w:type="dxa"/>
          </w:tcPr>
          <w:p>
            <w:pPr>
              <w:pStyle w:val="0"/>
              <w:jc w:val="center"/>
            </w:pPr>
            <w:r>
              <w:rPr>
                <w:sz w:val="20"/>
              </w:rPr>
              <w:t xml:space="preserve">189</w:t>
            </w:r>
          </w:p>
        </w:tc>
        <w:tc>
          <w:tcPr>
            <w:tcW w:w="1696" w:type="dxa"/>
          </w:tcPr>
          <w:p>
            <w:pPr>
              <w:pStyle w:val="0"/>
              <w:jc w:val="center"/>
            </w:pPr>
            <w:r>
              <w:rPr>
                <w:sz w:val="20"/>
              </w:rPr>
              <w:t xml:space="preserve">1020</w:t>
            </w:r>
          </w:p>
        </w:tc>
        <w:tc>
          <w:tcPr>
            <w:tcW w:w="832" w:type="dxa"/>
          </w:tcPr>
          <w:p>
            <w:pPr>
              <w:pStyle w:val="0"/>
              <w:jc w:val="center"/>
            </w:pPr>
            <w:r>
              <w:rPr>
                <w:sz w:val="20"/>
              </w:rPr>
              <w:t xml:space="preserve">273</w:t>
            </w:r>
          </w:p>
        </w:tc>
      </w:tr>
      <w:tr>
        <w:tc>
          <w:tcPr>
            <w:tcW w:w="1474" w:type="dxa"/>
          </w:tcPr>
          <w:p>
            <w:pPr>
              <w:pStyle w:val="0"/>
            </w:pPr>
            <w:r>
              <w:rPr>
                <w:sz w:val="20"/>
              </w:rPr>
              <w:t xml:space="preserve">Детская кардиология</w:t>
            </w:r>
          </w:p>
        </w:tc>
        <w:tc>
          <w:tcPr>
            <w:tcW w:w="1701" w:type="dxa"/>
          </w:tcPr>
          <w:p>
            <w:pPr>
              <w:pStyle w:val="0"/>
              <w:jc w:val="center"/>
            </w:pPr>
            <w:r>
              <w:rPr>
                <w:sz w:val="20"/>
              </w:rPr>
              <w:t xml:space="preserve">70</w:t>
            </w:r>
          </w:p>
        </w:tc>
        <w:tc>
          <w:tcPr>
            <w:tcW w:w="832" w:type="dxa"/>
          </w:tcPr>
          <w:p>
            <w:pPr>
              <w:pStyle w:val="0"/>
              <w:jc w:val="center"/>
            </w:pPr>
            <w:r>
              <w:rPr>
                <w:sz w:val="20"/>
              </w:rPr>
              <w:t xml:space="preserve">15</w:t>
            </w:r>
          </w:p>
        </w:tc>
        <w:tc>
          <w:tcPr>
            <w:tcW w:w="1696" w:type="dxa"/>
          </w:tcPr>
          <w:p>
            <w:pPr>
              <w:pStyle w:val="0"/>
              <w:jc w:val="center"/>
            </w:pPr>
            <w:r>
              <w:rPr>
                <w:sz w:val="20"/>
              </w:rPr>
              <w:t xml:space="preserve">162</w:t>
            </w:r>
          </w:p>
        </w:tc>
        <w:tc>
          <w:tcPr>
            <w:tcW w:w="832" w:type="dxa"/>
          </w:tcPr>
          <w:p>
            <w:pPr>
              <w:pStyle w:val="0"/>
              <w:jc w:val="center"/>
            </w:pPr>
            <w:r>
              <w:rPr>
                <w:sz w:val="20"/>
              </w:rPr>
              <w:t xml:space="preserve">11</w:t>
            </w:r>
          </w:p>
        </w:tc>
        <w:tc>
          <w:tcPr>
            <w:tcW w:w="1696" w:type="dxa"/>
          </w:tcPr>
          <w:p>
            <w:pPr>
              <w:pStyle w:val="0"/>
              <w:jc w:val="center"/>
            </w:pPr>
            <w:r>
              <w:rPr>
                <w:sz w:val="20"/>
              </w:rPr>
              <w:t xml:space="preserve">181</w:t>
            </w:r>
          </w:p>
        </w:tc>
        <w:tc>
          <w:tcPr>
            <w:tcW w:w="832" w:type="dxa"/>
          </w:tcPr>
          <w:p>
            <w:pPr>
              <w:pStyle w:val="0"/>
              <w:jc w:val="center"/>
            </w:pPr>
            <w:r>
              <w:rPr>
                <w:sz w:val="20"/>
              </w:rPr>
              <w:t xml:space="preserve">9</w:t>
            </w:r>
          </w:p>
        </w:tc>
      </w:tr>
      <w:tr>
        <w:tc>
          <w:tcPr>
            <w:tcW w:w="1474" w:type="dxa"/>
          </w:tcPr>
          <w:p>
            <w:pPr>
              <w:pStyle w:val="0"/>
            </w:pPr>
            <w:r>
              <w:rPr>
                <w:sz w:val="20"/>
              </w:rPr>
              <w:t xml:space="preserve">Неврология</w:t>
            </w:r>
          </w:p>
        </w:tc>
        <w:tc>
          <w:tcPr>
            <w:tcW w:w="1701" w:type="dxa"/>
          </w:tcPr>
          <w:p>
            <w:pPr>
              <w:pStyle w:val="0"/>
              <w:jc w:val="center"/>
            </w:pPr>
            <w:r>
              <w:rPr>
                <w:sz w:val="20"/>
              </w:rPr>
              <w:t xml:space="preserve">347</w:t>
            </w:r>
          </w:p>
        </w:tc>
        <w:tc>
          <w:tcPr>
            <w:tcW w:w="832" w:type="dxa"/>
          </w:tcPr>
          <w:p>
            <w:pPr>
              <w:pStyle w:val="0"/>
              <w:jc w:val="center"/>
            </w:pPr>
            <w:r>
              <w:rPr>
                <w:sz w:val="20"/>
              </w:rPr>
              <w:t xml:space="preserve">61</w:t>
            </w:r>
          </w:p>
        </w:tc>
        <w:tc>
          <w:tcPr>
            <w:tcW w:w="1696" w:type="dxa"/>
          </w:tcPr>
          <w:p>
            <w:pPr>
              <w:pStyle w:val="0"/>
              <w:jc w:val="center"/>
            </w:pPr>
            <w:r>
              <w:rPr>
                <w:sz w:val="20"/>
              </w:rPr>
              <w:t xml:space="preserve">264</w:t>
            </w:r>
          </w:p>
        </w:tc>
        <w:tc>
          <w:tcPr>
            <w:tcW w:w="832" w:type="dxa"/>
          </w:tcPr>
          <w:p>
            <w:pPr>
              <w:pStyle w:val="0"/>
              <w:jc w:val="center"/>
            </w:pPr>
            <w:r>
              <w:rPr>
                <w:sz w:val="20"/>
              </w:rPr>
              <w:t xml:space="preserve">54</w:t>
            </w:r>
          </w:p>
        </w:tc>
        <w:tc>
          <w:tcPr>
            <w:tcW w:w="1696" w:type="dxa"/>
          </w:tcPr>
          <w:p>
            <w:pPr>
              <w:pStyle w:val="0"/>
              <w:jc w:val="center"/>
            </w:pPr>
            <w:r>
              <w:rPr>
                <w:sz w:val="20"/>
              </w:rPr>
              <w:t xml:space="preserve">241</w:t>
            </w:r>
          </w:p>
        </w:tc>
        <w:tc>
          <w:tcPr>
            <w:tcW w:w="832" w:type="dxa"/>
          </w:tcPr>
          <w:p>
            <w:pPr>
              <w:pStyle w:val="0"/>
              <w:jc w:val="center"/>
            </w:pPr>
            <w:r>
              <w:rPr>
                <w:sz w:val="20"/>
              </w:rPr>
              <w:t xml:space="preserve">18</w:t>
            </w:r>
          </w:p>
        </w:tc>
      </w:tr>
      <w:tr>
        <w:tc>
          <w:tcPr>
            <w:tcW w:w="1474" w:type="dxa"/>
          </w:tcPr>
          <w:p>
            <w:pPr>
              <w:pStyle w:val="0"/>
            </w:pPr>
            <w:r>
              <w:rPr>
                <w:sz w:val="20"/>
              </w:rPr>
              <w:t xml:space="preserve">Нейрохирургия</w:t>
            </w:r>
          </w:p>
        </w:tc>
        <w:tc>
          <w:tcPr>
            <w:tcW w:w="1701" w:type="dxa"/>
          </w:tcPr>
          <w:p>
            <w:pPr>
              <w:pStyle w:val="0"/>
              <w:jc w:val="center"/>
            </w:pPr>
            <w:r>
              <w:rPr>
                <w:sz w:val="20"/>
              </w:rPr>
              <w:t xml:space="preserve">734</w:t>
            </w:r>
          </w:p>
        </w:tc>
        <w:tc>
          <w:tcPr>
            <w:tcW w:w="832" w:type="dxa"/>
          </w:tcPr>
          <w:p>
            <w:pPr>
              <w:pStyle w:val="0"/>
              <w:jc w:val="center"/>
            </w:pPr>
            <w:r>
              <w:rPr>
                <w:sz w:val="20"/>
              </w:rPr>
              <w:t xml:space="preserve">264</w:t>
            </w:r>
          </w:p>
        </w:tc>
        <w:tc>
          <w:tcPr>
            <w:tcW w:w="1696" w:type="dxa"/>
          </w:tcPr>
          <w:p>
            <w:pPr>
              <w:pStyle w:val="0"/>
              <w:jc w:val="center"/>
            </w:pPr>
            <w:r>
              <w:rPr>
                <w:sz w:val="20"/>
              </w:rPr>
              <w:t xml:space="preserve">791</w:t>
            </w:r>
          </w:p>
        </w:tc>
        <w:tc>
          <w:tcPr>
            <w:tcW w:w="832" w:type="dxa"/>
          </w:tcPr>
          <w:p>
            <w:pPr>
              <w:pStyle w:val="0"/>
              <w:jc w:val="center"/>
            </w:pPr>
            <w:r>
              <w:rPr>
                <w:sz w:val="20"/>
              </w:rPr>
              <w:t xml:space="preserve">414</w:t>
            </w:r>
          </w:p>
        </w:tc>
        <w:tc>
          <w:tcPr>
            <w:tcW w:w="1696" w:type="dxa"/>
          </w:tcPr>
          <w:p>
            <w:pPr>
              <w:pStyle w:val="0"/>
              <w:jc w:val="center"/>
            </w:pPr>
            <w:r>
              <w:rPr>
                <w:sz w:val="20"/>
              </w:rPr>
              <w:t xml:space="preserve">1093</w:t>
            </w:r>
          </w:p>
        </w:tc>
        <w:tc>
          <w:tcPr>
            <w:tcW w:w="832" w:type="dxa"/>
          </w:tcPr>
          <w:p>
            <w:pPr>
              <w:pStyle w:val="0"/>
              <w:jc w:val="center"/>
            </w:pPr>
            <w:r>
              <w:rPr>
                <w:sz w:val="20"/>
              </w:rPr>
              <w:t xml:space="preserve">62</w:t>
            </w:r>
          </w:p>
        </w:tc>
      </w:tr>
      <w:tr>
        <w:tc>
          <w:tcPr>
            <w:tcW w:w="1474" w:type="dxa"/>
          </w:tcPr>
          <w:p>
            <w:pPr>
              <w:pStyle w:val="0"/>
            </w:pPr>
            <w:r>
              <w:rPr>
                <w:sz w:val="20"/>
              </w:rPr>
              <w:t xml:space="preserve">ССХ</w:t>
            </w:r>
          </w:p>
        </w:tc>
        <w:tc>
          <w:tcPr>
            <w:tcW w:w="1701" w:type="dxa"/>
          </w:tcPr>
          <w:p>
            <w:pPr>
              <w:pStyle w:val="0"/>
              <w:jc w:val="center"/>
            </w:pPr>
            <w:r>
              <w:rPr>
                <w:sz w:val="20"/>
              </w:rPr>
              <w:t xml:space="preserve">191</w:t>
            </w:r>
          </w:p>
        </w:tc>
        <w:tc>
          <w:tcPr>
            <w:tcW w:w="832" w:type="dxa"/>
          </w:tcPr>
          <w:p>
            <w:pPr>
              <w:pStyle w:val="0"/>
              <w:jc w:val="center"/>
            </w:pPr>
            <w:r>
              <w:rPr>
                <w:sz w:val="20"/>
              </w:rPr>
              <w:t xml:space="preserve">234</w:t>
            </w:r>
          </w:p>
        </w:tc>
        <w:tc>
          <w:tcPr>
            <w:tcW w:w="1696" w:type="dxa"/>
          </w:tcPr>
          <w:p>
            <w:pPr>
              <w:pStyle w:val="0"/>
              <w:jc w:val="center"/>
            </w:pPr>
            <w:r>
              <w:rPr>
                <w:sz w:val="20"/>
              </w:rPr>
              <w:t xml:space="preserve">254</w:t>
            </w:r>
          </w:p>
        </w:tc>
        <w:tc>
          <w:tcPr>
            <w:tcW w:w="832" w:type="dxa"/>
          </w:tcPr>
          <w:p>
            <w:pPr>
              <w:pStyle w:val="0"/>
              <w:jc w:val="center"/>
            </w:pPr>
            <w:r>
              <w:rPr>
                <w:sz w:val="20"/>
              </w:rPr>
              <w:t xml:space="preserve">540</w:t>
            </w:r>
          </w:p>
        </w:tc>
        <w:tc>
          <w:tcPr>
            <w:tcW w:w="1696" w:type="dxa"/>
          </w:tcPr>
          <w:p>
            <w:pPr>
              <w:pStyle w:val="0"/>
              <w:jc w:val="center"/>
            </w:pPr>
            <w:r>
              <w:rPr>
                <w:sz w:val="20"/>
              </w:rPr>
              <w:t xml:space="preserve">341</w:t>
            </w:r>
          </w:p>
        </w:tc>
        <w:tc>
          <w:tcPr>
            <w:tcW w:w="832" w:type="dxa"/>
          </w:tcPr>
          <w:p>
            <w:pPr>
              <w:pStyle w:val="0"/>
              <w:jc w:val="center"/>
            </w:pPr>
            <w:r>
              <w:rPr>
                <w:sz w:val="20"/>
              </w:rPr>
              <w:t xml:space="preserve">514</w:t>
            </w:r>
          </w:p>
        </w:tc>
      </w:tr>
      <w:tr>
        <w:tc>
          <w:tcPr>
            <w:tcW w:w="1474" w:type="dxa"/>
          </w:tcPr>
          <w:p>
            <w:pPr>
              <w:pStyle w:val="0"/>
            </w:pPr>
            <w:r>
              <w:rPr>
                <w:sz w:val="20"/>
              </w:rPr>
              <w:t xml:space="preserve">Итого</w:t>
            </w:r>
          </w:p>
        </w:tc>
        <w:tc>
          <w:tcPr>
            <w:tcW w:w="1701" w:type="dxa"/>
          </w:tcPr>
          <w:p>
            <w:pPr>
              <w:pStyle w:val="0"/>
              <w:jc w:val="center"/>
            </w:pPr>
            <w:r>
              <w:rPr>
                <w:sz w:val="20"/>
              </w:rPr>
              <w:t xml:space="preserve">1998</w:t>
            </w:r>
          </w:p>
        </w:tc>
        <w:tc>
          <w:tcPr>
            <w:tcW w:w="832" w:type="dxa"/>
          </w:tcPr>
          <w:p>
            <w:pPr>
              <w:pStyle w:val="0"/>
              <w:jc w:val="center"/>
            </w:pPr>
            <w:r>
              <w:rPr>
                <w:sz w:val="20"/>
              </w:rPr>
              <w:t xml:space="preserve">723</w:t>
            </w:r>
          </w:p>
        </w:tc>
        <w:tc>
          <w:tcPr>
            <w:tcW w:w="1696" w:type="dxa"/>
          </w:tcPr>
          <w:p>
            <w:pPr>
              <w:pStyle w:val="0"/>
              <w:jc w:val="center"/>
            </w:pPr>
            <w:r>
              <w:rPr>
                <w:sz w:val="20"/>
              </w:rPr>
              <w:t xml:space="preserve">2308</w:t>
            </w:r>
          </w:p>
        </w:tc>
        <w:tc>
          <w:tcPr>
            <w:tcW w:w="832" w:type="dxa"/>
          </w:tcPr>
          <w:p>
            <w:pPr>
              <w:pStyle w:val="0"/>
              <w:jc w:val="center"/>
            </w:pPr>
            <w:r>
              <w:rPr>
                <w:sz w:val="20"/>
              </w:rPr>
              <w:t xml:space="preserve">1208</w:t>
            </w:r>
          </w:p>
        </w:tc>
        <w:tc>
          <w:tcPr>
            <w:tcW w:w="1696" w:type="dxa"/>
          </w:tcPr>
          <w:p>
            <w:pPr>
              <w:pStyle w:val="0"/>
              <w:jc w:val="center"/>
            </w:pPr>
            <w:r>
              <w:rPr>
                <w:sz w:val="20"/>
              </w:rPr>
              <w:t xml:space="preserve">2876</w:t>
            </w:r>
          </w:p>
        </w:tc>
        <w:tc>
          <w:tcPr>
            <w:tcW w:w="832" w:type="dxa"/>
          </w:tcPr>
          <w:p>
            <w:pPr>
              <w:pStyle w:val="0"/>
              <w:jc w:val="center"/>
            </w:pPr>
            <w:r>
              <w:rPr>
                <w:sz w:val="20"/>
              </w:rPr>
              <w:t xml:space="preserve">876</w:t>
            </w:r>
          </w:p>
        </w:tc>
      </w:tr>
    </w:tbl>
    <w:p>
      <w:pPr>
        <w:pStyle w:val="0"/>
        <w:ind w:firstLine="540"/>
        <w:jc w:val="both"/>
      </w:pPr>
      <w:r>
        <w:rPr>
          <w:sz w:val="20"/>
        </w:rPr>
      </w:r>
    </w:p>
    <w:p>
      <w:pPr>
        <w:pStyle w:val="0"/>
        <w:ind w:firstLine="540"/>
        <w:jc w:val="both"/>
      </w:pPr>
      <w:r>
        <w:rPr>
          <w:sz w:val="20"/>
        </w:rPr>
        <w:t xml:space="preserve">В 2022 году в рамках телемедицинских консультаций с федеральным государственным бюджетным учреждением "НМИЦ кардиологии имени академика Е.И. Чазова" Министерства здравоохранения РФ (далее - ФГБУ НМИЦ имени Е.И. Чазова) проведены 7 экстренных и 24 плановых консультаций по профилю "кардиология"; с федеральным государственным бюджетным учреждением "НМИЦ имени академика Е.Н. Мешалкина" Министерства здравоохранения РФ (далее - ФГБУ НМИЦ имени Е.Н. Мешалкина) проведено следующее количество консультаций: по профилю "кардиология" экстренных и неотложных - 5, плановых - 41, по профилю "сердечно-сосудистая хирургия" экстренных и неотложных - 47, плановых - 284.</w:t>
      </w:r>
    </w:p>
    <w:p>
      <w:pPr>
        <w:pStyle w:val="0"/>
        <w:spacing w:before="200" w:line-rule="auto"/>
        <w:ind w:firstLine="540"/>
        <w:jc w:val="both"/>
      </w:pPr>
      <w:r>
        <w:rPr>
          <w:sz w:val="20"/>
        </w:rPr>
        <w:t xml:space="preserve">В ходе реализации мероприятий региональной программы на постоянной основе осуществляется взаимодействие с профильными НМИЦ, проводимое в рамках выездных мероприятий, в форме видеоселекторных совещаний, телемедицинских консультаций. В 2022 году были организованы выездные мероприятия с ФГБУ НМИЦ имени Е.И. Чазова в г. Ноябрьске и с ФГБУ НМИЦ имени Е.Н. Мешалкина в г. Салехарде. Все рекомендации, полученные от указанных НМИЦ, приняты к сведению для дальнейшей работы.</w:t>
      </w:r>
    </w:p>
    <w:p>
      <w:pPr>
        <w:pStyle w:val="0"/>
        <w:spacing w:before="200" w:line-rule="auto"/>
        <w:ind w:firstLine="540"/>
        <w:jc w:val="both"/>
      </w:pPr>
      <w:r>
        <w:rPr>
          <w:sz w:val="20"/>
        </w:rPr>
        <w:t xml:space="preserve">Отмечается увеличение количества телемедицинских консультаций с НМИЦ по сравнению с 2020 годом на 67,1%, что связано с повышением обращаемости пациентов в связи с восстановлением плановой помощи.</w:t>
      </w:r>
    </w:p>
    <w:p>
      <w:pPr>
        <w:pStyle w:val="0"/>
        <w:spacing w:before="200" w:line-rule="auto"/>
        <w:ind w:firstLine="540"/>
        <w:jc w:val="both"/>
      </w:pPr>
      <w:r>
        <w:rPr>
          <w:sz w:val="20"/>
        </w:rPr>
        <w:t xml:space="preserve">В связи с распространением COVID-19 вся плановая медицинская помощь, в том числе профилактические осмотры, диспансеризация, были приостановлены с июля 2021 года ввиду того, что на территории ЯНАО введен режим повышенной готовности функционирования органов управления и сил единой государственной системы предупреждения и ликвидации чрезвычайных ситуаций на основании </w:t>
      </w:r>
      <w:hyperlink w:history="0" r:id="rId33" w:tooltip="Постановление Губернатора ЯНАО от 16.03.2020 N 29-ПГ (ред. от 23.06.2022) &quot;О введении режима повышенной готовности&quot; (вместе с &quot;Требованиями к организации работы организаций, осуществляющих образовательную деятельность на территории Ямало-Ненецкого автономного округа в условиях сохранения рисков распространения новой коронавирусной инфекции (COVID-19)&quot;) ------------ Утратил силу или отменен {КонсультантПлюс}">
        <w:r>
          <w:rPr>
            <w:sz w:val="20"/>
            <w:color w:val="0000ff"/>
          </w:rPr>
          <w:t xml:space="preserve">постановления</w:t>
        </w:r>
      </w:hyperlink>
      <w:r>
        <w:rPr>
          <w:sz w:val="20"/>
        </w:rPr>
        <w:t xml:space="preserve"> Губернатора ЯНАО от 16 марта 2020 года N 29-ПГ "О введении режима повышенной готовности".</w:t>
      </w:r>
    </w:p>
    <w:p>
      <w:pPr>
        <w:pStyle w:val="0"/>
        <w:spacing w:before="200" w:line-rule="auto"/>
        <w:ind w:firstLine="540"/>
        <w:jc w:val="both"/>
      </w:pPr>
      <w:r>
        <w:rPr>
          <w:sz w:val="20"/>
        </w:rPr>
        <w:t xml:space="preserve">С учетом стабилизации эпидемиологической ситуации по распространению COVID-19 на территории ЯНАО с конца декабря 2021 года во всех медицинских организациях возобновлено оказание плановой медицинской помощи, профилактических осмотров, включая диспансеризацию, в полном объеме во всех медицинских организациях. В первую очередь восстановлена плановая госпитализация тех пациентов, которые имеют заболевания с высоким риском развития осложнений, приводящие к преждевременной смерти. Затем до начала марта 2022 года плановая помощь вновь была приостановлена, затем возобновлена и восстановлена в полном объеме. Организован еженедельный контроль за госпитализацией пациентов в профильные отделения. Особое внимание уделяется разбору случаев летальности от инфаркта миокарда. Протоколы комиссий по изучению летальных исходов медицинскими организациями направляются в адрес главных внештатных профильных специалистов департамента для проведения анализа и разработки мер, направленных на совершенствование оказания медицинской помощи.</w:t>
      </w:r>
    </w:p>
    <w:p>
      <w:pPr>
        <w:pStyle w:val="0"/>
        <w:spacing w:before="200" w:line-rule="auto"/>
        <w:ind w:firstLine="540"/>
        <w:jc w:val="both"/>
      </w:pPr>
      <w:r>
        <w:rPr>
          <w:sz w:val="20"/>
        </w:rPr>
        <w:t xml:space="preserve">По всем сложным пациентам осуществляется консультирование с федеральным центром - федеральным государственным автономным образовательным учреждением "Первый Московский государственный медицинский университет имени И.М. Сеченова" Министерства здравоохранения РФ (Сеченовский Университет), федеральным дистанционным консультативным центром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РФ, федеральным государственным бюджетным учреждением "Всероссийский центр экстренной и радиационной медицины имени А.М. Никифорова" Министерства по делам гражданской обороны, чрезвычайным ситуациям и ликвидации последствий стихийных бедствий РФ, региональным дистанционным консультативным центром. На апрель 2023 года проведено 1 750 консультаций.</w:t>
      </w:r>
    </w:p>
    <w:p>
      <w:pPr>
        <w:pStyle w:val="0"/>
        <w:spacing w:before="200" w:line-rule="auto"/>
        <w:ind w:firstLine="540"/>
        <w:jc w:val="both"/>
      </w:pPr>
      <w:r>
        <w:rPr>
          <w:sz w:val="20"/>
        </w:rPr>
        <w:t xml:space="preserve">Оценка эпидемиологической ситуации и рисков распространения очагов COVID-19 находится на постоянном контроле Управления Федеральной службы по надзору в сфере защиты прав потребителей и благополучия человека по ЯНАО. С учетом сценариев развития эпидемиологической ситуации будет осуществляться корректировка коечного фонда для пациентов с COVID-19 и соответствующая готовность медицинских организаций ЯНАО для приема таких пациентов.</w:t>
      </w:r>
    </w:p>
    <w:p>
      <w:pPr>
        <w:pStyle w:val="0"/>
        <w:jc w:val="center"/>
      </w:pPr>
      <w:r>
        <w:rPr>
          <w:sz w:val="20"/>
        </w:rPr>
      </w:r>
    </w:p>
    <w:p>
      <w:pPr>
        <w:pStyle w:val="2"/>
        <w:outlineLvl w:val="4"/>
        <w:jc w:val="center"/>
      </w:pPr>
      <w:r>
        <w:rPr>
          <w:sz w:val="20"/>
        </w:rPr>
        <w:t xml:space="preserve">Механизмы и показатели дистанционного наблюдения лиц с ССЗ,</w:t>
      </w:r>
    </w:p>
    <w:p>
      <w:pPr>
        <w:pStyle w:val="2"/>
        <w:jc w:val="center"/>
      </w:pPr>
      <w:r>
        <w:rPr>
          <w:sz w:val="20"/>
        </w:rPr>
        <w:t xml:space="preserve">в том числе в период пандемии: телефонные опросы, надомный</w:t>
      </w:r>
    </w:p>
    <w:p>
      <w:pPr>
        <w:pStyle w:val="2"/>
        <w:jc w:val="center"/>
      </w:pPr>
      <w:r>
        <w:rPr>
          <w:sz w:val="20"/>
        </w:rPr>
        <w:t xml:space="preserve">патронаж, сотрудничество с волонтерами, социальными службами</w:t>
      </w:r>
    </w:p>
    <w:p>
      <w:pPr>
        <w:pStyle w:val="0"/>
        <w:ind w:firstLine="540"/>
        <w:jc w:val="both"/>
      </w:pPr>
      <w:r>
        <w:rPr>
          <w:sz w:val="20"/>
        </w:rPr>
      </w:r>
    </w:p>
    <w:p>
      <w:pPr>
        <w:pStyle w:val="0"/>
        <w:ind w:firstLine="540"/>
        <w:jc w:val="both"/>
      </w:pPr>
      <w:r>
        <w:rPr>
          <w:sz w:val="20"/>
        </w:rPr>
        <w:t xml:space="preserve">С целью принятия дополнительных мер, направленных на борьбу с COVID-19, в условиях распространения нового штамма вируса SARS-CoV-2 "омикрон", своевременного оказания медицинской помощи, во исполнение пунктов 1 и 5 поручения Заместителя Председателя Правительства Российской Федерации Голиковой Т.А. от 28 января 2022 года N ТГ-П12-1119оргкв департаментом издан приказ от 07 февраля 2022 года N 106-о "Об организации оказания медицинской помощи в амбулаторных условиях пациентам с симптомами острых респираторных вирусных инфекций, внебольничной пневмонии, гриппа, новой коронавирусной инфекции COVID-19 в амбулаторных условиях, в том числе дистанционным способом", в соответствии с которым медицинскими организациями организована работа с учетом временного порядка организации оказания медицинской помощи в амбулаторных условиях лицам COVID-19 или подозрением на нее.</w:t>
      </w:r>
    </w:p>
    <w:p>
      <w:pPr>
        <w:pStyle w:val="0"/>
        <w:spacing w:before="200" w:line-rule="auto"/>
        <w:ind w:firstLine="540"/>
        <w:jc w:val="both"/>
      </w:pPr>
      <w:r>
        <w:rPr>
          <w:sz w:val="20"/>
        </w:rPr>
        <w:t xml:space="preserve">В связи со сложившейся эпидемиологической ситуацией каждый случай внебольничной пневмонии и острой респираторной вирусной инфекции (далее - ОРВИ) рассматривается как подозрительный на COVID-19 с проведением всего комплекса необходимых диагностических и лечебных мероприятий.</w:t>
      </w:r>
    </w:p>
    <w:p>
      <w:pPr>
        <w:pStyle w:val="0"/>
        <w:spacing w:before="200" w:line-rule="auto"/>
        <w:ind w:firstLine="540"/>
        <w:jc w:val="both"/>
      </w:pPr>
      <w:r>
        <w:rPr>
          <w:sz w:val="20"/>
        </w:rPr>
        <w:t xml:space="preserve">Организована работа провизорных коек во всех инфекционных отделениях для госпитализации пациентов с внебольничными пневмониями и тяжелыми случаями течения ОРВИ с учетом санитарно-противоэпидемических режимов, с обязательной госпитализацией больных с внебольничными пневмониями на провизорные койки инфекционных отделений.</w:t>
      </w:r>
    </w:p>
    <w:p>
      <w:pPr>
        <w:pStyle w:val="0"/>
        <w:spacing w:before="200" w:line-rule="auto"/>
        <w:ind w:firstLine="540"/>
        <w:jc w:val="both"/>
      </w:pPr>
      <w:r>
        <w:rPr>
          <w:sz w:val="20"/>
        </w:rPr>
        <w:t xml:space="preserve">С целью оптимальной работы в условиях повышенной нагрузки в медицинских организациях, оказывающих первичную медико-санитарную помощь, организована работа единых колл-центров, где дополнительно можно получить информацию о результатах анализа на COVID-19, о дате следующего забора на COVID-19, по листу нетрудоспособности, а также вызвать врача на дом.</w:t>
      </w:r>
    </w:p>
    <w:p>
      <w:pPr>
        <w:pStyle w:val="0"/>
        <w:spacing w:before="200" w:line-rule="auto"/>
        <w:ind w:firstLine="540"/>
        <w:jc w:val="both"/>
      </w:pPr>
      <w:r>
        <w:rPr>
          <w:sz w:val="20"/>
        </w:rPr>
        <w:t xml:space="preserve">В ЯНАО проводятся все необходимые мероприятия для своевременного оказания медицинской помощи пациентам с COVID-19 на дому.</w:t>
      </w:r>
    </w:p>
    <w:p>
      <w:pPr>
        <w:pStyle w:val="0"/>
        <w:spacing w:before="200" w:line-rule="auto"/>
        <w:ind w:firstLine="540"/>
        <w:jc w:val="both"/>
      </w:pPr>
      <w:r>
        <w:rPr>
          <w:sz w:val="20"/>
        </w:rPr>
        <w:t xml:space="preserve">Лекарственные препараты доставляются пациентам на дом выездными бригадами, осуществляющими лечение пациентов с COVID-19, волонтерами при соблюдении всех мер инфекционной безопасности. Таким образом, лекарственное обеспечение пациентов, получающих лечение в амбулаторных условиях, организовано с учетом исключения направления пациента в аптечные и медицинские организации для получения назначенных лекарственных препаратов.</w:t>
      </w:r>
    </w:p>
    <w:p>
      <w:pPr>
        <w:pStyle w:val="0"/>
        <w:spacing w:before="200" w:line-rule="auto"/>
        <w:ind w:firstLine="540"/>
        <w:jc w:val="both"/>
      </w:pPr>
      <w:r>
        <w:rPr>
          <w:sz w:val="20"/>
        </w:rPr>
        <w:t xml:space="preserve">Департаментом организован ежедневный мониторинг по времени обслуживания заявок при вызове врача на дом по медицинским организациям.</w:t>
      </w:r>
    </w:p>
    <w:p>
      <w:pPr>
        <w:pStyle w:val="0"/>
        <w:spacing w:before="200" w:line-rule="auto"/>
        <w:ind w:firstLine="540"/>
        <w:jc w:val="both"/>
      </w:pPr>
      <w:r>
        <w:rPr>
          <w:sz w:val="20"/>
        </w:rPr>
        <w:t xml:space="preserve">Ведется активная, системная работа с населением. На постоянной основе с использованием всех информационных ресурсов публикуется информация по вопросам своевременного обращения за медицинской помощью при первых признаках или с диагнозом COVID-19, а также по вопросам вакцинации, развития рисков сосудистых осложнений, соблюдения профилактических мероприятий, в том числе соблюдений противоэпидемических мер распространения COVID-19 и сезонных инфекций.</w:t>
      </w:r>
    </w:p>
    <w:p>
      <w:pPr>
        <w:pStyle w:val="0"/>
        <w:spacing w:before="200" w:line-rule="auto"/>
        <w:ind w:firstLine="540"/>
        <w:jc w:val="both"/>
      </w:pPr>
      <w:r>
        <w:rPr>
          <w:sz w:val="20"/>
        </w:rPr>
        <w:t xml:space="preserve">За пациентами с COVID-19 организовано дистанционное наблюдение, в том числе с использованием средств телефонной связи, СМС-оповещения и иных способов коммуникации.</w:t>
      </w:r>
    </w:p>
    <w:p>
      <w:pPr>
        <w:pStyle w:val="0"/>
        <w:spacing w:before="200" w:line-rule="auto"/>
        <w:ind w:firstLine="540"/>
        <w:jc w:val="both"/>
      </w:pPr>
      <w:r>
        <w:rPr>
          <w:sz w:val="20"/>
        </w:rPr>
        <w:t xml:space="preserve">Осмотры пациентов с COVID-19 проводятся преимущественно на дому. Для этого во всех МО созданы отдельные бригады медицинских работников. Особое внимание уделено обслуживанию пациентов с ХНИЗ, состоящих на диспансерном учете, относящихся по состоянию здоровья к группе риска по COVID-19, в том числе оформлению направлений для проведения исследований в медицинских организациях.</w:t>
      </w:r>
    </w:p>
    <w:p>
      <w:pPr>
        <w:pStyle w:val="0"/>
        <w:spacing w:before="200" w:line-rule="auto"/>
        <w:ind w:firstLine="540"/>
        <w:jc w:val="both"/>
      </w:pPr>
      <w:r>
        <w:rPr>
          <w:sz w:val="20"/>
        </w:rPr>
        <w:t xml:space="preserve">На сегодняшний день в ЯНАО организованы дистанционные консультативные центры во всех медицинских организациях, оказывающих первичную медико-санитарную помощь, оснащенные соответствующим оборудованием.</w:t>
      </w:r>
    </w:p>
    <w:p>
      <w:pPr>
        <w:pStyle w:val="0"/>
        <w:spacing w:before="200" w:line-rule="auto"/>
        <w:ind w:firstLine="540"/>
        <w:jc w:val="both"/>
      </w:pPr>
      <w:r>
        <w:rPr>
          <w:sz w:val="20"/>
        </w:rPr>
        <w:t xml:space="preserve">С ноября 2020 года медицинские организации подключены к федеральному бесплатному короткому номеру 122. К работе дистанционных консультативных центров также привлечены сотрудники многофункциональных центров, отвечающие гражданам на общие вопросы, касающиеся COVID-19.</w:t>
      </w:r>
    </w:p>
    <w:p>
      <w:pPr>
        <w:pStyle w:val="0"/>
        <w:spacing w:before="200" w:line-rule="auto"/>
        <w:ind w:firstLine="540"/>
        <w:jc w:val="both"/>
      </w:pPr>
      <w:r>
        <w:rPr>
          <w:sz w:val="20"/>
        </w:rPr>
        <w:t xml:space="preserve">Департаментом организован ежедневный мониторинг по времени обслуживания заявок при вызове врача на дом по медицинским организациям. Все вызовы обслуживаются без нарушения срока (менее 1 суток).</w:t>
      </w:r>
    </w:p>
    <w:p>
      <w:pPr>
        <w:pStyle w:val="0"/>
        <w:spacing w:before="200" w:line-rule="auto"/>
        <w:ind w:firstLine="540"/>
        <w:jc w:val="both"/>
      </w:pPr>
      <w:r>
        <w:rPr>
          <w:sz w:val="20"/>
        </w:rPr>
        <w:t xml:space="preserve">Привлекается дополнительный транспорт как для выездов медицинских работников, так и для транспортировки пациентов к месту обследования и обратно.</w:t>
      </w:r>
    </w:p>
    <w:p>
      <w:pPr>
        <w:pStyle w:val="0"/>
        <w:spacing w:before="200" w:line-rule="auto"/>
        <w:ind w:firstLine="540"/>
        <w:jc w:val="both"/>
      </w:pPr>
      <w:r>
        <w:rPr>
          <w:sz w:val="20"/>
        </w:rPr>
        <w:t xml:space="preserve">В ЯНАО лекарственное обеспечение пациентов с установленным диагнозом COVID-19 организовано в рамках региональной льготы в соответствии с </w:t>
      </w:r>
      <w:hyperlink w:history="0" r:id="rId34" w:tooltip="Закон ЯНАО от 10.01.2007 N 12-ЗАО (ред. от 24.03.2023) &quot;О здравоохранении в Ямало-Ненецком автономном округе&quot; (принят Государственной Думой Ямало-Ненецкого автономного округа 20.12.2006) (вместе с &quot;Перечнем отдельных категорий граждан, при амбулаторном лечении которых лекарственные препараты, медицинские изделия отпускаются по рецептам врачей бесплатно&quot;, &quot;Перечнем категорий заболеваний, при амбулаторном лечении которых лекарственные препараты, медицинские изделия, специализированные продукты лечебного питан {КонсультантПлюс}">
        <w:r>
          <w:rPr>
            <w:sz w:val="20"/>
            <w:color w:val="0000ff"/>
          </w:rPr>
          <w:t xml:space="preserve">Законом</w:t>
        </w:r>
      </w:hyperlink>
      <w:r>
        <w:rPr>
          <w:sz w:val="20"/>
        </w:rPr>
        <w:t xml:space="preserve"> ЯНАО от 10 января 2007 года N 12-ЗАО "О здравоохранении в Ямало-Ненецком автономном округе" (далее - Закон ЯНАО о здравоохранении) с апреля 2020 года. Лекарственные препараты отпускаются по рецептам врачей бесплатно за счет средств окружного бюджета.</w:t>
      </w:r>
    </w:p>
    <w:p>
      <w:pPr>
        <w:pStyle w:val="0"/>
        <w:spacing w:before="200" w:line-rule="auto"/>
        <w:ind w:firstLine="540"/>
        <w:jc w:val="both"/>
      </w:pPr>
      <w:r>
        <w:rPr>
          <w:sz w:val="20"/>
        </w:rPr>
        <w:t xml:space="preserve">В настоящее время для граждан старше 65 лет в ЯНАО продолжаются меры по активизации диспансерного наблюдения за состоянием здоровья с ССЗ, включая организацию дистанционных (телемедицинских) консультаций.</w:t>
      </w:r>
    </w:p>
    <w:p>
      <w:pPr>
        <w:pStyle w:val="0"/>
        <w:spacing w:before="200" w:line-rule="auto"/>
        <w:ind w:firstLine="540"/>
        <w:jc w:val="both"/>
      </w:pPr>
      <w:r>
        <w:rPr>
          <w:sz w:val="20"/>
        </w:rPr>
        <w:t xml:space="preserve">Для пациентов с сердечно-сосудистыми и другими ХНИЗ предусмотрено проведение лабораторных и инструментальных методов исследования с применением портативного медицинского оборудования на дому.</w:t>
      </w:r>
    </w:p>
    <w:p>
      <w:pPr>
        <w:pStyle w:val="0"/>
        <w:ind w:firstLine="540"/>
        <w:jc w:val="both"/>
      </w:pPr>
      <w:r>
        <w:rPr>
          <w:sz w:val="20"/>
        </w:rPr>
      </w:r>
    </w:p>
    <w:p>
      <w:pPr>
        <w:pStyle w:val="2"/>
        <w:outlineLvl w:val="2"/>
        <w:jc w:val="center"/>
      </w:pPr>
      <w:r>
        <w:rPr>
          <w:sz w:val="20"/>
        </w:rPr>
        <w:t xml:space="preserve">1.6. Кадровый состав медицинских организаций</w:t>
      </w:r>
    </w:p>
    <w:p>
      <w:pPr>
        <w:pStyle w:val="0"/>
        <w:ind w:firstLine="540"/>
        <w:jc w:val="both"/>
      </w:pPr>
      <w:r>
        <w:rPr>
          <w:sz w:val="20"/>
        </w:rPr>
      </w:r>
    </w:p>
    <w:p>
      <w:pPr>
        <w:pStyle w:val="0"/>
        <w:ind w:firstLine="540"/>
        <w:jc w:val="both"/>
      </w:pPr>
      <w:r>
        <w:rPr>
          <w:sz w:val="20"/>
        </w:rPr>
        <w:t xml:space="preserve">Обеспеченность врачами в ЯНАО в 2022 году составила 50,4 врача на 10 тысяч при нормативе 41,0. Обеспеченность врачами по сравнению с 2021 годом увеличилась на 0,8%. В абсолютном выражении общая численность врачей увеличилась на 70 человек.</w:t>
      </w:r>
    </w:p>
    <w:p>
      <w:pPr>
        <w:pStyle w:val="0"/>
        <w:spacing w:before="200" w:line-rule="auto"/>
        <w:ind w:firstLine="540"/>
        <w:jc w:val="both"/>
      </w:pPr>
      <w:r>
        <w:rPr>
          <w:sz w:val="20"/>
        </w:rPr>
        <w:t xml:space="preserve">Обеспеченность врачами-кардиологами - 7,7, врачами-неврологами - 16,6 на 100 тысяч населения. Обеспеченность по сравнению с 2021 годом увеличилась на 0,6% и 0,1% соответственно.</w:t>
      </w:r>
    </w:p>
    <w:p>
      <w:pPr>
        <w:pStyle w:val="0"/>
        <w:spacing w:before="200" w:line-rule="auto"/>
        <w:ind w:firstLine="540"/>
        <w:jc w:val="both"/>
      </w:pPr>
      <w:r>
        <w:rPr>
          <w:sz w:val="20"/>
        </w:rPr>
        <w:t xml:space="preserve">В ЯНАО работает 43 кардиолога, 92 невролога, 7 специалистов по рентгенэндоваскулярной диагностике и лечению, 4 сердечно-сосудистых хирурга, 5 врачей ЛФК, 17 логопедов, 58 медицинских психологов, 6 инструкторов по ЛФК, 16 физиотерапевтов, 76 врачей СМП, 78 медицинских сестер (фельдшеров) по приему вызовов СМП и передаче их выездным бригадам СМП, 448 фельдшеров СМП.</w:t>
      </w:r>
    </w:p>
    <w:p>
      <w:pPr>
        <w:pStyle w:val="0"/>
        <w:spacing w:before="200" w:line-rule="auto"/>
        <w:ind w:firstLine="540"/>
        <w:jc w:val="both"/>
      </w:pPr>
      <w:r>
        <w:rPr>
          <w:sz w:val="20"/>
        </w:rPr>
        <w:t xml:space="preserve">Обеспеченность средним медицинским персоналом в сравнении с 2021 годом несколько уменьшилась и составила 124,4 на 10 000 населения при нормативе 114,3. При этом в абсолютном выражении численность среднего медицинского персонала увеличилась на 4 человека.</w:t>
      </w:r>
    </w:p>
    <w:p>
      <w:pPr>
        <w:pStyle w:val="0"/>
        <w:spacing w:before="200" w:line-rule="auto"/>
        <w:ind w:firstLine="540"/>
        <w:jc w:val="both"/>
      </w:pPr>
      <w:r>
        <w:rPr>
          <w:sz w:val="20"/>
        </w:rPr>
        <w:t xml:space="preserve">Широко внедряется новая система повышения квалификации медицинских работников, за 2022 год 11 330 специалистов региона совершенствовали свои знания с использованием портала непрерывного медицинского образования, что позволило внедрять в практику новейшие методы лечения и повысить в 2022 году уровень профессиональных знаний в борьбе с COVID-19.</w:t>
      </w:r>
    </w:p>
    <w:p>
      <w:pPr>
        <w:pStyle w:val="0"/>
        <w:ind w:firstLine="540"/>
        <w:jc w:val="both"/>
      </w:pPr>
      <w:r>
        <w:rPr>
          <w:sz w:val="20"/>
        </w:rPr>
      </w:r>
    </w:p>
    <w:p>
      <w:pPr>
        <w:pStyle w:val="0"/>
        <w:jc w:val="right"/>
      </w:pPr>
      <w:r>
        <w:rPr>
          <w:sz w:val="20"/>
        </w:rPr>
        <w:t xml:space="preserve">Таблица 41</w:t>
      </w:r>
    </w:p>
    <w:p>
      <w:pPr>
        <w:pStyle w:val="0"/>
        <w:jc w:val="right"/>
      </w:pPr>
      <w:r>
        <w:rPr>
          <w:sz w:val="20"/>
        </w:rPr>
      </w:r>
    </w:p>
    <w:p>
      <w:pPr>
        <w:pStyle w:val="0"/>
        <w:jc w:val="center"/>
      </w:pPr>
      <w:r>
        <w:rPr>
          <w:sz w:val="20"/>
        </w:rPr>
        <w:t xml:space="preserve">Сведения о врачах по специальностям по ЯНАО</w:t>
      </w:r>
    </w:p>
    <w:p>
      <w:pPr>
        <w:pStyle w:val="0"/>
        <w:jc w:val="center"/>
      </w:pPr>
      <w:r>
        <w:rPr>
          <w:sz w:val="20"/>
        </w:rPr>
        <w:t xml:space="preserve">за 2020 - 2022 годы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848"/>
        <w:gridCol w:w="992"/>
        <w:gridCol w:w="737"/>
        <w:gridCol w:w="854"/>
        <w:gridCol w:w="992"/>
        <w:gridCol w:w="737"/>
        <w:gridCol w:w="705"/>
        <w:gridCol w:w="992"/>
        <w:gridCol w:w="780"/>
      </w:tblGrid>
      <w:tr>
        <w:tc>
          <w:tcPr>
            <w:tcW w:w="1417" w:type="dxa"/>
            <w:vMerge w:val="restart"/>
          </w:tcPr>
          <w:p>
            <w:pPr>
              <w:pStyle w:val="0"/>
              <w:jc w:val="center"/>
            </w:pPr>
            <w:r>
              <w:rPr>
                <w:sz w:val="20"/>
              </w:rPr>
              <w:t xml:space="preserve">Наличие специалистов по МО</w:t>
            </w:r>
          </w:p>
        </w:tc>
        <w:tc>
          <w:tcPr>
            <w:gridSpan w:val="3"/>
            <w:tcW w:w="2577" w:type="dxa"/>
          </w:tcPr>
          <w:p>
            <w:pPr>
              <w:pStyle w:val="0"/>
              <w:jc w:val="center"/>
            </w:pPr>
            <w:r>
              <w:rPr>
                <w:sz w:val="20"/>
              </w:rPr>
              <w:t xml:space="preserve">Штатные должности</w:t>
            </w:r>
          </w:p>
        </w:tc>
        <w:tc>
          <w:tcPr>
            <w:gridSpan w:val="3"/>
            <w:tcW w:w="2583" w:type="dxa"/>
          </w:tcPr>
          <w:p>
            <w:pPr>
              <w:pStyle w:val="0"/>
              <w:jc w:val="center"/>
            </w:pPr>
            <w:r>
              <w:rPr>
                <w:sz w:val="20"/>
              </w:rPr>
              <w:t xml:space="preserve">Занятые должности</w:t>
            </w:r>
          </w:p>
        </w:tc>
        <w:tc>
          <w:tcPr>
            <w:gridSpan w:val="3"/>
            <w:tcW w:w="2477" w:type="dxa"/>
          </w:tcPr>
          <w:p>
            <w:pPr>
              <w:pStyle w:val="0"/>
              <w:jc w:val="center"/>
            </w:pPr>
            <w:r>
              <w:rPr>
                <w:sz w:val="20"/>
              </w:rPr>
              <w:t xml:space="preserve">Физические лица</w:t>
            </w:r>
          </w:p>
        </w:tc>
      </w:tr>
      <w:tr>
        <w:tc>
          <w:tcPr>
            <w:vMerge w:val="continue"/>
          </w:tcPr>
          <w:p/>
        </w:tc>
        <w:tc>
          <w:tcPr>
            <w:tcW w:w="848" w:type="dxa"/>
          </w:tcPr>
          <w:p>
            <w:pPr>
              <w:pStyle w:val="0"/>
              <w:jc w:val="center"/>
            </w:pPr>
            <w:r>
              <w:rPr>
                <w:sz w:val="20"/>
              </w:rPr>
              <w:t xml:space="preserve">всего</w:t>
            </w:r>
          </w:p>
        </w:tc>
        <w:tc>
          <w:tcPr>
            <w:tcW w:w="992" w:type="dxa"/>
          </w:tcPr>
          <w:p>
            <w:pPr>
              <w:pStyle w:val="0"/>
              <w:jc w:val="center"/>
            </w:pPr>
            <w:r>
              <w:rPr>
                <w:sz w:val="20"/>
              </w:rPr>
              <w:t xml:space="preserve">амбулаторно-поликлиническая помощь</w:t>
            </w:r>
          </w:p>
        </w:tc>
        <w:tc>
          <w:tcPr>
            <w:tcW w:w="737" w:type="dxa"/>
          </w:tcPr>
          <w:p>
            <w:pPr>
              <w:pStyle w:val="0"/>
              <w:jc w:val="center"/>
            </w:pPr>
            <w:r>
              <w:rPr>
                <w:sz w:val="20"/>
              </w:rPr>
              <w:t xml:space="preserve">стационар</w:t>
            </w:r>
          </w:p>
        </w:tc>
        <w:tc>
          <w:tcPr>
            <w:tcW w:w="854" w:type="dxa"/>
          </w:tcPr>
          <w:p>
            <w:pPr>
              <w:pStyle w:val="0"/>
              <w:jc w:val="center"/>
            </w:pPr>
            <w:r>
              <w:rPr>
                <w:sz w:val="20"/>
              </w:rPr>
              <w:t xml:space="preserve">всего</w:t>
            </w:r>
          </w:p>
        </w:tc>
        <w:tc>
          <w:tcPr>
            <w:tcW w:w="992" w:type="dxa"/>
          </w:tcPr>
          <w:p>
            <w:pPr>
              <w:pStyle w:val="0"/>
              <w:jc w:val="center"/>
            </w:pPr>
            <w:r>
              <w:rPr>
                <w:sz w:val="20"/>
              </w:rPr>
              <w:t xml:space="preserve">амбулаторно-поликлиническая помощь</w:t>
            </w:r>
          </w:p>
        </w:tc>
        <w:tc>
          <w:tcPr>
            <w:tcW w:w="737" w:type="dxa"/>
          </w:tcPr>
          <w:p>
            <w:pPr>
              <w:pStyle w:val="0"/>
              <w:jc w:val="center"/>
            </w:pPr>
            <w:r>
              <w:rPr>
                <w:sz w:val="20"/>
              </w:rPr>
              <w:t xml:space="preserve">стационар</w:t>
            </w:r>
          </w:p>
        </w:tc>
        <w:tc>
          <w:tcPr>
            <w:tcW w:w="705" w:type="dxa"/>
          </w:tcPr>
          <w:p>
            <w:pPr>
              <w:pStyle w:val="0"/>
              <w:jc w:val="center"/>
            </w:pPr>
            <w:r>
              <w:rPr>
                <w:sz w:val="20"/>
              </w:rPr>
              <w:t xml:space="preserve">всего</w:t>
            </w:r>
          </w:p>
        </w:tc>
        <w:tc>
          <w:tcPr>
            <w:tcW w:w="992" w:type="dxa"/>
          </w:tcPr>
          <w:p>
            <w:pPr>
              <w:pStyle w:val="0"/>
              <w:jc w:val="center"/>
            </w:pPr>
            <w:r>
              <w:rPr>
                <w:sz w:val="20"/>
              </w:rPr>
              <w:t xml:space="preserve">амбулаторно-поликлиническая помощь</w:t>
            </w:r>
          </w:p>
        </w:tc>
        <w:tc>
          <w:tcPr>
            <w:tcW w:w="780" w:type="dxa"/>
          </w:tcPr>
          <w:p>
            <w:pPr>
              <w:pStyle w:val="0"/>
              <w:jc w:val="center"/>
            </w:pPr>
            <w:r>
              <w:rPr>
                <w:sz w:val="20"/>
              </w:rPr>
              <w:t xml:space="preserve">стационар</w:t>
            </w:r>
          </w:p>
        </w:tc>
      </w:tr>
      <w:tr>
        <w:tc>
          <w:tcPr>
            <w:tcW w:w="1417" w:type="dxa"/>
          </w:tcPr>
          <w:p>
            <w:pPr>
              <w:pStyle w:val="0"/>
              <w:jc w:val="center"/>
            </w:pPr>
            <w:r>
              <w:rPr>
                <w:sz w:val="20"/>
              </w:rPr>
              <w:t xml:space="preserve">1</w:t>
            </w:r>
          </w:p>
        </w:tc>
        <w:tc>
          <w:tcPr>
            <w:tcW w:w="848" w:type="dxa"/>
          </w:tcPr>
          <w:p>
            <w:pPr>
              <w:pStyle w:val="0"/>
              <w:jc w:val="center"/>
            </w:pPr>
            <w:r>
              <w:rPr>
                <w:sz w:val="20"/>
              </w:rPr>
              <w:t xml:space="preserve">2</w:t>
            </w:r>
          </w:p>
        </w:tc>
        <w:tc>
          <w:tcPr>
            <w:tcW w:w="992" w:type="dxa"/>
          </w:tcPr>
          <w:p>
            <w:pPr>
              <w:pStyle w:val="0"/>
              <w:jc w:val="center"/>
            </w:pPr>
            <w:r>
              <w:rPr>
                <w:sz w:val="20"/>
              </w:rPr>
              <w:t xml:space="preserve">3</w:t>
            </w:r>
          </w:p>
        </w:tc>
        <w:tc>
          <w:tcPr>
            <w:tcW w:w="737" w:type="dxa"/>
          </w:tcPr>
          <w:p>
            <w:pPr>
              <w:pStyle w:val="0"/>
              <w:jc w:val="center"/>
            </w:pPr>
            <w:r>
              <w:rPr>
                <w:sz w:val="20"/>
              </w:rPr>
              <w:t xml:space="preserve">4</w:t>
            </w:r>
          </w:p>
        </w:tc>
        <w:tc>
          <w:tcPr>
            <w:tcW w:w="854" w:type="dxa"/>
          </w:tcPr>
          <w:p>
            <w:pPr>
              <w:pStyle w:val="0"/>
              <w:jc w:val="center"/>
            </w:pPr>
            <w:r>
              <w:rPr>
                <w:sz w:val="20"/>
              </w:rPr>
              <w:t xml:space="preserve">5</w:t>
            </w:r>
          </w:p>
        </w:tc>
        <w:tc>
          <w:tcPr>
            <w:tcW w:w="992" w:type="dxa"/>
          </w:tcPr>
          <w:p>
            <w:pPr>
              <w:pStyle w:val="0"/>
              <w:jc w:val="center"/>
            </w:pPr>
            <w:r>
              <w:rPr>
                <w:sz w:val="20"/>
              </w:rPr>
              <w:t xml:space="preserve">6</w:t>
            </w:r>
          </w:p>
        </w:tc>
        <w:tc>
          <w:tcPr>
            <w:tcW w:w="737" w:type="dxa"/>
          </w:tcPr>
          <w:p>
            <w:pPr>
              <w:pStyle w:val="0"/>
              <w:jc w:val="center"/>
            </w:pPr>
            <w:r>
              <w:rPr>
                <w:sz w:val="20"/>
              </w:rPr>
              <w:t xml:space="preserve">7</w:t>
            </w:r>
          </w:p>
        </w:tc>
        <w:tc>
          <w:tcPr>
            <w:tcW w:w="705" w:type="dxa"/>
          </w:tcPr>
          <w:p>
            <w:pPr>
              <w:pStyle w:val="0"/>
              <w:jc w:val="center"/>
            </w:pPr>
            <w:r>
              <w:rPr>
                <w:sz w:val="20"/>
              </w:rPr>
              <w:t xml:space="preserve">8</w:t>
            </w:r>
          </w:p>
        </w:tc>
        <w:tc>
          <w:tcPr>
            <w:tcW w:w="992" w:type="dxa"/>
          </w:tcPr>
          <w:p>
            <w:pPr>
              <w:pStyle w:val="0"/>
              <w:jc w:val="center"/>
            </w:pPr>
            <w:r>
              <w:rPr>
                <w:sz w:val="20"/>
              </w:rPr>
              <w:t xml:space="preserve">9</w:t>
            </w:r>
          </w:p>
        </w:tc>
        <w:tc>
          <w:tcPr>
            <w:tcW w:w="780" w:type="dxa"/>
          </w:tcPr>
          <w:p>
            <w:pPr>
              <w:pStyle w:val="0"/>
              <w:jc w:val="center"/>
            </w:pPr>
            <w:r>
              <w:rPr>
                <w:sz w:val="20"/>
              </w:rPr>
              <w:t xml:space="preserve">10</w:t>
            </w:r>
          </w:p>
        </w:tc>
      </w:tr>
      <w:tr>
        <w:tc>
          <w:tcPr>
            <w:gridSpan w:val="10"/>
            <w:tcW w:w="9054" w:type="dxa"/>
          </w:tcPr>
          <w:p>
            <w:pPr>
              <w:pStyle w:val="0"/>
              <w:jc w:val="center"/>
            </w:pPr>
            <w:r>
              <w:rPr>
                <w:sz w:val="20"/>
              </w:rPr>
              <w:t xml:space="preserve">анестезиологи-реаниматологи</w:t>
            </w:r>
          </w:p>
        </w:tc>
      </w:tr>
      <w:tr>
        <w:tc>
          <w:tcPr>
            <w:tcW w:w="1417" w:type="dxa"/>
          </w:tcPr>
          <w:p>
            <w:pPr>
              <w:pStyle w:val="0"/>
            </w:pPr>
            <w:r>
              <w:rPr>
                <w:sz w:val="20"/>
              </w:rPr>
              <w:t xml:space="preserve">2020</w:t>
            </w:r>
          </w:p>
        </w:tc>
        <w:tc>
          <w:tcPr>
            <w:tcW w:w="848" w:type="dxa"/>
          </w:tcPr>
          <w:p>
            <w:pPr>
              <w:pStyle w:val="0"/>
              <w:jc w:val="center"/>
            </w:pPr>
            <w:r>
              <w:rPr>
                <w:sz w:val="20"/>
              </w:rPr>
              <w:t xml:space="preserve">253,75</w:t>
            </w:r>
          </w:p>
        </w:tc>
        <w:tc>
          <w:tcPr>
            <w:tcW w:w="992" w:type="dxa"/>
          </w:tcPr>
          <w:p>
            <w:pPr>
              <w:pStyle w:val="0"/>
              <w:jc w:val="center"/>
            </w:pPr>
            <w:r>
              <w:rPr>
                <w:sz w:val="20"/>
              </w:rPr>
              <w:t xml:space="preserve">0,0</w:t>
            </w:r>
          </w:p>
        </w:tc>
        <w:tc>
          <w:tcPr>
            <w:tcW w:w="737" w:type="dxa"/>
          </w:tcPr>
          <w:p>
            <w:pPr>
              <w:pStyle w:val="0"/>
              <w:jc w:val="center"/>
            </w:pPr>
            <w:r>
              <w:rPr>
                <w:sz w:val="20"/>
              </w:rPr>
              <w:t xml:space="preserve">236,0</w:t>
            </w:r>
          </w:p>
        </w:tc>
        <w:tc>
          <w:tcPr>
            <w:tcW w:w="854" w:type="dxa"/>
          </w:tcPr>
          <w:p>
            <w:pPr>
              <w:pStyle w:val="0"/>
              <w:jc w:val="center"/>
            </w:pPr>
            <w:r>
              <w:rPr>
                <w:sz w:val="20"/>
              </w:rPr>
              <w:t xml:space="preserve">235,75</w:t>
            </w:r>
          </w:p>
        </w:tc>
        <w:tc>
          <w:tcPr>
            <w:tcW w:w="992" w:type="dxa"/>
          </w:tcPr>
          <w:p>
            <w:pPr>
              <w:pStyle w:val="0"/>
              <w:jc w:val="center"/>
            </w:pPr>
            <w:r>
              <w:rPr>
                <w:sz w:val="20"/>
              </w:rPr>
              <w:t xml:space="preserve">0,0</w:t>
            </w:r>
          </w:p>
        </w:tc>
        <w:tc>
          <w:tcPr>
            <w:tcW w:w="737" w:type="dxa"/>
          </w:tcPr>
          <w:p>
            <w:pPr>
              <w:pStyle w:val="0"/>
              <w:jc w:val="center"/>
            </w:pPr>
            <w:r>
              <w:rPr>
                <w:sz w:val="20"/>
              </w:rPr>
              <w:t xml:space="preserve">223,5</w:t>
            </w:r>
          </w:p>
        </w:tc>
        <w:tc>
          <w:tcPr>
            <w:tcW w:w="705" w:type="dxa"/>
          </w:tcPr>
          <w:p>
            <w:pPr>
              <w:pStyle w:val="0"/>
              <w:jc w:val="center"/>
            </w:pPr>
            <w:r>
              <w:rPr>
                <w:sz w:val="20"/>
              </w:rPr>
              <w:t xml:space="preserve">157</w:t>
            </w:r>
          </w:p>
        </w:tc>
        <w:tc>
          <w:tcPr>
            <w:tcW w:w="992" w:type="dxa"/>
          </w:tcPr>
          <w:p>
            <w:pPr>
              <w:pStyle w:val="0"/>
              <w:jc w:val="center"/>
            </w:pPr>
            <w:r>
              <w:rPr>
                <w:sz w:val="20"/>
              </w:rPr>
              <w:t xml:space="preserve">0</w:t>
            </w:r>
          </w:p>
        </w:tc>
        <w:tc>
          <w:tcPr>
            <w:tcW w:w="780" w:type="dxa"/>
          </w:tcPr>
          <w:p>
            <w:pPr>
              <w:pStyle w:val="0"/>
              <w:jc w:val="center"/>
            </w:pPr>
            <w:r>
              <w:rPr>
                <w:sz w:val="20"/>
              </w:rPr>
              <w:t xml:space="preserve">145</w:t>
            </w:r>
          </w:p>
        </w:tc>
      </w:tr>
      <w:tr>
        <w:tc>
          <w:tcPr>
            <w:tcW w:w="1417" w:type="dxa"/>
          </w:tcPr>
          <w:p>
            <w:pPr>
              <w:pStyle w:val="0"/>
            </w:pPr>
            <w:r>
              <w:rPr>
                <w:sz w:val="20"/>
              </w:rPr>
              <w:t xml:space="preserve">2021</w:t>
            </w:r>
          </w:p>
        </w:tc>
        <w:tc>
          <w:tcPr>
            <w:tcW w:w="848" w:type="dxa"/>
          </w:tcPr>
          <w:p>
            <w:pPr>
              <w:pStyle w:val="0"/>
              <w:jc w:val="center"/>
            </w:pPr>
            <w:r>
              <w:rPr>
                <w:sz w:val="20"/>
              </w:rPr>
              <w:t xml:space="preserve">247,75</w:t>
            </w:r>
          </w:p>
        </w:tc>
        <w:tc>
          <w:tcPr>
            <w:tcW w:w="992" w:type="dxa"/>
          </w:tcPr>
          <w:p>
            <w:pPr>
              <w:pStyle w:val="0"/>
              <w:jc w:val="center"/>
            </w:pPr>
            <w:r>
              <w:rPr>
                <w:sz w:val="20"/>
              </w:rPr>
              <w:t xml:space="preserve">0,0</w:t>
            </w:r>
          </w:p>
        </w:tc>
        <w:tc>
          <w:tcPr>
            <w:tcW w:w="737" w:type="dxa"/>
          </w:tcPr>
          <w:p>
            <w:pPr>
              <w:pStyle w:val="0"/>
              <w:jc w:val="center"/>
            </w:pPr>
            <w:r>
              <w:rPr>
                <w:sz w:val="20"/>
              </w:rPr>
              <w:t xml:space="preserve">230,0</w:t>
            </w:r>
          </w:p>
        </w:tc>
        <w:tc>
          <w:tcPr>
            <w:tcW w:w="854" w:type="dxa"/>
          </w:tcPr>
          <w:p>
            <w:pPr>
              <w:pStyle w:val="0"/>
              <w:jc w:val="center"/>
            </w:pPr>
            <w:r>
              <w:rPr>
                <w:sz w:val="20"/>
              </w:rPr>
              <w:t xml:space="preserve">236,75</w:t>
            </w:r>
          </w:p>
        </w:tc>
        <w:tc>
          <w:tcPr>
            <w:tcW w:w="992" w:type="dxa"/>
          </w:tcPr>
          <w:p>
            <w:pPr>
              <w:pStyle w:val="0"/>
              <w:jc w:val="center"/>
            </w:pPr>
            <w:r>
              <w:rPr>
                <w:sz w:val="20"/>
              </w:rPr>
              <w:t xml:space="preserve">0,0</w:t>
            </w:r>
          </w:p>
        </w:tc>
        <w:tc>
          <w:tcPr>
            <w:tcW w:w="737" w:type="dxa"/>
          </w:tcPr>
          <w:p>
            <w:pPr>
              <w:pStyle w:val="0"/>
              <w:jc w:val="center"/>
            </w:pPr>
            <w:r>
              <w:rPr>
                <w:sz w:val="20"/>
              </w:rPr>
              <w:t xml:space="preserve">222,25</w:t>
            </w:r>
          </w:p>
        </w:tc>
        <w:tc>
          <w:tcPr>
            <w:tcW w:w="705" w:type="dxa"/>
          </w:tcPr>
          <w:p>
            <w:pPr>
              <w:pStyle w:val="0"/>
              <w:jc w:val="center"/>
            </w:pPr>
            <w:r>
              <w:rPr>
                <w:sz w:val="20"/>
              </w:rPr>
              <w:t xml:space="preserve">155</w:t>
            </w:r>
          </w:p>
        </w:tc>
        <w:tc>
          <w:tcPr>
            <w:tcW w:w="992" w:type="dxa"/>
          </w:tcPr>
          <w:p>
            <w:pPr>
              <w:pStyle w:val="0"/>
              <w:jc w:val="center"/>
            </w:pPr>
            <w:r>
              <w:rPr>
                <w:sz w:val="20"/>
              </w:rPr>
              <w:t xml:space="preserve">0,0</w:t>
            </w:r>
          </w:p>
        </w:tc>
        <w:tc>
          <w:tcPr>
            <w:tcW w:w="780" w:type="dxa"/>
          </w:tcPr>
          <w:p>
            <w:pPr>
              <w:pStyle w:val="0"/>
              <w:jc w:val="center"/>
            </w:pPr>
            <w:r>
              <w:rPr>
                <w:sz w:val="20"/>
              </w:rPr>
              <w:t xml:space="preserve">143</w:t>
            </w:r>
          </w:p>
        </w:tc>
      </w:tr>
      <w:tr>
        <w:tc>
          <w:tcPr>
            <w:tcW w:w="1417" w:type="dxa"/>
          </w:tcPr>
          <w:p>
            <w:pPr>
              <w:pStyle w:val="0"/>
            </w:pPr>
            <w:r>
              <w:rPr>
                <w:sz w:val="20"/>
              </w:rPr>
              <w:t xml:space="preserve">2022</w:t>
            </w:r>
          </w:p>
        </w:tc>
        <w:tc>
          <w:tcPr>
            <w:tcW w:w="848" w:type="dxa"/>
          </w:tcPr>
          <w:p>
            <w:pPr>
              <w:pStyle w:val="0"/>
              <w:jc w:val="center"/>
            </w:pPr>
            <w:r>
              <w:rPr>
                <w:sz w:val="20"/>
              </w:rPr>
              <w:t xml:space="preserve">232</w:t>
            </w:r>
          </w:p>
        </w:tc>
        <w:tc>
          <w:tcPr>
            <w:tcW w:w="992" w:type="dxa"/>
          </w:tcPr>
          <w:p>
            <w:pPr>
              <w:pStyle w:val="0"/>
              <w:jc w:val="center"/>
            </w:pPr>
            <w:r>
              <w:rPr>
                <w:sz w:val="20"/>
              </w:rPr>
              <w:t xml:space="preserve">0</w:t>
            </w:r>
          </w:p>
        </w:tc>
        <w:tc>
          <w:tcPr>
            <w:tcW w:w="737" w:type="dxa"/>
          </w:tcPr>
          <w:p>
            <w:pPr>
              <w:pStyle w:val="0"/>
              <w:jc w:val="center"/>
            </w:pPr>
            <w:r>
              <w:rPr>
                <w:sz w:val="20"/>
              </w:rPr>
              <w:t xml:space="preserve">207</w:t>
            </w:r>
          </w:p>
        </w:tc>
        <w:tc>
          <w:tcPr>
            <w:tcW w:w="854" w:type="dxa"/>
          </w:tcPr>
          <w:p>
            <w:pPr>
              <w:pStyle w:val="0"/>
              <w:jc w:val="center"/>
            </w:pPr>
            <w:r>
              <w:rPr>
                <w:sz w:val="20"/>
              </w:rPr>
              <w:t xml:space="preserve">217,25</w:t>
            </w:r>
          </w:p>
        </w:tc>
        <w:tc>
          <w:tcPr>
            <w:tcW w:w="992" w:type="dxa"/>
          </w:tcPr>
          <w:p>
            <w:pPr>
              <w:pStyle w:val="0"/>
              <w:jc w:val="center"/>
            </w:pPr>
            <w:r>
              <w:rPr>
                <w:sz w:val="20"/>
              </w:rPr>
              <w:t xml:space="preserve">0</w:t>
            </w:r>
          </w:p>
        </w:tc>
        <w:tc>
          <w:tcPr>
            <w:tcW w:w="737" w:type="dxa"/>
          </w:tcPr>
          <w:p>
            <w:pPr>
              <w:pStyle w:val="0"/>
              <w:jc w:val="center"/>
            </w:pPr>
            <w:r>
              <w:rPr>
                <w:sz w:val="20"/>
              </w:rPr>
              <w:t xml:space="preserve">195,25</w:t>
            </w:r>
          </w:p>
        </w:tc>
        <w:tc>
          <w:tcPr>
            <w:tcW w:w="705" w:type="dxa"/>
          </w:tcPr>
          <w:p>
            <w:pPr>
              <w:pStyle w:val="0"/>
              <w:jc w:val="center"/>
            </w:pPr>
            <w:r>
              <w:rPr>
                <w:sz w:val="20"/>
              </w:rPr>
              <w:t xml:space="preserve">144</w:t>
            </w:r>
          </w:p>
        </w:tc>
        <w:tc>
          <w:tcPr>
            <w:tcW w:w="992" w:type="dxa"/>
          </w:tcPr>
          <w:p>
            <w:pPr>
              <w:pStyle w:val="0"/>
              <w:jc w:val="center"/>
            </w:pPr>
            <w:r>
              <w:rPr>
                <w:sz w:val="20"/>
              </w:rPr>
              <w:t xml:space="preserve">0</w:t>
            </w:r>
          </w:p>
        </w:tc>
        <w:tc>
          <w:tcPr>
            <w:tcW w:w="780" w:type="dxa"/>
          </w:tcPr>
          <w:p>
            <w:pPr>
              <w:pStyle w:val="0"/>
              <w:jc w:val="center"/>
            </w:pPr>
            <w:r>
              <w:rPr>
                <w:sz w:val="20"/>
              </w:rPr>
              <w:t xml:space="preserve">130</w:t>
            </w:r>
          </w:p>
        </w:tc>
      </w:tr>
      <w:tr>
        <w:tc>
          <w:tcPr>
            <w:gridSpan w:val="10"/>
            <w:tcW w:w="9054" w:type="dxa"/>
          </w:tcPr>
          <w:p>
            <w:pPr>
              <w:pStyle w:val="0"/>
              <w:jc w:val="center"/>
            </w:pPr>
            <w:r>
              <w:rPr>
                <w:sz w:val="20"/>
              </w:rPr>
              <w:t xml:space="preserve">кардиологи</w:t>
            </w:r>
          </w:p>
        </w:tc>
      </w:tr>
      <w:tr>
        <w:tc>
          <w:tcPr>
            <w:tcW w:w="1417" w:type="dxa"/>
          </w:tcPr>
          <w:p>
            <w:pPr>
              <w:pStyle w:val="0"/>
            </w:pPr>
            <w:r>
              <w:rPr>
                <w:sz w:val="20"/>
              </w:rPr>
              <w:t xml:space="preserve">2020</w:t>
            </w:r>
          </w:p>
        </w:tc>
        <w:tc>
          <w:tcPr>
            <w:tcW w:w="848" w:type="dxa"/>
          </w:tcPr>
          <w:p>
            <w:pPr>
              <w:pStyle w:val="0"/>
              <w:jc w:val="center"/>
            </w:pPr>
            <w:r>
              <w:rPr>
                <w:sz w:val="20"/>
              </w:rPr>
              <w:t xml:space="preserve">55,5</w:t>
            </w:r>
          </w:p>
        </w:tc>
        <w:tc>
          <w:tcPr>
            <w:tcW w:w="992" w:type="dxa"/>
          </w:tcPr>
          <w:p>
            <w:pPr>
              <w:pStyle w:val="0"/>
              <w:jc w:val="center"/>
            </w:pPr>
            <w:r>
              <w:rPr>
                <w:sz w:val="20"/>
              </w:rPr>
              <w:t xml:space="preserve">23,5</w:t>
            </w:r>
          </w:p>
        </w:tc>
        <w:tc>
          <w:tcPr>
            <w:tcW w:w="737" w:type="dxa"/>
          </w:tcPr>
          <w:p>
            <w:pPr>
              <w:pStyle w:val="0"/>
              <w:jc w:val="center"/>
            </w:pPr>
            <w:r>
              <w:rPr>
                <w:sz w:val="20"/>
              </w:rPr>
              <w:t xml:space="preserve">32,0</w:t>
            </w:r>
          </w:p>
        </w:tc>
        <w:tc>
          <w:tcPr>
            <w:tcW w:w="854" w:type="dxa"/>
          </w:tcPr>
          <w:p>
            <w:pPr>
              <w:pStyle w:val="0"/>
              <w:jc w:val="center"/>
            </w:pPr>
            <w:r>
              <w:rPr>
                <w:sz w:val="20"/>
              </w:rPr>
              <w:t xml:space="preserve">50,25</w:t>
            </w:r>
          </w:p>
        </w:tc>
        <w:tc>
          <w:tcPr>
            <w:tcW w:w="992" w:type="dxa"/>
          </w:tcPr>
          <w:p>
            <w:pPr>
              <w:pStyle w:val="0"/>
              <w:jc w:val="center"/>
            </w:pPr>
            <w:r>
              <w:rPr>
                <w:sz w:val="20"/>
              </w:rPr>
              <w:t xml:space="preserve">19,0</w:t>
            </w:r>
          </w:p>
        </w:tc>
        <w:tc>
          <w:tcPr>
            <w:tcW w:w="737" w:type="dxa"/>
          </w:tcPr>
          <w:p>
            <w:pPr>
              <w:pStyle w:val="0"/>
              <w:jc w:val="center"/>
            </w:pPr>
            <w:r>
              <w:rPr>
                <w:sz w:val="20"/>
              </w:rPr>
              <w:t xml:space="preserve">31,25</w:t>
            </w:r>
          </w:p>
        </w:tc>
        <w:tc>
          <w:tcPr>
            <w:tcW w:w="705" w:type="dxa"/>
          </w:tcPr>
          <w:p>
            <w:pPr>
              <w:pStyle w:val="0"/>
              <w:jc w:val="center"/>
            </w:pPr>
            <w:r>
              <w:rPr>
                <w:sz w:val="20"/>
              </w:rPr>
              <w:t xml:space="preserve">38</w:t>
            </w:r>
          </w:p>
        </w:tc>
        <w:tc>
          <w:tcPr>
            <w:tcW w:w="992" w:type="dxa"/>
          </w:tcPr>
          <w:p>
            <w:pPr>
              <w:pStyle w:val="0"/>
              <w:jc w:val="center"/>
            </w:pPr>
            <w:r>
              <w:rPr>
                <w:sz w:val="20"/>
              </w:rPr>
              <w:t xml:space="preserve">17</w:t>
            </w:r>
          </w:p>
        </w:tc>
        <w:tc>
          <w:tcPr>
            <w:tcW w:w="780" w:type="dxa"/>
          </w:tcPr>
          <w:p>
            <w:pPr>
              <w:pStyle w:val="0"/>
              <w:jc w:val="center"/>
            </w:pPr>
            <w:r>
              <w:rPr>
                <w:sz w:val="20"/>
              </w:rPr>
              <w:t xml:space="preserve">21</w:t>
            </w:r>
          </w:p>
        </w:tc>
      </w:tr>
      <w:tr>
        <w:tc>
          <w:tcPr>
            <w:tcW w:w="1417" w:type="dxa"/>
          </w:tcPr>
          <w:p>
            <w:pPr>
              <w:pStyle w:val="0"/>
            </w:pPr>
            <w:r>
              <w:rPr>
                <w:sz w:val="20"/>
              </w:rPr>
              <w:t xml:space="preserve">2021</w:t>
            </w:r>
          </w:p>
        </w:tc>
        <w:tc>
          <w:tcPr>
            <w:tcW w:w="848" w:type="dxa"/>
          </w:tcPr>
          <w:p>
            <w:pPr>
              <w:pStyle w:val="0"/>
              <w:jc w:val="center"/>
            </w:pPr>
            <w:r>
              <w:rPr>
                <w:sz w:val="20"/>
              </w:rPr>
              <w:t xml:space="preserve">56,25</w:t>
            </w:r>
          </w:p>
        </w:tc>
        <w:tc>
          <w:tcPr>
            <w:tcW w:w="992" w:type="dxa"/>
          </w:tcPr>
          <w:p>
            <w:pPr>
              <w:pStyle w:val="0"/>
              <w:jc w:val="center"/>
            </w:pPr>
            <w:r>
              <w:rPr>
                <w:sz w:val="20"/>
              </w:rPr>
              <w:t xml:space="preserve">19,5</w:t>
            </w:r>
          </w:p>
        </w:tc>
        <w:tc>
          <w:tcPr>
            <w:tcW w:w="737" w:type="dxa"/>
          </w:tcPr>
          <w:p>
            <w:pPr>
              <w:pStyle w:val="0"/>
              <w:jc w:val="center"/>
            </w:pPr>
            <w:r>
              <w:rPr>
                <w:sz w:val="20"/>
              </w:rPr>
              <w:t xml:space="preserve">36,75</w:t>
            </w:r>
          </w:p>
        </w:tc>
        <w:tc>
          <w:tcPr>
            <w:tcW w:w="854" w:type="dxa"/>
          </w:tcPr>
          <w:p>
            <w:pPr>
              <w:pStyle w:val="0"/>
              <w:jc w:val="center"/>
            </w:pPr>
            <w:r>
              <w:rPr>
                <w:sz w:val="20"/>
              </w:rPr>
              <w:t xml:space="preserve">51,5</w:t>
            </w:r>
          </w:p>
        </w:tc>
        <w:tc>
          <w:tcPr>
            <w:tcW w:w="992" w:type="dxa"/>
          </w:tcPr>
          <w:p>
            <w:pPr>
              <w:pStyle w:val="0"/>
              <w:jc w:val="center"/>
            </w:pPr>
            <w:r>
              <w:rPr>
                <w:sz w:val="20"/>
              </w:rPr>
              <w:t xml:space="preserve">17,25</w:t>
            </w:r>
          </w:p>
        </w:tc>
        <w:tc>
          <w:tcPr>
            <w:tcW w:w="737" w:type="dxa"/>
          </w:tcPr>
          <w:p>
            <w:pPr>
              <w:pStyle w:val="0"/>
              <w:jc w:val="center"/>
            </w:pPr>
            <w:r>
              <w:rPr>
                <w:sz w:val="20"/>
              </w:rPr>
              <w:t xml:space="preserve">34,25</w:t>
            </w:r>
          </w:p>
        </w:tc>
        <w:tc>
          <w:tcPr>
            <w:tcW w:w="705" w:type="dxa"/>
          </w:tcPr>
          <w:p>
            <w:pPr>
              <w:pStyle w:val="0"/>
              <w:jc w:val="center"/>
            </w:pPr>
            <w:r>
              <w:rPr>
                <w:sz w:val="20"/>
              </w:rPr>
              <w:t xml:space="preserve">39</w:t>
            </w:r>
          </w:p>
        </w:tc>
        <w:tc>
          <w:tcPr>
            <w:tcW w:w="992" w:type="dxa"/>
          </w:tcPr>
          <w:p>
            <w:pPr>
              <w:pStyle w:val="0"/>
              <w:jc w:val="center"/>
            </w:pPr>
            <w:r>
              <w:rPr>
                <w:sz w:val="20"/>
              </w:rPr>
              <w:t xml:space="preserve">14</w:t>
            </w:r>
          </w:p>
        </w:tc>
        <w:tc>
          <w:tcPr>
            <w:tcW w:w="780" w:type="dxa"/>
          </w:tcPr>
          <w:p>
            <w:pPr>
              <w:pStyle w:val="0"/>
              <w:jc w:val="center"/>
            </w:pPr>
            <w:r>
              <w:rPr>
                <w:sz w:val="20"/>
              </w:rPr>
              <w:t xml:space="preserve">25</w:t>
            </w:r>
          </w:p>
        </w:tc>
      </w:tr>
      <w:tr>
        <w:tc>
          <w:tcPr>
            <w:tcW w:w="1417" w:type="dxa"/>
          </w:tcPr>
          <w:p>
            <w:pPr>
              <w:pStyle w:val="0"/>
            </w:pPr>
            <w:r>
              <w:rPr>
                <w:sz w:val="20"/>
              </w:rPr>
              <w:t xml:space="preserve">2022</w:t>
            </w:r>
          </w:p>
        </w:tc>
        <w:tc>
          <w:tcPr>
            <w:tcW w:w="848" w:type="dxa"/>
          </w:tcPr>
          <w:p>
            <w:pPr>
              <w:pStyle w:val="0"/>
              <w:jc w:val="center"/>
            </w:pPr>
            <w:r>
              <w:rPr>
                <w:sz w:val="20"/>
              </w:rPr>
              <w:t xml:space="preserve">58,5</w:t>
            </w:r>
          </w:p>
        </w:tc>
        <w:tc>
          <w:tcPr>
            <w:tcW w:w="992" w:type="dxa"/>
          </w:tcPr>
          <w:p>
            <w:pPr>
              <w:pStyle w:val="0"/>
              <w:jc w:val="center"/>
            </w:pPr>
            <w:r>
              <w:rPr>
                <w:sz w:val="20"/>
              </w:rPr>
              <w:t xml:space="preserve">26</w:t>
            </w:r>
          </w:p>
        </w:tc>
        <w:tc>
          <w:tcPr>
            <w:tcW w:w="737" w:type="dxa"/>
          </w:tcPr>
          <w:p>
            <w:pPr>
              <w:pStyle w:val="0"/>
              <w:jc w:val="center"/>
            </w:pPr>
            <w:r>
              <w:rPr>
                <w:sz w:val="20"/>
              </w:rPr>
              <w:t xml:space="preserve">32,5</w:t>
            </w:r>
          </w:p>
        </w:tc>
        <w:tc>
          <w:tcPr>
            <w:tcW w:w="854" w:type="dxa"/>
          </w:tcPr>
          <w:p>
            <w:pPr>
              <w:pStyle w:val="0"/>
              <w:jc w:val="center"/>
            </w:pPr>
            <w:r>
              <w:rPr>
                <w:sz w:val="20"/>
              </w:rPr>
              <w:t xml:space="preserve">51,25</w:t>
            </w:r>
          </w:p>
        </w:tc>
        <w:tc>
          <w:tcPr>
            <w:tcW w:w="992" w:type="dxa"/>
          </w:tcPr>
          <w:p>
            <w:pPr>
              <w:pStyle w:val="0"/>
              <w:jc w:val="center"/>
            </w:pPr>
            <w:r>
              <w:rPr>
                <w:sz w:val="20"/>
              </w:rPr>
              <w:t xml:space="preserve">22</w:t>
            </w:r>
          </w:p>
        </w:tc>
        <w:tc>
          <w:tcPr>
            <w:tcW w:w="737" w:type="dxa"/>
          </w:tcPr>
          <w:p>
            <w:pPr>
              <w:pStyle w:val="0"/>
              <w:jc w:val="center"/>
            </w:pPr>
            <w:r>
              <w:rPr>
                <w:sz w:val="20"/>
              </w:rPr>
              <w:t xml:space="preserve">29,25</w:t>
            </w:r>
          </w:p>
        </w:tc>
        <w:tc>
          <w:tcPr>
            <w:tcW w:w="705" w:type="dxa"/>
          </w:tcPr>
          <w:p>
            <w:pPr>
              <w:pStyle w:val="0"/>
              <w:jc w:val="center"/>
            </w:pPr>
            <w:r>
              <w:rPr>
                <w:sz w:val="20"/>
              </w:rPr>
              <w:t xml:space="preserve">43</w:t>
            </w:r>
          </w:p>
        </w:tc>
        <w:tc>
          <w:tcPr>
            <w:tcW w:w="992" w:type="dxa"/>
          </w:tcPr>
          <w:p>
            <w:pPr>
              <w:pStyle w:val="0"/>
              <w:jc w:val="center"/>
            </w:pPr>
            <w:r>
              <w:rPr>
                <w:sz w:val="20"/>
              </w:rPr>
              <w:t xml:space="preserve">20</w:t>
            </w:r>
          </w:p>
        </w:tc>
        <w:tc>
          <w:tcPr>
            <w:tcW w:w="780" w:type="dxa"/>
          </w:tcPr>
          <w:p>
            <w:pPr>
              <w:pStyle w:val="0"/>
              <w:jc w:val="center"/>
            </w:pPr>
            <w:r>
              <w:rPr>
                <w:sz w:val="20"/>
              </w:rPr>
              <w:t xml:space="preserve">23</w:t>
            </w:r>
          </w:p>
        </w:tc>
      </w:tr>
      <w:tr>
        <w:tc>
          <w:tcPr>
            <w:gridSpan w:val="10"/>
            <w:tcW w:w="9054" w:type="dxa"/>
          </w:tcPr>
          <w:p>
            <w:pPr>
              <w:pStyle w:val="0"/>
              <w:jc w:val="center"/>
            </w:pPr>
            <w:r>
              <w:rPr>
                <w:sz w:val="20"/>
              </w:rPr>
              <w:t xml:space="preserve">неврологи</w:t>
            </w:r>
          </w:p>
        </w:tc>
      </w:tr>
      <w:tr>
        <w:tc>
          <w:tcPr>
            <w:tcW w:w="1417" w:type="dxa"/>
          </w:tcPr>
          <w:p>
            <w:pPr>
              <w:pStyle w:val="0"/>
            </w:pPr>
            <w:r>
              <w:rPr>
                <w:sz w:val="20"/>
              </w:rPr>
              <w:t xml:space="preserve">2020</w:t>
            </w:r>
          </w:p>
        </w:tc>
        <w:tc>
          <w:tcPr>
            <w:tcW w:w="848" w:type="dxa"/>
          </w:tcPr>
          <w:p>
            <w:pPr>
              <w:pStyle w:val="0"/>
              <w:jc w:val="center"/>
            </w:pPr>
            <w:r>
              <w:rPr>
                <w:sz w:val="20"/>
              </w:rPr>
              <w:t xml:space="preserve">127,25</w:t>
            </w:r>
          </w:p>
        </w:tc>
        <w:tc>
          <w:tcPr>
            <w:tcW w:w="992" w:type="dxa"/>
          </w:tcPr>
          <w:p>
            <w:pPr>
              <w:pStyle w:val="0"/>
              <w:jc w:val="center"/>
            </w:pPr>
            <w:r>
              <w:rPr>
                <w:sz w:val="20"/>
              </w:rPr>
              <w:t xml:space="preserve">66,75</w:t>
            </w:r>
          </w:p>
        </w:tc>
        <w:tc>
          <w:tcPr>
            <w:tcW w:w="737" w:type="dxa"/>
          </w:tcPr>
          <w:p>
            <w:pPr>
              <w:pStyle w:val="0"/>
              <w:jc w:val="center"/>
            </w:pPr>
            <w:r>
              <w:rPr>
                <w:sz w:val="20"/>
              </w:rPr>
              <w:t xml:space="preserve">59,5</w:t>
            </w:r>
          </w:p>
        </w:tc>
        <w:tc>
          <w:tcPr>
            <w:tcW w:w="854" w:type="dxa"/>
          </w:tcPr>
          <w:p>
            <w:pPr>
              <w:pStyle w:val="0"/>
              <w:jc w:val="center"/>
            </w:pPr>
            <w:r>
              <w:rPr>
                <w:sz w:val="20"/>
              </w:rPr>
              <w:t xml:space="preserve">113,75</w:t>
            </w:r>
          </w:p>
        </w:tc>
        <w:tc>
          <w:tcPr>
            <w:tcW w:w="992" w:type="dxa"/>
          </w:tcPr>
          <w:p>
            <w:pPr>
              <w:pStyle w:val="0"/>
              <w:jc w:val="center"/>
            </w:pPr>
            <w:r>
              <w:rPr>
                <w:sz w:val="20"/>
              </w:rPr>
              <w:t xml:space="preserve">59,25</w:t>
            </w:r>
          </w:p>
        </w:tc>
        <w:tc>
          <w:tcPr>
            <w:tcW w:w="737" w:type="dxa"/>
          </w:tcPr>
          <w:p>
            <w:pPr>
              <w:pStyle w:val="0"/>
              <w:jc w:val="center"/>
            </w:pPr>
            <w:r>
              <w:rPr>
                <w:sz w:val="20"/>
              </w:rPr>
              <w:t xml:space="preserve">53,5</w:t>
            </w:r>
          </w:p>
        </w:tc>
        <w:tc>
          <w:tcPr>
            <w:tcW w:w="705" w:type="dxa"/>
          </w:tcPr>
          <w:p>
            <w:pPr>
              <w:pStyle w:val="0"/>
              <w:jc w:val="center"/>
            </w:pPr>
            <w:r>
              <w:rPr>
                <w:sz w:val="20"/>
              </w:rPr>
              <w:t xml:space="preserve">87</w:t>
            </w:r>
          </w:p>
        </w:tc>
        <w:tc>
          <w:tcPr>
            <w:tcW w:w="992" w:type="dxa"/>
          </w:tcPr>
          <w:p>
            <w:pPr>
              <w:pStyle w:val="0"/>
              <w:jc w:val="center"/>
            </w:pPr>
            <w:r>
              <w:rPr>
                <w:sz w:val="20"/>
              </w:rPr>
              <w:t xml:space="preserve">55</w:t>
            </w:r>
          </w:p>
        </w:tc>
        <w:tc>
          <w:tcPr>
            <w:tcW w:w="780" w:type="dxa"/>
          </w:tcPr>
          <w:p>
            <w:pPr>
              <w:pStyle w:val="0"/>
              <w:jc w:val="center"/>
            </w:pPr>
            <w:r>
              <w:rPr>
                <w:sz w:val="20"/>
              </w:rPr>
              <w:t xml:space="preserve">31</w:t>
            </w:r>
          </w:p>
        </w:tc>
      </w:tr>
      <w:tr>
        <w:tc>
          <w:tcPr>
            <w:tcW w:w="1417" w:type="dxa"/>
          </w:tcPr>
          <w:p>
            <w:pPr>
              <w:pStyle w:val="0"/>
            </w:pPr>
            <w:r>
              <w:rPr>
                <w:sz w:val="20"/>
              </w:rPr>
              <w:t xml:space="preserve">2021</w:t>
            </w:r>
          </w:p>
        </w:tc>
        <w:tc>
          <w:tcPr>
            <w:tcW w:w="848" w:type="dxa"/>
          </w:tcPr>
          <w:p>
            <w:pPr>
              <w:pStyle w:val="0"/>
              <w:jc w:val="center"/>
            </w:pPr>
            <w:r>
              <w:rPr>
                <w:sz w:val="20"/>
              </w:rPr>
              <w:t xml:space="preserve">135,75</w:t>
            </w:r>
          </w:p>
        </w:tc>
        <w:tc>
          <w:tcPr>
            <w:tcW w:w="992" w:type="dxa"/>
          </w:tcPr>
          <w:p>
            <w:pPr>
              <w:pStyle w:val="0"/>
              <w:jc w:val="center"/>
            </w:pPr>
            <w:r>
              <w:rPr>
                <w:sz w:val="20"/>
              </w:rPr>
              <w:t xml:space="preserve">72,25</w:t>
            </w:r>
          </w:p>
        </w:tc>
        <w:tc>
          <w:tcPr>
            <w:tcW w:w="737" w:type="dxa"/>
          </w:tcPr>
          <w:p>
            <w:pPr>
              <w:pStyle w:val="0"/>
              <w:jc w:val="center"/>
            </w:pPr>
            <w:r>
              <w:rPr>
                <w:sz w:val="20"/>
              </w:rPr>
              <w:t xml:space="preserve">62,5</w:t>
            </w:r>
          </w:p>
        </w:tc>
        <w:tc>
          <w:tcPr>
            <w:tcW w:w="854" w:type="dxa"/>
          </w:tcPr>
          <w:p>
            <w:pPr>
              <w:pStyle w:val="0"/>
              <w:jc w:val="center"/>
            </w:pPr>
            <w:r>
              <w:rPr>
                <w:sz w:val="20"/>
              </w:rPr>
              <w:t xml:space="preserve">123,25</w:t>
            </w:r>
          </w:p>
        </w:tc>
        <w:tc>
          <w:tcPr>
            <w:tcW w:w="992" w:type="dxa"/>
          </w:tcPr>
          <w:p>
            <w:pPr>
              <w:pStyle w:val="0"/>
              <w:jc w:val="center"/>
            </w:pPr>
            <w:r>
              <w:rPr>
                <w:sz w:val="20"/>
              </w:rPr>
              <w:t xml:space="preserve">65,5</w:t>
            </w:r>
          </w:p>
        </w:tc>
        <w:tc>
          <w:tcPr>
            <w:tcW w:w="737" w:type="dxa"/>
          </w:tcPr>
          <w:p>
            <w:pPr>
              <w:pStyle w:val="0"/>
              <w:jc w:val="center"/>
            </w:pPr>
            <w:r>
              <w:rPr>
                <w:sz w:val="20"/>
              </w:rPr>
              <w:t xml:space="preserve">56,75</w:t>
            </w:r>
          </w:p>
        </w:tc>
        <w:tc>
          <w:tcPr>
            <w:tcW w:w="705" w:type="dxa"/>
          </w:tcPr>
          <w:p>
            <w:pPr>
              <w:pStyle w:val="0"/>
              <w:jc w:val="center"/>
            </w:pPr>
            <w:r>
              <w:rPr>
                <w:sz w:val="20"/>
              </w:rPr>
              <w:t xml:space="preserve">91</w:t>
            </w:r>
          </w:p>
        </w:tc>
        <w:tc>
          <w:tcPr>
            <w:tcW w:w="992" w:type="dxa"/>
          </w:tcPr>
          <w:p>
            <w:pPr>
              <w:pStyle w:val="0"/>
              <w:jc w:val="center"/>
            </w:pPr>
            <w:r>
              <w:rPr>
                <w:sz w:val="20"/>
              </w:rPr>
              <w:t xml:space="preserve">60</w:t>
            </w:r>
          </w:p>
        </w:tc>
        <w:tc>
          <w:tcPr>
            <w:tcW w:w="780" w:type="dxa"/>
          </w:tcPr>
          <w:p>
            <w:pPr>
              <w:pStyle w:val="0"/>
              <w:jc w:val="center"/>
            </w:pPr>
            <w:r>
              <w:rPr>
                <w:sz w:val="20"/>
              </w:rPr>
              <w:t xml:space="preserve">30</w:t>
            </w:r>
          </w:p>
        </w:tc>
      </w:tr>
      <w:tr>
        <w:tc>
          <w:tcPr>
            <w:tcW w:w="1417" w:type="dxa"/>
          </w:tcPr>
          <w:p>
            <w:pPr>
              <w:pStyle w:val="0"/>
            </w:pPr>
            <w:r>
              <w:rPr>
                <w:sz w:val="20"/>
              </w:rPr>
              <w:t xml:space="preserve">2022</w:t>
            </w:r>
          </w:p>
        </w:tc>
        <w:tc>
          <w:tcPr>
            <w:tcW w:w="848" w:type="dxa"/>
          </w:tcPr>
          <w:p>
            <w:pPr>
              <w:pStyle w:val="0"/>
              <w:jc w:val="center"/>
            </w:pPr>
            <w:r>
              <w:rPr>
                <w:sz w:val="20"/>
              </w:rPr>
              <w:t xml:space="preserve">129,5</w:t>
            </w:r>
          </w:p>
        </w:tc>
        <w:tc>
          <w:tcPr>
            <w:tcW w:w="992" w:type="dxa"/>
          </w:tcPr>
          <w:p>
            <w:pPr>
              <w:pStyle w:val="0"/>
              <w:jc w:val="center"/>
            </w:pPr>
            <w:r>
              <w:rPr>
                <w:sz w:val="20"/>
              </w:rPr>
              <w:t xml:space="preserve">68,75</w:t>
            </w:r>
          </w:p>
        </w:tc>
        <w:tc>
          <w:tcPr>
            <w:tcW w:w="737" w:type="dxa"/>
          </w:tcPr>
          <w:p>
            <w:pPr>
              <w:pStyle w:val="0"/>
              <w:jc w:val="center"/>
            </w:pPr>
            <w:r>
              <w:rPr>
                <w:sz w:val="20"/>
              </w:rPr>
              <w:t xml:space="preserve">59,75</w:t>
            </w:r>
          </w:p>
        </w:tc>
        <w:tc>
          <w:tcPr>
            <w:tcW w:w="854" w:type="dxa"/>
          </w:tcPr>
          <w:p>
            <w:pPr>
              <w:pStyle w:val="0"/>
              <w:jc w:val="center"/>
            </w:pPr>
            <w:r>
              <w:rPr>
                <w:sz w:val="20"/>
              </w:rPr>
              <w:t xml:space="preserve">118,25</w:t>
            </w:r>
          </w:p>
        </w:tc>
        <w:tc>
          <w:tcPr>
            <w:tcW w:w="992" w:type="dxa"/>
          </w:tcPr>
          <w:p>
            <w:pPr>
              <w:pStyle w:val="0"/>
              <w:jc w:val="center"/>
            </w:pPr>
            <w:r>
              <w:rPr>
                <w:sz w:val="20"/>
              </w:rPr>
              <w:t xml:space="preserve">63,25</w:t>
            </w:r>
          </w:p>
        </w:tc>
        <w:tc>
          <w:tcPr>
            <w:tcW w:w="737" w:type="dxa"/>
          </w:tcPr>
          <w:p>
            <w:pPr>
              <w:pStyle w:val="0"/>
              <w:jc w:val="center"/>
            </w:pPr>
            <w:r>
              <w:rPr>
                <w:sz w:val="20"/>
              </w:rPr>
              <w:t xml:space="preserve">54</w:t>
            </w:r>
          </w:p>
        </w:tc>
        <w:tc>
          <w:tcPr>
            <w:tcW w:w="705" w:type="dxa"/>
          </w:tcPr>
          <w:p>
            <w:pPr>
              <w:pStyle w:val="0"/>
              <w:jc w:val="center"/>
            </w:pPr>
            <w:r>
              <w:rPr>
                <w:sz w:val="20"/>
              </w:rPr>
              <w:t xml:space="preserve">92</w:t>
            </w:r>
          </w:p>
        </w:tc>
        <w:tc>
          <w:tcPr>
            <w:tcW w:w="992" w:type="dxa"/>
          </w:tcPr>
          <w:p>
            <w:pPr>
              <w:pStyle w:val="0"/>
              <w:jc w:val="center"/>
            </w:pPr>
            <w:r>
              <w:rPr>
                <w:sz w:val="20"/>
              </w:rPr>
              <w:t xml:space="preserve">57</w:t>
            </w:r>
          </w:p>
        </w:tc>
        <w:tc>
          <w:tcPr>
            <w:tcW w:w="780" w:type="dxa"/>
          </w:tcPr>
          <w:p>
            <w:pPr>
              <w:pStyle w:val="0"/>
              <w:jc w:val="center"/>
            </w:pPr>
            <w:r>
              <w:rPr>
                <w:sz w:val="20"/>
              </w:rPr>
              <w:t xml:space="preserve">34</w:t>
            </w:r>
          </w:p>
        </w:tc>
      </w:tr>
      <w:tr>
        <w:tc>
          <w:tcPr>
            <w:gridSpan w:val="10"/>
            <w:tcW w:w="9054" w:type="dxa"/>
          </w:tcPr>
          <w:p>
            <w:pPr>
              <w:pStyle w:val="0"/>
              <w:jc w:val="center"/>
            </w:pPr>
            <w:r>
              <w:rPr>
                <w:sz w:val="20"/>
              </w:rPr>
              <w:t xml:space="preserve">нейрохирурги</w:t>
            </w:r>
          </w:p>
        </w:tc>
      </w:tr>
      <w:tr>
        <w:tc>
          <w:tcPr>
            <w:tcW w:w="1417" w:type="dxa"/>
          </w:tcPr>
          <w:p>
            <w:pPr>
              <w:pStyle w:val="0"/>
            </w:pPr>
            <w:r>
              <w:rPr>
                <w:sz w:val="20"/>
              </w:rPr>
              <w:t xml:space="preserve">2020</w:t>
            </w:r>
          </w:p>
        </w:tc>
        <w:tc>
          <w:tcPr>
            <w:tcW w:w="848" w:type="dxa"/>
          </w:tcPr>
          <w:p>
            <w:pPr>
              <w:pStyle w:val="0"/>
              <w:jc w:val="center"/>
            </w:pPr>
            <w:r>
              <w:rPr>
                <w:sz w:val="20"/>
              </w:rPr>
              <w:t xml:space="preserve">17,5</w:t>
            </w:r>
          </w:p>
        </w:tc>
        <w:tc>
          <w:tcPr>
            <w:tcW w:w="992" w:type="dxa"/>
          </w:tcPr>
          <w:p>
            <w:pPr>
              <w:pStyle w:val="0"/>
              <w:jc w:val="center"/>
            </w:pPr>
            <w:r>
              <w:rPr>
                <w:sz w:val="20"/>
              </w:rPr>
              <w:t xml:space="preserve">0,25</w:t>
            </w:r>
          </w:p>
        </w:tc>
        <w:tc>
          <w:tcPr>
            <w:tcW w:w="737" w:type="dxa"/>
          </w:tcPr>
          <w:p>
            <w:pPr>
              <w:pStyle w:val="0"/>
              <w:jc w:val="center"/>
            </w:pPr>
            <w:r>
              <w:rPr>
                <w:sz w:val="20"/>
              </w:rPr>
              <w:t xml:space="preserve">17,25</w:t>
            </w:r>
          </w:p>
        </w:tc>
        <w:tc>
          <w:tcPr>
            <w:tcW w:w="854" w:type="dxa"/>
          </w:tcPr>
          <w:p>
            <w:pPr>
              <w:pStyle w:val="0"/>
              <w:jc w:val="center"/>
            </w:pPr>
            <w:r>
              <w:rPr>
                <w:sz w:val="20"/>
              </w:rPr>
              <w:t xml:space="preserve">10,5</w:t>
            </w:r>
          </w:p>
        </w:tc>
        <w:tc>
          <w:tcPr>
            <w:tcW w:w="992" w:type="dxa"/>
          </w:tcPr>
          <w:p>
            <w:pPr>
              <w:pStyle w:val="0"/>
              <w:jc w:val="center"/>
            </w:pPr>
            <w:r>
              <w:rPr>
                <w:sz w:val="20"/>
              </w:rPr>
              <w:t xml:space="preserve">0,25</w:t>
            </w:r>
          </w:p>
        </w:tc>
        <w:tc>
          <w:tcPr>
            <w:tcW w:w="737" w:type="dxa"/>
          </w:tcPr>
          <w:p>
            <w:pPr>
              <w:pStyle w:val="0"/>
              <w:jc w:val="center"/>
            </w:pPr>
            <w:r>
              <w:rPr>
                <w:sz w:val="20"/>
              </w:rPr>
              <w:t xml:space="preserve">10,25</w:t>
            </w:r>
          </w:p>
        </w:tc>
        <w:tc>
          <w:tcPr>
            <w:tcW w:w="705" w:type="dxa"/>
          </w:tcPr>
          <w:p>
            <w:pPr>
              <w:pStyle w:val="0"/>
              <w:jc w:val="center"/>
            </w:pPr>
            <w:r>
              <w:rPr>
                <w:sz w:val="20"/>
              </w:rPr>
              <w:t xml:space="preserve">7</w:t>
            </w:r>
          </w:p>
        </w:tc>
        <w:tc>
          <w:tcPr>
            <w:tcW w:w="992" w:type="dxa"/>
          </w:tcPr>
          <w:p>
            <w:pPr>
              <w:pStyle w:val="0"/>
              <w:jc w:val="center"/>
            </w:pPr>
            <w:r>
              <w:rPr>
                <w:sz w:val="20"/>
              </w:rPr>
              <w:t xml:space="preserve">0</w:t>
            </w:r>
          </w:p>
        </w:tc>
        <w:tc>
          <w:tcPr>
            <w:tcW w:w="780" w:type="dxa"/>
          </w:tcPr>
          <w:p>
            <w:pPr>
              <w:pStyle w:val="0"/>
              <w:jc w:val="center"/>
            </w:pPr>
            <w:r>
              <w:rPr>
                <w:sz w:val="20"/>
              </w:rPr>
              <w:t xml:space="preserve">7</w:t>
            </w:r>
          </w:p>
        </w:tc>
      </w:tr>
      <w:tr>
        <w:tc>
          <w:tcPr>
            <w:tcW w:w="1417" w:type="dxa"/>
          </w:tcPr>
          <w:p>
            <w:pPr>
              <w:pStyle w:val="0"/>
            </w:pPr>
            <w:r>
              <w:rPr>
                <w:sz w:val="20"/>
              </w:rPr>
              <w:t xml:space="preserve">2021</w:t>
            </w:r>
          </w:p>
        </w:tc>
        <w:tc>
          <w:tcPr>
            <w:tcW w:w="848" w:type="dxa"/>
          </w:tcPr>
          <w:p>
            <w:pPr>
              <w:pStyle w:val="0"/>
              <w:jc w:val="center"/>
            </w:pPr>
            <w:r>
              <w:rPr>
                <w:sz w:val="20"/>
              </w:rPr>
              <w:t xml:space="preserve">11,75</w:t>
            </w:r>
          </w:p>
        </w:tc>
        <w:tc>
          <w:tcPr>
            <w:tcW w:w="992" w:type="dxa"/>
          </w:tcPr>
          <w:p>
            <w:pPr>
              <w:pStyle w:val="0"/>
              <w:jc w:val="center"/>
            </w:pPr>
            <w:r>
              <w:rPr>
                <w:sz w:val="20"/>
              </w:rPr>
              <w:t xml:space="preserve">0,5</w:t>
            </w:r>
          </w:p>
        </w:tc>
        <w:tc>
          <w:tcPr>
            <w:tcW w:w="737" w:type="dxa"/>
          </w:tcPr>
          <w:p>
            <w:pPr>
              <w:pStyle w:val="0"/>
              <w:jc w:val="center"/>
            </w:pPr>
            <w:r>
              <w:rPr>
                <w:sz w:val="20"/>
              </w:rPr>
              <w:t xml:space="preserve">11,25</w:t>
            </w:r>
          </w:p>
        </w:tc>
        <w:tc>
          <w:tcPr>
            <w:tcW w:w="854" w:type="dxa"/>
          </w:tcPr>
          <w:p>
            <w:pPr>
              <w:pStyle w:val="0"/>
              <w:jc w:val="center"/>
            </w:pPr>
            <w:r>
              <w:rPr>
                <w:sz w:val="20"/>
              </w:rPr>
              <w:t xml:space="preserve">10,75</w:t>
            </w:r>
          </w:p>
        </w:tc>
        <w:tc>
          <w:tcPr>
            <w:tcW w:w="992" w:type="dxa"/>
          </w:tcPr>
          <w:p>
            <w:pPr>
              <w:pStyle w:val="0"/>
              <w:jc w:val="center"/>
            </w:pPr>
            <w:r>
              <w:rPr>
                <w:sz w:val="20"/>
              </w:rPr>
              <w:t xml:space="preserve">0,5</w:t>
            </w:r>
          </w:p>
        </w:tc>
        <w:tc>
          <w:tcPr>
            <w:tcW w:w="737" w:type="dxa"/>
          </w:tcPr>
          <w:p>
            <w:pPr>
              <w:pStyle w:val="0"/>
              <w:jc w:val="center"/>
            </w:pPr>
            <w:r>
              <w:rPr>
                <w:sz w:val="20"/>
              </w:rPr>
              <w:t xml:space="preserve">10,25</w:t>
            </w:r>
          </w:p>
        </w:tc>
        <w:tc>
          <w:tcPr>
            <w:tcW w:w="705" w:type="dxa"/>
          </w:tcPr>
          <w:p>
            <w:pPr>
              <w:pStyle w:val="0"/>
              <w:jc w:val="center"/>
            </w:pPr>
            <w:r>
              <w:rPr>
                <w:sz w:val="20"/>
              </w:rPr>
              <w:t xml:space="preserve">5</w:t>
            </w:r>
          </w:p>
        </w:tc>
        <w:tc>
          <w:tcPr>
            <w:tcW w:w="992" w:type="dxa"/>
          </w:tcPr>
          <w:p>
            <w:pPr>
              <w:pStyle w:val="0"/>
              <w:jc w:val="center"/>
            </w:pPr>
            <w:r>
              <w:rPr>
                <w:sz w:val="20"/>
              </w:rPr>
              <w:t xml:space="preserve">0</w:t>
            </w:r>
          </w:p>
        </w:tc>
        <w:tc>
          <w:tcPr>
            <w:tcW w:w="780" w:type="dxa"/>
          </w:tcPr>
          <w:p>
            <w:pPr>
              <w:pStyle w:val="0"/>
              <w:jc w:val="center"/>
            </w:pPr>
            <w:r>
              <w:rPr>
                <w:sz w:val="20"/>
              </w:rPr>
              <w:t xml:space="preserve">5</w:t>
            </w:r>
          </w:p>
        </w:tc>
      </w:tr>
      <w:tr>
        <w:tc>
          <w:tcPr>
            <w:tcW w:w="1417" w:type="dxa"/>
          </w:tcPr>
          <w:p>
            <w:pPr>
              <w:pStyle w:val="0"/>
            </w:pPr>
            <w:r>
              <w:rPr>
                <w:sz w:val="20"/>
              </w:rPr>
              <w:t xml:space="preserve">2022</w:t>
            </w:r>
          </w:p>
        </w:tc>
        <w:tc>
          <w:tcPr>
            <w:tcW w:w="848" w:type="dxa"/>
          </w:tcPr>
          <w:p>
            <w:pPr>
              <w:pStyle w:val="0"/>
              <w:jc w:val="center"/>
            </w:pPr>
            <w:r>
              <w:rPr>
                <w:sz w:val="20"/>
              </w:rPr>
              <w:t xml:space="preserve">10,5</w:t>
            </w:r>
          </w:p>
        </w:tc>
        <w:tc>
          <w:tcPr>
            <w:tcW w:w="992" w:type="dxa"/>
          </w:tcPr>
          <w:p>
            <w:pPr>
              <w:pStyle w:val="0"/>
              <w:jc w:val="center"/>
            </w:pPr>
            <w:r>
              <w:rPr>
                <w:sz w:val="20"/>
              </w:rPr>
              <w:t xml:space="preserve">0,25</w:t>
            </w:r>
          </w:p>
        </w:tc>
        <w:tc>
          <w:tcPr>
            <w:tcW w:w="737" w:type="dxa"/>
          </w:tcPr>
          <w:p>
            <w:pPr>
              <w:pStyle w:val="0"/>
              <w:jc w:val="center"/>
            </w:pPr>
            <w:r>
              <w:rPr>
                <w:sz w:val="20"/>
              </w:rPr>
              <w:t xml:space="preserve">10,25</w:t>
            </w:r>
          </w:p>
        </w:tc>
        <w:tc>
          <w:tcPr>
            <w:tcW w:w="854" w:type="dxa"/>
          </w:tcPr>
          <w:p>
            <w:pPr>
              <w:pStyle w:val="0"/>
              <w:jc w:val="center"/>
            </w:pPr>
            <w:r>
              <w:rPr>
                <w:sz w:val="20"/>
              </w:rPr>
              <w:t xml:space="preserve">10,5</w:t>
            </w:r>
          </w:p>
        </w:tc>
        <w:tc>
          <w:tcPr>
            <w:tcW w:w="992" w:type="dxa"/>
          </w:tcPr>
          <w:p>
            <w:pPr>
              <w:pStyle w:val="0"/>
              <w:jc w:val="center"/>
            </w:pPr>
            <w:r>
              <w:rPr>
                <w:sz w:val="20"/>
              </w:rPr>
              <w:t xml:space="preserve">0,25</w:t>
            </w:r>
          </w:p>
        </w:tc>
        <w:tc>
          <w:tcPr>
            <w:tcW w:w="737" w:type="dxa"/>
          </w:tcPr>
          <w:p>
            <w:pPr>
              <w:pStyle w:val="0"/>
              <w:jc w:val="center"/>
            </w:pPr>
            <w:r>
              <w:rPr>
                <w:sz w:val="20"/>
              </w:rPr>
              <w:t xml:space="preserve">10,25</w:t>
            </w:r>
          </w:p>
        </w:tc>
        <w:tc>
          <w:tcPr>
            <w:tcW w:w="705" w:type="dxa"/>
          </w:tcPr>
          <w:p>
            <w:pPr>
              <w:pStyle w:val="0"/>
              <w:jc w:val="center"/>
            </w:pPr>
            <w:r>
              <w:rPr>
                <w:sz w:val="20"/>
              </w:rPr>
              <w:t xml:space="preserve">6</w:t>
            </w:r>
          </w:p>
        </w:tc>
        <w:tc>
          <w:tcPr>
            <w:tcW w:w="992" w:type="dxa"/>
          </w:tcPr>
          <w:p>
            <w:pPr>
              <w:pStyle w:val="0"/>
              <w:jc w:val="center"/>
            </w:pPr>
            <w:r>
              <w:rPr>
                <w:sz w:val="20"/>
              </w:rPr>
              <w:t xml:space="preserve">0</w:t>
            </w:r>
          </w:p>
        </w:tc>
        <w:tc>
          <w:tcPr>
            <w:tcW w:w="780" w:type="dxa"/>
          </w:tcPr>
          <w:p>
            <w:pPr>
              <w:pStyle w:val="0"/>
              <w:jc w:val="center"/>
            </w:pPr>
            <w:r>
              <w:rPr>
                <w:sz w:val="20"/>
              </w:rPr>
              <w:t xml:space="preserve">6</w:t>
            </w:r>
          </w:p>
        </w:tc>
      </w:tr>
      <w:tr>
        <w:tc>
          <w:tcPr>
            <w:gridSpan w:val="10"/>
            <w:tcW w:w="9054" w:type="dxa"/>
          </w:tcPr>
          <w:p>
            <w:pPr>
              <w:pStyle w:val="0"/>
              <w:jc w:val="center"/>
            </w:pPr>
            <w:r>
              <w:rPr>
                <w:sz w:val="20"/>
              </w:rPr>
              <w:t xml:space="preserve">по лечебной физкультуре</w:t>
            </w:r>
          </w:p>
        </w:tc>
      </w:tr>
      <w:tr>
        <w:tc>
          <w:tcPr>
            <w:tcW w:w="1417" w:type="dxa"/>
          </w:tcPr>
          <w:p>
            <w:pPr>
              <w:pStyle w:val="0"/>
            </w:pPr>
            <w:r>
              <w:rPr>
                <w:sz w:val="20"/>
              </w:rPr>
              <w:t xml:space="preserve">2020</w:t>
            </w:r>
          </w:p>
        </w:tc>
        <w:tc>
          <w:tcPr>
            <w:tcW w:w="848" w:type="dxa"/>
          </w:tcPr>
          <w:p>
            <w:pPr>
              <w:pStyle w:val="0"/>
              <w:jc w:val="center"/>
            </w:pPr>
            <w:r>
              <w:rPr>
                <w:sz w:val="20"/>
              </w:rPr>
              <w:t xml:space="preserve">8,0</w:t>
            </w:r>
          </w:p>
        </w:tc>
        <w:tc>
          <w:tcPr>
            <w:tcW w:w="992" w:type="dxa"/>
          </w:tcPr>
          <w:p>
            <w:pPr>
              <w:pStyle w:val="0"/>
              <w:jc w:val="center"/>
            </w:pPr>
            <w:r>
              <w:rPr>
                <w:sz w:val="20"/>
              </w:rPr>
              <w:t xml:space="preserve">5,0</w:t>
            </w:r>
          </w:p>
        </w:tc>
        <w:tc>
          <w:tcPr>
            <w:tcW w:w="737" w:type="dxa"/>
          </w:tcPr>
          <w:p>
            <w:pPr>
              <w:pStyle w:val="0"/>
              <w:jc w:val="center"/>
            </w:pPr>
            <w:r>
              <w:rPr>
                <w:sz w:val="20"/>
              </w:rPr>
              <w:t xml:space="preserve">3,0</w:t>
            </w:r>
          </w:p>
        </w:tc>
        <w:tc>
          <w:tcPr>
            <w:tcW w:w="854" w:type="dxa"/>
          </w:tcPr>
          <w:p>
            <w:pPr>
              <w:pStyle w:val="0"/>
              <w:jc w:val="center"/>
            </w:pPr>
            <w:r>
              <w:rPr>
                <w:sz w:val="20"/>
              </w:rPr>
              <w:t xml:space="preserve">7,25</w:t>
            </w:r>
          </w:p>
        </w:tc>
        <w:tc>
          <w:tcPr>
            <w:tcW w:w="992" w:type="dxa"/>
          </w:tcPr>
          <w:p>
            <w:pPr>
              <w:pStyle w:val="0"/>
              <w:jc w:val="center"/>
            </w:pPr>
            <w:r>
              <w:rPr>
                <w:sz w:val="20"/>
              </w:rPr>
              <w:t xml:space="preserve">4,25</w:t>
            </w:r>
          </w:p>
        </w:tc>
        <w:tc>
          <w:tcPr>
            <w:tcW w:w="737" w:type="dxa"/>
          </w:tcPr>
          <w:p>
            <w:pPr>
              <w:pStyle w:val="0"/>
              <w:jc w:val="center"/>
            </w:pPr>
            <w:r>
              <w:rPr>
                <w:sz w:val="20"/>
              </w:rPr>
              <w:t xml:space="preserve">3,0</w:t>
            </w:r>
          </w:p>
        </w:tc>
        <w:tc>
          <w:tcPr>
            <w:tcW w:w="705" w:type="dxa"/>
          </w:tcPr>
          <w:p>
            <w:pPr>
              <w:pStyle w:val="0"/>
              <w:jc w:val="center"/>
            </w:pPr>
            <w:r>
              <w:rPr>
                <w:sz w:val="20"/>
              </w:rPr>
              <w:t xml:space="preserve">5</w:t>
            </w:r>
          </w:p>
        </w:tc>
        <w:tc>
          <w:tcPr>
            <w:tcW w:w="992" w:type="dxa"/>
          </w:tcPr>
          <w:p>
            <w:pPr>
              <w:pStyle w:val="0"/>
              <w:jc w:val="center"/>
            </w:pPr>
            <w:r>
              <w:rPr>
                <w:sz w:val="20"/>
              </w:rPr>
              <w:t xml:space="preserve">2</w:t>
            </w:r>
          </w:p>
        </w:tc>
        <w:tc>
          <w:tcPr>
            <w:tcW w:w="780" w:type="dxa"/>
          </w:tcPr>
          <w:p>
            <w:pPr>
              <w:pStyle w:val="0"/>
              <w:jc w:val="center"/>
            </w:pPr>
            <w:r>
              <w:rPr>
                <w:sz w:val="20"/>
              </w:rPr>
              <w:t xml:space="preserve">3</w:t>
            </w:r>
          </w:p>
        </w:tc>
      </w:tr>
      <w:tr>
        <w:tc>
          <w:tcPr>
            <w:tcW w:w="1417" w:type="dxa"/>
          </w:tcPr>
          <w:p>
            <w:pPr>
              <w:pStyle w:val="0"/>
            </w:pPr>
            <w:r>
              <w:rPr>
                <w:sz w:val="20"/>
              </w:rPr>
              <w:t xml:space="preserve">2021</w:t>
            </w:r>
          </w:p>
        </w:tc>
        <w:tc>
          <w:tcPr>
            <w:tcW w:w="848" w:type="dxa"/>
          </w:tcPr>
          <w:p>
            <w:pPr>
              <w:pStyle w:val="0"/>
              <w:jc w:val="center"/>
            </w:pPr>
            <w:r>
              <w:rPr>
                <w:sz w:val="20"/>
              </w:rPr>
              <w:t xml:space="preserve">8,25</w:t>
            </w:r>
          </w:p>
        </w:tc>
        <w:tc>
          <w:tcPr>
            <w:tcW w:w="992" w:type="dxa"/>
          </w:tcPr>
          <w:p>
            <w:pPr>
              <w:pStyle w:val="0"/>
              <w:jc w:val="center"/>
            </w:pPr>
            <w:r>
              <w:rPr>
                <w:sz w:val="20"/>
              </w:rPr>
              <w:t xml:space="preserve">5,25</w:t>
            </w:r>
          </w:p>
        </w:tc>
        <w:tc>
          <w:tcPr>
            <w:tcW w:w="737" w:type="dxa"/>
          </w:tcPr>
          <w:p>
            <w:pPr>
              <w:pStyle w:val="0"/>
              <w:jc w:val="center"/>
            </w:pPr>
            <w:r>
              <w:rPr>
                <w:sz w:val="20"/>
              </w:rPr>
              <w:t xml:space="preserve">3,0</w:t>
            </w:r>
          </w:p>
        </w:tc>
        <w:tc>
          <w:tcPr>
            <w:tcW w:w="854" w:type="dxa"/>
          </w:tcPr>
          <w:p>
            <w:pPr>
              <w:pStyle w:val="0"/>
              <w:jc w:val="center"/>
            </w:pPr>
            <w:r>
              <w:rPr>
                <w:sz w:val="20"/>
              </w:rPr>
              <w:t xml:space="preserve">7,25</w:t>
            </w:r>
          </w:p>
        </w:tc>
        <w:tc>
          <w:tcPr>
            <w:tcW w:w="992" w:type="dxa"/>
          </w:tcPr>
          <w:p>
            <w:pPr>
              <w:pStyle w:val="0"/>
              <w:jc w:val="center"/>
            </w:pPr>
            <w:r>
              <w:rPr>
                <w:sz w:val="20"/>
              </w:rPr>
              <w:t xml:space="preserve">4,25</w:t>
            </w:r>
          </w:p>
        </w:tc>
        <w:tc>
          <w:tcPr>
            <w:tcW w:w="737" w:type="dxa"/>
          </w:tcPr>
          <w:p>
            <w:pPr>
              <w:pStyle w:val="0"/>
              <w:jc w:val="center"/>
            </w:pPr>
            <w:r>
              <w:rPr>
                <w:sz w:val="20"/>
              </w:rPr>
              <w:t xml:space="preserve">3,0</w:t>
            </w:r>
          </w:p>
        </w:tc>
        <w:tc>
          <w:tcPr>
            <w:tcW w:w="705" w:type="dxa"/>
          </w:tcPr>
          <w:p>
            <w:pPr>
              <w:pStyle w:val="0"/>
              <w:jc w:val="center"/>
            </w:pPr>
            <w:r>
              <w:rPr>
                <w:sz w:val="20"/>
              </w:rPr>
              <w:t xml:space="preserve">6</w:t>
            </w:r>
          </w:p>
        </w:tc>
        <w:tc>
          <w:tcPr>
            <w:tcW w:w="992" w:type="dxa"/>
          </w:tcPr>
          <w:p>
            <w:pPr>
              <w:pStyle w:val="0"/>
              <w:jc w:val="center"/>
            </w:pPr>
            <w:r>
              <w:rPr>
                <w:sz w:val="20"/>
              </w:rPr>
              <w:t xml:space="preserve">3</w:t>
            </w:r>
          </w:p>
        </w:tc>
        <w:tc>
          <w:tcPr>
            <w:tcW w:w="780" w:type="dxa"/>
          </w:tcPr>
          <w:p>
            <w:pPr>
              <w:pStyle w:val="0"/>
              <w:jc w:val="center"/>
            </w:pPr>
            <w:r>
              <w:rPr>
                <w:sz w:val="20"/>
              </w:rPr>
              <w:t xml:space="preserve">3</w:t>
            </w:r>
          </w:p>
        </w:tc>
      </w:tr>
      <w:tr>
        <w:tc>
          <w:tcPr>
            <w:tcW w:w="1417" w:type="dxa"/>
          </w:tcPr>
          <w:p>
            <w:pPr>
              <w:pStyle w:val="0"/>
            </w:pPr>
            <w:r>
              <w:rPr>
                <w:sz w:val="20"/>
              </w:rPr>
              <w:t xml:space="preserve">2022</w:t>
            </w:r>
          </w:p>
        </w:tc>
        <w:tc>
          <w:tcPr>
            <w:tcW w:w="848" w:type="dxa"/>
          </w:tcPr>
          <w:p>
            <w:pPr>
              <w:pStyle w:val="0"/>
              <w:jc w:val="center"/>
            </w:pPr>
            <w:r>
              <w:rPr>
                <w:sz w:val="20"/>
              </w:rPr>
              <w:t xml:space="preserve">8,25</w:t>
            </w:r>
          </w:p>
        </w:tc>
        <w:tc>
          <w:tcPr>
            <w:tcW w:w="992" w:type="dxa"/>
          </w:tcPr>
          <w:p>
            <w:pPr>
              <w:pStyle w:val="0"/>
              <w:jc w:val="center"/>
            </w:pPr>
            <w:r>
              <w:rPr>
                <w:sz w:val="20"/>
              </w:rPr>
              <w:t xml:space="preserve">4,25</w:t>
            </w:r>
          </w:p>
        </w:tc>
        <w:tc>
          <w:tcPr>
            <w:tcW w:w="737" w:type="dxa"/>
          </w:tcPr>
          <w:p>
            <w:pPr>
              <w:pStyle w:val="0"/>
              <w:jc w:val="center"/>
            </w:pPr>
            <w:r>
              <w:rPr>
                <w:sz w:val="20"/>
              </w:rPr>
              <w:t xml:space="preserve">4</w:t>
            </w:r>
          </w:p>
        </w:tc>
        <w:tc>
          <w:tcPr>
            <w:tcW w:w="854" w:type="dxa"/>
          </w:tcPr>
          <w:p>
            <w:pPr>
              <w:pStyle w:val="0"/>
              <w:jc w:val="center"/>
            </w:pPr>
            <w:r>
              <w:rPr>
                <w:sz w:val="20"/>
              </w:rPr>
              <w:t xml:space="preserve">7,25</w:t>
            </w:r>
          </w:p>
        </w:tc>
        <w:tc>
          <w:tcPr>
            <w:tcW w:w="992" w:type="dxa"/>
          </w:tcPr>
          <w:p>
            <w:pPr>
              <w:pStyle w:val="0"/>
              <w:jc w:val="center"/>
            </w:pPr>
            <w:r>
              <w:rPr>
                <w:sz w:val="20"/>
              </w:rPr>
              <w:t xml:space="preserve">3,25</w:t>
            </w:r>
          </w:p>
        </w:tc>
        <w:tc>
          <w:tcPr>
            <w:tcW w:w="737" w:type="dxa"/>
          </w:tcPr>
          <w:p>
            <w:pPr>
              <w:pStyle w:val="0"/>
              <w:jc w:val="center"/>
            </w:pPr>
            <w:r>
              <w:rPr>
                <w:sz w:val="20"/>
              </w:rPr>
              <w:t xml:space="preserve">4</w:t>
            </w:r>
          </w:p>
        </w:tc>
        <w:tc>
          <w:tcPr>
            <w:tcW w:w="705" w:type="dxa"/>
          </w:tcPr>
          <w:p>
            <w:pPr>
              <w:pStyle w:val="0"/>
              <w:jc w:val="center"/>
            </w:pPr>
            <w:r>
              <w:rPr>
                <w:sz w:val="20"/>
              </w:rPr>
              <w:t xml:space="preserve">5</w:t>
            </w:r>
          </w:p>
        </w:tc>
        <w:tc>
          <w:tcPr>
            <w:tcW w:w="992" w:type="dxa"/>
          </w:tcPr>
          <w:p>
            <w:pPr>
              <w:pStyle w:val="0"/>
              <w:jc w:val="center"/>
            </w:pPr>
            <w:r>
              <w:rPr>
                <w:sz w:val="20"/>
              </w:rPr>
              <w:t xml:space="preserve">2</w:t>
            </w:r>
          </w:p>
        </w:tc>
        <w:tc>
          <w:tcPr>
            <w:tcW w:w="780" w:type="dxa"/>
          </w:tcPr>
          <w:p>
            <w:pPr>
              <w:pStyle w:val="0"/>
              <w:jc w:val="center"/>
            </w:pPr>
            <w:r>
              <w:rPr>
                <w:sz w:val="20"/>
              </w:rPr>
              <w:t xml:space="preserve">3</w:t>
            </w:r>
          </w:p>
        </w:tc>
      </w:tr>
      <w:tr>
        <w:tc>
          <w:tcPr>
            <w:gridSpan w:val="10"/>
            <w:tcW w:w="9054" w:type="dxa"/>
          </w:tcPr>
          <w:p>
            <w:pPr>
              <w:pStyle w:val="0"/>
              <w:jc w:val="center"/>
            </w:pPr>
            <w:r>
              <w:rPr>
                <w:sz w:val="20"/>
              </w:rPr>
              <w:t xml:space="preserve">по рентгенэдоваскулярным диагностике и лечению</w:t>
            </w:r>
          </w:p>
        </w:tc>
      </w:tr>
      <w:tr>
        <w:tc>
          <w:tcPr>
            <w:tcW w:w="1417" w:type="dxa"/>
          </w:tcPr>
          <w:p>
            <w:pPr>
              <w:pStyle w:val="0"/>
            </w:pPr>
            <w:r>
              <w:rPr>
                <w:sz w:val="20"/>
              </w:rPr>
              <w:t xml:space="preserve">2020</w:t>
            </w:r>
          </w:p>
        </w:tc>
        <w:tc>
          <w:tcPr>
            <w:tcW w:w="848" w:type="dxa"/>
          </w:tcPr>
          <w:p>
            <w:pPr>
              <w:pStyle w:val="0"/>
              <w:jc w:val="center"/>
            </w:pPr>
            <w:r>
              <w:rPr>
                <w:sz w:val="20"/>
              </w:rPr>
              <w:t xml:space="preserve">8,0</w:t>
            </w:r>
          </w:p>
        </w:tc>
        <w:tc>
          <w:tcPr>
            <w:tcW w:w="992" w:type="dxa"/>
          </w:tcPr>
          <w:p>
            <w:pPr>
              <w:pStyle w:val="0"/>
              <w:jc w:val="center"/>
            </w:pPr>
            <w:r>
              <w:rPr>
                <w:sz w:val="20"/>
              </w:rPr>
              <w:t xml:space="preserve">0,0</w:t>
            </w:r>
          </w:p>
        </w:tc>
        <w:tc>
          <w:tcPr>
            <w:tcW w:w="737" w:type="dxa"/>
          </w:tcPr>
          <w:p>
            <w:pPr>
              <w:pStyle w:val="0"/>
              <w:jc w:val="center"/>
            </w:pPr>
            <w:r>
              <w:rPr>
                <w:sz w:val="20"/>
              </w:rPr>
              <w:t xml:space="preserve">8,0</w:t>
            </w:r>
          </w:p>
        </w:tc>
        <w:tc>
          <w:tcPr>
            <w:tcW w:w="854" w:type="dxa"/>
          </w:tcPr>
          <w:p>
            <w:pPr>
              <w:pStyle w:val="0"/>
              <w:jc w:val="center"/>
            </w:pPr>
            <w:r>
              <w:rPr>
                <w:sz w:val="20"/>
              </w:rPr>
              <w:t xml:space="preserve">8,0</w:t>
            </w:r>
          </w:p>
        </w:tc>
        <w:tc>
          <w:tcPr>
            <w:tcW w:w="992" w:type="dxa"/>
          </w:tcPr>
          <w:p>
            <w:pPr>
              <w:pStyle w:val="0"/>
              <w:jc w:val="center"/>
            </w:pPr>
            <w:r>
              <w:rPr>
                <w:sz w:val="20"/>
              </w:rPr>
              <w:t xml:space="preserve">0,0</w:t>
            </w:r>
          </w:p>
        </w:tc>
        <w:tc>
          <w:tcPr>
            <w:tcW w:w="737" w:type="dxa"/>
          </w:tcPr>
          <w:p>
            <w:pPr>
              <w:pStyle w:val="0"/>
              <w:jc w:val="center"/>
            </w:pPr>
            <w:r>
              <w:rPr>
                <w:sz w:val="20"/>
              </w:rPr>
              <w:t xml:space="preserve">8,0</w:t>
            </w:r>
          </w:p>
        </w:tc>
        <w:tc>
          <w:tcPr>
            <w:tcW w:w="705" w:type="dxa"/>
          </w:tcPr>
          <w:p>
            <w:pPr>
              <w:pStyle w:val="0"/>
              <w:jc w:val="center"/>
            </w:pPr>
            <w:r>
              <w:rPr>
                <w:sz w:val="20"/>
              </w:rPr>
              <w:t xml:space="preserve">7</w:t>
            </w:r>
          </w:p>
        </w:tc>
        <w:tc>
          <w:tcPr>
            <w:tcW w:w="992" w:type="dxa"/>
          </w:tcPr>
          <w:p>
            <w:pPr>
              <w:pStyle w:val="0"/>
              <w:jc w:val="center"/>
            </w:pPr>
            <w:r>
              <w:rPr>
                <w:sz w:val="20"/>
              </w:rPr>
              <w:t xml:space="preserve">0</w:t>
            </w:r>
          </w:p>
        </w:tc>
        <w:tc>
          <w:tcPr>
            <w:tcW w:w="780" w:type="dxa"/>
          </w:tcPr>
          <w:p>
            <w:pPr>
              <w:pStyle w:val="0"/>
              <w:jc w:val="center"/>
            </w:pPr>
            <w:r>
              <w:rPr>
                <w:sz w:val="20"/>
              </w:rPr>
              <w:t xml:space="preserve">7</w:t>
            </w:r>
          </w:p>
        </w:tc>
      </w:tr>
      <w:tr>
        <w:tc>
          <w:tcPr>
            <w:tcW w:w="1417" w:type="dxa"/>
          </w:tcPr>
          <w:p>
            <w:pPr>
              <w:pStyle w:val="0"/>
            </w:pPr>
            <w:r>
              <w:rPr>
                <w:sz w:val="20"/>
              </w:rPr>
              <w:t xml:space="preserve">2021</w:t>
            </w:r>
          </w:p>
        </w:tc>
        <w:tc>
          <w:tcPr>
            <w:tcW w:w="848" w:type="dxa"/>
          </w:tcPr>
          <w:p>
            <w:pPr>
              <w:pStyle w:val="0"/>
              <w:jc w:val="center"/>
            </w:pPr>
            <w:r>
              <w:rPr>
                <w:sz w:val="20"/>
              </w:rPr>
              <w:t xml:space="preserve">8,0</w:t>
            </w:r>
          </w:p>
        </w:tc>
        <w:tc>
          <w:tcPr>
            <w:tcW w:w="992" w:type="dxa"/>
          </w:tcPr>
          <w:p>
            <w:pPr>
              <w:pStyle w:val="0"/>
              <w:jc w:val="center"/>
            </w:pPr>
            <w:r>
              <w:rPr>
                <w:sz w:val="20"/>
              </w:rPr>
              <w:t xml:space="preserve">0,0</w:t>
            </w:r>
          </w:p>
        </w:tc>
        <w:tc>
          <w:tcPr>
            <w:tcW w:w="737" w:type="dxa"/>
          </w:tcPr>
          <w:p>
            <w:pPr>
              <w:pStyle w:val="0"/>
              <w:jc w:val="center"/>
            </w:pPr>
            <w:r>
              <w:rPr>
                <w:sz w:val="20"/>
              </w:rPr>
              <w:t xml:space="preserve">8,0</w:t>
            </w:r>
          </w:p>
        </w:tc>
        <w:tc>
          <w:tcPr>
            <w:tcW w:w="854" w:type="dxa"/>
          </w:tcPr>
          <w:p>
            <w:pPr>
              <w:pStyle w:val="0"/>
              <w:jc w:val="center"/>
            </w:pPr>
            <w:r>
              <w:rPr>
                <w:sz w:val="20"/>
              </w:rPr>
              <w:t xml:space="preserve">8,0</w:t>
            </w:r>
          </w:p>
        </w:tc>
        <w:tc>
          <w:tcPr>
            <w:tcW w:w="992" w:type="dxa"/>
          </w:tcPr>
          <w:p>
            <w:pPr>
              <w:pStyle w:val="0"/>
              <w:jc w:val="center"/>
            </w:pPr>
            <w:r>
              <w:rPr>
                <w:sz w:val="20"/>
              </w:rPr>
              <w:t xml:space="preserve">0,0</w:t>
            </w:r>
          </w:p>
        </w:tc>
        <w:tc>
          <w:tcPr>
            <w:tcW w:w="737" w:type="dxa"/>
          </w:tcPr>
          <w:p>
            <w:pPr>
              <w:pStyle w:val="0"/>
              <w:jc w:val="center"/>
            </w:pPr>
            <w:r>
              <w:rPr>
                <w:sz w:val="20"/>
              </w:rPr>
              <w:t xml:space="preserve">8,0</w:t>
            </w:r>
          </w:p>
        </w:tc>
        <w:tc>
          <w:tcPr>
            <w:tcW w:w="705" w:type="dxa"/>
          </w:tcPr>
          <w:p>
            <w:pPr>
              <w:pStyle w:val="0"/>
              <w:jc w:val="center"/>
            </w:pPr>
            <w:r>
              <w:rPr>
                <w:sz w:val="20"/>
              </w:rPr>
              <w:t xml:space="preserve">7</w:t>
            </w:r>
          </w:p>
        </w:tc>
        <w:tc>
          <w:tcPr>
            <w:tcW w:w="992" w:type="dxa"/>
          </w:tcPr>
          <w:p>
            <w:pPr>
              <w:pStyle w:val="0"/>
              <w:jc w:val="center"/>
            </w:pPr>
            <w:r>
              <w:rPr>
                <w:sz w:val="20"/>
              </w:rPr>
              <w:t xml:space="preserve">0,0</w:t>
            </w:r>
          </w:p>
        </w:tc>
        <w:tc>
          <w:tcPr>
            <w:tcW w:w="780" w:type="dxa"/>
          </w:tcPr>
          <w:p>
            <w:pPr>
              <w:pStyle w:val="0"/>
              <w:jc w:val="center"/>
            </w:pPr>
            <w:r>
              <w:rPr>
                <w:sz w:val="20"/>
              </w:rPr>
              <w:t xml:space="preserve">7</w:t>
            </w:r>
          </w:p>
        </w:tc>
      </w:tr>
      <w:tr>
        <w:tc>
          <w:tcPr>
            <w:tcW w:w="1417" w:type="dxa"/>
          </w:tcPr>
          <w:p>
            <w:pPr>
              <w:pStyle w:val="0"/>
            </w:pPr>
            <w:r>
              <w:rPr>
                <w:sz w:val="20"/>
              </w:rPr>
              <w:t xml:space="preserve">2022</w:t>
            </w:r>
          </w:p>
        </w:tc>
        <w:tc>
          <w:tcPr>
            <w:tcW w:w="848" w:type="dxa"/>
          </w:tcPr>
          <w:p>
            <w:pPr>
              <w:pStyle w:val="0"/>
              <w:jc w:val="center"/>
            </w:pPr>
            <w:r>
              <w:rPr>
                <w:sz w:val="20"/>
              </w:rPr>
              <w:t xml:space="preserve">9,5</w:t>
            </w:r>
          </w:p>
        </w:tc>
        <w:tc>
          <w:tcPr>
            <w:tcW w:w="992" w:type="dxa"/>
          </w:tcPr>
          <w:p>
            <w:pPr>
              <w:pStyle w:val="0"/>
              <w:jc w:val="center"/>
            </w:pPr>
            <w:r>
              <w:rPr>
                <w:sz w:val="20"/>
              </w:rPr>
              <w:t xml:space="preserve">0,0</w:t>
            </w:r>
          </w:p>
        </w:tc>
        <w:tc>
          <w:tcPr>
            <w:tcW w:w="737" w:type="dxa"/>
          </w:tcPr>
          <w:p>
            <w:pPr>
              <w:pStyle w:val="0"/>
              <w:jc w:val="center"/>
            </w:pPr>
            <w:r>
              <w:rPr>
                <w:sz w:val="20"/>
              </w:rPr>
              <w:t xml:space="preserve">9,5</w:t>
            </w:r>
          </w:p>
        </w:tc>
        <w:tc>
          <w:tcPr>
            <w:tcW w:w="854" w:type="dxa"/>
          </w:tcPr>
          <w:p>
            <w:pPr>
              <w:pStyle w:val="0"/>
              <w:jc w:val="center"/>
            </w:pPr>
            <w:r>
              <w:rPr>
                <w:sz w:val="20"/>
              </w:rPr>
              <w:t xml:space="preserve">9,5</w:t>
            </w:r>
          </w:p>
        </w:tc>
        <w:tc>
          <w:tcPr>
            <w:tcW w:w="992" w:type="dxa"/>
          </w:tcPr>
          <w:p>
            <w:pPr>
              <w:pStyle w:val="0"/>
              <w:jc w:val="center"/>
            </w:pPr>
            <w:r>
              <w:rPr>
                <w:sz w:val="20"/>
              </w:rPr>
              <w:t xml:space="preserve">0,0</w:t>
            </w:r>
          </w:p>
        </w:tc>
        <w:tc>
          <w:tcPr>
            <w:tcW w:w="737" w:type="dxa"/>
          </w:tcPr>
          <w:p>
            <w:pPr>
              <w:pStyle w:val="0"/>
              <w:jc w:val="center"/>
            </w:pPr>
            <w:r>
              <w:rPr>
                <w:sz w:val="20"/>
              </w:rPr>
              <w:t xml:space="preserve">9,5</w:t>
            </w:r>
          </w:p>
        </w:tc>
        <w:tc>
          <w:tcPr>
            <w:tcW w:w="705" w:type="dxa"/>
          </w:tcPr>
          <w:p>
            <w:pPr>
              <w:pStyle w:val="0"/>
              <w:jc w:val="center"/>
            </w:pPr>
            <w:r>
              <w:rPr>
                <w:sz w:val="20"/>
              </w:rPr>
              <w:t xml:space="preserve">7</w:t>
            </w:r>
          </w:p>
        </w:tc>
        <w:tc>
          <w:tcPr>
            <w:tcW w:w="992" w:type="dxa"/>
          </w:tcPr>
          <w:p>
            <w:pPr>
              <w:pStyle w:val="0"/>
              <w:jc w:val="center"/>
            </w:pPr>
            <w:r>
              <w:rPr>
                <w:sz w:val="20"/>
              </w:rPr>
              <w:t xml:space="preserve">0,0</w:t>
            </w:r>
          </w:p>
        </w:tc>
        <w:tc>
          <w:tcPr>
            <w:tcW w:w="780" w:type="dxa"/>
          </w:tcPr>
          <w:p>
            <w:pPr>
              <w:pStyle w:val="0"/>
              <w:jc w:val="center"/>
            </w:pPr>
            <w:r>
              <w:rPr>
                <w:sz w:val="20"/>
              </w:rPr>
              <w:t xml:space="preserve">7</w:t>
            </w:r>
          </w:p>
        </w:tc>
      </w:tr>
      <w:tr>
        <w:tc>
          <w:tcPr>
            <w:gridSpan w:val="10"/>
            <w:tcW w:w="9054" w:type="dxa"/>
          </w:tcPr>
          <w:p>
            <w:pPr>
              <w:pStyle w:val="0"/>
              <w:jc w:val="center"/>
            </w:pPr>
            <w:r>
              <w:rPr>
                <w:sz w:val="20"/>
              </w:rPr>
              <w:t xml:space="preserve">ультразвуковой диагностики</w:t>
            </w:r>
          </w:p>
        </w:tc>
      </w:tr>
      <w:tr>
        <w:tc>
          <w:tcPr>
            <w:tcW w:w="1417" w:type="dxa"/>
          </w:tcPr>
          <w:p>
            <w:pPr>
              <w:pStyle w:val="0"/>
            </w:pPr>
            <w:r>
              <w:rPr>
                <w:sz w:val="20"/>
              </w:rPr>
              <w:t xml:space="preserve">2020</w:t>
            </w:r>
          </w:p>
        </w:tc>
        <w:tc>
          <w:tcPr>
            <w:tcW w:w="848" w:type="dxa"/>
          </w:tcPr>
          <w:p>
            <w:pPr>
              <w:pStyle w:val="0"/>
              <w:jc w:val="center"/>
            </w:pPr>
            <w:r>
              <w:rPr>
                <w:sz w:val="20"/>
              </w:rPr>
              <w:t xml:space="preserve">121,5</w:t>
            </w:r>
          </w:p>
        </w:tc>
        <w:tc>
          <w:tcPr>
            <w:tcW w:w="992" w:type="dxa"/>
          </w:tcPr>
          <w:p>
            <w:pPr>
              <w:pStyle w:val="0"/>
              <w:jc w:val="center"/>
            </w:pPr>
            <w:r>
              <w:rPr>
                <w:sz w:val="20"/>
              </w:rPr>
              <w:t xml:space="preserve">62,0</w:t>
            </w:r>
          </w:p>
        </w:tc>
        <w:tc>
          <w:tcPr>
            <w:tcW w:w="737" w:type="dxa"/>
          </w:tcPr>
          <w:p>
            <w:pPr>
              <w:pStyle w:val="0"/>
              <w:jc w:val="center"/>
            </w:pPr>
            <w:r>
              <w:rPr>
                <w:sz w:val="20"/>
              </w:rPr>
              <w:t xml:space="preserve">59,5</w:t>
            </w:r>
          </w:p>
        </w:tc>
        <w:tc>
          <w:tcPr>
            <w:tcW w:w="854" w:type="dxa"/>
          </w:tcPr>
          <w:p>
            <w:pPr>
              <w:pStyle w:val="0"/>
              <w:jc w:val="center"/>
            </w:pPr>
            <w:r>
              <w:rPr>
                <w:sz w:val="20"/>
              </w:rPr>
              <w:t xml:space="preserve">102,5</w:t>
            </w:r>
          </w:p>
        </w:tc>
        <w:tc>
          <w:tcPr>
            <w:tcW w:w="992" w:type="dxa"/>
          </w:tcPr>
          <w:p>
            <w:pPr>
              <w:pStyle w:val="0"/>
              <w:jc w:val="center"/>
            </w:pPr>
            <w:r>
              <w:rPr>
                <w:sz w:val="20"/>
              </w:rPr>
              <w:t xml:space="preserve">54,0</w:t>
            </w:r>
          </w:p>
        </w:tc>
        <w:tc>
          <w:tcPr>
            <w:tcW w:w="737" w:type="dxa"/>
          </w:tcPr>
          <w:p>
            <w:pPr>
              <w:pStyle w:val="0"/>
              <w:jc w:val="center"/>
            </w:pPr>
            <w:r>
              <w:rPr>
                <w:sz w:val="20"/>
              </w:rPr>
              <w:t xml:space="preserve">48,5</w:t>
            </w:r>
          </w:p>
        </w:tc>
        <w:tc>
          <w:tcPr>
            <w:tcW w:w="705" w:type="dxa"/>
          </w:tcPr>
          <w:p>
            <w:pPr>
              <w:pStyle w:val="0"/>
              <w:jc w:val="center"/>
            </w:pPr>
            <w:r>
              <w:rPr>
                <w:sz w:val="20"/>
              </w:rPr>
              <w:t xml:space="preserve">70</w:t>
            </w:r>
          </w:p>
        </w:tc>
        <w:tc>
          <w:tcPr>
            <w:tcW w:w="992" w:type="dxa"/>
          </w:tcPr>
          <w:p>
            <w:pPr>
              <w:pStyle w:val="0"/>
              <w:jc w:val="center"/>
            </w:pPr>
            <w:r>
              <w:rPr>
                <w:sz w:val="20"/>
              </w:rPr>
              <w:t xml:space="preserve">37</w:t>
            </w:r>
          </w:p>
        </w:tc>
        <w:tc>
          <w:tcPr>
            <w:tcW w:w="780" w:type="dxa"/>
          </w:tcPr>
          <w:p>
            <w:pPr>
              <w:pStyle w:val="0"/>
              <w:jc w:val="center"/>
            </w:pPr>
            <w:r>
              <w:rPr>
                <w:sz w:val="20"/>
              </w:rPr>
              <w:t xml:space="preserve">33</w:t>
            </w:r>
          </w:p>
        </w:tc>
      </w:tr>
      <w:tr>
        <w:tc>
          <w:tcPr>
            <w:tcW w:w="1417" w:type="dxa"/>
          </w:tcPr>
          <w:p>
            <w:pPr>
              <w:pStyle w:val="0"/>
            </w:pPr>
            <w:r>
              <w:rPr>
                <w:sz w:val="20"/>
              </w:rPr>
              <w:t xml:space="preserve">2021</w:t>
            </w:r>
          </w:p>
        </w:tc>
        <w:tc>
          <w:tcPr>
            <w:tcW w:w="848" w:type="dxa"/>
          </w:tcPr>
          <w:p>
            <w:pPr>
              <w:pStyle w:val="0"/>
              <w:jc w:val="center"/>
            </w:pPr>
            <w:r>
              <w:rPr>
                <w:sz w:val="20"/>
              </w:rPr>
              <w:t xml:space="preserve">119,0</w:t>
            </w:r>
          </w:p>
        </w:tc>
        <w:tc>
          <w:tcPr>
            <w:tcW w:w="992" w:type="dxa"/>
          </w:tcPr>
          <w:p>
            <w:pPr>
              <w:pStyle w:val="0"/>
              <w:jc w:val="center"/>
            </w:pPr>
            <w:r>
              <w:rPr>
                <w:sz w:val="20"/>
              </w:rPr>
              <w:t xml:space="preserve">63,25</w:t>
            </w:r>
          </w:p>
        </w:tc>
        <w:tc>
          <w:tcPr>
            <w:tcW w:w="737" w:type="dxa"/>
          </w:tcPr>
          <w:p>
            <w:pPr>
              <w:pStyle w:val="0"/>
              <w:jc w:val="center"/>
            </w:pPr>
            <w:r>
              <w:rPr>
                <w:sz w:val="20"/>
              </w:rPr>
              <w:t xml:space="preserve">55,75</w:t>
            </w:r>
          </w:p>
        </w:tc>
        <w:tc>
          <w:tcPr>
            <w:tcW w:w="854" w:type="dxa"/>
          </w:tcPr>
          <w:p>
            <w:pPr>
              <w:pStyle w:val="0"/>
              <w:jc w:val="center"/>
            </w:pPr>
            <w:r>
              <w:rPr>
                <w:sz w:val="20"/>
              </w:rPr>
              <w:t xml:space="preserve">102,75</w:t>
            </w:r>
          </w:p>
        </w:tc>
        <w:tc>
          <w:tcPr>
            <w:tcW w:w="992" w:type="dxa"/>
          </w:tcPr>
          <w:p>
            <w:pPr>
              <w:pStyle w:val="0"/>
              <w:jc w:val="center"/>
            </w:pPr>
            <w:r>
              <w:rPr>
                <w:sz w:val="20"/>
              </w:rPr>
              <w:t xml:space="preserve">58,5</w:t>
            </w:r>
          </w:p>
        </w:tc>
        <w:tc>
          <w:tcPr>
            <w:tcW w:w="737" w:type="dxa"/>
          </w:tcPr>
          <w:p>
            <w:pPr>
              <w:pStyle w:val="0"/>
              <w:jc w:val="center"/>
            </w:pPr>
            <w:r>
              <w:rPr>
                <w:sz w:val="20"/>
              </w:rPr>
              <w:t xml:space="preserve">44,25</w:t>
            </w:r>
          </w:p>
        </w:tc>
        <w:tc>
          <w:tcPr>
            <w:tcW w:w="705" w:type="dxa"/>
          </w:tcPr>
          <w:p>
            <w:pPr>
              <w:pStyle w:val="0"/>
              <w:jc w:val="center"/>
            </w:pPr>
            <w:r>
              <w:rPr>
                <w:sz w:val="20"/>
              </w:rPr>
              <w:t xml:space="preserve">73</w:t>
            </w:r>
          </w:p>
        </w:tc>
        <w:tc>
          <w:tcPr>
            <w:tcW w:w="992" w:type="dxa"/>
          </w:tcPr>
          <w:p>
            <w:pPr>
              <w:pStyle w:val="0"/>
              <w:jc w:val="center"/>
            </w:pPr>
            <w:r>
              <w:rPr>
                <w:sz w:val="20"/>
              </w:rPr>
              <w:t xml:space="preserve">44</w:t>
            </w:r>
          </w:p>
        </w:tc>
        <w:tc>
          <w:tcPr>
            <w:tcW w:w="780" w:type="dxa"/>
          </w:tcPr>
          <w:p>
            <w:pPr>
              <w:pStyle w:val="0"/>
              <w:jc w:val="center"/>
            </w:pPr>
            <w:r>
              <w:rPr>
                <w:sz w:val="20"/>
              </w:rPr>
              <w:t xml:space="preserve">29</w:t>
            </w:r>
          </w:p>
        </w:tc>
      </w:tr>
      <w:tr>
        <w:tc>
          <w:tcPr>
            <w:tcW w:w="1417" w:type="dxa"/>
          </w:tcPr>
          <w:p>
            <w:pPr>
              <w:pStyle w:val="0"/>
            </w:pPr>
            <w:r>
              <w:rPr>
                <w:sz w:val="20"/>
              </w:rPr>
              <w:t xml:space="preserve">2022</w:t>
            </w:r>
          </w:p>
        </w:tc>
        <w:tc>
          <w:tcPr>
            <w:tcW w:w="848" w:type="dxa"/>
          </w:tcPr>
          <w:p>
            <w:pPr>
              <w:pStyle w:val="0"/>
              <w:jc w:val="center"/>
            </w:pPr>
            <w:r>
              <w:rPr>
                <w:sz w:val="20"/>
              </w:rPr>
              <w:t xml:space="preserve">123,25</w:t>
            </w:r>
          </w:p>
        </w:tc>
        <w:tc>
          <w:tcPr>
            <w:tcW w:w="992" w:type="dxa"/>
          </w:tcPr>
          <w:p>
            <w:pPr>
              <w:pStyle w:val="0"/>
              <w:jc w:val="center"/>
            </w:pPr>
            <w:r>
              <w:rPr>
                <w:sz w:val="20"/>
              </w:rPr>
              <w:t xml:space="preserve">67,25</w:t>
            </w:r>
          </w:p>
        </w:tc>
        <w:tc>
          <w:tcPr>
            <w:tcW w:w="737" w:type="dxa"/>
          </w:tcPr>
          <w:p>
            <w:pPr>
              <w:pStyle w:val="0"/>
              <w:jc w:val="center"/>
            </w:pPr>
            <w:r>
              <w:rPr>
                <w:sz w:val="20"/>
              </w:rPr>
              <w:t xml:space="preserve">56</w:t>
            </w:r>
          </w:p>
        </w:tc>
        <w:tc>
          <w:tcPr>
            <w:tcW w:w="854" w:type="dxa"/>
          </w:tcPr>
          <w:p>
            <w:pPr>
              <w:pStyle w:val="0"/>
              <w:jc w:val="center"/>
            </w:pPr>
            <w:r>
              <w:rPr>
                <w:sz w:val="20"/>
              </w:rPr>
              <w:t xml:space="preserve">111,5</w:t>
            </w:r>
          </w:p>
        </w:tc>
        <w:tc>
          <w:tcPr>
            <w:tcW w:w="992" w:type="dxa"/>
          </w:tcPr>
          <w:p>
            <w:pPr>
              <w:pStyle w:val="0"/>
              <w:jc w:val="center"/>
            </w:pPr>
            <w:r>
              <w:rPr>
                <w:sz w:val="20"/>
              </w:rPr>
              <w:t xml:space="preserve">62</w:t>
            </w:r>
          </w:p>
        </w:tc>
        <w:tc>
          <w:tcPr>
            <w:tcW w:w="737" w:type="dxa"/>
          </w:tcPr>
          <w:p>
            <w:pPr>
              <w:pStyle w:val="0"/>
              <w:jc w:val="center"/>
            </w:pPr>
            <w:r>
              <w:rPr>
                <w:sz w:val="20"/>
              </w:rPr>
              <w:t xml:space="preserve">49,5</w:t>
            </w:r>
          </w:p>
        </w:tc>
        <w:tc>
          <w:tcPr>
            <w:tcW w:w="705" w:type="dxa"/>
          </w:tcPr>
          <w:p>
            <w:pPr>
              <w:pStyle w:val="0"/>
              <w:jc w:val="center"/>
            </w:pPr>
            <w:r>
              <w:rPr>
                <w:sz w:val="20"/>
              </w:rPr>
              <w:t xml:space="preserve">74</w:t>
            </w:r>
          </w:p>
        </w:tc>
        <w:tc>
          <w:tcPr>
            <w:tcW w:w="992" w:type="dxa"/>
          </w:tcPr>
          <w:p>
            <w:pPr>
              <w:pStyle w:val="0"/>
              <w:jc w:val="center"/>
            </w:pPr>
            <w:r>
              <w:rPr>
                <w:sz w:val="20"/>
              </w:rPr>
              <w:t xml:space="preserve">40</w:t>
            </w:r>
          </w:p>
        </w:tc>
        <w:tc>
          <w:tcPr>
            <w:tcW w:w="780" w:type="dxa"/>
          </w:tcPr>
          <w:p>
            <w:pPr>
              <w:pStyle w:val="0"/>
              <w:jc w:val="center"/>
            </w:pPr>
            <w:r>
              <w:rPr>
                <w:sz w:val="20"/>
              </w:rPr>
              <w:t xml:space="preserve">34</w:t>
            </w:r>
          </w:p>
        </w:tc>
      </w:tr>
      <w:tr>
        <w:tc>
          <w:tcPr>
            <w:gridSpan w:val="10"/>
            <w:tcW w:w="9054" w:type="dxa"/>
          </w:tcPr>
          <w:p>
            <w:pPr>
              <w:pStyle w:val="0"/>
              <w:jc w:val="center"/>
            </w:pPr>
            <w:r>
              <w:rPr>
                <w:sz w:val="20"/>
              </w:rPr>
              <w:t xml:space="preserve">физиотерапевты</w:t>
            </w:r>
          </w:p>
        </w:tc>
      </w:tr>
      <w:tr>
        <w:tc>
          <w:tcPr>
            <w:tcW w:w="1417" w:type="dxa"/>
          </w:tcPr>
          <w:p>
            <w:pPr>
              <w:pStyle w:val="0"/>
            </w:pPr>
            <w:r>
              <w:rPr>
                <w:sz w:val="20"/>
              </w:rPr>
              <w:t xml:space="preserve">2020</w:t>
            </w:r>
          </w:p>
        </w:tc>
        <w:tc>
          <w:tcPr>
            <w:tcW w:w="848" w:type="dxa"/>
          </w:tcPr>
          <w:p>
            <w:pPr>
              <w:pStyle w:val="0"/>
              <w:jc w:val="center"/>
            </w:pPr>
            <w:r>
              <w:rPr>
                <w:sz w:val="20"/>
              </w:rPr>
              <w:t xml:space="preserve">29,25</w:t>
            </w:r>
          </w:p>
        </w:tc>
        <w:tc>
          <w:tcPr>
            <w:tcW w:w="992" w:type="dxa"/>
          </w:tcPr>
          <w:p>
            <w:pPr>
              <w:pStyle w:val="0"/>
              <w:jc w:val="center"/>
            </w:pPr>
            <w:r>
              <w:rPr>
                <w:sz w:val="20"/>
              </w:rPr>
              <w:t xml:space="preserve">17,75</w:t>
            </w:r>
          </w:p>
        </w:tc>
        <w:tc>
          <w:tcPr>
            <w:tcW w:w="737" w:type="dxa"/>
          </w:tcPr>
          <w:p>
            <w:pPr>
              <w:pStyle w:val="0"/>
              <w:jc w:val="center"/>
            </w:pPr>
            <w:r>
              <w:rPr>
                <w:sz w:val="20"/>
              </w:rPr>
              <w:t xml:space="preserve">11,25</w:t>
            </w:r>
          </w:p>
        </w:tc>
        <w:tc>
          <w:tcPr>
            <w:tcW w:w="854" w:type="dxa"/>
          </w:tcPr>
          <w:p>
            <w:pPr>
              <w:pStyle w:val="0"/>
              <w:jc w:val="center"/>
            </w:pPr>
            <w:r>
              <w:rPr>
                <w:sz w:val="20"/>
              </w:rPr>
              <w:t xml:space="preserve">19,25</w:t>
            </w:r>
          </w:p>
        </w:tc>
        <w:tc>
          <w:tcPr>
            <w:tcW w:w="992" w:type="dxa"/>
          </w:tcPr>
          <w:p>
            <w:pPr>
              <w:pStyle w:val="0"/>
              <w:jc w:val="center"/>
            </w:pPr>
            <w:r>
              <w:rPr>
                <w:sz w:val="20"/>
              </w:rPr>
              <w:t xml:space="preserve">14,0</w:t>
            </w:r>
          </w:p>
        </w:tc>
        <w:tc>
          <w:tcPr>
            <w:tcW w:w="737" w:type="dxa"/>
          </w:tcPr>
          <w:p>
            <w:pPr>
              <w:pStyle w:val="0"/>
              <w:jc w:val="center"/>
            </w:pPr>
            <w:r>
              <w:rPr>
                <w:sz w:val="20"/>
              </w:rPr>
              <w:t xml:space="preserve">5,0</w:t>
            </w:r>
          </w:p>
        </w:tc>
        <w:tc>
          <w:tcPr>
            <w:tcW w:w="705" w:type="dxa"/>
          </w:tcPr>
          <w:p>
            <w:pPr>
              <w:pStyle w:val="0"/>
              <w:jc w:val="center"/>
            </w:pPr>
            <w:r>
              <w:rPr>
                <w:sz w:val="20"/>
              </w:rPr>
              <w:t xml:space="preserve">15</w:t>
            </w:r>
          </w:p>
        </w:tc>
        <w:tc>
          <w:tcPr>
            <w:tcW w:w="992" w:type="dxa"/>
          </w:tcPr>
          <w:p>
            <w:pPr>
              <w:pStyle w:val="0"/>
              <w:jc w:val="center"/>
            </w:pPr>
            <w:r>
              <w:rPr>
                <w:sz w:val="20"/>
              </w:rPr>
              <w:t xml:space="preserve">13</w:t>
            </w:r>
          </w:p>
        </w:tc>
        <w:tc>
          <w:tcPr>
            <w:tcW w:w="780" w:type="dxa"/>
          </w:tcPr>
          <w:p>
            <w:pPr>
              <w:pStyle w:val="0"/>
              <w:jc w:val="center"/>
            </w:pPr>
            <w:r>
              <w:rPr>
                <w:sz w:val="20"/>
              </w:rPr>
              <w:t xml:space="preserve">2</w:t>
            </w:r>
          </w:p>
        </w:tc>
      </w:tr>
      <w:tr>
        <w:tc>
          <w:tcPr>
            <w:tcW w:w="1417" w:type="dxa"/>
          </w:tcPr>
          <w:p>
            <w:pPr>
              <w:pStyle w:val="0"/>
            </w:pPr>
            <w:r>
              <w:rPr>
                <w:sz w:val="20"/>
              </w:rPr>
              <w:t xml:space="preserve">2021</w:t>
            </w:r>
          </w:p>
        </w:tc>
        <w:tc>
          <w:tcPr>
            <w:tcW w:w="848" w:type="dxa"/>
          </w:tcPr>
          <w:p>
            <w:pPr>
              <w:pStyle w:val="0"/>
              <w:jc w:val="center"/>
            </w:pPr>
            <w:r>
              <w:rPr>
                <w:sz w:val="20"/>
              </w:rPr>
              <w:t xml:space="preserve">22,25</w:t>
            </w:r>
          </w:p>
        </w:tc>
        <w:tc>
          <w:tcPr>
            <w:tcW w:w="992" w:type="dxa"/>
          </w:tcPr>
          <w:p>
            <w:pPr>
              <w:pStyle w:val="0"/>
              <w:jc w:val="center"/>
            </w:pPr>
            <w:r>
              <w:rPr>
                <w:sz w:val="20"/>
              </w:rPr>
              <w:t xml:space="preserve">15,75</w:t>
            </w:r>
          </w:p>
        </w:tc>
        <w:tc>
          <w:tcPr>
            <w:tcW w:w="737" w:type="dxa"/>
          </w:tcPr>
          <w:p>
            <w:pPr>
              <w:pStyle w:val="0"/>
              <w:jc w:val="center"/>
            </w:pPr>
            <w:r>
              <w:rPr>
                <w:sz w:val="20"/>
              </w:rPr>
              <w:t xml:space="preserve">6,25</w:t>
            </w:r>
          </w:p>
        </w:tc>
        <w:tc>
          <w:tcPr>
            <w:tcW w:w="854" w:type="dxa"/>
          </w:tcPr>
          <w:p>
            <w:pPr>
              <w:pStyle w:val="0"/>
              <w:jc w:val="center"/>
            </w:pPr>
            <w:r>
              <w:rPr>
                <w:sz w:val="20"/>
              </w:rPr>
              <w:t xml:space="preserve">19,5</w:t>
            </w:r>
          </w:p>
        </w:tc>
        <w:tc>
          <w:tcPr>
            <w:tcW w:w="992" w:type="dxa"/>
          </w:tcPr>
          <w:p>
            <w:pPr>
              <w:pStyle w:val="0"/>
              <w:jc w:val="center"/>
            </w:pPr>
            <w:r>
              <w:rPr>
                <w:sz w:val="20"/>
              </w:rPr>
              <w:t xml:space="preserve">15,75</w:t>
            </w:r>
          </w:p>
        </w:tc>
        <w:tc>
          <w:tcPr>
            <w:tcW w:w="737" w:type="dxa"/>
          </w:tcPr>
          <w:p>
            <w:pPr>
              <w:pStyle w:val="0"/>
              <w:jc w:val="center"/>
            </w:pPr>
            <w:r>
              <w:rPr>
                <w:sz w:val="20"/>
              </w:rPr>
              <w:t xml:space="preserve">4,0</w:t>
            </w:r>
          </w:p>
        </w:tc>
        <w:tc>
          <w:tcPr>
            <w:tcW w:w="705" w:type="dxa"/>
          </w:tcPr>
          <w:p>
            <w:pPr>
              <w:pStyle w:val="0"/>
              <w:jc w:val="center"/>
            </w:pPr>
            <w:r>
              <w:rPr>
                <w:sz w:val="20"/>
              </w:rPr>
              <w:t xml:space="preserve">15</w:t>
            </w:r>
          </w:p>
        </w:tc>
        <w:tc>
          <w:tcPr>
            <w:tcW w:w="992" w:type="dxa"/>
          </w:tcPr>
          <w:p>
            <w:pPr>
              <w:pStyle w:val="0"/>
              <w:jc w:val="center"/>
            </w:pPr>
            <w:r>
              <w:rPr>
                <w:sz w:val="20"/>
              </w:rPr>
              <w:t xml:space="preserve">12</w:t>
            </w:r>
          </w:p>
        </w:tc>
        <w:tc>
          <w:tcPr>
            <w:tcW w:w="780" w:type="dxa"/>
          </w:tcPr>
          <w:p>
            <w:pPr>
              <w:pStyle w:val="0"/>
              <w:jc w:val="center"/>
            </w:pPr>
            <w:r>
              <w:rPr>
                <w:sz w:val="20"/>
              </w:rPr>
              <w:t xml:space="preserve">3</w:t>
            </w:r>
          </w:p>
        </w:tc>
      </w:tr>
      <w:tr>
        <w:tc>
          <w:tcPr>
            <w:tcW w:w="1417" w:type="dxa"/>
          </w:tcPr>
          <w:p>
            <w:pPr>
              <w:pStyle w:val="0"/>
            </w:pPr>
            <w:r>
              <w:rPr>
                <w:sz w:val="20"/>
              </w:rPr>
              <w:t xml:space="preserve">2022</w:t>
            </w:r>
          </w:p>
        </w:tc>
        <w:tc>
          <w:tcPr>
            <w:tcW w:w="848" w:type="dxa"/>
          </w:tcPr>
          <w:p>
            <w:pPr>
              <w:pStyle w:val="0"/>
              <w:jc w:val="center"/>
            </w:pPr>
            <w:r>
              <w:rPr>
                <w:sz w:val="20"/>
              </w:rPr>
              <w:t xml:space="preserve">22</w:t>
            </w:r>
          </w:p>
        </w:tc>
        <w:tc>
          <w:tcPr>
            <w:tcW w:w="992" w:type="dxa"/>
          </w:tcPr>
          <w:p>
            <w:pPr>
              <w:pStyle w:val="0"/>
              <w:jc w:val="center"/>
            </w:pPr>
            <w:r>
              <w:rPr>
                <w:sz w:val="20"/>
              </w:rPr>
              <w:t xml:space="preserve">14,75</w:t>
            </w:r>
          </w:p>
        </w:tc>
        <w:tc>
          <w:tcPr>
            <w:tcW w:w="737" w:type="dxa"/>
          </w:tcPr>
          <w:p>
            <w:pPr>
              <w:pStyle w:val="0"/>
              <w:jc w:val="center"/>
            </w:pPr>
            <w:r>
              <w:rPr>
                <w:sz w:val="20"/>
              </w:rPr>
              <w:t xml:space="preserve">7</w:t>
            </w:r>
          </w:p>
        </w:tc>
        <w:tc>
          <w:tcPr>
            <w:tcW w:w="854" w:type="dxa"/>
          </w:tcPr>
          <w:p>
            <w:pPr>
              <w:pStyle w:val="0"/>
              <w:jc w:val="center"/>
            </w:pPr>
            <w:r>
              <w:rPr>
                <w:sz w:val="20"/>
              </w:rPr>
              <w:t xml:space="preserve">17,5</w:t>
            </w:r>
          </w:p>
        </w:tc>
        <w:tc>
          <w:tcPr>
            <w:tcW w:w="992" w:type="dxa"/>
          </w:tcPr>
          <w:p>
            <w:pPr>
              <w:pStyle w:val="0"/>
              <w:jc w:val="center"/>
            </w:pPr>
            <w:r>
              <w:rPr>
                <w:sz w:val="20"/>
              </w:rPr>
              <w:t xml:space="preserve">12,5</w:t>
            </w:r>
          </w:p>
        </w:tc>
        <w:tc>
          <w:tcPr>
            <w:tcW w:w="737" w:type="dxa"/>
          </w:tcPr>
          <w:p>
            <w:pPr>
              <w:pStyle w:val="0"/>
              <w:jc w:val="center"/>
            </w:pPr>
            <w:r>
              <w:rPr>
                <w:sz w:val="20"/>
              </w:rPr>
              <w:t xml:space="preserve">4,75</w:t>
            </w:r>
          </w:p>
        </w:tc>
        <w:tc>
          <w:tcPr>
            <w:tcW w:w="705" w:type="dxa"/>
          </w:tcPr>
          <w:p>
            <w:pPr>
              <w:pStyle w:val="0"/>
              <w:jc w:val="center"/>
            </w:pPr>
            <w:r>
              <w:rPr>
                <w:sz w:val="20"/>
              </w:rPr>
              <w:t xml:space="preserve">16</w:t>
            </w:r>
          </w:p>
        </w:tc>
        <w:tc>
          <w:tcPr>
            <w:tcW w:w="992" w:type="dxa"/>
          </w:tcPr>
          <w:p>
            <w:pPr>
              <w:pStyle w:val="0"/>
              <w:jc w:val="center"/>
            </w:pPr>
            <w:r>
              <w:rPr>
                <w:sz w:val="20"/>
              </w:rPr>
              <w:t xml:space="preserve">12</w:t>
            </w:r>
          </w:p>
        </w:tc>
        <w:tc>
          <w:tcPr>
            <w:tcW w:w="780" w:type="dxa"/>
          </w:tcPr>
          <w:p>
            <w:pPr>
              <w:pStyle w:val="0"/>
              <w:jc w:val="center"/>
            </w:pPr>
            <w:r>
              <w:rPr>
                <w:sz w:val="20"/>
              </w:rPr>
              <w:t xml:space="preserve">4</w:t>
            </w:r>
          </w:p>
        </w:tc>
      </w:tr>
      <w:tr>
        <w:tc>
          <w:tcPr>
            <w:gridSpan w:val="10"/>
            <w:tcW w:w="9054" w:type="dxa"/>
          </w:tcPr>
          <w:p>
            <w:pPr>
              <w:pStyle w:val="0"/>
              <w:jc w:val="center"/>
            </w:pPr>
            <w:r>
              <w:rPr>
                <w:sz w:val="20"/>
              </w:rPr>
              <w:t xml:space="preserve">функциональной диагностики</w:t>
            </w:r>
          </w:p>
        </w:tc>
      </w:tr>
      <w:tr>
        <w:tc>
          <w:tcPr>
            <w:tcW w:w="1417" w:type="dxa"/>
          </w:tcPr>
          <w:p>
            <w:pPr>
              <w:pStyle w:val="0"/>
            </w:pPr>
            <w:r>
              <w:rPr>
                <w:sz w:val="20"/>
              </w:rPr>
              <w:t xml:space="preserve">2020</w:t>
            </w:r>
          </w:p>
        </w:tc>
        <w:tc>
          <w:tcPr>
            <w:tcW w:w="848" w:type="dxa"/>
          </w:tcPr>
          <w:p>
            <w:pPr>
              <w:pStyle w:val="0"/>
              <w:jc w:val="center"/>
            </w:pPr>
            <w:r>
              <w:rPr>
                <w:sz w:val="20"/>
              </w:rPr>
              <w:t xml:space="preserve">74,5</w:t>
            </w:r>
          </w:p>
        </w:tc>
        <w:tc>
          <w:tcPr>
            <w:tcW w:w="992" w:type="dxa"/>
          </w:tcPr>
          <w:p>
            <w:pPr>
              <w:pStyle w:val="0"/>
              <w:jc w:val="center"/>
            </w:pPr>
            <w:r>
              <w:rPr>
                <w:sz w:val="20"/>
              </w:rPr>
              <w:t xml:space="preserve">42,75</w:t>
            </w:r>
          </w:p>
        </w:tc>
        <w:tc>
          <w:tcPr>
            <w:tcW w:w="737" w:type="dxa"/>
          </w:tcPr>
          <w:p>
            <w:pPr>
              <w:pStyle w:val="0"/>
              <w:jc w:val="center"/>
            </w:pPr>
            <w:r>
              <w:rPr>
                <w:sz w:val="20"/>
              </w:rPr>
              <w:t xml:space="preserve">31,75</w:t>
            </w:r>
          </w:p>
        </w:tc>
        <w:tc>
          <w:tcPr>
            <w:tcW w:w="854" w:type="dxa"/>
          </w:tcPr>
          <w:p>
            <w:pPr>
              <w:pStyle w:val="0"/>
              <w:jc w:val="center"/>
            </w:pPr>
            <w:r>
              <w:rPr>
                <w:sz w:val="20"/>
              </w:rPr>
              <w:t xml:space="preserve">60,75</w:t>
            </w:r>
          </w:p>
        </w:tc>
        <w:tc>
          <w:tcPr>
            <w:tcW w:w="992" w:type="dxa"/>
          </w:tcPr>
          <w:p>
            <w:pPr>
              <w:pStyle w:val="0"/>
              <w:jc w:val="center"/>
            </w:pPr>
            <w:r>
              <w:rPr>
                <w:sz w:val="20"/>
              </w:rPr>
              <w:t xml:space="preserve">31,5</w:t>
            </w:r>
          </w:p>
        </w:tc>
        <w:tc>
          <w:tcPr>
            <w:tcW w:w="737" w:type="dxa"/>
          </w:tcPr>
          <w:p>
            <w:pPr>
              <w:pStyle w:val="0"/>
              <w:jc w:val="center"/>
            </w:pPr>
            <w:r>
              <w:rPr>
                <w:sz w:val="20"/>
              </w:rPr>
              <w:t xml:space="preserve">29,25</w:t>
            </w:r>
          </w:p>
        </w:tc>
        <w:tc>
          <w:tcPr>
            <w:tcW w:w="705" w:type="dxa"/>
          </w:tcPr>
          <w:p>
            <w:pPr>
              <w:pStyle w:val="0"/>
              <w:jc w:val="center"/>
            </w:pPr>
            <w:r>
              <w:rPr>
                <w:sz w:val="20"/>
              </w:rPr>
              <w:t xml:space="preserve">36</w:t>
            </w:r>
          </w:p>
        </w:tc>
        <w:tc>
          <w:tcPr>
            <w:tcW w:w="992" w:type="dxa"/>
          </w:tcPr>
          <w:p>
            <w:pPr>
              <w:pStyle w:val="0"/>
              <w:jc w:val="center"/>
            </w:pPr>
            <w:r>
              <w:rPr>
                <w:sz w:val="20"/>
              </w:rPr>
              <w:t xml:space="preserve">17</w:t>
            </w:r>
          </w:p>
        </w:tc>
        <w:tc>
          <w:tcPr>
            <w:tcW w:w="780" w:type="dxa"/>
          </w:tcPr>
          <w:p>
            <w:pPr>
              <w:pStyle w:val="0"/>
              <w:jc w:val="center"/>
            </w:pPr>
            <w:r>
              <w:rPr>
                <w:sz w:val="20"/>
              </w:rPr>
              <w:t xml:space="preserve">19</w:t>
            </w:r>
          </w:p>
        </w:tc>
      </w:tr>
      <w:tr>
        <w:tc>
          <w:tcPr>
            <w:tcW w:w="1417" w:type="dxa"/>
          </w:tcPr>
          <w:p>
            <w:pPr>
              <w:pStyle w:val="0"/>
            </w:pPr>
            <w:r>
              <w:rPr>
                <w:sz w:val="20"/>
              </w:rPr>
              <w:t xml:space="preserve">2021</w:t>
            </w:r>
          </w:p>
        </w:tc>
        <w:tc>
          <w:tcPr>
            <w:tcW w:w="848" w:type="dxa"/>
          </w:tcPr>
          <w:p>
            <w:pPr>
              <w:pStyle w:val="0"/>
              <w:jc w:val="center"/>
            </w:pPr>
            <w:r>
              <w:rPr>
                <w:sz w:val="20"/>
              </w:rPr>
              <w:t xml:space="preserve">71,5</w:t>
            </w:r>
          </w:p>
        </w:tc>
        <w:tc>
          <w:tcPr>
            <w:tcW w:w="992" w:type="dxa"/>
          </w:tcPr>
          <w:p>
            <w:pPr>
              <w:pStyle w:val="0"/>
              <w:jc w:val="center"/>
            </w:pPr>
            <w:r>
              <w:rPr>
                <w:sz w:val="20"/>
              </w:rPr>
              <w:t xml:space="preserve">38,75</w:t>
            </w:r>
          </w:p>
        </w:tc>
        <w:tc>
          <w:tcPr>
            <w:tcW w:w="737" w:type="dxa"/>
          </w:tcPr>
          <w:p>
            <w:pPr>
              <w:pStyle w:val="0"/>
              <w:jc w:val="center"/>
            </w:pPr>
            <w:r>
              <w:rPr>
                <w:sz w:val="20"/>
              </w:rPr>
              <w:t xml:space="preserve">32,75</w:t>
            </w:r>
          </w:p>
        </w:tc>
        <w:tc>
          <w:tcPr>
            <w:tcW w:w="854" w:type="dxa"/>
          </w:tcPr>
          <w:p>
            <w:pPr>
              <w:pStyle w:val="0"/>
              <w:jc w:val="center"/>
            </w:pPr>
            <w:r>
              <w:rPr>
                <w:sz w:val="20"/>
              </w:rPr>
              <w:t xml:space="preserve">62,5</w:t>
            </w:r>
          </w:p>
        </w:tc>
        <w:tc>
          <w:tcPr>
            <w:tcW w:w="992" w:type="dxa"/>
          </w:tcPr>
          <w:p>
            <w:pPr>
              <w:pStyle w:val="0"/>
              <w:jc w:val="center"/>
            </w:pPr>
            <w:r>
              <w:rPr>
                <w:sz w:val="20"/>
              </w:rPr>
              <w:t xml:space="preserve">32,25</w:t>
            </w:r>
          </w:p>
        </w:tc>
        <w:tc>
          <w:tcPr>
            <w:tcW w:w="737" w:type="dxa"/>
          </w:tcPr>
          <w:p>
            <w:pPr>
              <w:pStyle w:val="0"/>
              <w:jc w:val="center"/>
            </w:pPr>
            <w:r>
              <w:rPr>
                <w:sz w:val="20"/>
              </w:rPr>
              <w:t xml:space="preserve">30,25</w:t>
            </w:r>
          </w:p>
        </w:tc>
        <w:tc>
          <w:tcPr>
            <w:tcW w:w="705" w:type="dxa"/>
          </w:tcPr>
          <w:p>
            <w:pPr>
              <w:pStyle w:val="0"/>
              <w:jc w:val="center"/>
            </w:pPr>
            <w:r>
              <w:rPr>
                <w:sz w:val="20"/>
              </w:rPr>
              <w:t xml:space="preserve">35</w:t>
            </w:r>
          </w:p>
        </w:tc>
        <w:tc>
          <w:tcPr>
            <w:tcW w:w="992" w:type="dxa"/>
          </w:tcPr>
          <w:p>
            <w:pPr>
              <w:pStyle w:val="0"/>
              <w:jc w:val="center"/>
            </w:pPr>
            <w:r>
              <w:rPr>
                <w:sz w:val="20"/>
              </w:rPr>
              <w:t xml:space="preserve">17</w:t>
            </w:r>
          </w:p>
        </w:tc>
        <w:tc>
          <w:tcPr>
            <w:tcW w:w="780" w:type="dxa"/>
          </w:tcPr>
          <w:p>
            <w:pPr>
              <w:pStyle w:val="0"/>
              <w:jc w:val="center"/>
            </w:pPr>
            <w:r>
              <w:rPr>
                <w:sz w:val="20"/>
              </w:rPr>
              <w:t xml:space="preserve">18</w:t>
            </w:r>
          </w:p>
        </w:tc>
      </w:tr>
      <w:tr>
        <w:tc>
          <w:tcPr>
            <w:tcW w:w="1417" w:type="dxa"/>
          </w:tcPr>
          <w:p>
            <w:pPr>
              <w:pStyle w:val="0"/>
            </w:pPr>
            <w:r>
              <w:rPr>
                <w:sz w:val="20"/>
              </w:rPr>
              <w:t xml:space="preserve">2022</w:t>
            </w:r>
          </w:p>
        </w:tc>
        <w:tc>
          <w:tcPr>
            <w:tcW w:w="848" w:type="dxa"/>
          </w:tcPr>
          <w:p>
            <w:pPr>
              <w:pStyle w:val="0"/>
              <w:jc w:val="center"/>
            </w:pPr>
            <w:r>
              <w:rPr>
                <w:sz w:val="20"/>
              </w:rPr>
              <w:t xml:space="preserve">73,25</w:t>
            </w:r>
          </w:p>
        </w:tc>
        <w:tc>
          <w:tcPr>
            <w:tcW w:w="992" w:type="dxa"/>
          </w:tcPr>
          <w:p>
            <w:pPr>
              <w:pStyle w:val="0"/>
              <w:jc w:val="center"/>
            </w:pPr>
            <w:r>
              <w:rPr>
                <w:sz w:val="20"/>
              </w:rPr>
              <w:t xml:space="preserve">40,75</w:t>
            </w:r>
          </w:p>
        </w:tc>
        <w:tc>
          <w:tcPr>
            <w:tcW w:w="737" w:type="dxa"/>
          </w:tcPr>
          <w:p>
            <w:pPr>
              <w:pStyle w:val="0"/>
              <w:jc w:val="center"/>
            </w:pPr>
            <w:r>
              <w:rPr>
                <w:sz w:val="20"/>
              </w:rPr>
              <w:t xml:space="preserve">32,5</w:t>
            </w:r>
          </w:p>
        </w:tc>
        <w:tc>
          <w:tcPr>
            <w:tcW w:w="854" w:type="dxa"/>
          </w:tcPr>
          <w:p>
            <w:pPr>
              <w:pStyle w:val="0"/>
              <w:jc w:val="center"/>
            </w:pPr>
            <w:r>
              <w:rPr>
                <w:sz w:val="20"/>
              </w:rPr>
              <w:t xml:space="preserve">62,5</w:t>
            </w:r>
          </w:p>
        </w:tc>
        <w:tc>
          <w:tcPr>
            <w:tcW w:w="992" w:type="dxa"/>
          </w:tcPr>
          <w:p>
            <w:pPr>
              <w:pStyle w:val="0"/>
              <w:jc w:val="center"/>
            </w:pPr>
            <w:r>
              <w:rPr>
                <w:sz w:val="20"/>
              </w:rPr>
              <w:t xml:space="preserve">34,5</w:t>
            </w:r>
          </w:p>
        </w:tc>
        <w:tc>
          <w:tcPr>
            <w:tcW w:w="737" w:type="dxa"/>
          </w:tcPr>
          <w:p>
            <w:pPr>
              <w:pStyle w:val="0"/>
              <w:jc w:val="center"/>
            </w:pPr>
            <w:r>
              <w:rPr>
                <w:sz w:val="20"/>
              </w:rPr>
              <w:t xml:space="preserve">28</w:t>
            </w:r>
          </w:p>
        </w:tc>
        <w:tc>
          <w:tcPr>
            <w:tcW w:w="705" w:type="dxa"/>
          </w:tcPr>
          <w:p>
            <w:pPr>
              <w:pStyle w:val="0"/>
              <w:jc w:val="center"/>
            </w:pPr>
            <w:r>
              <w:rPr>
                <w:sz w:val="20"/>
              </w:rPr>
              <w:t xml:space="preserve">43</w:t>
            </w:r>
          </w:p>
        </w:tc>
        <w:tc>
          <w:tcPr>
            <w:tcW w:w="992" w:type="dxa"/>
          </w:tcPr>
          <w:p>
            <w:pPr>
              <w:pStyle w:val="0"/>
              <w:jc w:val="center"/>
            </w:pPr>
            <w:r>
              <w:rPr>
                <w:sz w:val="20"/>
              </w:rPr>
              <w:t xml:space="preserve">24</w:t>
            </w:r>
          </w:p>
        </w:tc>
        <w:tc>
          <w:tcPr>
            <w:tcW w:w="780" w:type="dxa"/>
          </w:tcPr>
          <w:p>
            <w:pPr>
              <w:pStyle w:val="0"/>
              <w:jc w:val="center"/>
            </w:pPr>
            <w:r>
              <w:rPr>
                <w:sz w:val="20"/>
              </w:rPr>
              <w:t xml:space="preserve">19</w:t>
            </w:r>
          </w:p>
        </w:tc>
      </w:tr>
      <w:tr>
        <w:tc>
          <w:tcPr>
            <w:gridSpan w:val="10"/>
            <w:tcW w:w="9054" w:type="dxa"/>
          </w:tcPr>
          <w:p>
            <w:pPr>
              <w:pStyle w:val="0"/>
              <w:jc w:val="center"/>
            </w:pPr>
            <w:r>
              <w:rPr>
                <w:sz w:val="20"/>
              </w:rPr>
              <w:t xml:space="preserve">хирурги сердечно-сосудистые</w:t>
            </w:r>
          </w:p>
        </w:tc>
      </w:tr>
      <w:tr>
        <w:tc>
          <w:tcPr>
            <w:tcW w:w="1417" w:type="dxa"/>
          </w:tcPr>
          <w:p>
            <w:pPr>
              <w:pStyle w:val="0"/>
            </w:pPr>
            <w:r>
              <w:rPr>
                <w:sz w:val="20"/>
              </w:rPr>
              <w:t xml:space="preserve">2020</w:t>
            </w:r>
          </w:p>
        </w:tc>
        <w:tc>
          <w:tcPr>
            <w:tcW w:w="848" w:type="dxa"/>
          </w:tcPr>
          <w:p>
            <w:pPr>
              <w:pStyle w:val="0"/>
              <w:jc w:val="center"/>
            </w:pPr>
            <w:r>
              <w:rPr>
                <w:sz w:val="20"/>
              </w:rPr>
              <w:t xml:space="preserve">5,75</w:t>
            </w:r>
          </w:p>
        </w:tc>
        <w:tc>
          <w:tcPr>
            <w:tcW w:w="992" w:type="dxa"/>
          </w:tcPr>
          <w:p>
            <w:pPr>
              <w:pStyle w:val="0"/>
              <w:jc w:val="center"/>
            </w:pPr>
            <w:r>
              <w:rPr>
                <w:sz w:val="20"/>
              </w:rPr>
              <w:t xml:space="preserve">2,0</w:t>
            </w:r>
          </w:p>
        </w:tc>
        <w:tc>
          <w:tcPr>
            <w:tcW w:w="737" w:type="dxa"/>
          </w:tcPr>
          <w:p>
            <w:pPr>
              <w:pStyle w:val="0"/>
              <w:jc w:val="center"/>
            </w:pPr>
            <w:r>
              <w:rPr>
                <w:sz w:val="20"/>
              </w:rPr>
              <w:t xml:space="preserve">3,75</w:t>
            </w:r>
          </w:p>
        </w:tc>
        <w:tc>
          <w:tcPr>
            <w:tcW w:w="854" w:type="dxa"/>
          </w:tcPr>
          <w:p>
            <w:pPr>
              <w:pStyle w:val="0"/>
              <w:jc w:val="center"/>
            </w:pPr>
            <w:r>
              <w:rPr>
                <w:sz w:val="20"/>
              </w:rPr>
              <w:t xml:space="preserve">5,5</w:t>
            </w:r>
          </w:p>
        </w:tc>
        <w:tc>
          <w:tcPr>
            <w:tcW w:w="992" w:type="dxa"/>
          </w:tcPr>
          <w:p>
            <w:pPr>
              <w:pStyle w:val="0"/>
              <w:jc w:val="center"/>
            </w:pPr>
            <w:r>
              <w:rPr>
                <w:sz w:val="20"/>
              </w:rPr>
              <w:t xml:space="preserve">2,0</w:t>
            </w:r>
          </w:p>
        </w:tc>
        <w:tc>
          <w:tcPr>
            <w:tcW w:w="737" w:type="dxa"/>
          </w:tcPr>
          <w:p>
            <w:pPr>
              <w:pStyle w:val="0"/>
              <w:jc w:val="center"/>
            </w:pPr>
            <w:r>
              <w:rPr>
                <w:sz w:val="20"/>
              </w:rPr>
              <w:t xml:space="preserve">3,5</w:t>
            </w:r>
          </w:p>
        </w:tc>
        <w:tc>
          <w:tcPr>
            <w:tcW w:w="705" w:type="dxa"/>
          </w:tcPr>
          <w:p>
            <w:pPr>
              <w:pStyle w:val="0"/>
              <w:jc w:val="center"/>
            </w:pPr>
            <w:r>
              <w:rPr>
                <w:sz w:val="20"/>
              </w:rPr>
              <w:t xml:space="preserve">4</w:t>
            </w:r>
          </w:p>
        </w:tc>
        <w:tc>
          <w:tcPr>
            <w:tcW w:w="992" w:type="dxa"/>
          </w:tcPr>
          <w:p>
            <w:pPr>
              <w:pStyle w:val="0"/>
              <w:jc w:val="center"/>
            </w:pPr>
            <w:r>
              <w:rPr>
                <w:sz w:val="20"/>
              </w:rPr>
              <w:t xml:space="preserve">1</w:t>
            </w:r>
          </w:p>
        </w:tc>
        <w:tc>
          <w:tcPr>
            <w:tcW w:w="780" w:type="dxa"/>
          </w:tcPr>
          <w:p>
            <w:pPr>
              <w:pStyle w:val="0"/>
              <w:jc w:val="center"/>
            </w:pPr>
            <w:r>
              <w:rPr>
                <w:sz w:val="20"/>
              </w:rPr>
              <w:t xml:space="preserve">3</w:t>
            </w:r>
          </w:p>
        </w:tc>
      </w:tr>
      <w:tr>
        <w:tc>
          <w:tcPr>
            <w:tcW w:w="1417" w:type="dxa"/>
          </w:tcPr>
          <w:p>
            <w:pPr>
              <w:pStyle w:val="0"/>
            </w:pPr>
            <w:r>
              <w:rPr>
                <w:sz w:val="20"/>
              </w:rPr>
              <w:t xml:space="preserve">2021</w:t>
            </w:r>
          </w:p>
        </w:tc>
        <w:tc>
          <w:tcPr>
            <w:tcW w:w="848" w:type="dxa"/>
          </w:tcPr>
          <w:p>
            <w:pPr>
              <w:pStyle w:val="0"/>
              <w:jc w:val="center"/>
            </w:pPr>
            <w:r>
              <w:rPr>
                <w:sz w:val="20"/>
              </w:rPr>
              <w:t xml:space="preserve">5,75</w:t>
            </w:r>
          </w:p>
        </w:tc>
        <w:tc>
          <w:tcPr>
            <w:tcW w:w="992" w:type="dxa"/>
          </w:tcPr>
          <w:p>
            <w:pPr>
              <w:pStyle w:val="0"/>
              <w:jc w:val="center"/>
            </w:pPr>
            <w:r>
              <w:rPr>
                <w:sz w:val="20"/>
              </w:rPr>
              <w:t xml:space="preserve">2,0</w:t>
            </w:r>
          </w:p>
        </w:tc>
        <w:tc>
          <w:tcPr>
            <w:tcW w:w="737" w:type="dxa"/>
          </w:tcPr>
          <w:p>
            <w:pPr>
              <w:pStyle w:val="0"/>
              <w:jc w:val="center"/>
            </w:pPr>
            <w:r>
              <w:rPr>
                <w:sz w:val="20"/>
              </w:rPr>
              <w:t xml:space="preserve">3,75</w:t>
            </w:r>
          </w:p>
        </w:tc>
        <w:tc>
          <w:tcPr>
            <w:tcW w:w="854" w:type="dxa"/>
          </w:tcPr>
          <w:p>
            <w:pPr>
              <w:pStyle w:val="0"/>
              <w:jc w:val="center"/>
            </w:pPr>
            <w:r>
              <w:rPr>
                <w:sz w:val="20"/>
              </w:rPr>
              <w:t xml:space="preserve">5,5</w:t>
            </w:r>
          </w:p>
        </w:tc>
        <w:tc>
          <w:tcPr>
            <w:tcW w:w="992" w:type="dxa"/>
          </w:tcPr>
          <w:p>
            <w:pPr>
              <w:pStyle w:val="0"/>
              <w:jc w:val="center"/>
            </w:pPr>
            <w:r>
              <w:rPr>
                <w:sz w:val="20"/>
              </w:rPr>
              <w:t xml:space="preserve">2,0</w:t>
            </w:r>
          </w:p>
        </w:tc>
        <w:tc>
          <w:tcPr>
            <w:tcW w:w="737" w:type="dxa"/>
          </w:tcPr>
          <w:p>
            <w:pPr>
              <w:pStyle w:val="0"/>
              <w:jc w:val="center"/>
            </w:pPr>
            <w:r>
              <w:rPr>
                <w:sz w:val="20"/>
              </w:rPr>
              <w:t xml:space="preserve">3,75</w:t>
            </w:r>
          </w:p>
        </w:tc>
        <w:tc>
          <w:tcPr>
            <w:tcW w:w="705" w:type="dxa"/>
          </w:tcPr>
          <w:p>
            <w:pPr>
              <w:pStyle w:val="0"/>
              <w:jc w:val="center"/>
            </w:pPr>
            <w:r>
              <w:rPr>
                <w:sz w:val="20"/>
              </w:rPr>
              <w:t xml:space="preserve">4</w:t>
            </w:r>
          </w:p>
        </w:tc>
        <w:tc>
          <w:tcPr>
            <w:tcW w:w="992" w:type="dxa"/>
          </w:tcPr>
          <w:p>
            <w:pPr>
              <w:pStyle w:val="0"/>
              <w:jc w:val="center"/>
            </w:pPr>
            <w:r>
              <w:rPr>
                <w:sz w:val="20"/>
              </w:rPr>
              <w:t xml:space="preserve">1</w:t>
            </w:r>
          </w:p>
        </w:tc>
        <w:tc>
          <w:tcPr>
            <w:tcW w:w="780" w:type="dxa"/>
          </w:tcPr>
          <w:p>
            <w:pPr>
              <w:pStyle w:val="0"/>
              <w:jc w:val="center"/>
            </w:pPr>
            <w:r>
              <w:rPr>
                <w:sz w:val="20"/>
              </w:rPr>
              <w:t xml:space="preserve">3</w:t>
            </w:r>
          </w:p>
        </w:tc>
      </w:tr>
      <w:tr>
        <w:tc>
          <w:tcPr>
            <w:tcW w:w="1417" w:type="dxa"/>
          </w:tcPr>
          <w:p>
            <w:pPr>
              <w:pStyle w:val="0"/>
            </w:pPr>
            <w:r>
              <w:rPr>
                <w:sz w:val="20"/>
              </w:rPr>
              <w:t xml:space="preserve">2022</w:t>
            </w:r>
          </w:p>
        </w:tc>
        <w:tc>
          <w:tcPr>
            <w:tcW w:w="848" w:type="dxa"/>
          </w:tcPr>
          <w:p>
            <w:pPr>
              <w:pStyle w:val="0"/>
              <w:jc w:val="center"/>
            </w:pPr>
            <w:r>
              <w:rPr>
                <w:sz w:val="20"/>
              </w:rPr>
              <w:t xml:space="preserve">5,5</w:t>
            </w:r>
          </w:p>
        </w:tc>
        <w:tc>
          <w:tcPr>
            <w:tcW w:w="992" w:type="dxa"/>
          </w:tcPr>
          <w:p>
            <w:pPr>
              <w:pStyle w:val="0"/>
              <w:jc w:val="center"/>
            </w:pPr>
            <w:r>
              <w:rPr>
                <w:sz w:val="20"/>
              </w:rPr>
              <w:t xml:space="preserve">2</w:t>
            </w:r>
          </w:p>
        </w:tc>
        <w:tc>
          <w:tcPr>
            <w:tcW w:w="737" w:type="dxa"/>
          </w:tcPr>
          <w:p>
            <w:pPr>
              <w:pStyle w:val="0"/>
              <w:jc w:val="center"/>
            </w:pPr>
            <w:r>
              <w:rPr>
                <w:sz w:val="20"/>
              </w:rPr>
              <w:t xml:space="preserve">3,5</w:t>
            </w:r>
          </w:p>
        </w:tc>
        <w:tc>
          <w:tcPr>
            <w:tcW w:w="854" w:type="dxa"/>
          </w:tcPr>
          <w:p>
            <w:pPr>
              <w:pStyle w:val="0"/>
              <w:jc w:val="center"/>
            </w:pPr>
            <w:r>
              <w:rPr>
                <w:sz w:val="20"/>
              </w:rPr>
              <w:t xml:space="preserve">5,5</w:t>
            </w:r>
          </w:p>
        </w:tc>
        <w:tc>
          <w:tcPr>
            <w:tcW w:w="992" w:type="dxa"/>
          </w:tcPr>
          <w:p>
            <w:pPr>
              <w:pStyle w:val="0"/>
              <w:jc w:val="center"/>
            </w:pPr>
            <w:r>
              <w:rPr>
                <w:sz w:val="20"/>
              </w:rPr>
              <w:t xml:space="preserve">2</w:t>
            </w:r>
          </w:p>
        </w:tc>
        <w:tc>
          <w:tcPr>
            <w:tcW w:w="737" w:type="dxa"/>
          </w:tcPr>
          <w:p>
            <w:pPr>
              <w:pStyle w:val="0"/>
              <w:jc w:val="center"/>
            </w:pPr>
            <w:r>
              <w:rPr>
                <w:sz w:val="20"/>
              </w:rPr>
              <w:t xml:space="preserve">3,5</w:t>
            </w:r>
          </w:p>
        </w:tc>
        <w:tc>
          <w:tcPr>
            <w:tcW w:w="705" w:type="dxa"/>
          </w:tcPr>
          <w:p>
            <w:pPr>
              <w:pStyle w:val="0"/>
              <w:jc w:val="center"/>
            </w:pPr>
            <w:r>
              <w:rPr>
                <w:sz w:val="20"/>
              </w:rPr>
              <w:t xml:space="preserve">4</w:t>
            </w:r>
          </w:p>
        </w:tc>
        <w:tc>
          <w:tcPr>
            <w:tcW w:w="992" w:type="dxa"/>
          </w:tcPr>
          <w:p>
            <w:pPr>
              <w:pStyle w:val="0"/>
              <w:jc w:val="center"/>
            </w:pPr>
            <w:r>
              <w:rPr>
                <w:sz w:val="20"/>
              </w:rPr>
              <w:t xml:space="preserve">1</w:t>
            </w:r>
          </w:p>
        </w:tc>
        <w:tc>
          <w:tcPr>
            <w:tcW w:w="780" w:type="dxa"/>
          </w:tcPr>
          <w:p>
            <w:pPr>
              <w:pStyle w:val="0"/>
              <w:jc w:val="center"/>
            </w:pPr>
            <w:r>
              <w:rPr>
                <w:sz w:val="20"/>
              </w:rPr>
              <w:t xml:space="preserve">3</w:t>
            </w:r>
          </w:p>
        </w:tc>
      </w:tr>
      <w:tr>
        <w:tc>
          <w:tcPr>
            <w:gridSpan w:val="10"/>
            <w:tcW w:w="9054" w:type="dxa"/>
          </w:tcPr>
          <w:p>
            <w:pPr>
              <w:pStyle w:val="0"/>
              <w:jc w:val="center"/>
            </w:pPr>
            <w:r>
              <w:rPr>
                <w:sz w:val="20"/>
              </w:rPr>
              <w:t xml:space="preserve">инструкторы-методисты по лечебной физкультуре</w:t>
            </w:r>
          </w:p>
        </w:tc>
      </w:tr>
      <w:tr>
        <w:tc>
          <w:tcPr>
            <w:tcW w:w="1417" w:type="dxa"/>
          </w:tcPr>
          <w:p>
            <w:pPr>
              <w:pStyle w:val="0"/>
            </w:pPr>
            <w:r>
              <w:rPr>
                <w:sz w:val="20"/>
              </w:rPr>
              <w:t xml:space="preserve">2020</w:t>
            </w:r>
          </w:p>
        </w:tc>
        <w:tc>
          <w:tcPr>
            <w:tcW w:w="848" w:type="dxa"/>
          </w:tcPr>
          <w:p>
            <w:pPr>
              <w:pStyle w:val="0"/>
              <w:jc w:val="center"/>
            </w:pPr>
            <w:r>
              <w:rPr>
                <w:sz w:val="20"/>
              </w:rPr>
              <w:t xml:space="preserve">8,0</w:t>
            </w:r>
          </w:p>
        </w:tc>
        <w:tc>
          <w:tcPr>
            <w:tcW w:w="992" w:type="dxa"/>
          </w:tcPr>
          <w:p>
            <w:pPr>
              <w:pStyle w:val="0"/>
              <w:jc w:val="center"/>
            </w:pPr>
            <w:r>
              <w:rPr>
                <w:sz w:val="20"/>
              </w:rPr>
              <w:t xml:space="preserve">7,0</w:t>
            </w:r>
          </w:p>
        </w:tc>
        <w:tc>
          <w:tcPr>
            <w:tcW w:w="737" w:type="dxa"/>
          </w:tcPr>
          <w:p>
            <w:pPr>
              <w:pStyle w:val="0"/>
              <w:jc w:val="center"/>
            </w:pPr>
            <w:r>
              <w:rPr>
                <w:sz w:val="20"/>
              </w:rPr>
              <w:t xml:space="preserve">1,0</w:t>
            </w:r>
          </w:p>
        </w:tc>
        <w:tc>
          <w:tcPr>
            <w:tcW w:w="854" w:type="dxa"/>
          </w:tcPr>
          <w:p>
            <w:pPr>
              <w:pStyle w:val="0"/>
              <w:jc w:val="center"/>
            </w:pPr>
            <w:r>
              <w:rPr>
                <w:sz w:val="20"/>
              </w:rPr>
              <w:t xml:space="preserve">6,5</w:t>
            </w:r>
          </w:p>
        </w:tc>
        <w:tc>
          <w:tcPr>
            <w:tcW w:w="992" w:type="dxa"/>
          </w:tcPr>
          <w:p>
            <w:pPr>
              <w:pStyle w:val="0"/>
              <w:jc w:val="center"/>
            </w:pPr>
            <w:r>
              <w:rPr>
                <w:sz w:val="20"/>
              </w:rPr>
              <w:t xml:space="preserve">5,5</w:t>
            </w:r>
          </w:p>
        </w:tc>
        <w:tc>
          <w:tcPr>
            <w:tcW w:w="737" w:type="dxa"/>
          </w:tcPr>
          <w:p>
            <w:pPr>
              <w:pStyle w:val="0"/>
              <w:jc w:val="center"/>
            </w:pPr>
            <w:r>
              <w:rPr>
                <w:sz w:val="20"/>
              </w:rPr>
              <w:t xml:space="preserve">1,0</w:t>
            </w:r>
          </w:p>
        </w:tc>
        <w:tc>
          <w:tcPr>
            <w:tcW w:w="705" w:type="dxa"/>
          </w:tcPr>
          <w:p>
            <w:pPr>
              <w:pStyle w:val="0"/>
              <w:jc w:val="center"/>
            </w:pPr>
            <w:r>
              <w:rPr>
                <w:sz w:val="20"/>
              </w:rPr>
              <w:t xml:space="preserve">6</w:t>
            </w:r>
          </w:p>
        </w:tc>
        <w:tc>
          <w:tcPr>
            <w:tcW w:w="992" w:type="dxa"/>
          </w:tcPr>
          <w:p>
            <w:pPr>
              <w:pStyle w:val="0"/>
              <w:jc w:val="center"/>
            </w:pPr>
            <w:r>
              <w:rPr>
                <w:sz w:val="20"/>
              </w:rPr>
              <w:t xml:space="preserve">5</w:t>
            </w:r>
          </w:p>
        </w:tc>
        <w:tc>
          <w:tcPr>
            <w:tcW w:w="780" w:type="dxa"/>
          </w:tcPr>
          <w:p>
            <w:pPr>
              <w:pStyle w:val="0"/>
              <w:jc w:val="center"/>
            </w:pPr>
            <w:r>
              <w:rPr>
                <w:sz w:val="20"/>
              </w:rPr>
              <w:t xml:space="preserve">1</w:t>
            </w:r>
          </w:p>
        </w:tc>
      </w:tr>
      <w:tr>
        <w:tc>
          <w:tcPr>
            <w:tcW w:w="1417" w:type="dxa"/>
          </w:tcPr>
          <w:p>
            <w:pPr>
              <w:pStyle w:val="0"/>
            </w:pPr>
            <w:r>
              <w:rPr>
                <w:sz w:val="20"/>
              </w:rPr>
              <w:t xml:space="preserve">2021</w:t>
            </w:r>
          </w:p>
        </w:tc>
        <w:tc>
          <w:tcPr>
            <w:tcW w:w="848" w:type="dxa"/>
          </w:tcPr>
          <w:p>
            <w:pPr>
              <w:pStyle w:val="0"/>
              <w:jc w:val="center"/>
            </w:pPr>
            <w:r>
              <w:rPr>
                <w:sz w:val="20"/>
              </w:rPr>
              <w:t xml:space="preserve">9,0</w:t>
            </w:r>
          </w:p>
        </w:tc>
        <w:tc>
          <w:tcPr>
            <w:tcW w:w="992" w:type="dxa"/>
          </w:tcPr>
          <w:p>
            <w:pPr>
              <w:pStyle w:val="0"/>
              <w:jc w:val="center"/>
            </w:pPr>
            <w:r>
              <w:rPr>
                <w:sz w:val="20"/>
              </w:rPr>
              <w:t xml:space="preserve">8,0</w:t>
            </w:r>
          </w:p>
        </w:tc>
        <w:tc>
          <w:tcPr>
            <w:tcW w:w="737" w:type="dxa"/>
          </w:tcPr>
          <w:p>
            <w:pPr>
              <w:pStyle w:val="0"/>
              <w:jc w:val="center"/>
            </w:pPr>
            <w:r>
              <w:rPr>
                <w:sz w:val="20"/>
              </w:rPr>
              <w:t xml:space="preserve">1,0</w:t>
            </w:r>
          </w:p>
        </w:tc>
        <w:tc>
          <w:tcPr>
            <w:tcW w:w="854" w:type="dxa"/>
          </w:tcPr>
          <w:p>
            <w:pPr>
              <w:pStyle w:val="0"/>
              <w:jc w:val="center"/>
            </w:pPr>
            <w:r>
              <w:rPr>
                <w:sz w:val="20"/>
              </w:rPr>
              <w:t xml:space="preserve">7,25</w:t>
            </w:r>
          </w:p>
        </w:tc>
        <w:tc>
          <w:tcPr>
            <w:tcW w:w="992" w:type="dxa"/>
          </w:tcPr>
          <w:p>
            <w:pPr>
              <w:pStyle w:val="0"/>
              <w:jc w:val="center"/>
            </w:pPr>
            <w:r>
              <w:rPr>
                <w:sz w:val="20"/>
              </w:rPr>
              <w:t xml:space="preserve">6,25</w:t>
            </w:r>
          </w:p>
        </w:tc>
        <w:tc>
          <w:tcPr>
            <w:tcW w:w="737" w:type="dxa"/>
          </w:tcPr>
          <w:p>
            <w:pPr>
              <w:pStyle w:val="0"/>
              <w:jc w:val="center"/>
            </w:pPr>
            <w:r>
              <w:rPr>
                <w:sz w:val="20"/>
              </w:rPr>
              <w:t xml:space="preserve">1,0</w:t>
            </w:r>
          </w:p>
        </w:tc>
        <w:tc>
          <w:tcPr>
            <w:tcW w:w="705" w:type="dxa"/>
          </w:tcPr>
          <w:p>
            <w:pPr>
              <w:pStyle w:val="0"/>
              <w:jc w:val="center"/>
            </w:pPr>
            <w:r>
              <w:rPr>
                <w:sz w:val="20"/>
              </w:rPr>
              <w:t xml:space="preserve">7</w:t>
            </w:r>
          </w:p>
        </w:tc>
        <w:tc>
          <w:tcPr>
            <w:tcW w:w="992" w:type="dxa"/>
          </w:tcPr>
          <w:p>
            <w:pPr>
              <w:pStyle w:val="0"/>
              <w:jc w:val="center"/>
            </w:pPr>
            <w:r>
              <w:rPr>
                <w:sz w:val="20"/>
              </w:rPr>
              <w:t xml:space="preserve">6</w:t>
            </w:r>
          </w:p>
        </w:tc>
        <w:tc>
          <w:tcPr>
            <w:tcW w:w="780" w:type="dxa"/>
          </w:tcPr>
          <w:p>
            <w:pPr>
              <w:pStyle w:val="0"/>
              <w:jc w:val="center"/>
            </w:pPr>
            <w:r>
              <w:rPr>
                <w:sz w:val="20"/>
              </w:rPr>
              <w:t xml:space="preserve">1</w:t>
            </w:r>
          </w:p>
        </w:tc>
      </w:tr>
      <w:tr>
        <w:tc>
          <w:tcPr>
            <w:tcW w:w="1417" w:type="dxa"/>
          </w:tcPr>
          <w:p>
            <w:pPr>
              <w:pStyle w:val="0"/>
            </w:pPr>
            <w:r>
              <w:rPr>
                <w:sz w:val="20"/>
              </w:rPr>
              <w:t xml:space="preserve">2022</w:t>
            </w:r>
          </w:p>
        </w:tc>
        <w:tc>
          <w:tcPr>
            <w:tcW w:w="848" w:type="dxa"/>
          </w:tcPr>
          <w:p>
            <w:pPr>
              <w:pStyle w:val="0"/>
              <w:jc w:val="center"/>
            </w:pPr>
            <w:r>
              <w:rPr>
                <w:sz w:val="20"/>
              </w:rPr>
              <w:t xml:space="preserve">9,5</w:t>
            </w:r>
          </w:p>
        </w:tc>
        <w:tc>
          <w:tcPr>
            <w:tcW w:w="992" w:type="dxa"/>
          </w:tcPr>
          <w:p>
            <w:pPr>
              <w:pStyle w:val="0"/>
              <w:jc w:val="center"/>
            </w:pPr>
            <w:r>
              <w:rPr>
                <w:sz w:val="20"/>
              </w:rPr>
              <w:t xml:space="preserve">7,5</w:t>
            </w:r>
          </w:p>
        </w:tc>
        <w:tc>
          <w:tcPr>
            <w:tcW w:w="737" w:type="dxa"/>
          </w:tcPr>
          <w:p>
            <w:pPr>
              <w:pStyle w:val="0"/>
              <w:jc w:val="center"/>
            </w:pPr>
            <w:r>
              <w:rPr>
                <w:sz w:val="20"/>
              </w:rPr>
              <w:t xml:space="preserve">2</w:t>
            </w:r>
          </w:p>
        </w:tc>
        <w:tc>
          <w:tcPr>
            <w:tcW w:w="854" w:type="dxa"/>
          </w:tcPr>
          <w:p>
            <w:pPr>
              <w:pStyle w:val="0"/>
              <w:jc w:val="center"/>
            </w:pPr>
            <w:r>
              <w:rPr>
                <w:sz w:val="20"/>
              </w:rPr>
              <w:t xml:space="preserve">8,5</w:t>
            </w:r>
          </w:p>
        </w:tc>
        <w:tc>
          <w:tcPr>
            <w:tcW w:w="992" w:type="dxa"/>
          </w:tcPr>
          <w:p>
            <w:pPr>
              <w:pStyle w:val="0"/>
              <w:jc w:val="center"/>
            </w:pPr>
            <w:r>
              <w:rPr>
                <w:sz w:val="20"/>
              </w:rPr>
              <w:t xml:space="preserve">6,5</w:t>
            </w:r>
          </w:p>
        </w:tc>
        <w:tc>
          <w:tcPr>
            <w:tcW w:w="737" w:type="dxa"/>
          </w:tcPr>
          <w:p>
            <w:pPr>
              <w:pStyle w:val="0"/>
              <w:jc w:val="center"/>
            </w:pPr>
            <w:r>
              <w:rPr>
                <w:sz w:val="20"/>
              </w:rPr>
              <w:t xml:space="preserve">2</w:t>
            </w:r>
          </w:p>
        </w:tc>
        <w:tc>
          <w:tcPr>
            <w:tcW w:w="705" w:type="dxa"/>
          </w:tcPr>
          <w:p>
            <w:pPr>
              <w:pStyle w:val="0"/>
              <w:jc w:val="center"/>
            </w:pPr>
            <w:r>
              <w:rPr>
                <w:sz w:val="20"/>
              </w:rPr>
              <w:t xml:space="preserve">6</w:t>
            </w:r>
          </w:p>
        </w:tc>
        <w:tc>
          <w:tcPr>
            <w:tcW w:w="992" w:type="dxa"/>
          </w:tcPr>
          <w:p>
            <w:pPr>
              <w:pStyle w:val="0"/>
              <w:jc w:val="center"/>
            </w:pPr>
            <w:r>
              <w:rPr>
                <w:sz w:val="20"/>
              </w:rPr>
              <w:t xml:space="preserve">5</w:t>
            </w:r>
          </w:p>
        </w:tc>
        <w:tc>
          <w:tcPr>
            <w:tcW w:w="780" w:type="dxa"/>
          </w:tcPr>
          <w:p>
            <w:pPr>
              <w:pStyle w:val="0"/>
              <w:jc w:val="center"/>
            </w:pPr>
            <w:r>
              <w:rPr>
                <w:sz w:val="20"/>
              </w:rPr>
              <w:t xml:space="preserve">1</w:t>
            </w:r>
          </w:p>
        </w:tc>
      </w:tr>
      <w:tr>
        <w:tc>
          <w:tcPr>
            <w:gridSpan w:val="10"/>
            <w:tcW w:w="9054" w:type="dxa"/>
          </w:tcPr>
          <w:p>
            <w:pPr>
              <w:pStyle w:val="0"/>
              <w:jc w:val="center"/>
            </w:pPr>
            <w:r>
              <w:rPr>
                <w:sz w:val="20"/>
              </w:rPr>
              <w:t xml:space="preserve">логопеды</w:t>
            </w:r>
          </w:p>
        </w:tc>
      </w:tr>
      <w:tr>
        <w:tc>
          <w:tcPr>
            <w:tcW w:w="1417" w:type="dxa"/>
          </w:tcPr>
          <w:p>
            <w:pPr>
              <w:pStyle w:val="0"/>
            </w:pPr>
            <w:r>
              <w:rPr>
                <w:sz w:val="20"/>
              </w:rPr>
              <w:t xml:space="preserve">2020</w:t>
            </w:r>
          </w:p>
        </w:tc>
        <w:tc>
          <w:tcPr>
            <w:tcW w:w="848" w:type="dxa"/>
          </w:tcPr>
          <w:p>
            <w:pPr>
              <w:pStyle w:val="0"/>
              <w:jc w:val="center"/>
            </w:pPr>
            <w:r>
              <w:rPr>
                <w:sz w:val="20"/>
              </w:rPr>
              <w:t xml:space="preserve">20,25</w:t>
            </w:r>
          </w:p>
        </w:tc>
        <w:tc>
          <w:tcPr>
            <w:tcW w:w="992" w:type="dxa"/>
          </w:tcPr>
          <w:p>
            <w:pPr>
              <w:pStyle w:val="0"/>
              <w:jc w:val="center"/>
            </w:pPr>
            <w:r>
              <w:rPr>
                <w:sz w:val="20"/>
              </w:rPr>
              <w:t xml:space="preserve">11,75</w:t>
            </w:r>
          </w:p>
        </w:tc>
        <w:tc>
          <w:tcPr>
            <w:tcW w:w="737" w:type="dxa"/>
          </w:tcPr>
          <w:p>
            <w:pPr>
              <w:pStyle w:val="0"/>
              <w:jc w:val="center"/>
            </w:pPr>
            <w:r>
              <w:rPr>
                <w:sz w:val="20"/>
              </w:rPr>
              <w:t xml:space="preserve">7,5</w:t>
            </w:r>
          </w:p>
        </w:tc>
        <w:tc>
          <w:tcPr>
            <w:tcW w:w="854" w:type="dxa"/>
          </w:tcPr>
          <w:p>
            <w:pPr>
              <w:pStyle w:val="0"/>
              <w:jc w:val="center"/>
            </w:pPr>
            <w:r>
              <w:rPr>
                <w:sz w:val="20"/>
              </w:rPr>
              <w:t xml:space="preserve">17,0</w:t>
            </w:r>
          </w:p>
        </w:tc>
        <w:tc>
          <w:tcPr>
            <w:tcW w:w="992" w:type="dxa"/>
          </w:tcPr>
          <w:p>
            <w:pPr>
              <w:pStyle w:val="0"/>
              <w:jc w:val="center"/>
            </w:pPr>
            <w:r>
              <w:rPr>
                <w:sz w:val="20"/>
              </w:rPr>
              <w:t xml:space="preserve">11,25</w:t>
            </w:r>
          </w:p>
        </w:tc>
        <w:tc>
          <w:tcPr>
            <w:tcW w:w="737" w:type="dxa"/>
          </w:tcPr>
          <w:p>
            <w:pPr>
              <w:pStyle w:val="0"/>
              <w:jc w:val="center"/>
            </w:pPr>
            <w:r>
              <w:rPr>
                <w:sz w:val="20"/>
              </w:rPr>
              <w:t xml:space="preserve">14</w:t>
            </w:r>
          </w:p>
        </w:tc>
        <w:tc>
          <w:tcPr>
            <w:tcW w:w="705" w:type="dxa"/>
          </w:tcPr>
          <w:p>
            <w:pPr>
              <w:pStyle w:val="0"/>
              <w:jc w:val="center"/>
            </w:pPr>
            <w:r>
              <w:rPr>
                <w:sz w:val="20"/>
              </w:rPr>
              <w:t xml:space="preserve">14</w:t>
            </w:r>
          </w:p>
        </w:tc>
        <w:tc>
          <w:tcPr>
            <w:tcW w:w="992" w:type="dxa"/>
          </w:tcPr>
          <w:p>
            <w:pPr>
              <w:pStyle w:val="0"/>
              <w:jc w:val="center"/>
            </w:pPr>
            <w:r>
              <w:rPr>
                <w:sz w:val="20"/>
              </w:rPr>
              <w:t xml:space="preserve">9</w:t>
            </w:r>
          </w:p>
        </w:tc>
        <w:tc>
          <w:tcPr>
            <w:tcW w:w="780" w:type="dxa"/>
          </w:tcPr>
          <w:p>
            <w:pPr>
              <w:pStyle w:val="0"/>
              <w:jc w:val="center"/>
            </w:pPr>
            <w:r>
              <w:rPr>
                <w:sz w:val="20"/>
              </w:rPr>
              <w:t xml:space="preserve">4</w:t>
            </w:r>
          </w:p>
        </w:tc>
      </w:tr>
      <w:tr>
        <w:tc>
          <w:tcPr>
            <w:tcW w:w="1417" w:type="dxa"/>
          </w:tcPr>
          <w:p>
            <w:pPr>
              <w:pStyle w:val="0"/>
            </w:pPr>
            <w:r>
              <w:rPr>
                <w:sz w:val="20"/>
              </w:rPr>
              <w:t xml:space="preserve">2021</w:t>
            </w:r>
          </w:p>
        </w:tc>
        <w:tc>
          <w:tcPr>
            <w:tcW w:w="848" w:type="dxa"/>
          </w:tcPr>
          <w:p>
            <w:pPr>
              <w:pStyle w:val="0"/>
              <w:jc w:val="center"/>
            </w:pPr>
            <w:r>
              <w:rPr>
                <w:sz w:val="20"/>
              </w:rPr>
              <w:t xml:space="preserve">24,0</w:t>
            </w:r>
          </w:p>
        </w:tc>
        <w:tc>
          <w:tcPr>
            <w:tcW w:w="992" w:type="dxa"/>
          </w:tcPr>
          <w:p>
            <w:pPr>
              <w:pStyle w:val="0"/>
              <w:jc w:val="center"/>
            </w:pPr>
            <w:r>
              <w:rPr>
                <w:sz w:val="20"/>
              </w:rPr>
              <w:t xml:space="preserve">16,0</w:t>
            </w:r>
          </w:p>
        </w:tc>
        <w:tc>
          <w:tcPr>
            <w:tcW w:w="737" w:type="dxa"/>
          </w:tcPr>
          <w:p>
            <w:pPr>
              <w:pStyle w:val="0"/>
              <w:jc w:val="center"/>
            </w:pPr>
            <w:r>
              <w:rPr>
                <w:sz w:val="20"/>
              </w:rPr>
              <w:t xml:space="preserve">7,0</w:t>
            </w:r>
          </w:p>
        </w:tc>
        <w:tc>
          <w:tcPr>
            <w:tcW w:w="854" w:type="dxa"/>
          </w:tcPr>
          <w:p>
            <w:pPr>
              <w:pStyle w:val="0"/>
              <w:jc w:val="center"/>
            </w:pPr>
            <w:r>
              <w:rPr>
                <w:sz w:val="20"/>
              </w:rPr>
              <w:t xml:space="preserve">19,75</w:t>
            </w:r>
          </w:p>
        </w:tc>
        <w:tc>
          <w:tcPr>
            <w:tcW w:w="992" w:type="dxa"/>
          </w:tcPr>
          <w:p>
            <w:pPr>
              <w:pStyle w:val="0"/>
              <w:jc w:val="center"/>
            </w:pPr>
            <w:r>
              <w:rPr>
                <w:sz w:val="20"/>
              </w:rPr>
              <w:t xml:space="preserve">13,0</w:t>
            </w:r>
          </w:p>
        </w:tc>
        <w:tc>
          <w:tcPr>
            <w:tcW w:w="737" w:type="dxa"/>
          </w:tcPr>
          <w:p>
            <w:pPr>
              <w:pStyle w:val="0"/>
              <w:jc w:val="center"/>
            </w:pPr>
            <w:r>
              <w:rPr>
                <w:sz w:val="20"/>
              </w:rPr>
              <w:t xml:space="preserve">5,75</w:t>
            </w:r>
          </w:p>
        </w:tc>
        <w:tc>
          <w:tcPr>
            <w:tcW w:w="705" w:type="dxa"/>
          </w:tcPr>
          <w:p>
            <w:pPr>
              <w:pStyle w:val="0"/>
              <w:jc w:val="center"/>
            </w:pPr>
            <w:r>
              <w:rPr>
                <w:sz w:val="20"/>
              </w:rPr>
              <w:t xml:space="preserve">16</w:t>
            </w:r>
          </w:p>
        </w:tc>
        <w:tc>
          <w:tcPr>
            <w:tcW w:w="992" w:type="dxa"/>
          </w:tcPr>
          <w:p>
            <w:pPr>
              <w:pStyle w:val="0"/>
              <w:jc w:val="center"/>
            </w:pPr>
            <w:r>
              <w:rPr>
                <w:sz w:val="20"/>
              </w:rPr>
              <w:t xml:space="preserve">12</w:t>
            </w:r>
          </w:p>
        </w:tc>
        <w:tc>
          <w:tcPr>
            <w:tcW w:w="780" w:type="dxa"/>
          </w:tcPr>
          <w:p>
            <w:pPr>
              <w:pStyle w:val="0"/>
              <w:jc w:val="center"/>
            </w:pPr>
            <w:r>
              <w:rPr>
                <w:sz w:val="20"/>
              </w:rPr>
              <w:t xml:space="preserve">4</w:t>
            </w:r>
          </w:p>
        </w:tc>
      </w:tr>
      <w:tr>
        <w:tc>
          <w:tcPr>
            <w:tcW w:w="1417" w:type="dxa"/>
          </w:tcPr>
          <w:p>
            <w:pPr>
              <w:pStyle w:val="0"/>
            </w:pPr>
            <w:r>
              <w:rPr>
                <w:sz w:val="20"/>
              </w:rPr>
              <w:t xml:space="preserve">2022</w:t>
            </w:r>
          </w:p>
        </w:tc>
        <w:tc>
          <w:tcPr>
            <w:tcW w:w="848" w:type="dxa"/>
          </w:tcPr>
          <w:p>
            <w:pPr>
              <w:pStyle w:val="0"/>
              <w:jc w:val="center"/>
            </w:pPr>
            <w:r>
              <w:rPr>
                <w:sz w:val="20"/>
              </w:rPr>
              <w:t xml:space="preserve">26,5</w:t>
            </w:r>
          </w:p>
        </w:tc>
        <w:tc>
          <w:tcPr>
            <w:tcW w:w="992" w:type="dxa"/>
          </w:tcPr>
          <w:p>
            <w:pPr>
              <w:pStyle w:val="0"/>
              <w:jc w:val="center"/>
            </w:pPr>
            <w:r>
              <w:rPr>
                <w:sz w:val="20"/>
              </w:rPr>
              <w:t xml:space="preserve">18</w:t>
            </w:r>
          </w:p>
        </w:tc>
        <w:tc>
          <w:tcPr>
            <w:tcW w:w="737" w:type="dxa"/>
          </w:tcPr>
          <w:p>
            <w:pPr>
              <w:pStyle w:val="0"/>
              <w:jc w:val="center"/>
            </w:pPr>
            <w:r>
              <w:rPr>
                <w:sz w:val="20"/>
              </w:rPr>
              <w:t xml:space="preserve">7,5</w:t>
            </w:r>
          </w:p>
        </w:tc>
        <w:tc>
          <w:tcPr>
            <w:tcW w:w="854" w:type="dxa"/>
          </w:tcPr>
          <w:p>
            <w:pPr>
              <w:pStyle w:val="0"/>
              <w:jc w:val="center"/>
            </w:pPr>
            <w:r>
              <w:rPr>
                <w:sz w:val="20"/>
              </w:rPr>
              <w:t xml:space="preserve">22,25</w:t>
            </w:r>
          </w:p>
        </w:tc>
        <w:tc>
          <w:tcPr>
            <w:tcW w:w="992" w:type="dxa"/>
          </w:tcPr>
          <w:p>
            <w:pPr>
              <w:pStyle w:val="0"/>
              <w:jc w:val="center"/>
            </w:pPr>
            <w:r>
              <w:rPr>
                <w:sz w:val="20"/>
              </w:rPr>
              <w:t xml:space="preserve">15,5</w:t>
            </w:r>
          </w:p>
        </w:tc>
        <w:tc>
          <w:tcPr>
            <w:tcW w:w="737" w:type="dxa"/>
          </w:tcPr>
          <w:p>
            <w:pPr>
              <w:pStyle w:val="0"/>
              <w:jc w:val="center"/>
            </w:pPr>
            <w:r>
              <w:rPr>
                <w:sz w:val="20"/>
              </w:rPr>
              <w:t xml:space="preserve">5,75</w:t>
            </w:r>
          </w:p>
        </w:tc>
        <w:tc>
          <w:tcPr>
            <w:tcW w:w="705" w:type="dxa"/>
          </w:tcPr>
          <w:p>
            <w:pPr>
              <w:pStyle w:val="0"/>
              <w:jc w:val="center"/>
            </w:pPr>
            <w:r>
              <w:rPr>
                <w:sz w:val="20"/>
              </w:rPr>
              <w:t xml:space="preserve">17</w:t>
            </w:r>
          </w:p>
        </w:tc>
        <w:tc>
          <w:tcPr>
            <w:tcW w:w="992" w:type="dxa"/>
          </w:tcPr>
          <w:p>
            <w:pPr>
              <w:pStyle w:val="0"/>
              <w:jc w:val="center"/>
            </w:pPr>
            <w:r>
              <w:rPr>
                <w:sz w:val="20"/>
              </w:rPr>
              <w:t xml:space="preserve">12</w:t>
            </w:r>
          </w:p>
        </w:tc>
        <w:tc>
          <w:tcPr>
            <w:tcW w:w="780" w:type="dxa"/>
          </w:tcPr>
          <w:p>
            <w:pPr>
              <w:pStyle w:val="0"/>
              <w:jc w:val="center"/>
            </w:pPr>
            <w:r>
              <w:rPr>
                <w:sz w:val="20"/>
              </w:rPr>
              <w:t xml:space="preserve">4</w:t>
            </w:r>
          </w:p>
        </w:tc>
      </w:tr>
      <w:tr>
        <w:tc>
          <w:tcPr>
            <w:gridSpan w:val="10"/>
            <w:tcW w:w="9054" w:type="dxa"/>
          </w:tcPr>
          <w:p>
            <w:pPr>
              <w:pStyle w:val="0"/>
              <w:jc w:val="center"/>
            </w:pPr>
            <w:r>
              <w:rPr>
                <w:sz w:val="20"/>
              </w:rPr>
              <w:t xml:space="preserve">психологи медицинские</w:t>
            </w:r>
          </w:p>
        </w:tc>
      </w:tr>
      <w:tr>
        <w:tc>
          <w:tcPr>
            <w:tcW w:w="1417" w:type="dxa"/>
          </w:tcPr>
          <w:p>
            <w:pPr>
              <w:pStyle w:val="0"/>
            </w:pPr>
            <w:r>
              <w:rPr>
                <w:sz w:val="20"/>
              </w:rPr>
              <w:t xml:space="preserve">2020</w:t>
            </w:r>
          </w:p>
        </w:tc>
        <w:tc>
          <w:tcPr>
            <w:tcW w:w="848" w:type="dxa"/>
          </w:tcPr>
          <w:p>
            <w:pPr>
              <w:pStyle w:val="0"/>
              <w:jc w:val="center"/>
            </w:pPr>
            <w:r>
              <w:rPr>
                <w:sz w:val="20"/>
              </w:rPr>
              <w:t xml:space="preserve">64,5</w:t>
            </w:r>
          </w:p>
        </w:tc>
        <w:tc>
          <w:tcPr>
            <w:tcW w:w="992" w:type="dxa"/>
          </w:tcPr>
          <w:p>
            <w:pPr>
              <w:pStyle w:val="0"/>
              <w:jc w:val="center"/>
            </w:pPr>
            <w:r>
              <w:rPr>
                <w:sz w:val="20"/>
              </w:rPr>
              <w:t xml:space="preserve">46,75</w:t>
            </w:r>
          </w:p>
        </w:tc>
        <w:tc>
          <w:tcPr>
            <w:tcW w:w="737" w:type="dxa"/>
          </w:tcPr>
          <w:p>
            <w:pPr>
              <w:pStyle w:val="0"/>
              <w:jc w:val="center"/>
            </w:pPr>
            <w:r>
              <w:rPr>
                <w:sz w:val="20"/>
              </w:rPr>
              <w:t xml:space="preserve">17,75</w:t>
            </w:r>
          </w:p>
        </w:tc>
        <w:tc>
          <w:tcPr>
            <w:tcW w:w="854" w:type="dxa"/>
          </w:tcPr>
          <w:p>
            <w:pPr>
              <w:pStyle w:val="0"/>
              <w:jc w:val="center"/>
            </w:pPr>
            <w:r>
              <w:rPr>
                <w:sz w:val="20"/>
              </w:rPr>
              <w:t xml:space="preserve">57,75</w:t>
            </w:r>
          </w:p>
        </w:tc>
        <w:tc>
          <w:tcPr>
            <w:tcW w:w="992" w:type="dxa"/>
          </w:tcPr>
          <w:p>
            <w:pPr>
              <w:pStyle w:val="0"/>
              <w:jc w:val="center"/>
            </w:pPr>
            <w:r>
              <w:rPr>
                <w:sz w:val="20"/>
              </w:rPr>
              <w:t xml:space="preserve">43,75</w:t>
            </w:r>
          </w:p>
        </w:tc>
        <w:tc>
          <w:tcPr>
            <w:tcW w:w="737" w:type="dxa"/>
          </w:tcPr>
          <w:p>
            <w:pPr>
              <w:pStyle w:val="0"/>
              <w:jc w:val="center"/>
            </w:pPr>
            <w:r>
              <w:rPr>
                <w:sz w:val="20"/>
              </w:rPr>
              <w:t xml:space="preserve">14,0</w:t>
            </w:r>
          </w:p>
        </w:tc>
        <w:tc>
          <w:tcPr>
            <w:tcW w:w="705" w:type="dxa"/>
          </w:tcPr>
          <w:p>
            <w:pPr>
              <w:pStyle w:val="0"/>
              <w:jc w:val="center"/>
            </w:pPr>
            <w:r>
              <w:rPr>
                <w:sz w:val="20"/>
              </w:rPr>
              <w:t xml:space="preserve">49</w:t>
            </w:r>
          </w:p>
        </w:tc>
        <w:tc>
          <w:tcPr>
            <w:tcW w:w="992" w:type="dxa"/>
          </w:tcPr>
          <w:p>
            <w:pPr>
              <w:pStyle w:val="0"/>
              <w:jc w:val="center"/>
            </w:pPr>
            <w:r>
              <w:rPr>
                <w:sz w:val="20"/>
              </w:rPr>
              <w:t xml:space="preserve">37</w:t>
            </w:r>
          </w:p>
        </w:tc>
        <w:tc>
          <w:tcPr>
            <w:tcW w:w="780" w:type="dxa"/>
          </w:tcPr>
          <w:p>
            <w:pPr>
              <w:pStyle w:val="0"/>
              <w:jc w:val="center"/>
            </w:pPr>
            <w:r>
              <w:rPr>
                <w:sz w:val="20"/>
              </w:rPr>
              <w:t xml:space="preserve">12</w:t>
            </w:r>
          </w:p>
        </w:tc>
      </w:tr>
      <w:tr>
        <w:tc>
          <w:tcPr>
            <w:tcW w:w="1417" w:type="dxa"/>
          </w:tcPr>
          <w:p>
            <w:pPr>
              <w:pStyle w:val="0"/>
            </w:pPr>
            <w:r>
              <w:rPr>
                <w:sz w:val="20"/>
              </w:rPr>
              <w:t xml:space="preserve">2021</w:t>
            </w:r>
          </w:p>
        </w:tc>
        <w:tc>
          <w:tcPr>
            <w:tcW w:w="848" w:type="dxa"/>
          </w:tcPr>
          <w:p>
            <w:pPr>
              <w:pStyle w:val="0"/>
              <w:jc w:val="center"/>
            </w:pPr>
            <w:r>
              <w:rPr>
                <w:sz w:val="20"/>
              </w:rPr>
              <w:t xml:space="preserve">70,0</w:t>
            </w:r>
          </w:p>
        </w:tc>
        <w:tc>
          <w:tcPr>
            <w:tcW w:w="992" w:type="dxa"/>
          </w:tcPr>
          <w:p>
            <w:pPr>
              <w:pStyle w:val="0"/>
              <w:jc w:val="center"/>
            </w:pPr>
            <w:r>
              <w:rPr>
                <w:sz w:val="20"/>
              </w:rPr>
              <w:t xml:space="preserve">51,75</w:t>
            </w:r>
          </w:p>
        </w:tc>
        <w:tc>
          <w:tcPr>
            <w:tcW w:w="737" w:type="dxa"/>
          </w:tcPr>
          <w:p>
            <w:pPr>
              <w:pStyle w:val="0"/>
              <w:jc w:val="center"/>
            </w:pPr>
            <w:r>
              <w:rPr>
                <w:sz w:val="20"/>
              </w:rPr>
              <w:t xml:space="preserve">18,25</w:t>
            </w:r>
          </w:p>
        </w:tc>
        <w:tc>
          <w:tcPr>
            <w:tcW w:w="854" w:type="dxa"/>
          </w:tcPr>
          <w:p>
            <w:pPr>
              <w:pStyle w:val="0"/>
              <w:jc w:val="center"/>
            </w:pPr>
            <w:r>
              <w:rPr>
                <w:sz w:val="20"/>
              </w:rPr>
              <w:t xml:space="preserve">62,0</w:t>
            </w:r>
          </w:p>
        </w:tc>
        <w:tc>
          <w:tcPr>
            <w:tcW w:w="992" w:type="dxa"/>
          </w:tcPr>
          <w:p>
            <w:pPr>
              <w:pStyle w:val="0"/>
              <w:jc w:val="center"/>
            </w:pPr>
            <w:r>
              <w:rPr>
                <w:sz w:val="20"/>
              </w:rPr>
              <w:t xml:space="preserve">45,75</w:t>
            </w:r>
          </w:p>
        </w:tc>
        <w:tc>
          <w:tcPr>
            <w:tcW w:w="737" w:type="dxa"/>
          </w:tcPr>
          <w:p>
            <w:pPr>
              <w:pStyle w:val="0"/>
              <w:jc w:val="center"/>
            </w:pPr>
            <w:r>
              <w:rPr>
                <w:sz w:val="20"/>
              </w:rPr>
              <w:t xml:space="preserve">16,25</w:t>
            </w:r>
          </w:p>
        </w:tc>
        <w:tc>
          <w:tcPr>
            <w:tcW w:w="705" w:type="dxa"/>
          </w:tcPr>
          <w:p>
            <w:pPr>
              <w:pStyle w:val="0"/>
              <w:jc w:val="center"/>
            </w:pPr>
            <w:r>
              <w:rPr>
                <w:sz w:val="20"/>
              </w:rPr>
              <w:t xml:space="preserve">53</w:t>
            </w:r>
          </w:p>
        </w:tc>
        <w:tc>
          <w:tcPr>
            <w:tcW w:w="992" w:type="dxa"/>
          </w:tcPr>
          <w:p>
            <w:pPr>
              <w:pStyle w:val="0"/>
              <w:jc w:val="center"/>
            </w:pPr>
            <w:r>
              <w:rPr>
                <w:sz w:val="20"/>
              </w:rPr>
              <w:t xml:space="preserve">40</w:t>
            </w:r>
          </w:p>
        </w:tc>
        <w:tc>
          <w:tcPr>
            <w:tcW w:w="780" w:type="dxa"/>
          </w:tcPr>
          <w:p>
            <w:pPr>
              <w:pStyle w:val="0"/>
              <w:jc w:val="center"/>
            </w:pPr>
            <w:r>
              <w:rPr>
                <w:sz w:val="20"/>
              </w:rPr>
              <w:t xml:space="preserve">13</w:t>
            </w:r>
          </w:p>
        </w:tc>
      </w:tr>
      <w:tr>
        <w:tc>
          <w:tcPr>
            <w:tcW w:w="1417" w:type="dxa"/>
          </w:tcPr>
          <w:p>
            <w:pPr>
              <w:pStyle w:val="0"/>
            </w:pPr>
            <w:r>
              <w:rPr>
                <w:sz w:val="20"/>
              </w:rPr>
              <w:t xml:space="preserve">2022</w:t>
            </w:r>
          </w:p>
        </w:tc>
        <w:tc>
          <w:tcPr>
            <w:tcW w:w="848" w:type="dxa"/>
          </w:tcPr>
          <w:p>
            <w:pPr>
              <w:pStyle w:val="0"/>
              <w:jc w:val="center"/>
            </w:pPr>
            <w:r>
              <w:rPr>
                <w:sz w:val="20"/>
              </w:rPr>
              <w:t xml:space="preserve">73,5</w:t>
            </w:r>
          </w:p>
        </w:tc>
        <w:tc>
          <w:tcPr>
            <w:tcW w:w="992" w:type="dxa"/>
          </w:tcPr>
          <w:p>
            <w:pPr>
              <w:pStyle w:val="0"/>
              <w:jc w:val="center"/>
            </w:pPr>
            <w:r>
              <w:rPr>
                <w:sz w:val="20"/>
              </w:rPr>
              <w:t xml:space="preserve">55,25</w:t>
            </w:r>
          </w:p>
        </w:tc>
        <w:tc>
          <w:tcPr>
            <w:tcW w:w="737" w:type="dxa"/>
          </w:tcPr>
          <w:p>
            <w:pPr>
              <w:pStyle w:val="0"/>
              <w:jc w:val="center"/>
            </w:pPr>
            <w:r>
              <w:rPr>
                <w:sz w:val="20"/>
              </w:rPr>
              <w:t xml:space="preserve">18,25</w:t>
            </w:r>
          </w:p>
        </w:tc>
        <w:tc>
          <w:tcPr>
            <w:tcW w:w="854" w:type="dxa"/>
          </w:tcPr>
          <w:p>
            <w:pPr>
              <w:pStyle w:val="0"/>
              <w:jc w:val="center"/>
            </w:pPr>
            <w:r>
              <w:rPr>
                <w:sz w:val="20"/>
              </w:rPr>
              <w:t xml:space="preserve">69,75</w:t>
            </w:r>
          </w:p>
        </w:tc>
        <w:tc>
          <w:tcPr>
            <w:tcW w:w="992" w:type="dxa"/>
          </w:tcPr>
          <w:p>
            <w:pPr>
              <w:pStyle w:val="0"/>
              <w:jc w:val="center"/>
            </w:pPr>
            <w:r>
              <w:rPr>
                <w:sz w:val="20"/>
              </w:rPr>
              <w:t xml:space="preserve">52,75</w:t>
            </w:r>
          </w:p>
        </w:tc>
        <w:tc>
          <w:tcPr>
            <w:tcW w:w="737" w:type="dxa"/>
          </w:tcPr>
          <w:p>
            <w:pPr>
              <w:pStyle w:val="0"/>
              <w:jc w:val="center"/>
            </w:pPr>
            <w:r>
              <w:rPr>
                <w:sz w:val="20"/>
              </w:rPr>
              <w:t xml:space="preserve">17</w:t>
            </w:r>
          </w:p>
        </w:tc>
        <w:tc>
          <w:tcPr>
            <w:tcW w:w="705" w:type="dxa"/>
          </w:tcPr>
          <w:p>
            <w:pPr>
              <w:pStyle w:val="0"/>
              <w:jc w:val="center"/>
            </w:pPr>
            <w:r>
              <w:rPr>
                <w:sz w:val="20"/>
              </w:rPr>
              <w:t xml:space="preserve">58</w:t>
            </w:r>
          </w:p>
        </w:tc>
        <w:tc>
          <w:tcPr>
            <w:tcW w:w="992" w:type="dxa"/>
          </w:tcPr>
          <w:p>
            <w:pPr>
              <w:pStyle w:val="0"/>
              <w:jc w:val="center"/>
            </w:pPr>
            <w:r>
              <w:rPr>
                <w:sz w:val="20"/>
              </w:rPr>
              <w:t xml:space="preserve">45</w:t>
            </w:r>
          </w:p>
        </w:tc>
        <w:tc>
          <w:tcPr>
            <w:tcW w:w="780" w:type="dxa"/>
          </w:tcPr>
          <w:p>
            <w:pPr>
              <w:pStyle w:val="0"/>
              <w:jc w:val="center"/>
            </w:pPr>
            <w:r>
              <w:rPr>
                <w:sz w:val="20"/>
              </w:rPr>
              <w:t xml:space="preserve">13</w:t>
            </w:r>
          </w:p>
        </w:tc>
      </w:tr>
    </w:tbl>
    <w:p>
      <w:pPr>
        <w:pStyle w:val="0"/>
        <w:ind w:firstLine="540"/>
        <w:jc w:val="both"/>
      </w:pPr>
      <w:r>
        <w:rPr>
          <w:sz w:val="20"/>
        </w:rPr>
      </w:r>
    </w:p>
    <w:p>
      <w:pPr>
        <w:pStyle w:val="0"/>
        <w:jc w:val="right"/>
      </w:pPr>
      <w:r>
        <w:rPr>
          <w:sz w:val="20"/>
        </w:rPr>
        <w:t xml:space="preserve">Таблица 42</w:t>
      </w:r>
    </w:p>
    <w:p>
      <w:pPr>
        <w:pStyle w:val="0"/>
        <w:ind w:firstLine="540"/>
        <w:jc w:val="both"/>
      </w:pPr>
      <w:r>
        <w:rPr>
          <w:sz w:val="20"/>
        </w:rPr>
      </w:r>
    </w:p>
    <w:p>
      <w:pPr>
        <w:pStyle w:val="0"/>
        <w:jc w:val="center"/>
      </w:pPr>
      <w:r>
        <w:rPr>
          <w:sz w:val="20"/>
        </w:rPr>
        <w:t xml:space="preserve">Сведения о медицинских работниках СМП по специальностям</w:t>
      </w:r>
    </w:p>
    <w:p>
      <w:pPr>
        <w:pStyle w:val="0"/>
        <w:jc w:val="center"/>
      </w:pPr>
      <w:r>
        <w:rPr>
          <w:sz w:val="20"/>
        </w:rPr>
        <w:t xml:space="preserve">за 2020 - 2022 годы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40"/>
        <w:gridCol w:w="784"/>
        <w:gridCol w:w="1192"/>
        <w:gridCol w:w="628"/>
        <w:gridCol w:w="784"/>
        <w:gridCol w:w="1192"/>
        <w:gridCol w:w="628"/>
        <w:gridCol w:w="664"/>
        <w:gridCol w:w="1192"/>
        <w:gridCol w:w="628"/>
        <w:gridCol w:w="1804"/>
        <w:gridCol w:w="2320"/>
      </w:tblGrid>
      <w:tr>
        <w:tc>
          <w:tcPr>
            <w:tcW w:w="1540" w:type="dxa"/>
            <w:vMerge w:val="restart"/>
          </w:tcPr>
          <w:p>
            <w:pPr>
              <w:pStyle w:val="0"/>
              <w:jc w:val="center"/>
            </w:pPr>
            <w:r>
              <w:rPr>
                <w:sz w:val="20"/>
              </w:rPr>
              <w:t xml:space="preserve">Наличие специалистов по МО</w:t>
            </w:r>
          </w:p>
        </w:tc>
        <w:tc>
          <w:tcPr>
            <w:gridSpan w:val="3"/>
            <w:tcW w:w="2604" w:type="dxa"/>
          </w:tcPr>
          <w:p>
            <w:pPr>
              <w:pStyle w:val="0"/>
              <w:jc w:val="center"/>
            </w:pPr>
            <w:r>
              <w:rPr>
                <w:sz w:val="20"/>
              </w:rPr>
              <w:t xml:space="preserve">Штатные должности</w:t>
            </w:r>
          </w:p>
        </w:tc>
        <w:tc>
          <w:tcPr>
            <w:gridSpan w:val="3"/>
            <w:tcW w:w="2604" w:type="dxa"/>
          </w:tcPr>
          <w:p>
            <w:pPr>
              <w:pStyle w:val="0"/>
              <w:jc w:val="center"/>
            </w:pPr>
            <w:r>
              <w:rPr>
                <w:sz w:val="20"/>
              </w:rPr>
              <w:t xml:space="preserve">Занятые должности</w:t>
            </w:r>
          </w:p>
        </w:tc>
        <w:tc>
          <w:tcPr>
            <w:gridSpan w:val="3"/>
            <w:tcW w:w="2484" w:type="dxa"/>
          </w:tcPr>
          <w:p>
            <w:pPr>
              <w:pStyle w:val="0"/>
              <w:jc w:val="center"/>
            </w:pPr>
            <w:r>
              <w:rPr>
                <w:sz w:val="20"/>
              </w:rPr>
              <w:t xml:space="preserve">Физические лица</w:t>
            </w:r>
          </w:p>
        </w:tc>
        <w:tc>
          <w:tcPr>
            <w:tcW w:w="1804" w:type="dxa"/>
          </w:tcPr>
          <w:p>
            <w:pPr>
              <w:pStyle w:val="0"/>
              <w:jc w:val="center"/>
            </w:pPr>
            <w:r>
              <w:rPr>
                <w:sz w:val="20"/>
              </w:rPr>
              <w:t xml:space="preserve">Обеспеченность специалистами на 10 тысяч/100 тысяч населения (%)</w:t>
            </w:r>
          </w:p>
        </w:tc>
        <w:tc>
          <w:tcPr>
            <w:tcW w:w="2320" w:type="dxa"/>
          </w:tcPr>
          <w:p>
            <w:pPr>
              <w:pStyle w:val="0"/>
              <w:jc w:val="center"/>
            </w:pPr>
            <w:r>
              <w:rPr>
                <w:sz w:val="20"/>
              </w:rPr>
              <w:t xml:space="preserve">Укомплектованность штатными должностями/ физическими лицами (%)</w:t>
            </w:r>
          </w:p>
        </w:tc>
      </w:tr>
      <w:tr>
        <w:tc>
          <w:tcPr>
            <w:vMerge w:val="continue"/>
          </w:tcPr>
          <w:p/>
        </w:tc>
        <w:tc>
          <w:tcPr>
            <w:tcW w:w="784" w:type="dxa"/>
          </w:tcPr>
          <w:p>
            <w:pPr>
              <w:pStyle w:val="0"/>
              <w:jc w:val="center"/>
            </w:pPr>
            <w:r>
              <w:rPr>
                <w:sz w:val="20"/>
              </w:rPr>
              <w:t xml:space="preserve">всего</w:t>
            </w:r>
          </w:p>
        </w:tc>
        <w:tc>
          <w:tcPr>
            <w:tcW w:w="1192" w:type="dxa"/>
          </w:tcPr>
          <w:p>
            <w:pPr>
              <w:pStyle w:val="0"/>
              <w:jc w:val="center"/>
            </w:pPr>
            <w:r>
              <w:rPr>
                <w:sz w:val="20"/>
              </w:rPr>
              <w:t xml:space="preserve">стационар</w:t>
            </w:r>
          </w:p>
        </w:tc>
        <w:tc>
          <w:tcPr>
            <w:tcW w:w="628" w:type="dxa"/>
          </w:tcPr>
          <w:p>
            <w:pPr>
              <w:pStyle w:val="0"/>
              <w:jc w:val="center"/>
            </w:pPr>
            <w:r>
              <w:rPr>
                <w:sz w:val="20"/>
              </w:rPr>
              <w:t xml:space="preserve">АПУ</w:t>
            </w:r>
          </w:p>
        </w:tc>
        <w:tc>
          <w:tcPr>
            <w:tcW w:w="784" w:type="dxa"/>
          </w:tcPr>
          <w:p>
            <w:pPr>
              <w:pStyle w:val="0"/>
              <w:jc w:val="center"/>
            </w:pPr>
            <w:r>
              <w:rPr>
                <w:sz w:val="20"/>
              </w:rPr>
              <w:t xml:space="preserve">всего</w:t>
            </w:r>
          </w:p>
        </w:tc>
        <w:tc>
          <w:tcPr>
            <w:tcW w:w="1192" w:type="dxa"/>
          </w:tcPr>
          <w:p>
            <w:pPr>
              <w:pStyle w:val="0"/>
              <w:jc w:val="center"/>
            </w:pPr>
            <w:r>
              <w:rPr>
                <w:sz w:val="20"/>
              </w:rPr>
              <w:t xml:space="preserve">стационар</w:t>
            </w:r>
          </w:p>
        </w:tc>
        <w:tc>
          <w:tcPr>
            <w:tcW w:w="628" w:type="dxa"/>
          </w:tcPr>
          <w:p>
            <w:pPr>
              <w:pStyle w:val="0"/>
              <w:jc w:val="center"/>
            </w:pPr>
            <w:r>
              <w:rPr>
                <w:sz w:val="20"/>
              </w:rPr>
              <w:t xml:space="preserve">АПУ</w:t>
            </w:r>
          </w:p>
        </w:tc>
        <w:tc>
          <w:tcPr>
            <w:tcW w:w="664" w:type="dxa"/>
          </w:tcPr>
          <w:p>
            <w:pPr>
              <w:pStyle w:val="0"/>
              <w:jc w:val="center"/>
            </w:pPr>
            <w:r>
              <w:rPr>
                <w:sz w:val="20"/>
              </w:rPr>
              <w:t xml:space="preserve">всего</w:t>
            </w:r>
          </w:p>
        </w:tc>
        <w:tc>
          <w:tcPr>
            <w:tcW w:w="1192" w:type="dxa"/>
          </w:tcPr>
          <w:p>
            <w:pPr>
              <w:pStyle w:val="0"/>
              <w:jc w:val="center"/>
            </w:pPr>
            <w:r>
              <w:rPr>
                <w:sz w:val="20"/>
              </w:rPr>
              <w:t xml:space="preserve">стационар</w:t>
            </w:r>
          </w:p>
        </w:tc>
        <w:tc>
          <w:tcPr>
            <w:tcW w:w="628" w:type="dxa"/>
          </w:tcPr>
          <w:p>
            <w:pPr>
              <w:pStyle w:val="0"/>
              <w:jc w:val="center"/>
            </w:pPr>
            <w:r>
              <w:rPr>
                <w:sz w:val="20"/>
              </w:rPr>
              <w:t xml:space="preserve">АПУ</w:t>
            </w:r>
          </w:p>
        </w:tc>
        <w:tc>
          <w:tcPr>
            <w:tcW w:w="1804" w:type="dxa"/>
          </w:tcPr>
          <w:p>
            <w:pPr>
              <w:pStyle w:val="0"/>
              <w:jc w:val="center"/>
            </w:pPr>
            <w:r>
              <w:rPr>
                <w:sz w:val="20"/>
              </w:rPr>
              <w:t xml:space="preserve">всего</w:t>
            </w:r>
          </w:p>
        </w:tc>
        <w:tc>
          <w:tcPr>
            <w:tcW w:w="2320" w:type="dxa"/>
          </w:tcPr>
          <w:p>
            <w:pPr>
              <w:pStyle w:val="0"/>
              <w:jc w:val="center"/>
            </w:pPr>
            <w:r>
              <w:rPr>
                <w:sz w:val="20"/>
              </w:rPr>
              <w:t xml:space="preserve">всего</w:t>
            </w:r>
          </w:p>
        </w:tc>
      </w:tr>
      <w:tr>
        <w:tc>
          <w:tcPr>
            <w:tcW w:w="1540" w:type="dxa"/>
          </w:tcPr>
          <w:p>
            <w:pPr>
              <w:pStyle w:val="0"/>
              <w:jc w:val="center"/>
            </w:pPr>
            <w:r>
              <w:rPr>
                <w:sz w:val="20"/>
              </w:rPr>
              <w:t xml:space="preserve">1</w:t>
            </w:r>
          </w:p>
        </w:tc>
        <w:tc>
          <w:tcPr>
            <w:tcW w:w="784" w:type="dxa"/>
          </w:tcPr>
          <w:p>
            <w:pPr>
              <w:pStyle w:val="0"/>
              <w:jc w:val="center"/>
            </w:pPr>
            <w:r>
              <w:rPr>
                <w:sz w:val="20"/>
              </w:rPr>
              <w:t xml:space="preserve">2</w:t>
            </w:r>
          </w:p>
        </w:tc>
        <w:tc>
          <w:tcPr>
            <w:tcW w:w="1192" w:type="dxa"/>
          </w:tcPr>
          <w:p>
            <w:pPr>
              <w:pStyle w:val="0"/>
              <w:jc w:val="center"/>
            </w:pPr>
            <w:r>
              <w:rPr>
                <w:sz w:val="20"/>
              </w:rPr>
              <w:t xml:space="preserve">3</w:t>
            </w:r>
          </w:p>
        </w:tc>
        <w:tc>
          <w:tcPr>
            <w:tcW w:w="628" w:type="dxa"/>
          </w:tcPr>
          <w:p>
            <w:pPr>
              <w:pStyle w:val="0"/>
              <w:jc w:val="center"/>
            </w:pPr>
            <w:r>
              <w:rPr>
                <w:sz w:val="20"/>
              </w:rPr>
              <w:t xml:space="preserve">4</w:t>
            </w:r>
          </w:p>
        </w:tc>
        <w:tc>
          <w:tcPr>
            <w:tcW w:w="784" w:type="dxa"/>
          </w:tcPr>
          <w:p>
            <w:pPr>
              <w:pStyle w:val="0"/>
              <w:jc w:val="center"/>
            </w:pPr>
            <w:r>
              <w:rPr>
                <w:sz w:val="20"/>
              </w:rPr>
              <w:t xml:space="preserve">5</w:t>
            </w:r>
          </w:p>
        </w:tc>
        <w:tc>
          <w:tcPr>
            <w:tcW w:w="1192" w:type="dxa"/>
          </w:tcPr>
          <w:p>
            <w:pPr>
              <w:pStyle w:val="0"/>
              <w:jc w:val="center"/>
            </w:pPr>
            <w:r>
              <w:rPr>
                <w:sz w:val="20"/>
              </w:rPr>
              <w:t xml:space="preserve">6</w:t>
            </w:r>
          </w:p>
        </w:tc>
        <w:tc>
          <w:tcPr>
            <w:tcW w:w="628" w:type="dxa"/>
          </w:tcPr>
          <w:p>
            <w:pPr>
              <w:pStyle w:val="0"/>
              <w:jc w:val="center"/>
            </w:pPr>
            <w:r>
              <w:rPr>
                <w:sz w:val="20"/>
              </w:rPr>
              <w:t xml:space="preserve">7</w:t>
            </w:r>
          </w:p>
        </w:tc>
        <w:tc>
          <w:tcPr>
            <w:tcW w:w="664" w:type="dxa"/>
          </w:tcPr>
          <w:p>
            <w:pPr>
              <w:pStyle w:val="0"/>
              <w:jc w:val="center"/>
            </w:pPr>
            <w:r>
              <w:rPr>
                <w:sz w:val="20"/>
              </w:rPr>
              <w:t xml:space="preserve">8</w:t>
            </w:r>
          </w:p>
        </w:tc>
        <w:tc>
          <w:tcPr>
            <w:tcW w:w="1192" w:type="dxa"/>
          </w:tcPr>
          <w:p>
            <w:pPr>
              <w:pStyle w:val="0"/>
              <w:jc w:val="center"/>
            </w:pPr>
            <w:r>
              <w:rPr>
                <w:sz w:val="20"/>
              </w:rPr>
              <w:t xml:space="preserve">9</w:t>
            </w:r>
          </w:p>
        </w:tc>
        <w:tc>
          <w:tcPr>
            <w:tcW w:w="628" w:type="dxa"/>
          </w:tcPr>
          <w:p>
            <w:pPr>
              <w:pStyle w:val="0"/>
              <w:jc w:val="center"/>
            </w:pPr>
            <w:r>
              <w:rPr>
                <w:sz w:val="20"/>
              </w:rPr>
              <w:t xml:space="preserve">10</w:t>
            </w:r>
          </w:p>
        </w:tc>
        <w:tc>
          <w:tcPr>
            <w:tcW w:w="1804" w:type="dxa"/>
          </w:tcPr>
          <w:p>
            <w:pPr>
              <w:pStyle w:val="0"/>
              <w:jc w:val="center"/>
            </w:pPr>
            <w:r>
              <w:rPr>
                <w:sz w:val="20"/>
              </w:rPr>
              <w:t xml:space="preserve">11</w:t>
            </w:r>
          </w:p>
        </w:tc>
        <w:tc>
          <w:tcPr>
            <w:tcW w:w="2320" w:type="dxa"/>
          </w:tcPr>
          <w:p>
            <w:pPr>
              <w:pStyle w:val="0"/>
              <w:jc w:val="center"/>
            </w:pPr>
            <w:r>
              <w:rPr>
                <w:sz w:val="20"/>
              </w:rPr>
              <w:t xml:space="preserve">12</w:t>
            </w:r>
          </w:p>
        </w:tc>
      </w:tr>
      <w:tr>
        <w:tc>
          <w:tcPr>
            <w:gridSpan w:val="12"/>
            <w:tcW w:w="13356" w:type="dxa"/>
          </w:tcPr>
          <w:p>
            <w:pPr>
              <w:pStyle w:val="0"/>
              <w:jc w:val="center"/>
            </w:pPr>
            <w:r>
              <w:rPr>
                <w:sz w:val="20"/>
              </w:rPr>
              <w:t xml:space="preserve">1. Врачи СМП</w:t>
            </w:r>
          </w:p>
        </w:tc>
      </w:tr>
      <w:tr>
        <w:tc>
          <w:tcPr>
            <w:tcW w:w="1540" w:type="dxa"/>
          </w:tcPr>
          <w:p>
            <w:pPr>
              <w:pStyle w:val="0"/>
            </w:pPr>
            <w:r>
              <w:rPr>
                <w:sz w:val="20"/>
              </w:rPr>
              <w:t xml:space="preserve">2020</w:t>
            </w:r>
          </w:p>
        </w:tc>
        <w:tc>
          <w:tcPr>
            <w:tcW w:w="784" w:type="dxa"/>
          </w:tcPr>
          <w:p>
            <w:pPr>
              <w:pStyle w:val="0"/>
              <w:jc w:val="center"/>
            </w:pPr>
            <w:r>
              <w:rPr>
                <w:sz w:val="20"/>
              </w:rPr>
              <w:t xml:space="preserve">158,5</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784" w:type="dxa"/>
          </w:tcPr>
          <w:p>
            <w:pPr>
              <w:pStyle w:val="0"/>
              <w:jc w:val="center"/>
            </w:pPr>
            <w:r>
              <w:rPr>
                <w:sz w:val="20"/>
              </w:rPr>
              <w:t xml:space="preserve">100,25</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664" w:type="dxa"/>
          </w:tcPr>
          <w:p>
            <w:pPr>
              <w:pStyle w:val="0"/>
              <w:jc w:val="center"/>
            </w:pPr>
            <w:r>
              <w:rPr>
                <w:sz w:val="20"/>
              </w:rPr>
              <w:t xml:space="preserve">66</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1804" w:type="dxa"/>
          </w:tcPr>
          <w:p>
            <w:pPr>
              <w:pStyle w:val="0"/>
              <w:jc w:val="center"/>
            </w:pPr>
            <w:r>
              <w:rPr>
                <w:sz w:val="20"/>
              </w:rPr>
              <w:t xml:space="preserve">1,2/12,1</w:t>
            </w:r>
          </w:p>
        </w:tc>
        <w:tc>
          <w:tcPr>
            <w:tcW w:w="2320" w:type="dxa"/>
          </w:tcPr>
          <w:p>
            <w:pPr>
              <w:pStyle w:val="0"/>
              <w:jc w:val="center"/>
            </w:pPr>
            <w:r>
              <w:rPr>
                <w:sz w:val="20"/>
              </w:rPr>
              <w:t xml:space="preserve">63,2/41,6</w:t>
            </w:r>
          </w:p>
        </w:tc>
      </w:tr>
      <w:tr>
        <w:tc>
          <w:tcPr>
            <w:tcW w:w="1540" w:type="dxa"/>
          </w:tcPr>
          <w:p>
            <w:pPr>
              <w:pStyle w:val="0"/>
            </w:pPr>
            <w:r>
              <w:rPr>
                <w:sz w:val="20"/>
              </w:rPr>
              <w:t xml:space="preserve">2021</w:t>
            </w:r>
          </w:p>
        </w:tc>
        <w:tc>
          <w:tcPr>
            <w:tcW w:w="784" w:type="dxa"/>
          </w:tcPr>
          <w:p>
            <w:pPr>
              <w:pStyle w:val="0"/>
              <w:jc w:val="center"/>
            </w:pPr>
            <w:r>
              <w:rPr>
                <w:sz w:val="20"/>
              </w:rPr>
              <w:t xml:space="preserve">157,0</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784" w:type="dxa"/>
          </w:tcPr>
          <w:p>
            <w:pPr>
              <w:pStyle w:val="0"/>
              <w:jc w:val="center"/>
            </w:pPr>
            <w:r>
              <w:rPr>
                <w:sz w:val="20"/>
              </w:rPr>
              <w:t xml:space="preserve">101,25</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664" w:type="dxa"/>
          </w:tcPr>
          <w:p>
            <w:pPr>
              <w:pStyle w:val="0"/>
              <w:jc w:val="center"/>
            </w:pPr>
            <w:r>
              <w:rPr>
                <w:sz w:val="20"/>
              </w:rPr>
              <w:t xml:space="preserve">65</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1804" w:type="dxa"/>
          </w:tcPr>
          <w:p>
            <w:pPr>
              <w:pStyle w:val="0"/>
              <w:jc w:val="center"/>
            </w:pPr>
            <w:r>
              <w:rPr>
                <w:sz w:val="20"/>
              </w:rPr>
              <w:t xml:space="preserve">1,2/11,9</w:t>
            </w:r>
          </w:p>
        </w:tc>
        <w:tc>
          <w:tcPr>
            <w:tcW w:w="2320" w:type="dxa"/>
          </w:tcPr>
          <w:p>
            <w:pPr>
              <w:pStyle w:val="0"/>
              <w:jc w:val="center"/>
            </w:pPr>
            <w:r>
              <w:rPr>
                <w:sz w:val="20"/>
              </w:rPr>
              <w:t xml:space="preserve">64,5/41,4</w:t>
            </w:r>
          </w:p>
        </w:tc>
      </w:tr>
      <w:tr>
        <w:tc>
          <w:tcPr>
            <w:tcW w:w="1540" w:type="dxa"/>
          </w:tcPr>
          <w:p>
            <w:pPr>
              <w:pStyle w:val="0"/>
              <w:jc w:val="both"/>
            </w:pPr>
            <w:r>
              <w:rPr>
                <w:sz w:val="20"/>
              </w:rPr>
              <w:t xml:space="preserve">2022</w:t>
            </w:r>
          </w:p>
        </w:tc>
        <w:tc>
          <w:tcPr>
            <w:tcW w:w="784" w:type="dxa"/>
          </w:tcPr>
          <w:p>
            <w:pPr>
              <w:pStyle w:val="0"/>
              <w:jc w:val="center"/>
            </w:pPr>
            <w:r>
              <w:rPr>
                <w:sz w:val="20"/>
              </w:rPr>
              <w:t xml:space="preserve">149,75</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784" w:type="dxa"/>
          </w:tcPr>
          <w:p>
            <w:pPr>
              <w:pStyle w:val="0"/>
              <w:jc w:val="center"/>
            </w:pPr>
            <w:r>
              <w:rPr>
                <w:sz w:val="20"/>
              </w:rPr>
              <w:t xml:space="preserve">108,5</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664" w:type="dxa"/>
          </w:tcPr>
          <w:p>
            <w:pPr>
              <w:pStyle w:val="0"/>
              <w:jc w:val="center"/>
            </w:pPr>
            <w:r>
              <w:rPr>
                <w:sz w:val="20"/>
              </w:rPr>
              <w:t xml:space="preserve">76</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1804" w:type="dxa"/>
          </w:tcPr>
          <w:p>
            <w:pPr>
              <w:pStyle w:val="0"/>
              <w:jc w:val="center"/>
            </w:pPr>
            <w:r>
              <w:rPr>
                <w:sz w:val="20"/>
              </w:rPr>
              <w:t xml:space="preserve">2,7/27,12</w:t>
            </w:r>
          </w:p>
        </w:tc>
        <w:tc>
          <w:tcPr>
            <w:tcW w:w="2320" w:type="dxa"/>
          </w:tcPr>
          <w:p>
            <w:pPr>
              <w:pStyle w:val="0"/>
              <w:jc w:val="center"/>
            </w:pPr>
            <w:r>
              <w:rPr>
                <w:sz w:val="20"/>
              </w:rPr>
              <w:t xml:space="preserve">72,5/50,8</w:t>
            </w:r>
          </w:p>
        </w:tc>
      </w:tr>
      <w:tr>
        <w:tc>
          <w:tcPr>
            <w:gridSpan w:val="12"/>
            <w:tcW w:w="13356" w:type="dxa"/>
          </w:tcPr>
          <w:p>
            <w:pPr>
              <w:pStyle w:val="0"/>
              <w:jc w:val="center"/>
            </w:pPr>
            <w:r>
              <w:rPr>
                <w:sz w:val="20"/>
              </w:rPr>
              <w:t xml:space="preserve">2. Медицинская сестра (фельдшер) по приему вызовов СМП и передаче их выездным бригадам СМП</w:t>
            </w:r>
          </w:p>
        </w:tc>
      </w:tr>
      <w:tr>
        <w:tc>
          <w:tcPr>
            <w:tcW w:w="1540" w:type="dxa"/>
          </w:tcPr>
          <w:p>
            <w:pPr>
              <w:pStyle w:val="0"/>
            </w:pPr>
            <w:r>
              <w:rPr>
                <w:sz w:val="20"/>
              </w:rPr>
              <w:t xml:space="preserve">2020</w:t>
            </w:r>
          </w:p>
        </w:tc>
        <w:tc>
          <w:tcPr>
            <w:tcW w:w="784" w:type="dxa"/>
          </w:tcPr>
          <w:p>
            <w:pPr>
              <w:pStyle w:val="0"/>
              <w:jc w:val="center"/>
            </w:pPr>
            <w:r>
              <w:rPr>
                <w:sz w:val="20"/>
              </w:rPr>
              <w:t xml:space="preserve">89,25</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784" w:type="dxa"/>
          </w:tcPr>
          <w:p>
            <w:pPr>
              <w:pStyle w:val="0"/>
              <w:jc w:val="center"/>
            </w:pPr>
            <w:r>
              <w:rPr>
                <w:sz w:val="20"/>
              </w:rPr>
              <w:t xml:space="preserve">83,50</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664" w:type="dxa"/>
          </w:tcPr>
          <w:p>
            <w:pPr>
              <w:pStyle w:val="0"/>
              <w:jc w:val="center"/>
            </w:pPr>
            <w:r>
              <w:rPr>
                <w:sz w:val="20"/>
              </w:rPr>
              <w:t xml:space="preserve">74</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1804" w:type="dxa"/>
          </w:tcPr>
          <w:p>
            <w:pPr>
              <w:pStyle w:val="0"/>
              <w:jc w:val="center"/>
            </w:pPr>
            <w:r>
              <w:rPr>
                <w:sz w:val="20"/>
              </w:rPr>
              <w:t xml:space="preserve">1,3/13,6</w:t>
            </w:r>
          </w:p>
        </w:tc>
        <w:tc>
          <w:tcPr>
            <w:tcW w:w="2320" w:type="dxa"/>
          </w:tcPr>
          <w:p>
            <w:pPr>
              <w:pStyle w:val="0"/>
              <w:jc w:val="center"/>
            </w:pPr>
            <w:r>
              <w:rPr>
                <w:sz w:val="20"/>
              </w:rPr>
              <w:t xml:space="preserve">93,5/82,9</w:t>
            </w:r>
          </w:p>
        </w:tc>
      </w:tr>
      <w:tr>
        <w:tc>
          <w:tcPr>
            <w:tcW w:w="1540" w:type="dxa"/>
          </w:tcPr>
          <w:p>
            <w:pPr>
              <w:pStyle w:val="0"/>
            </w:pPr>
            <w:r>
              <w:rPr>
                <w:sz w:val="20"/>
              </w:rPr>
              <w:t xml:space="preserve">2021</w:t>
            </w:r>
          </w:p>
        </w:tc>
        <w:tc>
          <w:tcPr>
            <w:tcW w:w="784" w:type="dxa"/>
          </w:tcPr>
          <w:p>
            <w:pPr>
              <w:pStyle w:val="0"/>
              <w:jc w:val="center"/>
            </w:pPr>
            <w:r>
              <w:rPr>
                <w:sz w:val="20"/>
              </w:rPr>
              <w:t xml:space="preserve">87,75</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784" w:type="dxa"/>
          </w:tcPr>
          <w:p>
            <w:pPr>
              <w:pStyle w:val="0"/>
              <w:jc w:val="center"/>
            </w:pPr>
            <w:r>
              <w:rPr>
                <w:sz w:val="20"/>
              </w:rPr>
              <w:t xml:space="preserve">80,50</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664" w:type="dxa"/>
          </w:tcPr>
          <w:p>
            <w:pPr>
              <w:pStyle w:val="0"/>
              <w:jc w:val="center"/>
            </w:pPr>
            <w:r>
              <w:rPr>
                <w:sz w:val="20"/>
              </w:rPr>
              <w:t xml:space="preserve">73</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1804" w:type="dxa"/>
          </w:tcPr>
          <w:p>
            <w:pPr>
              <w:pStyle w:val="0"/>
              <w:jc w:val="center"/>
            </w:pPr>
            <w:r>
              <w:rPr>
                <w:sz w:val="20"/>
              </w:rPr>
              <w:t xml:space="preserve">1,3/13,3</w:t>
            </w:r>
          </w:p>
        </w:tc>
        <w:tc>
          <w:tcPr>
            <w:tcW w:w="2320" w:type="dxa"/>
          </w:tcPr>
          <w:p>
            <w:pPr>
              <w:pStyle w:val="0"/>
              <w:jc w:val="center"/>
            </w:pPr>
            <w:r>
              <w:rPr>
                <w:sz w:val="20"/>
              </w:rPr>
              <w:t xml:space="preserve">91,7/83,2</w:t>
            </w:r>
          </w:p>
        </w:tc>
      </w:tr>
      <w:tr>
        <w:tc>
          <w:tcPr>
            <w:tcW w:w="1540" w:type="dxa"/>
          </w:tcPr>
          <w:p>
            <w:pPr>
              <w:pStyle w:val="0"/>
              <w:jc w:val="both"/>
            </w:pPr>
            <w:r>
              <w:rPr>
                <w:sz w:val="20"/>
              </w:rPr>
              <w:t xml:space="preserve">2022</w:t>
            </w:r>
          </w:p>
        </w:tc>
        <w:tc>
          <w:tcPr>
            <w:tcW w:w="784" w:type="dxa"/>
          </w:tcPr>
          <w:p>
            <w:pPr>
              <w:pStyle w:val="0"/>
              <w:jc w:val="center"/>
            </w:pPr>
            <w:r>
              <w:rPr>
                <w:sz w:val="20"/>
              </w:rPr>
              <w:t xml:space="preserve">91,75</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784" w:type="dxa"/>
          </w:tcPr>
          <w:p>
            <w:pPr>
              <w:pStyle w:val="0"/>
              <w:jc w:val="center"/>
            </w:pPr>
            <w:r>
              <w:rPr>
                <w:sz w:val="20"/>
              </w:rPr>
              <w:t xml:space="preserve">85,5</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664" w:type="dxa"/>
          </w:tcPr>
          <w:p>
            <w:pPr>
              <w:pStyle w:val="0"/>
              <w:jc w:val="center"/>
            </w:pPr>
            <w:r>
              <w:rPr>
                <w:sz w:val="20"/>
              </w:rPr>
              <w:t xml:space="preserve">78</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1804" w:type="dxa"/>
          </w:tcPr>
          <w:p>
            <w:pPr>
              <w:pStyle w:val="0"/>
              <w:jc w:val="center"/>
            </w:pPr>
            <w:r>
              <w:rPr>
                <w:sz w:val="20"/>
              </w:rPr>
              <w:t xml:space="preserve">1,66/16,61</w:t>
            </w:r>
          </w:p>
        </w:tc>
        <w:tc>
          <w:tcPr>
            <w:tcW w:w="2320" w:type="dxa"/>
          </w:tcPr>
          <w:p>
            <w:pPr>
              <w:pStyle w:val="0"/>
              <w:jc w:val="center"/>
            </w:pPr>
            <w:r>
              <w:rPr>
                <w:sz w:val="20"/>
              </w:rPr>
              <w:t xml:space="preserve">93,2/85,0</w:t>
            </w:r>
          </w:p>
        </w:tc>
      </w:tr>
      <w:tr>
        <w:tc>
          <w:tcPr>
            <w:gridSpan w:val="12"/>
            <w:tcW w:w="13356" w:type="dxa"/>
          </w:tcPr>
          <w:p>
            <w:pPr>
              <w:pStyle w:val="0"/>
              <w:jc w:val="center"/>
            </w:pPr>
            <w:r>
              <w:rPr>
                <w:sz w:val="20"/>
              </w:rPr>
              <w:t xml:space="preserve">3. Фельдшеры СМП</w:t>
            </w:r>
          </w:p>
        </w:tc>
      </w:tr>
      <w:tr>
        <w:tc>
          <w:tcPr>
            <w:tcW w:w="1540" w:type="dxa"/>
          </w:tcPr>
          <w:p>
            <w:pPr>
              <w:pStyle w:val="0"/>
            </w:pPr>
            <w:r>
              <w:rPr>
                <w:sz w:val="20"/>
              </w:rPr>
              <w:t xml:space="preserve">2020</w:t>
            </w:r>
          </w:p>
        </w:tc>
        <w:tc>
          <w:tcPr>
            <w:tcW w:w="784" w:type="dxa"/>
          </w:tcPr>
          <w:p>
            <w:pPr>
              <w:pStyle w:val="0"/>
              <w:jc w:val="center"/>
            </w:pPr>
            <w:r>
              <w:rPr>
                <w:sz w:val="20"/>
              </w:rPr>
              <w:t xml:space="preserve">570,0</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784" w:type="dxa"/>
          </w:tcPr>
          <w:p>
            <w:pPr>
              <w:pStyle w:val="0"/>
              <w:jc w:val="center"/>
            </w:pPr>
            <w:r>
              <w:rPr>
                <w:sz w:val="20"/>
              </w:rPr>
              <w:t xml:space="preserve">509,5</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664" w:type="dxa"/>
          </w:tcPr>
          <w:p>
            <w:pPr>
              <w:pStyle w:val="0"/>
              <w:jc w:val="center"/>
            </w:pPr>
            <w:r>
              <w:rPr>
                <w:sz w:val="20"/>
              </w:rPr>
              <w:t xml:space="preserve">419</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1804" w:type="dxa"/>
          </w:tcPr>
          <w:p>
            <w:pPr>
              <w:pStyle w:val="0"/>
              <w:jc w:val="center"/>
            </w:pPr>
            <w:r>
              <w:rPr>
                <w:sz w:val="20"/>
              </w:rPr>
              <w:t xml:space="preserve">7,7/77,0</w:t>
            </w:r>
          </w:p>
        </w:tc>
        <w:tc>
          <w:tcPr>
            <w:tcW w:w="2320" w:type="dxa"/>
          </w:tcPr>
          <w:p>
            <w:pPr>
              <w:pStyle w:val="0"/>
              <w:jc w:val="center"/>
            </w:pPr>
            <w:r>
              <w:rPr>
                <w:sz w:val="20"/>
              </w:rPr>
              <w:t xml:space="preserve">89,3/73,5</w:t>
            </w:r>
          </w:p>
        </w:tc>
      </w:tr>
      <w:tr>
        <w:tc>
          <w:tcPr>
            <w:tcW w:w="1540" w:type="dxa"/>
          </w:tcPr>
          <w:p>
            <w:pPr>
              <w:pStyle w:val="0"/>
            </w:pPr>
            <w:r>
              <w:rPr>
                <w:sz w:val="20"/>
              </w:rPr>
              <w:t xml:space="preserve">2021</w:t>
            </w:r>
          </w:p>
        </w:tc>
        <w:tc>
          <w:tcPr>
            <w:tcW w:w="784" w:type="dxa"/>
          </w:tcPr>
          <w:p>
            <w:pPr>
              <w:pStyle w:val="0"/>
              <w:jc w:val="center"/>
            </w:pPr>
            <w:r>
              <w:rPr>
                <w:sz w:val="20"/>
              </w:rPr>
              <w:t xml:space="preserve">574,0</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784" w:type="dxa"/>
          </w:tcPr>
          <w:p>
            <w:pPr>
              <w:pStyle w:val="0"/>
              <w:jc w:val="center"/>
            </w:pPr>
            <w:r>
              <w:rPr>
                <w:sz w:val="20"/>
              </w:rPr>
              <w:t xml:space="preserve">515,25</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664" w:type="dxa"/>
          </w:tcPr>
          <w:p>
            <w:pPr>
              <w:pStyle w:val="0"/>
              <w:jc w:val="center"/>
            </w:pPr>
            <w:r>
              <w:rPr>
                <w:sz w:val="20"/>
              </w:rPr>
              <w:t xml:space="preserve">462</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1804" w:type="dxa"/>
          </w:tcPr>
          <w:p>
            <w:pPr>
              <w:pStyle w:val="0"/>
              <w:jc w:val="center"/>
            </w:pPr>
            <w:r>
              <w:rPr>
                <w:sz w:val="20"/>
              </w:rPr>
              <w:t xml:space="preserve">8,8/84,5</w:t>
            </w:r>
          </w:p>
        </w:tc>
        <w:tc>
          <w:tcPr>
            <w:tcW w:w="2320" w:type="dxa"/>
          </w:tcPr>
          <w:p>
            <w:pPr>
              <w:pStyle w:val="0"/>
              <w:jc w:val="center"/>
            </w:pPr>
            <w:r>
              <w:rPr>
                <w:sz w:val="20"/>
              </w:rPr>
              <w:t xml:space="preserve">80,5/89,8</w:t>
            </w:r>
          </w:p>
        </w:tc>
      </w:tr>
      <w:tr>
        <w:tc>
          <w:tcPr>
            <w:tcW w:w="1540" w:type="dxa"/>
          </w:tcPr>
          <w:p>
            <w:pPr>
              <w:pStyle w:val="0"/>
              <w:jc w:val="both"/>
            </w:pPr>
            <w:r>
              <w:rPr>
                <w:sz w:val="20"/>
              </w:rPr>
              <w:t xml:space="preserve">2022</w:t>
            </w:r>
          </w:p>
        </w:tc>
        <w:tc>
          <w:tcPr>
            <w:tcW w:w="784" w:type="dxa"/>
          </w:tcPr>
          <w:p>
            <w:pPr>
              <w:pStyle w:val="0"/>
              <w:jc w:val="center"/>
            </w:pPr>
            <w:r>
              <w:rPr>
                <w:sz w:val="20"/>
              </w:rPr>
              <w:t xml:space="preserve">561,25</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784" w:type="dxa"/>
          </w:tcPr>
          <w:p>
            <w:pPr>
              <w:pStyle w:val="0"/>
              <w:jc w:val="center"/>
            </w:pPr>
            <w:r>
              <w:rPr>
                <w:sz w:val="20"/>
              </w:rPr>
              <w:t xml:space="preserve">515</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664" w:type="dxa"/>
          </w:tcPr>
          <w:p>
            <w:pPr>
              <w:pStyle w:val="0"/>
              <w:jc w:val="center"/>
            </w:pPr>
            <w:r>
              <w:rPr>
                <w:sz w:val="20"/>
              </w:rPr>
              <w:t xml:space="preserve">448</w:t>
            </w:r>
          </w:p>
        </w:tc>
        <w:tc>
          <w:tcPr>
            <w:tcW w:w="1192" w:type="dxa"/>
          </w:tcPr>
          <w:p>
            <w:pPr>
              <w:pStyle w:val="0"/>
              <w:jc w:val="center"/>
            </w:pPr>
            <w:r>
              <w:rPr>
                <w:sz w:val="20"/>
              </w:rPr>
              <w:t xml:space="preserve">0,0</w:t>
            </w:r>
          </w:p>
        </w:tc>
        <w:tc>
          <w:tcPr>
            <w:tcW w:w="628" w:type="dxa"/>
          </w:tcPr>
          <w:p>
            <w:pPr>
              <w:pStyle w:val="0"/>
              <w:jc w:val="center"/>
            </w:pPr>
            <w:r>
              <w:rPr>
                <w:sz w:val="20"/>
              </w:rPr>
              <w:t xml:space="preserve">0,0</w:t>
            </w:r>
          </w:p>
        </w:tc>
        <w:tc>
          <w:tcPr>
            <w:tcW w:w="1804" w:type="dxa"/>
          </w:tcPr>
          <w:p>
            <w:pPr>
              <w:pStyle w:val="0"/>
              <w:jc w:val="center"/>
            </w:pPr>
            <w:r>
              <w:rPr>
                <w:sz w:val="20"/>
              </w:rPr>
              <w:t xml:space="preserve">10,1/101,6</w:t>
            </w:r>
          </w:p>
        </w:tc>
        <w:tc>
          <w:tcPr>
            <w:tcW w:w="2320" w:type="dxa"/>
          </w:tcPr>
          <w:p>
            <w:pPr>
              <w:pStyle w:val="0"/>
              <w:jc w:val="center"/>
            </w:pPr>
            <w:r>
              <w:rPr>
                <w:sz w:val="20"/>
              </w:rPr>
              <w:t xml:space="preserve">91,75/79,9</w:t>
            </w:r>
          </w:p>
        </w:tc>
      </w:tr>
    </w:tbl>
    <w:p>
      <w:pPr>
        <w:sectPr>
          <w:headerReference w:type="default" r:id="rId12"/>
          <w:headerReference w:type="first" r:id="rId12"/>
          <w:footerReference w:type="default" r:id="rId13"/>
          <w:footerReference w:type="first" r:id="rId13"/>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За период 2022 года число медицинских работников, прошедших обучение по программам дополнительного профессионального образования (профессиональная переподготовка), составило 4918 человек, из них врачей - 1694.</w:t>
      </w:r>
    </w:p>
    <w:p>
      <w:pPr>
        <w:pStyle w:val="0"/>
        <w:spacing w:before="200" w:line-rule="auto"/>
        <w:ind w:firstLine="540"/>
        <w:jc w:val="both"/>
      </w:pPr>
      <w:r>
        <w:rPr>
          <w:sz w:val="20"/>
        </w:rPr>
        <w:t xml:space="preserve">В 2022 году завершили обучение по договорам о целевом обучении по программам специалитета и ординатуры 27 человек. По окончании обучения трудоустроились в медицинские организации 13 человек, что составляет 48,0%.</w:t>
      </w:r>
    </w:p>
    <w:p>
      <w:pPr>
        <w:pStyle w:val="0"/>
        <w:spacing w:before="200" w:line-rule="auto"/>
        <w:ind w:firstLine="540"/>
        <w:jc w:val="both"/>
      </w:pPr>
      <w:r>
        <w:rPr>
          <w:sz w:val="20"/>
        </w:rPr>
        <w:t xml:space="preserve">Ввиду особенностей региона (изолированные населенные пункты с небольшой численностью населения, длительные северные отпуска) организовать круглосуточное кольцо для пациентов с сердечно-сосудистой катастрофой достаточно сложно и требует большого количества специалистов.</w:t>
      </w:r>
    </w:p>
    <w:p>
      <w:pPr>
        <w:pStyle w:val="0"/>
        <w:spacing w:before="200" w:line-rule="auto"/>
        <w:ind w:firstLine="540"/>
        <w:jc w:val="both"/>
      </w:pPr>
      <w:r>
        <w:rPr>
          <w:sz w:val="20"/>
        </w:rPr>
        <w:t xml:space="preserve">В ЯНАО необходимо дальнейшее привлечение специалистов, обеспечивающих оказание медицинской помощи пациентам с ССЗ. В первую очередь необходимо повышение обеспеченности врачами - сердечно-сосудистыми хирургами не ниже среднероссийских показателей - до 0,18 на 10 тысяч населения при имеющихся 0,07 на 10 тысяч населения. Также имеется дефицит врачей-кардиологов и врачей-кардиологов детских - обеспеченность врачами-кардиологами ниже среднероссийского показателя на 14,8%, дефицит врачей выездных бригад СМП - укомплектованность на уровне 28%.</w:t>
      </w:r>
    </w:p>
    <w:p>
      <w:pPr>
        <w:pStyle w:val="0"/>
        <w:spacing w:before="200" w:line-rule="auto"/>
        <w:ind w:firstLine="540"/>
        <w:jc w:val="both"/>
      </w:pPr>
      <w:r>
        <w:rPr>
          <w:sz w:val="20"/>
        </w:rPr>
        <w:t xml:space="preserve">В рамках регионального проекта "Обеспечение медицинских организаций системы здравоохранения Ямало-Ненецкого автономного округа квалифицированными кадрами" медицинские организации ЯНАО укомплектованы врачами-специалистами в достаточном количестве, что позволяет полностью оказывать весь объем медицинской помощи населению, в том числе первичную медико-санитарную помощь в амбулаторных условиях.</w:t>
      </w:r>
    </w:p>
    <w:p>
      <w:pPr>
        <w:pStyle w:val="0"/>
        <w:spacing w:before="200" w:line-rule="auto"/>
        <w:ind w:firstLine="540"/>
        <w:jc w:val="both"/>
      </w:pPr>
      <w:r>
        <w:rPr>
          <w:sz w:val="20"/>
        </w:rPr>
        <w:t xml:space="preserve">С учетом открытия сосудистого центра в г. Новом Уренгое в 2023 году появится дополнительная потребность в привлечении врачей-кардиологов и врачей по рентгенэндоваскулярной диагностике и лечению.</w:t>
      </w:r>
    </w:p>
    <w:p>
      <w:pPr>
        <w:pStyle w:val="0"/>
        <w:spacing w:before="200" w:line-rule="auto"/>
        <w:ind w:firstLine="540"/>
        <w:jc w:val="both"/>
      </w:pPr>
      <w:r>
        <w:rPr>
          <w:sz w:val="20"/>
        </w:rPr>
        <w:t xml:space="preserve">С учетом открытия сосудистого центра в г. Новом Уренгое в 2023 году появится дополнительная потребность в привлечении врачей-кардиологов и врачей по рентгенэндоваскулярной диагностике и лечению.</w:t>
      </w:r>
    </w:p>
    <w:p>
      <w:pPr>
        <w:pStyle w:val="0"/>
        <w:spacing w:before="200" w:line-rule="auto"/>
        <w:ind w:firstLine="540"/>
        <w:jc w:val="both"/>
      </w:pPr>
      <w:r>
        <w:rPr>
          <w:sz w:val="20"/>
        </w:rPr>
        <w:t xml:space="preserve">Для привлечения специалистов в ЯНАО с 2018 года работает проект "Врачи, нужные Ямалу", по условиям которого ЯНАО выделяет 1 000 000 рублей по остродефицитным специальностям. Кроме того, выпускникам высших и средних медицинских учебных заведений в возрасте до 30 лет предусмотрено единовременное пособие в размере 100 000 рублей.</w:t>
      </w:r>
    </w:p>
    <w:p>
      <w:pPr>
        <w:pStyle w:val="0"/>
        <w:spacing w:before="200" w:line-rule="auto"/>
        <w:ind w:firstLine="540"/>
        <w:jc w:val="both"/>
      </w:pPr>
      <w:r>
        <w:rPr>
          <w:sz w:val="20"/>
        </w:rPr>
        <w:t xml:space="preserve">Тема укомплектования медицинских организаций квалифицированными кадрами остается актуальной, поэтому большое значение уделяется реализации мер социальной поддержки работникам медицинских организаций ЯНАО.</w:t>
      </w:r>
    </w:p>
    <w:p>
      <w:pPr>
        <w:pStyle w:val="0"/>
        <w:spacing w:before="200" w:line-rule="auto"/>
        <w:ind w:firstLine="540"/>
        <w:jc w:val="both"/>
      </w:pPr>
      <w:r>
        <w:rPr>
          <w:sz w:val="20"/>
        </w:rPr>
        <w:t xml:space="preserve">В соответствии с </w:t>
      </w:r>
      <w:hyperlink w:history="0" r:id="rId35"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РФ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утвержденными постановлением Правительства РФ от 26 декабря 2017 года N 1640, в 2021 году единовременную выплату получили 21 врач и 5 средних медицинских работника на сумму 47 000,0 тыс. рублей.</w:t>
      </w:r>
    </w:p>
    <w:p>
      <w:pPr>
        <w:pStyle w:val="0"/>
        <w:spacing w:before="200" w:line-rule="auto"/>
        <w:ind w:firstLine="540"/>
        <w:jc w:val="both"/>
      </w:pPr>
      <w:r>
        <w:rPr>
          <w:sz w:val="20"/>
        </w:rPr>
        <w:t xml:space="preserve">В соответствии с </w:t>
      </w:r>
      <w:hyperlink w:history="0" r:id="rId36" w:tooltip="Постановление Правительства ЯНАО от 05.02.2018 N 92-П (ред. от 17.11.2023) &quot;Об установлении размера и порядка осуществления единовременной компенсационной выплаты врачам медицинских организаций Ямало-Ненецкого автономного округа, подведомственных департаменту здравоохранения Ямало-Ненецкого автономного округа, оказывающим медицинскую помощь в амбулаторных условиях по дефицитным специальностям (&quot;врачи, нужные Ямалу&quot;)&quot; {КонсультантПлюс}">
        <w:r>
          <w:rPr>
            <w:sz w:val="20"/>
            <w:color w:val="0000ff"/>
          </w:rPr>
          <w:t xml:space="preserve">постановлением</w:t>
        </w:r>
      </w:hyperlink>
      <w:r>
        <w:rPr>
          <w:sz w:val="20"/>
        </w:rPr>
        <w:t xml:space="preserve"> Правительства ЯНАО от 05 февраля 2018 года N 92-П "Об установлении размера и порядка осуществления единовременной компенсационной выплаты врачам медицинских организаций Ямало-Ненецкого автономного округа, подведомственных департаменту здравоохранения Ямало-Ненецкого автономного округа, оказывающим медицинскую помощь в амбулаторных условиях по дефицитным специальностям ("врачи, нужные Ямалу")" за 2022 год произведена единовременная компенсационная выплата врачам медицинских организаций ЯНАО, подведомственных департаменту, оказывающим медицинскую помощь в амбулаторных условиях по дефицитным специальностям, - 44 чел. на сумму 20500,00 тыс. рублей (1 часть выплаты).</w:t>
      </w:r>
    </w:p>
    <w:p>
      <w:pPr>
        <w:pStyle w:val="0"/>
        <w:ind w:firstLine="540"/>
        <w:jc w:val="both"/>
      </w:pPr>
      <w:r>
        <w:rPr>
          <w:sz w:val="20"/>
        </w:rPr>
      </w:r>
    </w:p>
    <w:p>
      <w:pPr>
        <w:pStyle w:val="2"/>
        <w:outlineLvl w:val="2"/>
        <w:jc w:val="center"/>
      </w:pPr>
      <w:r>
        <w:rPr>
          <w:sz w:val="20"/>
        </w:rPr>
        <w:t xml:space="preserve">1.7. ЛЛО лиц с высоким риском сердечно-сосудистых осложнений</w:t>
      </w:r>
    </w:p>
    <w:p>
      <w:pPr>
        <w:pStyle w:val="0"/>
        <w:ind w:firstLine="540"/>
        <w:jc w:val="both"/>
      </w:pPr>
      <w:r>
        <w:rPr>
          <w:sz w:val="20"/>
        </w:rPr>
      </w:r>
    </w:p>
    <w:p>
      <w:pPr>
        <w:pStyle w:val="0"/>
        <w:ind w:firstLine="540"/>
        <w:jc w:val="both"/>
      </w:pPr>
      <w:r>
        <w:rPr>
          <w:sz w:val="20"/>
        </w:rPr>
        <w:t xml:space="preserve">В ЯНАО на стационарном и амбулаторном этапе пациенты получают лечение согласно клиническим рекомендациям и стандартам оказания медицинской помощи. Численность пациентов с БСК, получивших медицинскую помощь, а также лекарственную терапию в стационарных условиях, за 2022 год - 11 661 человек (увеличение на 11,6% в сравнении с 2021 годом). После завершения оказания медицинской помощи в стационарных условиях пациент получает выписку из стационарной карты, в которой прописан объем рекомендуемой лекарственной терапии. После выписки пациента из стационара активный вызов передается участковому терапевту. В случаях когда пациент входит в группу лиц, требующих диспансерного наблюдения, осуществляется его постановка на диспансерный учет в медицинской организации. При наличии права на ЛЛО пациент включается в регистр отдельных категорий граждан, имеющих право на ЛЛО, в том числе и регистр граждан, перенесших ОССС. Во время прохождения лечения в амбулаторных условиях такому пациенту предоставляются меры социальной поддержки в виде бесплатного обеспечения или обеспечения со скидкой по рецептам врачей лекарственными препаратами для медицинского применения, специализированными продуктами лечебного питания, медицинскими изделиями, необходимыми для лечения данного заболевания.</w:t>
      </w:r>
    </w:p>
    <w:p>
      <w:pPr>
        <w:pStyle w:val="0"/>
        <w:spacing w:before="200" w:line-rule="auto"/>
        <w:ind w:firstLine="540"/>
        <w:jc w:val="both"/>
      </w:pPr>
      <w:r>
        <w:rPr>
          <w:sz w:val="20"/>
        </w:rPr>
        <w:t xml:space="preserve">Перечень лекарственных препаратов для медицинского применения, медицинских изделий, специализированных продуктов лечебного питания, применяемых при лечении в амбулаторных условиях и отпускаемых по рецептам врачей бесплатно или со скидкой, устанавливается постановлением Правительства ЯНАО, утверждающим территориальную программу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С целью реализации федерального проекта "Борьба с сердечно-сосудистыми заболеваниями" национального проекта "Здравоохранение" и региональной программы "Борьба с сердечно-сосудистыми заболеваниями" планируется осуществлять бесплатное обеспечение лекарственными препаратами лиц, перенесших ОНМК, ОИМ, а также лиц, которым были выполнены аортокоронарное шунтирование, ангиопластика коронарных артерий со стентированием и катетерная абляция.</w:t>
      </w:r>
    </w:p>
    <w:p>
      <w:pPr>
        <w:pStyle w:val="0"/>
        <w:spacing w:before="200" w:line-rule="auto"/>
        <w:ind w:firstLine="540"/>
        <w:jc w:val="both"/>
      </w:pPr>
      <w:r>
        <w:rPr>
          <w:sz w:val="20"/>
        </w:rPr>
        <w:t xml:space="preserve">Бесплатное обеспечение лекарственными препаратами предусматривается в течение двух лет при лечении в амбулаторных условиях для граждан, перенесших ОССС и находящихся на диспансерном наблюдении, в соответствии с перечнем лекарственных препаратов, утверждаемым Министерством здравоохранения РФ.</w:t>
      </w:r>
    </w:p>
    <w:p>
      <w:pPr>
        <w:pStyle w:val="0"/>
        <w:spacing w:before="200" w:line-rule="auto"/>
        <w:ind w:firstLine="540"/>
        <w:jc w:val="both"/>
      </w:pPr>
      <w:r>
        <w:rPr>
          <w:sz w:val="20"/>
        </w:rPr>
        <w:t xml:space="preserve">Не подлежат лекарственному обеспечению в амбулаторных условиях лица, относящиеся к федеральным льготным категориям граждан в соответствии с Федеральным </w:t>
      </w:r>
      <w:hyperlink w:history="0" r:id="rId37"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 (далее - ФЗ о государственной социальной помощи).</w:t>
      </w:r>
    </w:p>
    <w:p>
      <w:pPr>
        <w:pStyle w:val="0"/>
        <w:spacing w:before="200" w:line-rule="auto"/>
        <w:ind w:firstLine="540"/>
        <w:jc w:val="both"/>
      </w:pPr>
      <w:r>
        <w:rPr>
          <w:sz w:val="20"/>
        </w:rPr>
        <w:t xml:space="preserve">Граждане, перенесшие ОИМ, обеспечиваются лекарственными препаратами при лечении в амбулаторных условиях в первые шесть месяцев в соответствии с </w:t>
      </w:r>
      <w:hyperlink w:history="0" r:id="rId38" w:tooltip="Закон ЯНАО от 10.01.2007 N 12-ЗАО (ред. от 24.03.2023) &quot;О здравоохранении в Ямало-Ненецком автономном округе&quot; (принят Государственной Думой Ямало-Ненецкого автономного округа 20.12.2006) (вместе с &quot;Перечнем отдельных категорий граждан, при амбулаторном лечении которых лекарственные препараты, медицинские изделия отпускаются по рецептам врачей бесплатно&quot;, &quot;Перечнем категорий заболеваний, при амбулаторном лечении которых лекарственные препараты, медицинские изделия, специализированные продукты лечебного питан {КонсультантПлюс}">
        <w:r>
          <w:rPr>
            <w:sz w:val="20"/>
            <w:color w:val="0000ff"/>
          </w:rPr>
          <w:t xml:space="preserve">Законом</w:t>
        </w:r>
      </w:hyperlink>
      <w:r>
        <w:rPr>
          <w:sz w:val="20"/>
        </w:rPr>
        <w:t xml:space="preserve"> ЯНАО о здравоохранении.</w:t>
      </w:r>
    </w:p>
    <w:p>
      <w:pPr>
        <w:pStyle w:val="0"/>
        <w:spacing w:before="200" w:line-rule="auto"/>
        <w:ind w:firstLine="540"/>
        <w:jc w:val="both"/>
      </w:pPr>
      <w:r>
        <w:rPr>
          <w:sz w:val="20"/>
        </w:rPr>
        <w:t xml:space="preserve">Лекарственное обеспечение при лечении в амбулаторных условиях предусмотрено для граждан, проживающих в ЯНАО, получающих первичную медико-санитарную помощь по территориально-участковому принципу в медицинских организациях.</w:t>
      </w:r>
    </w:p>
    <w:p>
      <w:pPr>
        <w:pStyle w:val="0"/>
        <w:ind w:firstLine="540"/>
        <w:jc w:val="both"/>
      </w:pPr>
      <w:r>
        <w:rPr>
          <w:sz w:val="20"/>
        </w:rPr>
      </w:r>
    </w:p>
    <w:p>
      <w:pPr>
        <w:pStyle w:val="0"/>
        <w:jc w:val="right"/>
      </w:pPr>
      <w:r>
        <w:rPr>
          <w:sz w:val="20"/>
        </w:rPr>
        <w:t xml:space="preserve">Таблица 43</w:t>
      </w:r>
    </w:p>
    <w:p>
      <w:pPr>
        <w:pStyle w:val="0"/>
        <w:jc w:val="right"/>
      </w:pPr>
      <w:r>
        <w:rPr>
          <w:sz w:val="20"/>
        </w:rPr>
      </w:r>
    </w:p>
    <w:p>
      <w:pPr>
        <w:pStyle w:val="0"/>
        <w:jc w:val="center"/>
      </w:pPr>
      <w:r>
        <w:rPr>
          <w:sz w:val="20"/>
        </w:rPr>
        <w:t xml:space="preserve">Число пациентов, состоящих под диспансерным наблюдением</w:t>
      </w:r>
    </w:p>
    <w:p>
      <w:pPr>
        <w:pStyle w:val="0"/>
        <w:jc w:val="center"/>
      </w:pPr>
      <w:r>
        <w:rPr>
          <w:sz w:val="20"/>
        </w:rPr>
        <w:t xml:space="preserve">по поводу ОССС, которым выписаны рецепты в рамках</w:t>
      </w:r>
    </w:p>
    <w:p>
      <w:pPr>
        <w:pStyle w:val="0"/>
        <w:jc w:val="center"/>
      </w:pPr>
      <w:r>
        <w:rPr>
          <w:sz w:val="20"/>
        </w:rPr>
        <w:t xml:space="preserve">федерального проекта "Борьба с сердечно-сосудистыми</w:t>
      </w:r>
    </w:p>
    <w:p>
      <w:pPr>
        <w:pStyle w:val="0"/>
        <w:jc w:val="center"/>
      </w:pPr>
      <w:r>
        <w:rPr>
          <w:sz w:val="20"/>
        </w:rPr>
        <w:t xml:space="preserve">заболеваниями", человек</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820"/>
        <w:gridCol w:w="1108"/>
        <w:gridCol w:w="1644"/>
        <w:gridCol w:w="1989"/>
        <w:gridCol w:w="1252"/>
      </w:tblGrid>
      <w:tr>
        <w:tc>
          <w:tcPr>
            <w:tcW w:w="2211" w:type="dxa"/>
            <w:vMerge w:val="restart"/>
          </w:tcPr>
          <w:p>
            <w:pPr>
              <w:pStyle w:val="0"/>
              <w:jc w:val="center"/>
            </w:pPr>
            <w:r>
              <w:rPr>
                <w:sz w:val="20"/>
              </w:rPr>
              <w:t xml:space="preserve">Число пациентов, состоящих под диспансерным наблюдением</w:t>
            </w:r>
          </w:p>
        </w:tc>
        <w:tc>
          <w:tcPr>
            <w:gridSpan w:val="5"/>
            <w:tcW w:w="6813" w:type="dxa"/>
          </w:tcPr>
          <w:p>
            <w:pPr>
              <w:pStyle w:val="0"/>
              <w:jc w:val="center"/>
            </w:pPr>
            <w:r>
              <w:rPr>
                <w:sz w:val="20"/>
              </w:rPr>
              <w:t xml:space="preserve">ОССС</w:t>
            </w:r>
          </w:p>
        </w:tc>
      </w:tr>
      <w:tr>
        <w:tc>
          <w:tcPr>
            <w:vMerge w:val="continue"/>
          </w:tcPr>
          <w:p/>
        </w:tc>
        <w:tc>
          <w:tcPr>
            <w:tcW w:w="820" w:type="dxa"/>
          </w:tcPr>
          <w:p>
            <w:pPr>
              <w:pStyle w:val="0"/>
              <w:jc w:val="center"/>
            </w:pPr>
            <w:r>
              <w:rPr>
                <w:sz w:val="20"/>
              </w:rPr>
              <w:t xml:space="preserve">ОНМК</w:t>
            </w:r>
          </w:p>
        </w:tc>
        <w:tc>
          <w:tcPr>
            <w:tcW w:w="1108" w:type="dxa"/>
          </w:tcPr>
          <w:p>
            <w:pPr>
              <w:pStyle w:val="0"/>
              <w:jc w:val="center"/>
            </w:pPr>
            <w:r>
              <w:rPr>
                <w:sz w:val="20"/>
              </w:rPr>
              <w:t xml:space="preserve">инфаркт миокарда</w:t>
            </w:r>
          </w:p>
        </w:tc>
        <w:tc>
          <w:tcPr>
            <w:tcW w:w="1644" w:type="dxa"/>
          </w:tcPr>
          <w:p>
            <w:pPr>
              <w:pStyle w:val="0"/>
              <w:jc w:val="center"/>
            </w:pPr>
            <w:r>
              <w:rPr>
                <w:sz w:val="20"/>
              </w:rPr>
              <w:t xml:space="preserve">аортокоронарное шунтирование</w:t>
            </w:r>
          </w:p>
        </w:tc>
        <w:tc>
          <w:tcPr>
            <w:tcW w:w="1989" w:type="dxa"/>
          </w:tcPr>
          <w:p>
            <w:pPr>
              <w:pStyle w:val="0"/>
              <w:jc w:val="center"/>
            </w:pPr>
            <w:r>
              <w:rPr>
                <w:sz w:val="20"/>
              </w:rPr>
              <w:t xml:space="preserve">ангиопластика коронарных артерий со стентированием</w:t>
            </w:r>
          </w:p>
        </w:tc>
        <w:tc>
          <w:tcPr>
            <w:tcW w:w="1252" w:type="dxa"/>
          </w:tcPr>
          <w:p>
            <w:pPr>
              <w:pStyle w:val="0"/>
              <w:jc w:val="center"/>
            </w:pPr>
            <w:r>
              <w:rPr>
                <w:sz w:val="20"/>
              </w:rPr>
              <w:t xml:space="preserve">катетерная абляция</w:t>
            </w:r>
          </w:p>
        </w:tc>
      </w:tr>
      <w:tr>
        <w:tc>
          <w:tcPr>
            <w:tcW w:w="2211" w:type="dxa"/>
          </w:tcPr>
          <w:p>
            <w:pPr>
              <w:pStyle w:val="0"/>
              <w:jc w:val="center"/>
            </w:pPr>
            <w:r>
              <w:rPr>
                <w:sz w:val="20"/>
              </w:rPr>
              <w:t xml:space="preserve">1</w:t>
            </w:r>
          </w:p>
        </w:tc>
        <w:tc>
          <w:tcPr>
            <w:tcW w:w="820" w:type="dxa"/>
          </w:tcPr>
          <w:p>
            <w:pPr>
              <w:pStyle w:val="0"/>
              <w:jc w:val="center"/>
            </w:pPr>
            <w:r>
              <w:rPr>
                <w:sz w:val="20"/>
              </w:rPr>
              <w:t xml:space="preserve">2</w:t>
            </w:r>
          </w:p>
        </w:tc>
        <w:tc>
          <w:tcPr>
            <w:tcW w:w="1108" w:type="dxa"/>
          </w:tcPr>
          <w:p>
            <w:pPr>
              <w:pStyle w:val="0"/>
              <w:jc w:val="center"/>
            </w:pPr>
            <w:r>
              <w:rPr>
                <w:sz w:val="20"/>
              </w:rPr>
              <w:t xml:space="preserve">3</w:t>
            </w:r>
          </w:p>
        </w:tc>
        <w:tc>
          <w:tcPr>
            <w:tcW w:w="1644" w:type="dxa"/>
          </w:tcPr>
          <w:p>
            <w:pPr>
              <w:pStyle w:val="0"/>
              <w:jc w:val="center"/>
            </w:pPr>
            <w:r>
              <w:rPr>
                <w:sz w:val="20"/>
              </w:rPr>
              <w:t xml:space="preserve">4</w:t>
            </w:r>
          </w:p>
        </w:tc>
        <w:tc>
          <w:tcPr>
            <w:tcW w:w="1989" w:type="dxa"/>
          </w:tcPr>
          <w:p>
            <w:pPr>
              <w:pStyle w:val="0"/>
              <w:jc w:val="center"/>
            </w:pPr>
            <w:r>
              <w:rPr>
                <w:sz w:val="20"/>
              </w:rPr>
              <w:t xml:space="preserve">5</w:t>
            </w:r>
          </w:p>
        </w:tc>
        <w:tc>
          <w:tcPr>
            <w:tcW w:w="1252" w:type="dxa"/>
          </w:tcPr>
          <w:p>
            <w:pPr>
              <w:pStyle w:val="0"/>
              <w:jc w:val="center"/>
            </w:pPr>
            <w:r>
              <w:rPr>
                <w:sz w:val="20"/>
              </w:rPr>
              <w:t xml:space="preserve">6</w:t>
            </w:r>
          </w:p>
        </w:tc>
      </w:tr>
      <w:tr>
        <w:tc>
          <w:tcPr>
            <w:tcW w:w="2211" w:type="dxa"/>
          </w:tcPr>
          <w:p>
            <w:pPr>
              <w:pStyle w:val="0"/>
            </w:pPr>
            <w:r>
              <w:rPr>
                <w:sz w:val="20"/>
              </w:rPr>
              <w:t xml:space="preserve">Данные за 2021 год</w:t>
            </w:r>
          </w:p>
        </w:tc>
        <w:tc>
          <w:tcPr>
            <w:tcW w:w="820" w:type="dxa"/>
          </w:tcPr>
          <w:p>
            <w:pPr>
              <w:pStyle w:val="0"/>
              <w:jc w:val="center"/>
            </w:pPr>
            <w:r>
              <w:rPr>
                <w:sz w:val="20"/>
              </w:rPr>
              <w:t xml:space="preserve">423</w:t>
            </w:r>
          </w:p>
        </w:tc>
        <w:tc>
          <w:tcPr>
            <w:tcW w:w="1108" w:type="dxa"/>
          </w:tcPr>
          <w:p>
            <w:pPr>
              <w:pStyle w:val="0"/>
              <w:jc w:val="center"/>
            </w:pPr>
            <w:r>
              <w:rPr>
                <w:sz w:val="20"/>
              </w:rPr>
              <w:t xml:space="preserve">233</w:t>
            </w:r>
          </w:p>
        </w:tc>
        <w:tc>
          <w:tcPr>
            <w:tcW w:w="1644" w:type="dxa"/>
          </w:tcPr>
          <w:p>
            <w:pPr>
              <w:pStyle w:val="0"/>
              <w:jc w:val="center"/>
            </w:pPr>
            <w:r>
              <w:rPr>
                <w:sz w:val="20"/>
              </w:rPr>
              <w:t xml:space="preserve">110</w:t>
            </w:r>
          </w:p>
        </w:tc>
        <w:tc>
          <w:tcPr>
            <w:tcW w:w="1989" w:type="dxa"/>
          </w:tcPr>
          <w:p>
            <w:pPr>
              <w:pStyle w:val="0"/>
              <w:jc w:val="center"/>
            </w:pPr>
            <w:r>
              <w:rPr>
                <w:sz w:val="20"/>
              </w:rPr>
              <w:t xml:space="preserve">595</w:t>
            </w:r>
          </w:p>
        </w:tc>
        <w:tc>
          <w:tcPr>
            <w:tcW w:w="1252" w:type="dxa"/>
          </w:tcPr>
          <w:p>
            <w:pPr>
              <w:pStyle w:val="0"/>
              <w:jc w:val="center"/>
            </w:pPr>
            <w:r>
              <w:rPr>
                <w:sz w:val="20"/>
              </w:rPr>
              <w:t xml:space="preserve">148</w:t>
            </w:r>
          </w:p>
        </w:tc>
      </w:tr>
      <w:tr>
        <w:tc>
          <w:tcPr>
            <w:tcW w:w="2211" w:type="dxa"/>
          </w:tcPr>
          <w:p>
            <w:pPr>
              <w:pStyle w:val="0"/>
            </w:pPr>
            <w:r>
              <w:rPr>
                <w:sz w:val="20"/>
              </w:rPr>
              <w:t xml:space="preserve">Данные за 2022 год</w:t>
            </w:r>
          </w:p>
        </w:tc>
        <w:tc>
          <w:tcPr>
            <w:tcW w:w="820" w:type="dxa"/>
          </w:tcPr>
          <w:p>
            <w:pPr>
              <w:pStyle w:val="0"/>
              <w:jc w:val="center"/>
            </w:pPr>
            <w:r>
              <w:rPr>
                <w:sz w:val="20"/>
              </w:rPr>
              <w:t xml:space="preserve">564</w:t>
            </w:r>
          </w:p>
        </w:tc>
        <w:tc>
          <w:tcPr>
            <w:tcW w:w="1108" w:type="dxa"/>
          </w:tcPr>
          <w:p>
            <w:pPr>
              <w:pStyle w:val="0"/>
              <w:jc w:val="center"/>
            </w:pPr>
            <w:r>
              <w:rPr>
                <w:sz w:val="20"/>
              </w:rPr>
              <w:t xml:space="preserve">254</w:t>
            </w:r>
          </w:p>
        </w:tc>
        <w:tc>
          <w:tcPr>
            <w:tcW w:w="1644" w:type="dxa"/>
          </w:tcPr>
          <w:p>
            <w:pPr>
              <w:pStyle w:val="0"/>
              <w:jc w:val="center"/>
            </w:pPr>
            <w:r>
              <w:rPr>
                <w:sz w:val="20"/>
              </w:rPr>
              <w:t xml:space="preserve">125</w:t>
            </w:r>
          </w:p>
        </w:tc>
        <w:tc>
          <w:tcPr>
            <w:tcW w:w="1989" w:type="dxa"/>
          </w:tcPr>
          <w:p>
            <w:pPr>
              <w:pStyle w:val="0"/>
              <w:jc w:val="center"/>
            </w:pPr>
            <w:r>
              <w:rPr>
                <w:sz w:val="20"/>
              </w:rPr>
              <w:t xml:space="preserve">682</w:t>
            </w:r>
          </w:p>
        </w:tc>
        <w:tc>
          <w:tcPr>
            <w:tcW w:w="1252" w:type="dxa"/>
          </w:tcPr>
          <w:p>
            <w:pPr>
              <w:pStyle w:val="0"/>
              <w:jc w:val="center"/>
            </w:pPr>
            <w:r>
              <w:rPr>
                <w:sz w:val="20"/>
              </w:rPr>
              <w:t xml:space="preserve">185</w:t>
            </w:r>
          </w:p>
        </w:tc>
      </w:tr>
    </w:tbl>
    <w:p>
      <w:pPr>
        <w:pStyle w:val="0"/>
        <w:ind w:firstLine="540"/>
        <w:jc w:val="both"/>
      </w:pPr>
      <w:r>
        <w:rPr>
          <w:sz w:val="20"/>
        </w:rPr>
      </w:r>
    </w:p>
    <w:p>
      <w:pPr>
        <w:pStyle w:val="0"/>
        <w:ind w:firstLine="540"/>
        <w:jc w:val="both"/>
      </w:pPr>
      <w:r>
        <w:rPr>
          <w:sz w:val="20"/>
        </w:rPr>
        <w:t xml:space="preserve">Мероприятия по обеспечению лекарственными препаратами направлены на совершенствование оказания медицинской помощи пациентам с ССЗ в ЯНАО и снижение смертности от БСК.</w:t>
      </w:r>
    </w:p>
    <w:p>
      <w:pPr>
        <w:pStyle w:val="0"/>
        <w:spacing w:before="200" w:line-rule="auto"/>
        <w:ind w:firstLine="540"/>
        <w:jc w:val="both"/>
      </w:pPr>
      <w:r>
        <w:rPr>
          <w:sz w:val="20"/>
        </w:rPr>
        <w:t xml:space="preserve">В ЯНАО также реализуются государственные гарантии по льготному лекарственному обеспечению граждан, имеющих право на государственную социальную помощь, в виде набора социальных услуг, в соответствии с </w:t>
      </w:r>
      <w:hyperlink w:history="0" r:id="rId39" w:tooltip="Федеральный закон от 17.07.1999 N 178-ФЗ (ред. от 24.07.2023) &quot;О государственной социальной помощи&quot; {КонсультантПлюс}">
        <w:r>
          <w:rPr>
            <w:sz w:val="20"/>
            <w:color w:val="0000ff"/>
          </w:rPr>
          <w:t xml:space="preserve">ФЗ</w:t>
        </w:r>
      </w:hyperlink>
      <w:r>
        <w:rPr>
          <w:sz w:val="20"/>
        </w:rPr>
        <w:t xml:space="preserve"> о государственной социальной помощи осуществляется за счет средств федерального бюджета.</w:t>
      </w:r>
    </w:p>
    <w:p>
      <w:pPr>
        <w:pStyle w:val="0"/>
        <w:jc w:val="right"/>
      </w:pPr>
      <w:r>
        <w:rPr>
          <w:sz w:val="20"/>
        </w:rPr>
      </w:r>
    </w:p>
    <w:p>
      <w:pPr>
        <w:pStyle w:val="0"/>
        <w:jc w:val="right"/>
      </w:pPr>
      <w:r>
        <w:rPr>
          <w:sz w:val="20"/>
        </w:rPr>
        <w:t xml:space="preserve">Таблица 44</w:t>
      </w:r>
    </w:p>
    <w:p>
      <w:pPr>
        <w:pStyle w:val="0"/>
        <w:jc w:val="right"/>
      </w:pPr>
      <w:r>
        <w:rPr>
          <w:sz w:val="20"/>
        </w:rPr>
      </w:r>
    </w:p>
    <w:p>
      <w:pPr>
        <w:pStyle w:val="0"/>
        <w:jc w:val="center"/>
      </w:pPr>
      <w:r>
        <w:rPr>
          <w:sz w:val="20"/>
        </w:rPr>
        <w:t xml:space="preserve">Численность граждан, имеющих право на получение льготного</w:t>
      </w:r>
    </w:p>
    <w:p>
      <w:pPr>
        <w:pStyle w:val="0"/>
        <w:jc w:val="center"/>
      </w:pPr>
      <w:r>
        <w:rPr>
          <w:sz w:val="20"/>
        </w:rPr>
        <w:t xml:space="preserve">лекарственного обеспечения за счет средств федерального</w:t>
      </w:r>
    </w:p>
    <w:p>
      <w:pPr>
        <w:pStyle w:val="0"/>
        <w:jc w:val="center"/>
      </w:pPr>
      <w:r>
        <w:rPr>
          <w:sz w:val="20"/>
        </w:rPr>
        <w:t xml:space="preserve">бюджета, на 01 января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784"/>
        <w:gridCol w:w="784"/>
        <w:gridCol w:w="784"/>
        <w:gridCol w:w="784"/>
        <w:gridCol w:w="1240"/>
      </w:tblGrid>
      <w:tr>
        <w:tc>
          <w:tcPr>
            <w:tcW w:w="4592" w:type="dxa"/>
          </w:tcPr>
          <w:p>
            <w:pPr>
              <w:pStyle w:val="0"/>
              <w:jc w:val="center"/>
            </w:pPr>
            <w:r>
              <w:rPr>
                <w:sz w:val="20"/>
              </w:rPr>
              <w:t xml:space="preserve">Категория пациентов</w:t>
            </w:r>
          </w:p>
        </w:tc>
        <w:tc>
          <w:tcPr>
            <w:tcW w:w="784" w:type="dxa"/>
          </w:tcPr>
          <w:p>
            <w:pPr>
              <w:pStyle w:val="0"/>
              <w:jc w:val="center"/>
            </w:pPr>
            <w:r>
              <w:rPr>
                <w:sz w:val="20"/>
              </w:rPr>
              <w:t xml:space="preserve">2019 год</w:t>
            </w:r>
          </w:p>
        </w:tc>
        <w:tc>
          <w:tcPr>
            <w:tcW w:w="784" w:type="dxa"/>
          </w:tcPr>
          <w:p>
            <w:pPr>
              <w:pStyle w:val="0"/>
              <w:jc w:val="center"/>
            </w:pPr>
            <w:r>
              <w:rPr>
                <w:sz w:val="20"/>
              </w:rPr>
              <w:t xml:space="preserve">2020 год</w:t>
            </w:r>
          </w:p>
        </w:tc>
        <w:tc>
          <w:tcPr>
            <w:tcW w:w="784" w:type="dxa"/>
          </w:tcPr>
          <w:p>
            <w:pPr>
              <w:pStyle w:val="0"/>
              <w:jc w:val="center"/>
            </w:pPr>
            <w:r>
              <w:rPr>
                <w:sz w:val="20"/>
              </w:rPr>
              <w:t xml:space="preserve">2021 год</w:t>
            </w:r>
          </w:p>
        </w:tc>
        <w:tc>
          <w:tcPr>
            <w:tcW w:w="784" w:type="dxa"/>
          </w:tcPr>
          <w:p>
            <w:pPr>
              <w:pStyle w:val="0"/>
              <w:jc w:val="center"/>
            </w:pPr>
            <w:r>
              <w:rPr>
                <w:sz w:val="20"/>
              </w:rPr>
              <w:t xml:space="preserve">2022 год</w:t>
            </w:r>
          </w:p>
        </w:tc>
        <w:tc>
          <w:tcPr>
            <w:tcW w:w="1240" w:type="dxa"/>
          </w:tcPr>
          <w:p>
            <w:pPr>
              <w:pStyle w:val="0"/>
              <w:jc w:val="center"/>
            </w:pPr>
            <w:r>
              <w:rPr>
                <w:sz w:val="20"/>
              </w:rPr>
              <w:t xml:space="preserve">Динамика, рост (%)</w:t>
            </w:r>
          </w:p>
        </w:tc>
      </w:tr>
      <w:tr>
        <w:tc>
          <w:tcPr>
            <w:tcW w:w="4592" w:type="dxa"/>
          </w:tcPr>
          <w:p>
            <w:pPr>
              <w:pStyle w:val="0"/>
              <w:jc w:val="center"/>
            </w:pPr>
            <w:r>
              <w:rPr>
                <w:sz w:val="20"/>
              </w:rPr>
              <w:t xml:space="preserve">1</w:t>
            </w:r>
          </w:p>
        </w:tc>
        <w:tc>
          <w:tcPr>
            <w:tcW w:w="784" w:type="dxa"/>
          </w:tcPr>
          <w:p>
            <w:pPr>
              <w:pStyle w:val="0"/>
              <w:jc w:val="center"/>
            </w:pPr>
            <w:r>
              <w:rPr>
                <w:sz w:val="20"/>
              </w:rPr>
              <w:t xml:space="preserve">2</w:t>
            </w:r>
          </w:p>
        </w:tc>
        <w:tc>
          <w:tcPr>
            <w:tcW w:w="784" w:type="dxa"/>
          </w:tcPr>
          <w:p>
            <w:pPr>
              <w:pStyle w:val="0"/>
              <w:jc w:val="center"/>
            </w:pPr>
            <w:r>
              <w:rPr>
                <w:sz w:val="20"/>
              </w:rPr>
              <w:t xml:space="preserve">3</w:t>
            </w:r>
          </w:p>
        </w:tc>
        <w:tc>
          <w:tcPr>
            <w:tcW w:w="784" w:type="dxa"/>
          </w:tcPr>
          <w:p>
            <w:pPr>
              <w:pStyle w:val="0"/>
              <w:jc w:val="center"/>
            </w:pPr>
            <w:r>
              <w:rPr>
                <w:sz w:val="20"/>
              </w:rPr>
              <w:t xml:space="preserve">4</w:t>
            </w:r>
          </w:p>
        </w:tc>
        <w:tc>
          <w:tcPr>
            <w:tcW w:w="784" w:type="dxa"/>
          </w:tcPr>
          <w:p>
            <w:pPr>
              <w:pStyle w:val="0"/>
              <w:jc w:val="center"/>
            </w:pPr>
            <w:r>
              <w:rPr>
                <w:sz w:val="20"/>
              </w:rPr>
              <w:t xml:space="preserve">5</w:t>
            </w:r>
          </w:p>
        </w:tc>
        <w:tc>
          <w:tcPr>
            <w:tcW w:w="1240" w:type="dxa"/>
          </w:tcPr>
          <w:p>
            <w:pPr>
              <w:pStyle w:val="0"/>
              <w:jc w:val="center"/>
            </w:pPr>
            <w:r>
              <w:rPr>
                <w:sz w:val="20"/>
              </w:rPr>
              <w:t xml:space="preserve">6</w:t>
            </w:r>
          </w:p>
        </w:tc>
      </w:tr>
      <w:tr>
        <w:tc>
          <w:tcPr>
            <w:tcW w:w="4592" w:type="dxa"/>
          </w:tcPr>
          <w:p>
            <w:pPr>
              <w:pStyle w:val="0"/>
            </w:pPr>
            <w:r>
              <w:rPr>
                <w:sz w:val="20"/>
              </w:rPr>
              <w:t xml:space="preserve">Численность граждан, имеющих право на получение льготного лекарственного обеспечения за счет средств федерального бюджета</w:t>
            </w:r>
          </w:p>
        </w:tc>
        <w:tc>
          <w:tcPr>
            <w:tcW w:w="784" w:type="dxa"/>
          </w:tcPr>
          <w:p>
            <w:pPr>
              <w:pStyle w:val="0"/>
              <w:jc w:val="center"/>
            </w:pPr>
            <w:r>
              <w:rPr>
                <w:sz w:val="20"/>
              </w:rPr>
              <w:t xml:space="preserve">12 165</w:t>
            </w:r>
          </w:p>
        </w:tc>
        <w:tc>
          <w:tcPr>
            <w:tcW w:w="784" w:type="dxa"/>
          </w:tcPr>
          <w:p>
            <w:pPr>
              <w:pStyle w:val="0"/>
              <w:jc w:val="center"/>
            </w:pPr>
            <w:r>
              <w:rPr>
                <w:sz w:val="20"/>
              </w:rPr>
              <w:t xml:space="preserve">12 313</w:t>
            </w:r>
          </w:p>
        </w:tc>
        <w:tc>
          <w:tcPr>
            <w:tcW w:w="784" w:type="dxa"/>
          </w:tcPr>
          <w:p>
            <w:pPr>
              <w:pStyle w:val="0"/>
              <w:jc w:val="center"/>
            </w:pPr>
            <w:r>
              <w:rPr>
                <w:sz w:val="20"/>
              </w:rPr>
              <w:t xml:space="preserve">12 473</w:t>
            </w:r>
          </w:p>
        </w:tc>
        <w:tc>
          <w:tcPr>
            <w:tcW w:w="784" w:type="dxa"/>
          </w:tcPr>
          <w:p>
            <w:pPr>
              <w:pStyle w:val="0"/>
              <w:jc w:val="center"/>
            </w:pPr>
            <w:r>
              <w:rPr>
                <w:sz w:val="20"/>
              </w:rPr>
              <w:t xml:space="preserve">12 625</w:t>
            </w:r>
          </w:p>
        </w:tc>
        <w:tc>
          <w:tcPr>
            <w:tcW w:w="1240" w:type="dxa"/>
          </w:tcPr>
          <w:p>
            <w:pPr>
              <w:pStyle w:val="0"/>
              <w:jc w:val="center"/>
            </w:pPr>
            <w:r>
              <w:rPr>
                <w:sz w:val="20"/>
              </w:rPr>
              <w:t xml:space="preserve">3,64</w:t>
            </w:r>
          </w:p>
        </w:tc>
      </w:tr>
    </w:tbl>
    <w:p>
      <w:pPr>
        <w:pStyle w:val="0"/>
        <w:jc w:val="right"/>
      </w:pPr>
      <w:r>
        <w:rPr>
          <w:sz w:val="20"/>
        </w:rPr>
      </w:r>
    </w:p>
    <w:p>
      <w:pPr>
        <w:pStyle w:val="0"/>
        <w:jc w:val="right"/>
      </w:pPr>
      <w:r>
        <w:rPr>
          <w:sz w:val="20"/>
        </w:rPr>
        <w:t xml:space="preserve">Таблица 45</w:t>
      </w:r>
    </w:p>
    <w:p>
      <w:pPr>
        <w:pStyle w:val="0"/>
        <w:jc w:val="right"/>
      </w:pPr>
      <w:r>
        <w:rPr>
          <w:sz w:val="20"/>
        </w:rPr>
      </w:r>
    </w:p>
    <w:p>
      <w:pPr>
        <w:pStyle w:val="0"/>
        <w:jc w:val="center"/>
      </w:pPr>
      <w:r>
        <w:rPr>
          <w:sz w:val="20"/>
        </w:rPr>
        <w:t xml:space="preserve">Показатели льготного лекарственного обеспечения</w:t>
      </w:r>
    </w:p>
    <w:p>
      <w:pPr>
        <w:pStyle w:val="0"/>
        <w:jc w:val="center"/>
      </w:pPr>
      <w:r>
        <w:rPr>
          <w:sz w:val="20"/>
        </w:rPr>
        <w:t xml:space="preserve">по федеральной льготе за 2020, 2021 и 2022 года</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52"/>
        <w:gridCol w:w="3685"/>
        <w:gridCol w:w="1204"/>
        <w:gridCol w:w="1084"/>
        <w:gridCol w:w="1204"/>
      </w:tblGrid>
      <w:tr>
        <w:tc>
          <w:tcPr>
            <w:tcW w:w="1852" w:type="dxa"/>
          </w:tcPr>
          <w:p>
            <w:pPr>
              <w:pStyle w:val="0"/>
              <w:jc w:val="center"/>
            </w:pPr>
            <w:r>
              <w:rPr>
                <w:sz w:val="20"/>
              </w:rPr>
              <w:t xml:space="preserve">Основание льготного лекарственного обеспечения</w:t>
            </w:r>
          </w:p>
        </w:tc>
        <w:tc>
          <w:tcPr>
            <w:tcW w:w="3685" w:type="dxa"/>
          </w:tcPr>
          <w:p>
            <w:pPr>
              <w:pStyle w:val="0"/>
              <w:jc w:val="center"/>
            </w:pPr>
            <w:r>
              <w:rPr>
                <w:sz w:val="20"/>
              </w:rPr>
              <w:t xml:space="preserve">Наименование показателя</w:t>
            </w:r>
          </w:p>
        </w:tc>
        <w:tc>
          <w:tcPr>
            <w:tcW w:w="1204" w:type="dxa"/>
          </w:tcPr>
          <w:p>
            <w:pPr>
              <w:pStyle w:val="0"/>
              <w:jc w:val="center"/>
            </w:pPr>
            <w:r>
              <w:rPr>
                <w:sz w:val="20"/>
              </w:rPr>
              <w:t xml:space="preserve">2020 год</w:t>
            </w:r>
          </w:p>
        </w:tc>
        <w:tc>
          <w:tcPr>
            <w:tcW w:w="1084" w:type="dxa"/>
          </w:tcPr>
          <w:p>
            <w:pPr>
              <w:pStyle w:val="0"/>
              <w:jc w:val="center"/>
            </w:pPr>
            <w:r>
              <w:rPr>
                <w:sz w:val="20"/>
              </w:rPr>
              <w:t xml:space="preserve">2021 год</w:t>
            </w:r>
          </w:p>
        </w:tc>
        <w:tc>
          <w:tcPr>
            <w:tcW w:w="1204" w:type="dxa"/>
          </w:tcPr>
          <w:p>
            <w:pPr>
              <w:pStyle w:val="0"/>
              <w:jc w:val="center"/>
            </w:pPr>
            <w:r>
              <w:rPr>
                <w:sz w:val="20"/>
              </w:rPr>
              <w:t xml:space="preserve">2022 год</w:t>
            </w:r>
          </w:p>
        </w:tc>
      </w:tr>
      <w:tr>
        <w:tc>
          <w:tcPr>
            <w:tcW w:w="1852" w:type="dxa"/>
          </w:tcPr>
          <w:p>
            <w:pPr>
              <w:pStyle w:val="0"/>
              <w:jc w:val="center"/>
            </w:pPr>
            <w:r>
              <w:rPr>
                <w:sz w:val="20"/>
              </w:rPr>
              <w:t xml:space="preserve">1</w:t>
            </w:r>
          </w:p>
        </w:tc>
        <w:tc>
          <w:tcPr>
            <w:tcW w:w="3685" w:type="dxa"/>
          </w:tcPr>
          <w:p>
            <w:pPr>
              <w:pStyle w:val="0"/>
              <w:jc w:val="center"/>
            </w:pPr>
            <w:r>
              <w:rPr>
                <w:sz w:val="20"/>
              </w:rPr>
              <w:t xml:space="preserve">2</w:t>
            </w:r>
          </w:p>
        </w:tc>
        <w:tc>
          <w:tcPr>
            <w:tcW w:w="1204" w:type="dxa"/>
          </w:tcPr>
          <w:p>
            <w:pPr>
              <w:pStyle w:val="0"/>
              <w:jc w:val="center"/>
            </w:pPr>
            <w:r>
              <w:rPr>
                <w:sz w:val="20"/>
              </w:rPr>
              <w:t xml:space="preserve">3</w:t>
            </w:r>
          </w:p>
        </w:tc>
        <w:tc>
          <w:tcPr>
            <w:tcW w:w="1084" w:type="dxa"/>
          </w:tcPr>
          <w:p>
            <w:pPr>
              <w:pStyle w:val="0"/>
              <w:jc w:val="center"/>
            </w:pPr>
            <w:r>
              <w:rPr>
                <w:sz w:val="20"/>
              </w:rPr>
              <w:t xml:space="preserve">4</w:t>
            </w:r>
          </w:p>
        </w:tc>
        <w:tc>
          <w:tcPr>
            <w:tcW w:w="1204" w:type="dxa"/>
          </w:tcPr>
          <w:p>
            <w:pPr>
              <w:pStyle w:val="0"/>
              <w:jc w:val="center"/>
            </w:pPr>
            <w:r>
              <w:rPr>
                <w:sz w:val="20"/>
              </w:rPr>
              <w:t xml:space="preserve">5</w:t>
            </w:r>
          </w:p>
        </w:tc>
      </w:tr>
      <w:tr>
        <w:tc>
          <w:tcPr>
            <w:tcW w:w="1852" w:type="dxa"/>
            <w:vMerge w:val="restart"/>
          </w:tcPr>
          <w:p>
            <w:pPr>
              <w:pStyle w:val="0"/>
            </w:pPr>
            <w:hyperlink w:history="0" r:id="rId40" w:tooltip="Федеральный закон от 17.07.1999 N 178-ФЗ (ред. от 24.07.2023) &quot;О государственной социальной помощи&quot; {КонсультантПлюс}">
              <w:r>
                <w:rPr>
                  <w:sz w:val="20"/>
                  <w:color w:val="0000ff"/>
                </w:rPr>
                <w:t xml:space="preserve">ФЗ</w:t>
              </w:r>
            </w:hyperlink>
            <w:r>
              <w:rPr>
                <w:sz w:val="20"/>
              </w:rPr>
              <w:t xml:space="preserve"> о государственной социальной помощи</w:t>
            </w:r>
          </w:p>
        </w:tc>
        <w:tc>
          <w:tcPr>
            <w:tcW w:w="3685" w:type="dxa"/>
          </w:tcPr>
          <w:p>
            <w:pPr>
              <w:pStyle w:val="0"/>
            </w:pPr>
            <w:r>
              <w:rPr>
                <w:sz w:val="20"/>
              </w:rPr>
              <w:t xml:space="preserve">общий объем финансовых средств на государственную социальную поддержку в части лекарственного обеспечения (тысяч рублей)</w:t>
            </w:r>
          </w:p>
        </w:tc>
        <w:tc>
          <w:tcPr>
            <w:tcW w:w="1204" w:type="dxa"/>
          </w:tcPr>
          <w:p>
            <w:pPr>
              <w:pStyle w:val="0"/>
              <w:jc w:val="center"/>
            </w:pPr>
            <w:r>
              <w:rPr>
                <w:sz w:val="20"/>
              </w:rPr>
              <w:t xml:space="preserve">184 608,20</w:t>
            </w:r>
          </w:p>
        </w:tc>
        <w:tc>
          <w:tcPr>
            <w:tcW w:w="1084" w:type="dxa"/>
          </w:tcPr>
          <w:p>
            <w:pPr>
              <w:pStyle w:val="0"/>
              <w:jc w:val="center"/>
            </w:pPr>
            <w:r>
              <w:rPr>
                <w:sz w:val="20"/>
              </w:rPr>
              <w:t xml:space="preserve">187 726,0</w:t>
            </w:r>
          </w:p>
        </w:tc>
        <w:tc>
          <w:tcPr>
            <w:tcW w:w="1204" w:type="dxa"/>
          </w:tcPr>
          <w:p>
            <w:pPr>
              <w:pStyle w:val="0"/>
              <w:jc w:val="center"/>
            </w:pPr>
            <w:r>
              <w:rPr>
                <w:sz w:val="20"/>
              </w:rPr>
              <w:t xml:space="preserve">203 450,60</w:t>
            </w:r>
          </w:p>
        </w:tc>
      </w:tr>
      <w:tr>
        <w:tc>
          <w:tcPr>
            <w:vMerge w:val="continue"/>
          </w:tcPr>
          <w:p/>
        </w:tc>
        <w:tc>
          <w:tcPr>
            <w:tcW w:w="3685" w:type="dxa"/>
          </w:tcPr>
          <w:p>
            <w:pPr>
              <w:pStyle w:val="0"/>
            </w:pPr>
            <w:r>
              <w:rPr>
                <w:sz w:val="20"/>
              </w:rPr>
              <w:t xml:space="preserve">общая численность граждан, имеющих право на получение государственной социальной помощи в виде набора социальных услуг (человек)</w:t>
            </w:r>
          </w:p>
        </w:tc>
        <w:tc>
          <w:tcPr>
            <w:tcW w:w="1204" w:type="dxa"/>
          </w:tcPr>
          <w:p>
            <w:pPr>
              <w:pStyle w:val="0"/>
              <w:jc w:val="center"/>
            </w:pPr>
            <w:r>
              <w:rPr>
                <w:sz w:val="20"/>
              </w:rPr>
              <w:t xml:space="preserve">12 313</w:t>
            </w:r>
          </w:p>
        </w:tc>
        <w:tc>
          <w:tcPr>
            <w:tcW w:w="1084" w:type="dxa"/>
          </w:tcPr>
          <w:p>
            <w:pPr>
              <w:pStyle w:val="0"/>
              <w:jc w:val="center"/>
            </w:pPr>
            <w:r>
              <w:rPr>
                <w:sz w:val="20"/>
              </w:rPr>
              <w:t xml:space="preserve">12 473</w:t>
            </w:r>
          </w:p>
        </w:tc>
        <w:tc>
          <w:tcPr>
            <w:tcW w:w="1204" w:type="dxa"/>
          </w:tcPr>
          <w:p>
            <w:pPr>
              <w:pStyle w:val="0"/>
              <w:jc w:val="center"/>
            </w:pPr>
            <w:r>
              <w:rPr>
                <w:sz w:val="20"/>
              </w:rPr>
              <w:t xml:space="preserve">12 625</w:t>
            </w:r>
          </w:p>
        </w:tc>
      </w:tr>
      <w:tr>
        <w:tc>
          <w:tcPr>
            <w:vMerge w:val="continue"/>
          </w:tcPr>
          <w:p/>
        </w:tc>
        <w:tc>
          <w:tcPr>
            <w:tcW w:w="3685" w:type="dxa"/>
          </w:tcPr>
          <w:p>
            <w:pPr>
              <w:pStyle w:val="0"/>
            </w:pPr>
            <w:r>
              <w:rPr>
                <w:sz w:val="20"/>
              </w:rPr>
              <w:t xml:space="preserve">численность пациентов, имеющих право на набор социальных услуг с заболеванием по профилю ССЗ (человек)</w:t>
            </w:r>
          </w:p>
        </w:tc>
        <w:tc>
          <w:tcPr>
            <w:tcW w:w="1204" w:type="dxa"/>
          </w:tcPr>
          <w:p>
            <w:pPr>
              <w:pStyle w:val="0"/>
              <w:jc w:val="center"/>
            </w:pPr>
            <w:r>
              <w:rPr>
                <w:sz w:val="20"/>
              </w:rPr>
              <w:t xml:space="preserve">3 280</w:t>
            </w:r>
          </w:p>
        </w:tc>
        <w:tc>
          <w:tcPr>
            <w:tcW w:w="1084" w:type="dxa"/>
          </w:tcPr>
          <w:p>
            <w:pPr>
              <w:pStyle w:val="0"/>
              <w:jc w:val="center"/>
            </w:pPr>
            <w:r>
              <w:rPr>
                <w:sz w:val="20"/>
              </w:rPr>
              <w:t xml:space="preserve">3 363</w:t>
            </w:r>
          </w:p>
        </w:tc>
        <w:tc>
          <w:tcPr>
            <w:tcW w:w="1204" w:type="dxa"/>
          </w:tcPr>
          <w:p>
            <w:pPr>
              <w:pStyle w:val="0"/>
              <w:jc w:val="center"/>
            </w:pPr>
            <w:r>
              <w:rPr>
                <w:sz w:val="20"/>
              </w:rPr>
              <w:t xml:space="preserve">3 614</w:t>
            </w:r>
          </w:p>
        </w:tc>
      </w:tr>
      <w:tr>
        <w:tc>
          <w:tcPr>
            <w:vMerge w:val="continue"/>
          </w:tcPr>
          <w:p/>
        </w:tc>
        <w:tc>
          <w:tcPr>
            <w:tcW w:w="3685" w:type="dxa"/>
          </w:tcPr>
          <w:p>
            <w:pPr>
              <w:pStyle w:val="0"/>
            </w:pPr>
            <w:r>
              <w:rPr>
                <w:sz w:val="20"/>
              </w:rPr>
              <w:t xml:space="preserve">доля пациентов, имеющих право на НСУ по профилю ССЗ от общей численности граждан, имеющих право на НСУ (%)</w:t>
            </w:r>
          </w:p>
        </w:tc>
        <w:tc>
          <w:tcPr>
            <w:tcW w:w="1204" w:type="dxa"/>
          </w:tcPr>
          <w:p>
            <w:pPr>
              <w:pStyle w:val="0"/>
              <w:jc w:val="center"/>
            </w:pPr>
            <w:r>
              <w:rPr>
                <w:sz w:val="20"/>
              </w:rPr>
              <w:t xml:space="preserve">26,64</w:t>
            </w:r>
          </w:p>
        </w:tc>
        <w:tc>
          <w:tcPr>
            <w:tcW w:w="1084" w:type="dxa"/>
          </w:tcPr>
          <w:p>
            <w:pPr>
              <w:pStyle w:val="0"/>
              <w:jc w:val="center"/>
            </w:pPr>
            <w:r>
              <w:rPr>
                <w:sz w:val="20"/>
              </w:rPr>
              <w:t xml:space="preserve">26,96</w:t>
            </w:r>
          </w:p>
        </w:tc>
        <w:tc>
          <w:tcPr>
            <w:tcW w:w="1204" w:type="dxa"/>
          </w:tcPr>
          <w:p>
            <w:pPr>
              <w:pStyle w:val="0"/>
              <w:jc w:val="center"/>
            </w:pPr>
            <w:r>
              <w:rPr>
                <w:sz w:val="20"/>
              </w:rPr>
              <w:t xml:space="preserve">28,62</w:t>
            </w:r>
          </w:p>
        </w:tc>
      </w:tr>
      <w:tr>
        <w:tc>
          <w:tcPr>
            <w:vMerge w:val="continue"/>
          </w:tcPr>
          <w:p/>
        </w:tc>
        <w:tc>
          <w:tcPr>
            <w:tcW w:w="3685" w:type="dxa"/>
          </w:tcPr>
          <w:p>
            <w:pPr>
              <w:pStyle w:val="0"/>
            </w:pPr>
            <w:r>
              <w:rPr>
                <w:sz w:val="20"/>
              </w:rPr>
              <w:t xml:space="preserve">численность пациентов, обеспеченных необходимыми лекарственными препаратами по профилю ССЗ (человек)</w:t>
            </w:r>
          </w:p>
        </w:tc>
        <w:tc>
          <w:tcPr>
            <w:tcW w:w="1204" w:type="dxa"/>
          </w:tcPr>
          <w:p>
            <w:pPr>
              <w:pStyle w:val="0"/>
              <w:jc w:val="center"/>
            </w:pPr>
            <w:r>
              <w:rPr>
                <w:sz w:val="20"/>
              </w:rPr>
              <w:t xml:space="preserve">3 280</w:t>
            </w:r>
          </w:p>
        </w:tc>
        <w:tc>
          <w:tcPr>
            <w:tcW w:w="1084" w:type="dxa"/>
          </w:tcPr>
          <w:p>
            <w:pPr>
              <w:pStyle w:val="0"/>
              <w:jc w:val="center"/>
            </w:pPr>
            <w:r>
              <w:rPr>
                <w:sz w:val="20"/>
              </w:rPr>
              <w:t xml:space="preserve">3 363</w:t>
            </w:r>
          </w:p>
        </w:tc>
        <w:tc>
          <w:tcPr>
            <w:tcW w:w="1204" w:type="dxa"/>
          </w:tcPr>
          <w:p>
            <w:pPr>
              <w:pStyle w:val="0"/>
              <w:jc w:val="center"/>
            </w:pPr>
            <w:r>
              <w:rPr>
                <w:sz w:val="20"/>
              </w:rPr>
              <w:t xml:space="preserve">3 614</w:t>
            </w:r>
          </w:p>
        </w:tc>
      </w:tr>
      <w:tr>
        <w:tc>
          <w:tcPr>
            <w:vMerge w:val="continue"/>
          </w:tcPr>
          <w:p/>
        </w:tc>
        <w:tc>
          <w:tcPr>
            <w:tcW w:w="3685" w:type="dxa"/>
          </w:tcPr>
          <w:p>
            <w:pPr>
              <w:pStyle w:val="0"/>
            </w:pPr>
            <w:r>
              <w:rPr>
                <w:sz w:val="20"/>
              </w:rPr>
              <w:t xml:space="preserve">доля пациентов, обеспеченных необходимыми лекарственными препаратами по профилю ССЗ, от общей численности пациентов, имеющих право на НСУ с заболеванием по профилю ССЗ (%)</w:t>
            </w:r>
          </w:p>
        </w:tc>
        <w:tc>
          <w:tcPr>
            <w:tcW w:w="1204" w:type="dxa"/>
          </w:tcPr>
          <w:p>
            <w:pPr>
              <w:pStyle w:val="0"/>
              <w:jc w:val="center"/>
            </w:pPr>
            <w:r>
              <w:rPr>
                <w:sz w:val="20"/>
              </w:rPr>
              <w:t xml:space="preserve">100</w:t>
            </w:r>
          </w:p>
        </w:tc>
        <w:tc>
          <w:tcPr>
            <w:tcW w:w="1084" w:type="dxa"/>
          </w:tcPr>
          <w:p>
            <w:pPr>
              <w:pStyle w:val="0"/>
              <w:jc w:val="center"/>
            </w:pPr>
            <w:r>
              <w:rPr>
                <w:sz w:val="20"/>
              </w:rPr>
              <w:t xml:space="preserve">100</w:t>
            </w:r>
          </w:p>
        </w:tc>
        <w:tc>
          <w:tcPr>
            <w:tcW w:w="1204" w:type="dxa"/>
          </w:tcPr>
          <w:p>
            <w:pPr>
              <w:pStyle w:val="0"/>
              <w:jc w:val="center"/>
            </w:pPr>
            <w:r>
              <w:rPr>
                <w:sz w:val="20"/>
              </w:rPr>
              <w:t xml:space="preserve">100</w:t>
            </w:r>
          </w:p>
        </w:tc>
      </w:tr>
      <w:tr>
        <w:tc>
          <w:tcPr>
            <w:vMerge w:val="continue"/>
          </w:tcPr>
          <w:p/>
        </w:tc>
        <w:tc>
          <w:tcPr>
            <w:tcW w:w="3685" w:type="dxa"/>
          </w:tcPr>
          <w:p>
            <w:pPr>
              <w:pStyle w:val="0"/>
            </w:pPr>
            <w:r>
              <w:rPr>
                <w:sz w:val="20"/>
              </w:rPr>
              <w:t xml:space="preserve">количество обслуженных федеральных льготных рецептов на лекарственные препараты по профилю ССЗ (штук)</w:t>
            </w:r>
          </w:p>
        </w:tc>
        <w:tc>
          <w:tcPr>
            <w:tcW w:w="1204" w:type="dxa"/>
          </w:tcPr>
          <w:p>
            <w:pPr>
              <w:pStyle w:val="0"/>
              <w:jc w:val="center"/>
            </w:pPr>
            <w:r>
              <w:rPr>
                <w:sz w:val="20"/>
              </w:rPr>
              <w:t xml:space="preserve">19 479</w:t>
            </w:r>
          </w:p>
        </w:tc>
        <w:tc>
          <w:tcPr>
            <w:tcW w:w="1084" w:type="dxa"/>
          </w:tcPr>
          <w:p>
            <w:pPr>
              <w:pStyle w:val="0"/>
              <w:jc w:val="center"/>
            </w:pPr>
            <w:r>
              <w:rPr>
                <w:sz w:val="20"/>
              </w:rPr>
              <w:t xml:space="preserve">22 112</w:t>
            </w:r>
          </w:p>
        </w:tc>
        <w:tc>
          <w:tcPr>
            <w:tcW w:w="1204" w:type="dxa"/>
          </w:tcPr>
          <w:p>
            <w:pPr>
              <w:pStyle w:val="0"/>
              <w:jc w:val="center"/>
            </w:pPr>
            <w:r>
              <w:rPr>
                <w:sz w:val="20"/>
              </w:rPr>
              <w:t xml:space="preserve">27 261</w:t>
            </w:r>
          </w:p>
        </w:tc>
      </w:tr>
      <w:tr>
        <w:tc>
          <w:tcPr>
            <w:vMerge w:val="continue"/>
          </w:tcPr>
          <w:p/>
        </w:tc>
        <w:tc>
          <w:tcPr>
            <w:tcW w:w="3685" w:type="dxa"/>
          </w:tcPr>
          <w:p>
            <w:pPr>
              <w:pStyle w:val="0"/>
            </w:pPr>
            <w:r>
              <w:rPr>
                <w:sz w:val="20"/>
              </w:rPr>
              <w:t xml:space="preserve">общая стоимость отпущенных льготных лекарственных препаратов по профилю ССЗ за счет средств федерального бюджета (тысяч рублей)</w:t>
            </w:r>
          </w:p>
        </w:tc>
        <w:tc>
          <w:tcPr>
            <w:tcW w:w="1204" w:type="dxa"/>
          </w:tcPr>
          <w:p>
            <w:pPr>
              <w:pStyle w:val="0"/>
              <w:jc w:val="center"/>
            </w:pPr>
            <w:r>
              <w:rPr>
                <w:sz w:val="20"/>
              </w:rPr>
              <w:t xml:space="preserve">9 524,30</w:t>
            </w:r>
          </w:p>
        </w:tc>
        <w:tc>
          <w:tcPr>
            <w:tcW w:w="1084" w:type="dxa"/>
          </w:tcPr>
          <w:p>
            <w:pPr>
              <w:pStyle w:val="0"/>
              <w:jc w:val="center"/>
            </w:pPr>
            <w:r>
              <w:rPr>
                <w:sz w:val="20"/>
              </w:rPr>
              <w:t xml:space="preserve">14 404,11</w:t>
            </w:r>
          </w:p>
        </w:tc>
        <w:tc>
          <w:tcPr>
            <w:tcW w:w="1204" w:type="dxa"/>
          </w:tcPr>
          <w:p>
            <w:pPr>
              <w:pStyle w:val="0"/>
              <w:jc w:val="center"/>
            </w:pPr>
            <w:r>
              <w:rPr>
                <w:sz w:val="20"/>
              </w:rPr>
              <w:t xml:space="preserve">33 423,91</w:t>
            </w:r>
          </w:p>
        </w:tc>
      </w:tr>
      <w:tr>
        <w:tc>
          <w:tcPr>
            <w:vMerge w:val="continue"/>
          </w:tcPr>
          <w:p/>
        </w:tc>
        <w:tc>
          <w:tcPr>
            <w:tcW w:w="3685" w:type="dxa"/>
          </w:tcPr>
          <w:p>
            <w:pPr>
              <w:pStyle w:val="0"/>
            </w:pPr>
            <w:r>
              <w:rPr>
                <w:sz w:val="20"/>
              </w:rPr>
              <w:t xml:space="preserve">расходы на 1 обратившегося пациента (рублей)</w:t>
            </w:r>
          </w:p>
        </w:tc>
        <w:tc>
          <w:tcPr>
            <w:tcW w:w="1204" w:type="dxa"/>
          </w:tcPr>
          <w:p>
            <w:pPr>
              <w:pStyle w:val="0"/>
              <w:jc w:val="center"/>
            </w:pPr>
            <w:r>
              <w:rPr>
                <w:sz w:val="20"/>
              </w:rPr>
              <w:t xml:space="preserve">2 903,75</w:t>
            </w:r>
          </w:p>
        </w:tc>
        <w:tc>
          <w:tcPr>
            <w:tcW w:w="1084" w:type="dxa"/>
          </w:tcPr>
          <w:p>
            <w:pPr>
              <w:pStyle w:val="0"/>
              <w:jc w:val="center"/>
            </w:pPr>
            <w:r>
              <w:rPr>
                <w:sz w:val="20"/>
              </w:rPr>
              <w:t xml:space="preserve">4 283,11</w:t>
            </w:r>
          </w:p>
        </w:tc>
        <w:tc>
          <w:tcPr>
            <w:tcW w:w="1204" w:type="dxa"/>
          </w:tcPr>
          <w:p>
            <w:pPr>
              <w:pStyle w:val="0"/>
              <w:jc w:val="center"/>
            </w:pPr>
            <w:r>
              <w:rPr>
                <w:sz w:val="20"/>
              </w:rPr>
              <w:t xml:space="preserve">9 248,45</w:t>
            </w:r>
          </w:p>
        </w:tc>
      </w:tr>
      <w:tr>
        <w:tc>
          <w:tcPr>
            <w:vMerge w:val="continue"/>
          </w:tcPr>
          <w:p/>
        </w:tc>
        <w:tc>
          <w:tcPr>
            <w:tcW w:w="3685" w:type="dxa"/>
          </w:tcPr>
          <w:p>
            <w:pPr>
              <w:pStyle w:val="0"/>
            </w:pPr>
            <w:r>
              <w:rPr>
                <w:sz w:val="20"/>
              </w:rPr>
              <w:t xml:space="preserve">средняя стоимость рецепта (рублей)</w:t>
            </w:r>
          </w:p>
        </w:tc>
        <w:tc>
          <w:tcPr>
            <w:tcW w:w="1204" w:type="dxa"/>
          </w:tcPr>
          <w:p>
            <w:pPr>
              <w:pStyle w:val="0"/>
              <w:jc w:val="center"/>
            </w:pPr>
            <w:r>
              <w:rPr>
                <w:sz w:val="20"/>
              </w:rPr>
              <w:t xml:space="preserve">488,95</w:t>
            </w:r>
          </w:p>
        </w:tc>
        <w:tc>
          <w:tcPr>
            <w:tcW w:w="1084" w:type="dxa"/>
          </w:tcPr>
          <w:p>
            <w:pPr>
              <w:pStyle w:val="0"/>
              <w:jc w:val="center"/>
            </w:pPr>
            <w:r>
              <w:rPr>
                <w:sz w:val="20"/>
              </w:rPr>
              <w:t xml:space="preserve">651,41</w:t>
            </w:r>
          </w:p>
        </w:tc>
        <w:tc>
          <w:tcPr>
            <w:tcW w:w="1204" w:type="dxa"/>
          </w:tcPr>
          <w:p>
            <w:pPr>
              <w:pStyle w:val="0"/>
              <w:jc w:val="center"/>
            </w:pPr>
            <w:r>
              <w:rPr>
                <w:sz w:val="20"/>
              </w:rPr>
              <w:t xml:space="preserve">1 226,07</w:t>
            </w:r>
          </w:p>
        </w:tc>
      </w:tr>
    </w:tbl>
    <w:p>
      <w:pPr>
        <w:pStyle w:val="0"/>
        <w:ind w:firstLine="540"/>
        <w:jc w:val="both"/>
      </w:pPr>
      <w:r>
        <w:rPr>
          <w:sz w:val="20"/>
        </w:rPr>
      </w:r>
    </w:p>
    <w:p>
      <w:pPr>
        <w:pStyle w:val="0"/>
        <w:ind w:firstLine="540"/>
        <w:jc w:val="both"/>
      </w:pPr>
      <w:r>
        <w:rPr>
          <w:sz w:val="20"/>
        </w:rPr>
        <w:t xml:space="preserve">Согласно показателям льготного лекарственного обеспечения пациентов по профилю ССЗ в соответствии с </w:t>
      </w:r>
      <w:hyperlink w:history="0" r:id="rId41" w:tooltip="Федеральный закон от 17.07.1999 N 178-ФЗ (ред. от 24.07.2023) &quot;О государственной социальной помощи&quot; {КонсультантПлюс}">
        <w:r>
          <w:rPr>
            <w:sz w:val="20"/>
            <w:color w:val="0000ff"/>
          </w:rPr>
          <w:t xml:space="preserve">ФЗ</w:t>
        </w:r>
      </w:hyperlink>
      <w:r>
        <w:rPr>
          <w:sz w:val="20"/>
        </w:rPr>
        <w:t xml:space="preserve"> о государственной социальной помощи за 2020 - 2022 годы в 2022 году наблюдается динамика по увеличению расходов на лекарственное обеспечение пациентов на 68,6%. В 2021 году динамика по увеличению расходов составляла на 32,2%.</w:t>
      </w:r>
    </w:p>
    <w:p>
      <w:pPr>
        <w:pStyle w:val="0"/>
        <w:spacing w:before="200" w:line-rule="auto"/>
        <w:ind w:firstLine="540"/>
        <w:jc w:val="both"/>
      </w:pPr>
      <w:r>
        <w:rPr>
          <w:sz w:val="20"/>
        </w:rPr>
        <w:t xml:space="preserve">Объем финансовых средств, выделяемых государством на реализацию переданных полномочий по лекарственному обеспечению граждан, имеющих право на государственную социальную помощь, составлял:</w:t>
      </w:r>
    </w:p>
    <w:p>
      <w:pPr>
        <w:pStyle w:val="0"/>
        <w:spacing w:before="200" w:line-rule="auto"/>
        <w:ind w:firstLine="540"/>
        <w:jc w:val="both"/>
      </w:pPr>
      <w:r>
        <w:rPr>
          <w:sz w:val="20"/>
        </w:rPr>
        <w:t xml:space="preserve">- в 2019 году - 181 069,20 тысячи рублей;</w:t>
      </w:r>
    </w:p>
    <w:p>
      <w:pPr>
        <w:pStyle w:val="0"/>
        <w:spacing w:before="200" w:line-rule="auto"/>
        <w:ind w:firstLine="540"/>
        <w:jc w:val="both"/>
      </w:pPr>
      <w:r>
        <w:rPr>
          <w:sz w:val="20"/>
        </w:rPr>
        <w:t xml:space="preserve">- в 2020 году - 184 608,20 тысячи рублей;</w:t>
      </w:r>
    </w:p>
    <w:p>
      <w:pPr>
        <w:pStyle w:val="0"/>
        <w:spacing w:before="200" w:line-rule="auto"/>
        <w:ind w:firstLine="540"/>
        <w:jc w:val="both"/>
      </w:pPr>
      <w:r>
        <w:rPr>
          <w:sz w:val="20"/>
        </w:rPr>
        <w:t xml:space="preserve">- в 2021 году - 187 726,0 тысячи рублей;</w:t>
      </w:r>
    </w:p>
    <w:p>
      <w:pPr>
        <w:pStyle w:val="0"/>
        <w:spacing w:before="200" w:line-rule="auto"/>
        <w:ind w:firstLine="540"/>
        <w:jc w:val="both"/>
      </w:pPr>
      <w:r>
        <w:rPr>
          <w:sz w:val="20"/>
        </w:rPr>
        <w:t xml:space="preserve">- в 2022 году - 203 450,60 тысячи рублей.</w:t>
      </w:r>
    </w:p>
    <w:p>
      <w:pPr>
        <w:pStyle w:val="0"/>
        <w:spacing w:before="200" w:line-rule="auto"/>
        <w:ind w:firstLine="540"/>
        <w:jc w:val="both"/>
      </w:pPr>
      <w:r>
        <w:rPr>
          <w:sz w:val="20"/>
        </w:rPr>
        <w:t xml:space="preserve">Наблюдается увеличение финансирования, что является одним из показателей доступности льготного лекарственного обеспечения.</w:t>
      </w:r>
    </w:p>
    <w:p>
      <w:pPr>
        <w:pStyle w:val="0"/>
        <w:spacing w:before="200" w:line-rule="auto"/>
        <w:ind w:firstLine="540"/>
        <w:jc w:val="both"/>
      </w:pPr>
      <w:r>
        <w:rPr>
          <w:sz w:val="20"/>
        </w:rPr>
        <w:t xml:space="preserve">В ЯНАО осуществляется в едином региональном комплексе программного обеспечения Асулон "Аптека М" ведение регистров отдельных категорий граждан, имеющих право на ЛЛО, в том числе регистр граждан, перенесших ОССС.</w:t>
      </w:r>
    </w:p>
    <w:p>
      <w:pPr>
        <w:pStyle w:val="0"/>
        <w:spacing w:before="200" w:line-rule="auto"/>
        <w:ind w:firstLine="540"/>
        <w:jc w:val="both"/>
      </w:pPr>
      <w:r>
        <w:rPr>
          <w:sz w:val="20"/>
        </w:rPr>
        <w:t xml:space="preserve">В ЯНАО охват диспансерным наблюдением лиц высокого риска, имеющих право на ЛЛО, в 2020 году составил 4 475 человек, в 2021 году - 5 144 человека, в 2022 году - 5 118 человек.</w:t>
      </w:r>
    </w:p>
    <w:p>
      <w:pPr>
        <w:pStyle w:val="0"/>
        <w:spacing w:before="200" w:line-rule="auto"/>
        <w:ind w:firstLine="540"/>
        <w:jc w:val="both"/>
      </w:pPr>
      <w:r>
        <w:rPr>
          <w:sz w:val="20"/>
        </w:rPr>
        <w:t xml:space="preserve">Процедура назначения льготных лекарственных препаратов для медицинского применения в медицинских организациях осуществляется в едином региональном комплексе программного обеспечения Асулон "Аптека М". В рамках данной системы создан модуль персонифицированного учета граждан, пользующихся мерами социальной поддержки.</w:t>
      </w:r>
    </w:p>
    <w:p>
      <w:pPr>
        <w:pStyle w:val="0"/>
        <w:ind w:firstLine="540"/>
        <w:jc w:val="both"/>
      </w:pPr>
      <w:r>
        <w:rPr>
          <w:sz w:val="20"/>
        </w:rPr>
      </w:r>
    </w:p>
    <w:p>
      <w:pPr>
        <w:pStyle w:val="0"/>
        <w:jc w:val="right"/>
      </w:pPr>
      <w:r>
        <w:rPr>
          <w:sz w:val="20"/>
        </w:rPr>
        <w:t xml:space="preserve">Таблица 46</w:t>
      </w:r>
    </w:p>
    <w:p>
      <w:pPr>
        <w:pStyle w:val="0"/>
        <w:ind w:firstLine="540"/>
        <w:jc w:val="both"/>
      </w:pPr>
      <w:r>
        <w:rPr>
          <w:sz w:val="20"/>
        </w:rPr>
      </w:r>
    </w:p>
    <w:p>
      <w:pPr>
        <w:pStyle w:val="0"/>
        <w:jc w:val="center"/>
      </w:pPr>
      <w:r>
        <w:rPr>
          <w:sz w:val="20"/>
        </w:rPr>
        <w:t xml:space="preserve">Показатели льготного лекарственного обеспечения</w:t>
      </w:r>
    </w:p>
    <w:p>
      <w:pPr>
        <w:pStyle w:val="0"/>
        <w:jc w:val="center"/>
      </w:pPr>
      <w:r>
        <w:rPr>
          <w:sz w:val="20"/>
        </w:rPr>
        <w:t xml:space="preserve">по региональной льготе за 2020, 2021 и 2022 годы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88"/>
        <w:gridCol w:w="4139"/>
        <w:gridCol w:w="964"/>
        <w:gridCol w:w="964"/>
        <w:gridCol w:w="1084"/>
      </w:tblGrid>
      <w:tr>
        <w:tc>
          <w:tcPr>
            <w:tcW w:w="1888" w:type="dxa"/>
          </w:tcPr>
          <w:p>
            <w:pPr>
              <w:pStyle w:val="0"/>
              <w:jc w:val="center"/>
            </w:pPr>
            <w:r>
              <w:rPr>
                <w:sz w:val="20"/>
              </w:rPr>
              <w:t xml:space="preserve">Основание льготного лекарственного обеспечения</w:t>
            </w:r>
          </w:p>
        </w:tc>
        <w:tc>
          <w:tcPr>
            <w:tcW w:w="4139" w:type="dxa"/>
          </w:tcPr>
          <w:p>
            <w:pPr>
              <w:pStyle w:val="0"/>
              <w:jc w:val="center"/>
            </w:pPr>
            <w:r>
              <w:rPr>
                <w:sz w:val="20"/>
              </w:rPr>
              <w:t xml:space="preserve">Наименование показателя</w:t>
            </w:r>
          </w:p>
        </w:tc>
        <w:tc>
          <w:tcPr>
            <w:tcW w:w="964" w:type="dxa"/>
          </w:tcPr>
          <w:p>
            <w:pPr>
              <w:pStyle w:val="0"/>
              <w:jc w:val="center"/>
            </w:pPr>
            <w:r>
              <w:rPr>
                <w:sz w:val="20"/>
              </w:rPr>
              <w:t xml:space="preserve">2020 год</w:t>
            </w:r>
          </w:p>
        </w:tc>
        <w:tc>
          <w:tcPr>
            <w:tcW w:w="964" w:type="dxa"/>
          </w:tcPr>
          <w:p>
            <w:pPr>
              <w:pStyle w:val="0"/>
              <w:jc w:val="center"/>
            </w:pPr>
            <w:r>
              <w:rPr>
                <w:sz w:val="20"/>
              </w:rPr>
              <w:t xml:space="preserve">2021 год</w:t>
            </w:r>
          </w:p>
        </w:tc>
        <w:tc>
          <w:tcPr>
            <w:tcW w:w="1084" w:type="dxa"/>
          </w:tcPr>
          <w:p>
            <w:pPr>
              <w:pStyle w:val="0"/>
              <w:jc w:val="center"/>
            </w:pPr>
            <w:r>
              <w:rPr>
                <w:sz w:val="20"/>
              </w:rPr>
              <w:t xml:space="preserve">2022 год</w:t>
            </w:r>
          </w:p>
        </w:tc>
      </w:tr>
      <w:tr>
        <w:tc>
          <w:tcPr>
            <w:tcW w:w="1888" w:type="dxa"/>
          </w:tcPr>
          <w:p>
            <w:pPr>
              <w:pStyle w:val="0"/>
              <w:jc w:val="center"/>
            </w:pPr>
            <w:r>
              <w:rPr>
                <w:sz w:val="20"/>
              </w:rPr>
              <w:t xml:space="preserve">1</w:t>
            </w:r>
          </w:p>
        </w:tc>
        <w:tc>
          <w:tcPr>
            <w:tcW w:w="4139" w:type="dxa"/>
          </w:tcPr>
          <w:p>
            <w:pPr>
              <w:pStyle w:val="0"/>
              <w:jc w:val="center"/>
            </w:pPr>
            <w:r>
              <w:rPr>
                <w:sz w:val="20"/>
              </w:rPr>
              <w:t xml:space="preserve">2</w:t>
            </w:r>
          </w:p>
        </w:tc>
        <w:tc>
          <w:tcPr>
            <w:tcW w:w="964" w:type="dxa"/>
          </w:tcPr>
          <w:p>
            <w:pPr>
              <w:pStyle w:val="0"/>
              <w:jc w:val="center"/>
            </w:pPr>
            <w:r>
              <w:rPr>
                <w:sz w:val="20"/>
              </w:rPr>
              <w:t xml:space="preserve">3</w:t>
            </w:r>
          </w:p>
        </w:tc>
        <w:tc>
          <w:tcPr>
            <w:tcW w:w="964" w:type="dxa"/>
          </w:tcPr>
          <w:p>
            <w:pPr>
              <w:pStyle w:val="0"/>
              <w:jc w:val="center"/>
            </w:pPr>
            <w:r>
              <w:rPr>
                <w:sz w:val="20"/>
              </w:rPr>
              <w:t xml:space="preserve">4</w:t>
            </w:r>
          </w:p>
        </w:tc>
        <w:tc>
          <w:tcPr>
            <w:tcW w:w="1084" w:type="dxa"/>
          </w:tcPr>
          <w:p>
            <w:pPr>
              <w:pStyle w:val="0"/>
              <w:jc w:val="center"/>
            </w:pPr>
            <w:r>
              <w:rPr>
                <w:sz w:val="20"/>
              </w:rPr>
              <w:t xml:space="preserve">5</w:t>
            </w:r>
          </w:p>
        </w:tc>
      </w:tr>
      <w:tr>
        <w:tc>
          <w:tcPr>
            <w:tcW w:w="1888" w:type="dxa"/>
            <w:vMerge w:val="restart"/>
          </w:tcPr>
          <w:p>
            <w:pPr>
              <w:pStyle w:val="0"/>
            </w:pPr>
            <w:hyperlink w:history="0" r:id="rId42" w:tooltip="Закон ЯНАО от 10.01.2007 N 12-ЗАО (ред. от 24.03.2023) &quot;О здравоохранении в Ямало-Ненецком автономном округе&quot; (принят Государственной Думой Ямало-Ненецкого автономного округа 20.12.2006) (вместе с &quot;Перечнем отдельных категорий граждан, при амбулаторном лечении которых лекарственные препараты, медицинские изделия отпускаются по рецептам врачей бесплатно&quot;, &quot;Перечнем категорий заболеваний, при амбулаторном лечении которых лекарственные препараты, медицинские изделия, специализированные продукты лечебного питан {КонсультантПлюс}">
              <w:r>
                <w:rPr>
                  <w:sz w:val="20"/>
                  <w:color w:val="0000ff"/>
                </w:rPr>
                <w:t xml:space="preserve">Закон</w:t>
              </w:r>
            </w:hyperlink>
            <w:r>
              <w:rPr>
                <w:sz w:val="20"/>
              </w:rPr>
              <w:t xml:space="preserve"> ЯНАО о здравоохранении</w:t>
            </w:r>
          </w:p>
        </w:tc>
        <w:tc>
          <w:tcPr>
            <w:tcW w:w="4139" w:type="dxa"/>
          </w:tcPr>
          <w:p>
            <w:pPr>
              <w:pStyle w:val="0"/>
            </w:pPr>
            <w:r>
              <w:rPr>
                <w:sz w:val="20"/>
              </w:rPr>
              <w:t xml:space="preserve">общая численность региональных льготополучателей с заболеванием инфаркта миокарда в первые 6 месяцев (человек)</w:t>
            </w:r>
          </w:p>
        </w:tc>
        <w:tc>
          <w:tcPr>
            <w:tcW w:w="964" w:type="dxa"/>
          </w:tcPr>
          <w:p>
            <w:pPr>
              <w:pStyle w:val="0"/>
              <w:jc w:val="center"/>
            </w:pPr>
            <w:r>
              <w:rPr>
                <w:sz w:val="20"/>
              </w:rPr>
              <w:t xml:space="preserve">336</w:t>
            </w:r>
          </w:p>
        </w:tc>
        <w:tc>
          <w:tcPr>
            <w:tcW w:w="964" w:type="dxa"/>
          </w:tcPr>
          <w:p>
            <w:pPr>
              <w:pStyle w:val="0"/>
              <w:jc w:val="center"/>
            </w:pPr>
            <w:r>
              <w:rPr>
                <w:sz w:val="20"/>
              </w:rPr>
              <w:t xml:space="preserve">176</w:t>
            </w:r>
          </w:p>
        </w:tc>
        <w:tc>
          <w:tcPr>
            <w:tcW w:w="1084" w:type="dxa"/>
          </w:tcPr>
          <w:p>
            <w:pPr>
              <w:pStyle w:val="0"/>
              <w:jc w:val="center"/>
            </w:pPr>
            <w:r>
              <w:rPr>
                <w:sz w:val="20"/>
              </w:rPr>
              <w:t xml:space="preserve">116</w:t>
            </w:r>
          </w:p>
        </w:tc>
      </w:tr>
      <w:tr>
        <w:tc>
          <w:tcPr>
            <w:vMerge w:val="continue"/>
          </w:tcPr>
          <w:p/>
        </w:tc>
        <w:tc>
          <w:tcPr>
            <w:tcW w:w="4139" w:type="dxa"/>
          </w:tcPr>
          <w:p>
            <w:pPr>
              <w:pStyle w:val="0"/>
            </w:pPr>
            <w:r>
              <w:rPr>
                <w:sz w:val="20"/>
              </w:rPr>
              <w:t xml:space="preserve">численность пациентов с инфарктом миокарда, обеспеченных необходимыми лекарственными препаратами по профилю ССЗ в первые 6 месяцев (человек)</w:t>
            </w:r>
          </w:p>
        </w:tc>
        <w:tc>
          <w:tcPr>
            <w:tcW w:w="964" w:type="dxa"/>
          </w:tcPr>
          <w:p>
            <w:pPr>
              <w:pStyle w:val="0"/>
              <w:jc w:val="center"/>
            </w:pPr>
            <w:r>
              <w:rPr>
                <w:sz w:val="20"/>
              </w:rPr>
              <w:t xml:space="preserve">336</w:t>
            </w:r>
          </w:p>
        </w:tc>
        <w:tc>
          <w:tcPr>
            <w:tcW w:w="964" w:type="dxa"/>
          </w:tcPr>
          <w:p>
            <w:pPr>
              <w:pStyle w:val="0"/>
              <w:jc w:val="center"/>
            </w:pPr>
            <w:r>
              <w:rPr>
                <w:sz w:val="20"/>
              </w:rPr>
              <w:t xml:space="preserve">176</w:t>
            </w:r>
          </w:p>
        </w:tc>
        <w:tc>
          <w:tcPr>
            <w:tcW w:w="1084" w:type="dxa"/>
          </w:tcPr>
          <w:p>
            <w:pPr>
              <w:pStyle w:val="0"/>
              <w:jc w:val="center"/>
            </w:pPr>
            <w:r>
              <w:rPr>
                <w:sz w:val="20"/>
              </w:rPr>
              <w:t xml:space="preserve">116</w:t>
            </w:r>
          </w:p>
        </w:tc>
      </w:tr>
      <w:tr>
        <w:tc>
          <w:tcPr>
            <w:vMerge w:val="continue"/>
          </w:tcPr>
          <w:p/>
        </w:tc>
        <w:tc>
          <w:tcPr>
            <w:tcW w:w="4139" w:type="dxa"/>
          </w:tcPr>
          <w:p>
            <w:pPr>
              <w:pStyle w:val="0"/>
            </w:pPr>
            <w:r>
              <w:rPr>
                <w:sz w:val="20"/>
              </w:rPr>
              <w:t xml:space="preserve">доля пациентов с инфарктом миокарда, обеспеченных необходимыми лекарственными препаратами в первые 6 месяцев (%)</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1084" w:type="dxa"/>
          </w:tcPr>
          <w:p>
            <w:pPr>
              <w:pStyle w:val="0"/>
              <w:jc w:val="center"/>
            </w:pPr>
            <w:r>
              <w:rPr>
                <w:sz w:val="20"/>
              </w:rPr>
              <w:t xml:space="preserve">100</w:t>
            </w:r>
          </w:p>
        </w:tc>
      </w:tr>
      <w:tr>
        <w:tc>
          <w:tcPr>
            <w:vMerge w:val="continue"/>
          </w:tcPr>
          <w:p/>
        </w:tc>
        <w:tc>
          <w:tcPr>
            <w:tcW w:w="4139" w:type="dxa"/>
          </w:tcPr>
          <w:p>
            <w:pPr>
              <w:pStyle w:val="0"/>
            </w:pPr>
            <w:r>
              <w:rPr>
                <w:sz w:val="20"/>
              </w:rPr>
              <w:t xml:space="preserve">количество обслуженных льготных рецептов на лекарственные препараты по профилю ССЗ (штук)</w:t>
            </w:r>
          </w:p>
        </w:tc>
        <w:tc>
          <w:tcPr>
            <w:tcW w:w="964" w:type="dxa"/>
          </w:tcPr>
          <w:p>
            <w:pPr>
              <w:pStyle w:val="0"/>
              <w:jc w:val="center"/>
            </w:pPr>
            <w:r>
              <w:rPr>
                <w:sz w:val="20"/>
              </w:rPr>
              <w:t xml:space="preserve">3 252</w:t>
            </w:r>
          </w:p>
        </w:tc>
        <w:tc>
          <w:tcPr>
            <w:tcW w:w="964" w:type="dxa"/>
          </w:tcPr>
          <w:p>
            <w:pPr>
              <w:pStyle w:val="0"/>
              <w:jc w:val="center"/>
            </w:pPr>
            <w:r>
              <w:rPr>
                <w:sz w:val="20"/>
              </w:rPr>
              <w:t xml:space="preserve">1 128</w:t>
            </w:r>
          </w:p>
        </w:tc>
        <w:tc>
          <w:tcPr>
            <w:tcW w:w="1084" w:type="dxa"/>
          </w:tcPr>
          <w:p>
            <w:pPr>
              <w:pStyle w:val="0"/>
              <w:jc w:val="center"/>
            </w:pPr>
            <w:r>
              <w:rPr>
                <w:sz w:val="20"/>
              </w:rPr>
              <w:t xml:space="preserve">754</w:t>
            </w:r>
          </w:p>
        </w:tc>
      </w:tr>
      <w:tr>
        <w:tc>
          <w:tcPr>
            <w:vMerge w:val="continue"/>
          </w:tcPr>
          <w:p/>
        </w:tc>
        <w:tc>
          <w:tcPr>
            <w:tcW w:w="4139" w:type="dxa"/>
          </w:tcPr>
          <w:p>
            <w:pPr>
              <w:pStyle w:val="0"/>
            </w:pPr>
            <w:r>
              <w:rPr>
                <w:sz w:val="20"/>
              </w:rPr>
              <w:t xml:space="preserve">общая стоимость отпущенных льготных лекарственных препаратов по профилю ССЗ (тысяч рублей)</w:t>
            </w:r>
          </w:p>
        </w:tc>
        <w:tc>
          <w:tcPr>
            <w:tcW w:w="964" w:type="dxa"/>
          </w:tcPr>
          <w:p>
            <w:pPr>
              <w:pStyle w:val="0"/>
              <w:jc w:val="center"/>
            </w:pPr>
            <w:r>
              <w:rPr>
                <w:sz w:val="20"/>
              </w:rPr>
              <w:t xml:space="preserve">2 882,11</w:t>
            </w:r>
          </w:p>
        </w:tc>
        <w:tc>
          <w:tcPr>
            <w:tcW w:w="964" w:type="dxa"/>
          </w:tcPr>
          <w:p>
            <w:pPr>
              <w:pStyle w:val="0"/>
              <w:jc w:val="center"/>
            </w:pPr>
            <w:r>
              <w:rPr>
                <w:sz w:val="20"/>
              </w:rPr>
              <w:t xml:space="preserve">1 593,98</w:t>
            </w:r>
          </w:p>
        </w:tc>
        <w:tc>
          <w:tcPr>
            <w:tcW w:w="1084" w:type="dxa"/>
          </w:tcPr>
          <w:p>
            <w:pPr>
              <w:pStyle w:val="0"/>
              <w:jc w:val="center"/>
            </w:pPr>
            <w:r>
              <w:rPr>
                <w:sz w:val="20"/>
              </w:rPr>
              <w:t xml:space="preserve">1 575,41</w:t>
            </w:r>
          </w:p>
        </w:tc>
      </w:tr>
      <w:tr>
        <w:tc>
          <w:tcPr>
            <w:vMerge w:val="continue"/>
          </w:tcPr>
          <w:p/>
        </w:tc>
        <w:tc>
          <w:tcPr>
            <w:tcW w:w="4139" w:type="dxa"/>
          </w:tcPr>
          <w:p>
            <w:pPr>
              <w:pStyle w:val="0"/>
            </w:pPr>
            <w:r>
              <w:rPr>
                <w:sz w:val="20"/>
              </w:rPr>
              <w:t xml:space="preserve">расходы на 1 обратившегося пациента</w:t>
            </w:r>
          </w:p>
        </w:tc>
        <w:tc>
          <w:tcPr>
            <w:tcW w:w="964" w:type="dxa"/>
          </w:tcPr>
          <w:p>
            <w:pPr>
              <w:pStyle w:val="0"/>
              <w:jc w:val="center"/>
            </w:pPr>
            <w:r>
              <w:rPr>
                <w:sz w:val="20"/>
              </w:rPr>
              <w:t xml:space="preserve">8 577,7</w:t>
            </w:r>
          </w:p>
        </w:tc>
        <w:tc>
          <w:tcPr>
            <w:tcW w:w="964" w:type="dxa"/>
          </w:tcPr>
          <w:p>
            <w:pPr>
              <w:pStyle w:val="0"/>
              <w:jc w:val="center"/>
            </w:pPr>
            <w:r>
              <w:rPr>
                <w:sz w:val="20"/>
              </w:rPr>
              <w:t xml:space="preserve">9 056,7</w:t>
            </w:r>
          </w:p>
        </w:tc>
        <w:tc>
          <w:tcPr>
            <w:tcW w:w="1084" w:type="dxa"/>
          </w:tcPr>
          <w:p>
            <w:pPr>
              <w:pStyle w:val="0"/>
              <w:jc w:val="center"/>
            </w:pPr>
            <w:r>
              <w:rPr>
                <w:sz w:val="20"/>
              </w:rPr>
              <w:t xml:space="preserve">13 581,12</w:t>
            </w:r>
          </w:p>
        </w:tc>
      </w:tr>
      <w:tr>
        <w:tc>
          <w:tcPr>
            <w:vMerge w:val="continue"/>
          </w:tcPr>
          <w:p/>
        </w:tc>
        <w:tc>
          <w:tcPr>
            <w:tcW w:w="4139" w:type="dxa"/>
          </w:tcPr>
          <w:p>
            <w:pPr>
              <w:pStyle w:val="0"/>
            </w:pPr>
            <w:r>
              <w:rPr>
                <w:sz w:val="20"/>
              </w:rPr>
              <w:t xml:space="preserve">средняя стоимость рецепта (рублей)</w:t>
            </w:r>
          </w:p>
        </w:tc>
        <w:tc>
          <w:tcPr>
            <w:tcW w:w="964" w:type="dxa"/>
          </w:tcPr>
          <w:p>
            <w:pPr>
              <w:pStyle w:val="0"/>
              <w:jc w:val="center"/>
            </w:pPr>
            <w:r>
              <w:rPr>
                <w:sz w:val="20"/>
              </w:rPr>
              <w:t xml:space="preserve">886,25</w:t>
            </w:r>
          </w:p>
        </w:tc>
        <w:tc>
          <w:tcPr>
            <w:tcW w:w="964" w:type="dxa"/>
          </w:tcPr>
          <w:p>
            <w:pPr>
              <w:pStyle w:val="0"/>
              <w:jc w:val="center"/>
            </w:pPr>
            <w:r>
              <w:rPr>
                <w:sz w:val="20"/>
              </w:rPr>
              <w:t xml:space="preserve">1 413,10</w:t>
            </w:r>
          </w:p>
        </w:tc>
        <w:tc>
          <w:tcPr>
            <w:tcW w:w="1084" w:type="dxa"/>
          </w:tcPr>
          <w:p>
            <w:pPr>
              <w:pStyle w:val="0"/>
              <w:jc w:val="center"/>
            </w:pPr>
            <w:r>
              <w:rPr>
                <w:sz w:val="20"/>
              </w:rPr>
              <w:t xml:space="preserve">2 089,41</w:t>
            </w:r>
          </w:p>
        </w:tc>
      </w:tr>
    </w:tbl>
    <w:p>
      <w:pPr>
        <w:pStyle w:val="0"/>
        <w:ind w:firstLine="540"/>
        <w:jc w:val="both"/>
      </w:pPr>
      <w:r>
        <w:rPr>
          <w:sz w:val="20"/>
        </w:rPr>
      </w:r>
    </w:p>
    <w:p>
      <w:pPr>
        <w:pStyle w:val="0"/>
        <w:ind w:firstLine="540"/>
        <w:jc w:val="both"/>
      </w:pPr>
      <w:r>
        <w:rPr>
          <w:sz w:val="20"/>
        </w:rPr>
        <w:t xml:space="preserve">Согласно показателям льготного лекарственного обеспечения пациентов по категории заболевания инфаркт миокарда первые 6 месяцев в соответствии с </w:t>
      </w:r>
      <w:hyperlink w:history="0" r:id="rId43" w:tooltip="Закон ЯНАО от 10.01.2007 N 12-ЗАО (ред. от 24.03.2023) &quot;О здравоохранении в Ямало-Ненецком автономном округе&quot; (принят Государственной Думой Ямало-Ненецкого автономного округа 20.12.2006) (вместе с &quot;Перечнем отдельных категорий граждан, при амбулаторном лечении которых лекарственные препараты, медицинские изделия отпускаются по рецептам врачей бесплатно&quot;, &quot;Перечнем категорий заболеваний, при амбулаторном лечении которых лекарственные препараты, медицинские изделия, специализированные продукты лечебного питан {КонсультантПлюс}">
        <w:r>
          <w:rPr>
            <w:sz w:val="20"/>
            <w:color w:val="0000ff"/>
          </w:rPr>
          <w:t xml:space="preserve">Законом</w:t>
        </w:r>
      </w:hyperlink>
      <w:r>
        <w:rPr>
          <w:sz w:val="20"/>
        </w:rPr>
        <w:t xml:space="preserve"> ЯНАО о здравоохранении за 2020 - 2022 года в 2022 году наблюдается динамика по увеличению расходов на лекарственное обеспечение пациентов на 36,8%.</w:t>
      </w:r>
    </w:p>
    <w:p>
      <w:pPr>
        <w:pStyle w:val="0"/>
        <w:jc w:val="right"/>
      </w:pPr>
      <w:r>
        <w:rPr>
          <w:sz w:val="20"/>
        </w:rPr>
      </w:r>
    </w:p>
    <w:p>
      <w:pPr>
        <w:pStyle w:val="0"/>
        <w:jc w:val="right"/>
      </w:pPr>
      <w:r>
        <w:rPr>
          <w:sz w:val="20"/>
        </w:rPr>
        <w:t xml:space="preserve">Таблица 47</w:t>
      </w:r>
    </w:p>
    <w:p>
      <w:pPr>
        <w:pStyle w:val="0"/>
        <w:jc w:val="right"/>
      </w:pPr>
      <w:r>
        <w:rPr>
          <w:sz w:val="20"/>
        </w:rPr>
      </w:r>
    </w:p>
    <w:p>
      <w:pPr>
        <w:pStyle w:val="0"/>
        <w:jc w:val="center"/>
      </w:pPr>
      <w:r>
        <w:rPr>
          <w:sz w:val="20"/>
        </w:rPr>
        <w:t xml:space="preserve">Количество отпущенных лекарственных препаратов лицам,</w:t>
      </w:r>
    </w:p>
    <w:p>
      <w:pPr>
        <w:pStyle w:val="0"/>
        <w:jc w:val="center"/>
      </w:pPr>
      <w:r>
        <w:rPr>
          <w:sz w:val="20"/>
        </w:rPr>
        <w:t xml:space="preserve">перенесшим инфаркт миокарда, в первые 6 месяцев в 2020, 2021</w:t>
      </w:r>
    </w:p>
    <w:p>
      <w:pPr>
        <w:pStyle w:val="0"/>
        <w:jc w:val="center"/>
      </w:pPr>
      <w:r>
        <w:rPr>
          <w:sz w:val="20"/>
        </w:rPr>
        <w:t xml:space="preserve">и 2022 годах</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1984"/>
        <w:gridCol w:w="1020"/>
        <w:gridCol w:w="1020"/>
        <w:gridCol w:w="1020"/>
      </w:tblGrid>
      <w:tr>
        <w:tc>
          <w:tcPr>
            <w:tcW w:w="3969" w:type="dxa"/>
          </w:tcPr>
          <w:p>
            <w:pPr>
              <w:pStyle w:val="0"/>
              <w:jc w:val="center"/>
            </w:pPr>
            <w:r>
              <w:rPr>
                <w:sz w:val="20"/>
              </w:rPr>
              <w:t xml:space="preserve">Международное непатентованное наименование (МНН)</w:t>
            </w:r>
          </w:p>
        </w:tc>
        <w:tc>
          <w:tcPr>
            <w:tcW w:w="1984" w:type="dxa"/>
          </w:tcPr>
          <w:p>
            <w:pPr>
              <w:pStyle w:val="0"/>
              <w:jc w:val="center"/>
            </w:pPr>
            <w:r>
              <w:rPr>
                <w:sz w:val="20"/>
              </w:rPr>
              <w:t xml:space="preserve">Единица измерения</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r>
      <w:tr>
        <w:tc>
          <w:tcPr>
            <w:tcW w:w="3969" w:type="dxa"/>
          </w:tcPr>
          <w:p>
            <w:pPr>
              <w:pStyle w:val="0"/>
              <w:jc w:val="center"/>
            </w:pPr>
            <w:r>
              <w:rPr>
                <w:sz w:val="20"/>
              </w:rPr>
              <w:t xml:space="preserve">1</w:t>
            </w:r>
          </w:p>
        </w:tc>
        <w:tc>
          <w:tcPr>
            <w:tcW w:w="1984" w:type="dxa"/>
          </w:tcPr>
          <w:p>
            <w:pPr>
              <w:pStyle w:val="0"/>
              <w:jc w:val="center"/>
            </w:pPr>
            <w:r>
              <w:rPr>
                <w:sz w:val="20"/>
              </w:rPr>
              <w:t xml:space="preserve">2</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r>
      <w:tr>
        <w:tc>
          <w:tcPr>
            <w:tcW w:w="3969" w:type="dxa"/>
          </w:tcPr>
          <w:p>
            <w:pPr>
              <w:pStyle w:val="0"/>
            </w:pPr>
            <w:r>
              <w:rPr>
                <w:sz w:val="20"/>
              </w:rPr>
              <w:t xml:space="preserve">Амиодарон</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91</w:t>
            </w:r>
          </w:p>
        </w:tc>
        <w:tc>
          <w:tcPr>
            <w:tcW w:w="1020" w:type="dxa"/>
          </w:tcPr>
          <w:p>
            <w:pPr>
              <w:pStyle w:val="0"/>
              <w:jc w:val="center"/>
            </w:pPr>
            <w:r>
              <w:rPr>
                <w:sz w:val="20"/>
              </w:rPr>
              <w:t xml:space="preserve">37</w:t>
            </w:r>
          </w:p>
        </w:tc>
        <w:tc>
          <w:tcPr>
            <w:tcW w:w="1020" w:type="dxa"/>
          </w:tcPr>
          <w:p>
            <w:pPr>
              <w:pStyle w:val="0"/>
              <w:jc w:val="center"/>
            </w:pPr>
            <w:r>
              <w:rPr>
                <w:sz w:val="20"/>
              </w:rPr>
              <w:t xml:space="preserve">11</w:t>
            </w:r>
          </w:p>
        </w:tc>
      </w:tr>
      <w:tr>
        <w:tc>
          <w:tcPr>
            <w:tcW w:w="3969" w:type="dxa"/>
          </w:tcPr>
          <w:p>
            <w:pPr>
              <w:pStyle w:val="0"/>
            </w:pPr>
            <w:r>
              <w:rPr>
                <w:sz w:val="20"/>
              </w:rPr>
              <w:t xml:space="preserve">Амлодипин</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101</w:t>
            </w:r>
          </w:p>
        </w:tc>
        <w:tc>
          <w:tcPr>
            <w:tcW w:w="1020" w:type="dxa"/>
          </w:tcPr>
          <w:p>
            <w:pPr>
              <w:pStyle w:val="0"/>
              <w:jc w:val="center"/>
            </w:pPr>
            <w:r>
              <w:rPr>
                <w:sz w:val="20"/>
              </w:rPr>
              <w:t xml:space="preserve">43</w:t>
            </w:r>
          </w:p>
        </w:tc>
        <w:tc>
          <w:tcPr>
            <w:tcW w:w="1020" w:type="dxa"/>
          </w:tcPr>
          <w:p>
            <w:pPr>
              <w:pStyle w:val="0"/>
              <w:jc w:val="center"/>
            </w:pPr>
            <w:r>
              <w:rPr>
                <w:sz w:val="20"/>
              </w:rPr>
              <w:t xml:space="preserve">33</w:t>
            </w:r>
          </w:p>
        </w:tc>
      </w:tr>
      <w:tr>
        <w:tc>
          <w:tcPr>
            <w:tcW w:w="3969" w:type="dxa"/>
          </w:tcPr>
          <w:p>
            <w:pPr>
              <w:pStyle w:val="0"/>
            </w:pPr>
            <w:r>
              <w:rPr>
                <w:sz w:val="20"/>
              </w:rPr>
              <w:t xml:space="preserve">Апиксабан</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27</w:t>
            </w:r>
          </w:p>
        </w:tc>
      </w:tr>
      <w:tr>
        <w:tc>
          <w:tcPr>
            <w:tcW w:w="3969" w:type="dxa"/>
          </w:tcPr>
          <w:p>
            <w:pPr>
              <w:pStyle w:val="0"/>
            </w:pPr>
            <w:r>
              <w:rPr>
                <w:sz w:val="20"/>
              </w:rPr>
              <w:t xml:space="preserve">Аторвастатин</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1 753</w:t>
            </w:r>
          </w:p>
        </w:tc>
        <w:tc>
          <w:tcPr>
            <w:tcW w:w="1020" w:type="dxa"/>
          </w:tcPr>
          <w:p>
            <w:pPr>
              <w:pStyle w:val="0"/>
              <w:jc w:val="center"/>
            </w:pPr>
            <w:r>
              <w:rPr>
                <w:sz w:val="20"/>
              </w:rPr>
              <w:t xml:space="preserve">904</w:t>
            </w:r>
          </w:p>
        </w:tc>
        <w:tc>
          <w:tcPr>
            <w:tcW w:w="1020" w:type="dxa"/>
          </w:tcPr>
          <w:p>
            <w:pPr>
              <w:pStyle w:val="0"/>
              <w:jc w:val="center"/>
            </w:pPr>
            <w:r>
              <w:rPr>
                <w:sz w:val="20"/>
              </w:rPr>
              <w:t xml:space="preserve">684</w:t>
            </w:r>
          </w:p>
        </w:tc>
      </w:tr>
      <w:tr>
        <w:tc>
          <w:tcPr>
            <w:tcW w:w="3969" w:type="dxa"/>
          </w:tcPr>
          <w:p>
            <w:pPr>
              <w:pStyle w:val="0"/>
            </w:pPr>
            <w:r>
              <w:rPr>
                <w:sz w:val="20"/>
              </w:rPr>
              <w:t xml:space="preserve">Ацетилсалициловая кислота</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1 000</w:t>
            </w:r>
          </w:p>
        </w:tc>
        <w:tc>
          <w:tcPr>
            <w:tcW w:w="1020" w:type="dxa"/>
          </w:tcPr>
          <w:p>
            <w:pPr>
              <w:pStyle w:val="0"/>
              <w:jc w:val="center"/>
            </w:pPr>
            <w:r>
              <w:rPr>
                <w:sz w:val="20"/>
              </w:rPr>
              <w:t xml:space="preserve">543</w:t>
            </w:r>
          </w:p>
        </w:tc>
        <w:tc>
          <w:tcPr>
            <w:tcW w:w="1020" w:type="dxa"/>
          </w:tcPr>
          <w:p>
            <w:pPr>
              <w:pStyle w:val="0"/>
              <w:jc w:val="center"/>
            </w:pPr>
            <w:r>
              <w:rPr>
                <w:sz w:val="20"/>
              </w:rPr>
              <w:t xml:space="preserve">354</w:t>
            </w:r>
          </w:p>
        </w:tc>
      </w:tr>
      <w:tr>
        <w:tc>
          <w:tcPr>
            <w:tcW w:w="3969" w:type="dxa"/>
          </w:tcPr>
          <w:p>
            <w:pPr>
              <w:pStyle w:val="0"/>
            </w:pPr>
            <w:r>
              <w:rPr>
                <w:sz w:val="20"/>
              </w:rPr>
              <w:t xml:space="preserve">Бисопролол</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792</w:t>
            </w:r>
          </w:p>
        </w:tc>
        <w:tc>
          <w:tcPr>
            <w:tcW w:w="1020" w:type="dxa"/>
          </w:tcPr>
          <w:p>
            <w:pPr>
              <w:pStyle w:val="0"/>
              <w:jc w:val="center"/>
            </w:pPr>
            <w:r>
              <w:rPr>
                <w:sz w:val="20"/>
              </w:rPr>
              <w:t xml:space="preserve">412</w:t>
            </w:r>
          </w:p>
        </w:tc>
        <w:tc>
          <w:tcPr>
            <w:tcW w:w="1020" w:type="dxa"/>
          </w:tcPr>
          <w:p>
            <w:pPr>
              <w:pStyle w:val="0"/>
              <w:jc w:val="center"/>
            </w:pPr>
            <w:r>
              <w:rPr>
                <w:sz w:val="20"/>
              </w:rPr>
              <w:t xml:space="preserve">339</w:t>
            </w:r>
          </w:p>
        </w:tc>
      </w:tr>
      <w:tr>
        <w:tc>
          <w:tcPr>
            <w:tcW w:w="3969" w:type="dxa"/>
          </w:tcPr>
          <w:p>
            <w:pPr>
              <w:pStyle w:val="0"/>
            </w:pPr>
            <w:r>
              <w:rPr>
                <w:sz w:val="20"/>
              </w:rPr>
              <w:t xml:space="preserve">Варфарин</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20</w:t>
            </w:r>
          </w:p>
        </w:tc>
        <w:tc>
          <w:tcPr>
            <w:tcW w:w="1020" w:type="dxa"/>
          </w:tcPr>
          <w:p>
            <w:pPr>
              <w:pStyle w:val="0"/>
              <w:jc w:val="center"/>
            </w:pPr>
            <w:r>
              <w:rPr>
                <w:sz w:val="20"/>
              </w:rPr>
              <w:t xml:space="preserve">7</w:t>
            </w:r>
          </w:p>
        </w:tc>
        <w:tc>
          <w:tcPr>
            <w:tcW w:w="1020" w:type="dxa"/>
          </w:tcPr>
          <w:p>
            <w:pPr>
              <w:pStyle w:val="0"/>
              <w:jc w:val="center"/>
            </w:pPr>
            <w:r>
              <w:rPr>
                <w:sz w:val="20"/>
              </w:rPr>
              <w:t xml:space="preserve">0</w:t>
            </w:r>
          </w:p>
        </w:tc>
      </w:tr>
      <w:tr>
        <w:tc>
          <w:tcPr>
            <w:tcW w:w="3969" w:type="dxa"/>
          </w:tcPr>
          <w:p>
            <w:pPr>
              <w:pStyle w:val="0"/>
            </w:pPr>
            <w:r>
              <w:rPr>
                <w:sz w:val="20"/>
              </w:rPr>
              <w:t xml:space="preserve">Дабигатранаэтексилат</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22</w:t>
            </w:r>
          </w:p>
        </w:tc>
        <w:tc>
          <w:tcPr>
            <w:tcW w:w="1020" w:type="dxa"/>
          </w:tcPr>
          <w:p>
            <w:pPr>
              <w:pStyle w:val="0"/>
              <w:jc w:val="center"/>
            </w:pPr>
            <w:r>
              <w:rPr>
                <w:sz w:val="20"/>
              </w:rPr>
              <w:t xml:space="preserve">32</w:t>
            </w:r>
          </w:p>
        </w:tc>
        <w:tc>
          <w:tcPr>
            <w:tcW w:w="1020" w:type="dxa"/>
          </w:tcPr>
          <w:p>
            <w:pPr>
              <w:pStyle w:val="0"/>
              <w:jc w:val="center"/>
            </w:pPr>
            <w:r>
              <w:rPr>
                <w:sz w:val="20"/>
              </w:rPr>
              <w:t xml:space="preserve">17</w:t>
            </w:r>
          </w:p>
        </w:tc>
      </w:tr>
      <w:tr>
        <w:tc>
          <w:tcPr>
            <w:tcW w:w="3969" w:type="dxa"/>
          </w:tcPr>
          <w:p>
            <w:pPr>
              <w:pStyle w:val="0"/>
            </w:pPr>
            <w:r>
              <w:rPr>
                <w:sz w:val="20"/>
              </w:rPr>
              <w:t xml:space="preserve">Дигоксин</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21</w:t>
            </w:r>
          </w:p>
        </w:tc>
        <w:tc>
          <w:tcPr>
            <w:tcW w:w="1020" w:type="dxa"/>
          </w:tcPr>
          <w:p>
            <w:pPr>
              <w:pStyle w:val="0"/>
              <w:jc w:val="center"/>
            </w:pPr>
            <w:r>
              <w:rPr>
                <w:sz w:val="20"/>
              </w:rPr>
              <w:t xml:space="preserve">19</w:t>
            </w:r>
          </w:p>
        </w:tc>
        <w:tc>
          <w:tcPr>
            <w:tcW w:w="1020" w:type="dxa"/>
          </w:tcPr>
          <w:p>
            <w:pPr>
              <w:pStyle w:val="0"/>
              <w:jc w:val="center"/>
            </w:pPr>
            <w:r>
              <w:rPr>
                <w:sz w:val="20"/>
              </w:rPr>
              <w:t xml:space="preserve">14</w:t>
            </w:r>
          </w:p>
        </w:tc>
      </w:tr>
      <w:tr>
        <w:tc>
          <w:tcPr>
            <w:tcW w:w="3969" w:type="dxa"/>
          </w:tcPr>
          <w:p>
            <w:pPr>
              <w:pStyle w:val="0"/>
            </w:pPr>
            <w:r>
              <w:rPr>
                <w:sz w:val="20"/>
              </w:rPr>
              <w:t xml:space="preserve">Доксазозин</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8</w:t>
            </w:r>
          </w:p>
        </w:tc>
        <w:tc>
          <w:tcPr>
            <w:tcW w:w="1020" w:type="dxa"/>
          </w:tcPr>
          <w:p>
            <w:pPr>
              <w:pStyle w:val="0"/>
              <w:jc w:val="center"/>
            </w:pPr>
            <w:r>
              <w:rPr>
                <w:sz w:val="20"/>
              </w:rPr>
              <w:t xml:space="preserve">3</w:t>
            </w:r>
          </w:p>
        </w:tc>
        <w:tc>
          <w:tcPr>
            <w:tcW w:w="1020" w:type="dxa"/>
          </w:tcPr>
          <w:p>
            <w:pPr>
              <w:pStyle w:val="0"/>
              <w:jc w:val="center"/>
            </w:pPr>
            <w:r>
              <w:rPr>
                <w:sz w:val="20"/>
              </w:rPr>
              <w:t xml:space="preserve">12</w:t>
            </w:r>
          </w:p>
        </w:tc>
      </w:tr>
      <w:tr>
        <w:tc>
          <w:tcPr>
            <w:tcW w:w="3969" w:type="dxa"/>
          </w:tcPr>
          <w:p>
            <w:pPr>
              <w:pStyle w:val="0"/>
            </w:pPr>
            <w:r>
              <w:rPr>
                <w:sz w:val="20"/>
              </w:rPr>
              <w:t xml:space="preserve">Ивабрадин</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33</w:t>
            </w:r>
          </w:p>
        </w:tc>
        <w:tc>
          <w:tcPr>
            <w:tcW w:w="1020" w:type="dxa"/>
          </w:tcPr>
          <w:p>
            <w:pPr>
              <w:pStyle w:val="0"/>
              <w:jc w:val="center"/>
            </w:pPr>
            <w:r>
              <w:rPr>
                <w:sz w:val="20"/>
              </w:rPr>
              <w:t xml:space="preserve">31</w:t>
            </w:r>
          </w:p>
        </w:tc>
        <w:tc>
          <w:tcPr>
            <w:tcW w:w="1020" w:type="dxa"/>
          </w:tcPr>
          <w:p>
            <w:pPr>
              <w:pStyle w:val="0"/>
              <w:jc w:val="center"/>
            </w:pPr>
            <w:r>
              <w:rPr>
                <w:sz w:val="20"/>
              </w:rPr>
              <w:t xml:space="preserve">38</w:t>
            </w:r>
          </w:p>
        </w:tc>
      </w:tr>
      <w:tr>
        <w:tc>
          <w:tcPr>
            <w:tcW w:w="3969" w:type="dxa"/>
          </w:tcPr>
          <w:p>
            <w:pPr>
              <w:pStyle w:val="0"/>
            </w:pPr>
            <w:r>
              <w:rPr>
                <w:sz w:val="20"/>
              </w:rPr>
              <w:t xml:space="preserve">Изосорбидадинитрат</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201</w:t>
            </w:r>
          </w:p>
        </w:tc>
        <w:tc>
          <w:tcPr>
            <w:tcW w:w="1020" w:type="dxa"/>
          </w:tcPr>
          <w:p>
            <w:pPr>
              <w:pStyle w:val="0"/>
              <w:jc w:val="center"/>
            </w:pPr>
            <w:r>
              <w:rPr>
                <w:sz w:val="20"/>
              </w:rPr>
              <w:t xml:space="preserve">70</w:t>
            </w:r>
          </w:p>
        </w:tc>
        <w:tc>
          <w:tcPr>
            <w:tcW w:w="1020" w:type="dxa"/>
          </w:tcPr>
          <w:p>
            <w:pPr>
              <w:pStyle w:val="0"/>
              <w:jc w:val="center"/>
            </w:pPr>
            <w:r>
              <w:rPr>
                <w:sz w:val="20"/>
              </w:rPr>
              <w:t xml:space="preserve">49</w:t>
            </w:r>
          </w:p>
        </w:tc>
      </w:tr>
      <w:tr>
        <w:tc>
          <w:tcPr>
            <w:tcW w:w="3969" w:type="dxa"/>
          </w:tcPr>
          <w:p>
            <w:pPr>
              <w:pStyle w:val="0"/>
            </w:pPr>
            <w:r>
              <w:rPr>
                <w:sz w:val="20"/>
              </w:rPr>
              <w:t xml:space="preserve">Изосорбидамононитрат</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81</w:t>
            </w:r>
          </w:p>
        </w:tc>
        <w:tc>
          <w:tcPr>
            <w:tcW w:w="1020" w:type="dxa"/>
          </w:tcPr>
          <w:p>
            <w:pPr>
              <w:pStyle w:val="0"/>
              <w:jc w:val="center"/>
            </w:pPr>
            <w:r>
              <w:rPr>
                <w:sz w:val="20"/>
              </w:rPr>
              <w:t xml:space="preserve">19</w:t>
            </w:r>
          </w:p>
        </w:tc>
        <w:tc>
          <w:tcPr>
            <w:tcW w:w="1020" w:type="dxa"/>
          </w:tcPr>
          <w:p>
            <w:pPr>
              <w:pStyle w:val="0"/>
              <w:jc w:val="center"/>
            </w:pPr>
            <w:r>
              <w:rPr>
                <w:sz w:val="20"/>
              </w:rPr>
              <w:t xml:space="preserve">23</w:t>
            </w:r>
          </w:p>
        </w:tc>
      </w:tr>
      <w:tr>
        <w:tc>
          <w:tcPr>
            <w:tcW w:w="3969" w:type="dxa"/>
          </w:tcPr>
          <w:p>
            <w:pPr>
              <w:pStyle w:val="0"/>
            </w:pPr>
            <w:r>
              <w:rPr>
                <w:sz w:val="20"/>
              </w:rPr>
              <w:t xml:space="preserve">Индапамид</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129</w:t>
            </w:r>
          </w:p>
        </w:tc>
        <w:tc>
          <w:tcPr>
            <w:tcW w:w="1020" w:type="dxa"/>
          </w:tcPr>
          <w:p>
            <w:pPr>
              <w:pStyle w:val="0"/>
              <w:jc w:val="center"/>
            </w:pPr>
            <w:r>
              <w:rPr>
                <w:sz w:val="20"/>
              </w:rPr>
              <w:t xml:space="preserve">70</w:t>
            </w:r>
          </w:p>
        </w:tc>
        <w:tc>
          <w:tcPr>
            <w:tcW w:w="1020" w:type="dxa"/>
          </w:tcPr>
          <w:p>
            <w:pPr>
              <w:pStyle w:val="0"/>
              <w:jc w:val="center"/>
            </w:pPr>
            <w:r>
              <w:rPr>
                <w:sz w:val="20"/>
              </w:rPr>
              <w:t xml:space="preserve">74</w:t>
            </w:r>
          </w:p>
        </w:tc>
      </w:tr>
      <w:tr>
        <w:tc>
          <w:tcPr>
            <w:tcW w:w="3969" w:type="dxa"/>
          </w:tcPr>
          <w:p>
            <w:pPr>
              <w:pStyle w:val="0"/>
            </w:pPr>
            <w:r>
              <w:rPr>
                <w:sz w:val="20"/>
              </w:rPr>
              <w:t xml:space="preserve">Каптоприл</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39</w:t>
            </w:r>
          </w:p>
        </w:tc>
        <w:tc>
          <w:tcPr>
            <w:tcW w:w="1020" w:type="dxa"/>
          </w:tcPr>
          <w:p>
            <w:pPr>
              <w:pStyle w:val="0"/>
              <w:jc w:val="center"/>
            </w:pPr>
            <w:r>
              <w:rPr>
                <w:sz w:val="20"/>
              </w:rPr>
              <w:t xml:space="preserve">0</w:t>
            </w:r>
          </w:p>
        </w:tc>
        <w:tc>
          <w:tcPr>
            <w:tcW w:w="1020" w:type="dxa"/>
          </w:tcPr>
          <w:p>
            <w:pPr>
              <w:pStyle w:val="0"/>
              <w:jc w:val="center"/>
            </w:pPr>
            <w:r>
              <w:rPr>
                <w:sz w:val="20"/>
              </w:rPr>
              <w:t xml:space="preserve">11</w:t>
            </w:r>
          </w:p>
        </w:tc>
      </w:tr>
      <w:tr>
        <w:tc>
          <w:tcPr>
            <w:tcW w:w="3969" w:type="dxa"/>
          </w:tcPr>
          <w:p>
            <w:pPr>
              <w:pStyle w:val="0"/>
            </w:pPr>
            <w:r>
              <w:rPr>
                <w:sz w:val="20"/>
              </w:rPr>
              <w:t xml:space="preserve">Карведилол</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55</w:t>
            </w:r>
          </w:p>
        </w:tc>
        <w:tc>
          <w:tcPr>
            <w:tcW w:w="1020" w:type="dxa"/>
          </w:tcPr>
          <w:p>
            <w:pPr>
              <w:pStyle w:val="0"/>
              <w:jc w:val="center"/>
            </w:pPr>
            <w:r>
              <w:rPr>
                <w:sz w:val="20"/>
              </w:rPr>
              <w:t xml:space="preserve">25</w:t>
            </w:r>
          </w:p>
        </w:tc>
        <w:tc>
          <w:tcPr>
            <w:tcW w:w="1020" w:type="dxa"/>
          </w:tcPr>
          <w:p>
            <w:pPr>
              <w:pStyle w:val="0"/>
              <w:jc w:val="center"/>
            </w:pPr>
            <w:r>
              <w:rPr>
                <w:sz w:val="20"/>
              </w:rPr>
              <w:t xml:space="preserve">30</w:t>
            </w:r>
          </w:p>
        </w:tc>
      </w:tr>
      <w:tr>
        <w:tc>
          <w:tcPr>
            <w:tcW w:w="3969" w:type="dxa"/>
          </w:tcPr>
          <w:p>
            <w:pPr>
              <w:pStyle w:val="0"/>
            </w:pPr>
            <w:r>
              <w:rPr>
                <w:sz w:val="20"/>
              </w:rPr>
              <w:t xml:space="preserve">Клопидогрел</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1 027</w:t>
            </w:r>
          </w:p>
        </w:tc>
        <w:tc>
          <w:tcPr>
            <w:tcW w:w="1020" w:type="dxa"/>
          </w:tcPr>
          <w:p>
            <w:pPr>
              <w:pStyle w:val="0"/>
              <w:jc w:val="center"/>
            </w:pPr>
            <w:r>
              <w:rPr>
                <w:sz w:val="20"/>
              </w:rPr>
              <w:t xml:space="preserve">469</w:t>
            </w:r>
          </w:p>
        </w:tc>
        <w:tc>
          <w:tcPr>
            <w:tcW w:w="1020" w:type="dxa"/>
          </w:tcPr>
          <w:p>
            <w:pPr>
              <w:pStyle w:val="0"/>
              <w:jc w:val="center"/>
            </w:pPr>
            <w:r>
              <w:rPr>
                <w:sz w:val="20"/>
              </w:rPr>
              <w:t xml:space="preserve">209</w:t>
            </w:r>
          </w:p>
        </w:tc>
      </w:tr>
      <w:tr>
        <w:tc>
          <w:tcPr>
            <w:tcW w:w="3969" w:type="dxa"/>
          </w:tcPr>
          <w:p>
            <w:pPr>
              <w:pStyle w:val="0"/>
            </w:pPr>
            <w:r>
              <w:rPr>
                <w:sz w:val="20"/>
              </w:rPr>
              <w:t xml:space="preserve">Лизиноприл</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293</w:t>
            </w:r>
          </w:p>
        </w:tc>
        <w:tc>
          <w:tcPr>
            <w:tcW w:w="1020" w:type="dxa"/>
          </w:tcPr>
          <w:p>
            <w:pPr>
              <w:pStyle w:val="0"/>
              <w:jc w:val="center"/>
            </w:pPr>
            <w:r>
              <w:rPr>
                <w:sz w:val="20"/>
              </w:rPr>
              <w:t xml:space="preserve">210</w:t>
            </w:r>
          </w:p>
        </w:tc>
        <w:tc>
          <w:tcPr>
            <w:tcW w:w="1020" w:type="dxa"/>
          </w:tcPr>
          <w:p>
            <w:pPr>
              <w:pStyle w:val="0"/>
              <w:jc w:val="center"/>
            </w:pPr>
            <w:r>
              <w:rPr>
                <w:sz w:val="20"/>
              </w:rPr>
              <w:t xml:space="preserve">209</w:t>
            </w:r>
          </w:p>
        </w:tc>
      </w:tr>
      <w:tr>
        <w:tc>
          <w:tcPr>
            <w:tcW w:w="3969" w:type="dxa"/>
          </w:tcPr>
          <w:p>
            <w:pPr>
              <w:pStyle w:val="0"/>
            </w:pPr>
            <w:r>
              <w:rPr>
                <w:sz w:val="20"/>
              </w:rPr>
              <w:t xml:space="preserve">Лозартан</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0</w:t>
            </w:r>
          </w:p>
        </w:tc>
        <w:tc>
          <w:tcPr>
            <w:tcW w:w="1020" w:type="dxa"/>
          </w:tcPr>
          <w:p>
            <w:pPr>
              <w:pStyle w:val="0"/>
              <w:jc w:val="center"/>
            </w:pPr>
            <w:r>
              <w:rPr>
                <w:sz w:val="20"/>
              </w:rPr>
              <w:t xml:space="preserve">86</w:t>
            </w:r>
          </w:p>
        </w:tc>
        <w:tc>
          <w:tcPr>
            <w:tcW w:w="1020" w:type="dxa"/>
          </w:tcPr>
          <w:p>
            <w:pPr>
              <w:pStyle w:val="0"/>
              <w:jc w:val="center"/>
            </w:pPr>
            <w:r>
              <w:rPr>
                <w:sz w:val="20"/>
              </w:rPr>
              <w:t xml:space="preserve">78</w:t>
            </w:r>
          </w:p>
        </w:tc>
      </w:tr>
      <w:tr>
        <w:tc>
          <w:tcPr>
            <w:tcW w:w="3969" w:type="dxa"/>
          </w:tcPr>
          <w:p>
            <w:pPr>
              <w:pStyle w:val="0"/>
            </w:pPr>
            <w:r>
              <w:rPr>
                <w:sz w:val="20"/>
              </w:rPr>
              <w:t xml:space="preserve">Метопролол</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255</w:t>
            </w:r>
          </w:p>
        </w:tc>
        <w:tc>
          <w:tcPr>
            <w:tcW w:w="1020" w:type="dxa"/>
          </w:tcPr>
          <w:p>
            <w:pPr>
              <w:pStyle w:val="0"/>
              <w:jc w:val="center"/>
            </w:pPr>
            <w:r>
              <w:rPr>
                <w:sz w:val="20"/>
              </w:rPr>
              <w:t xml:space="preserve">87</w:t>
            </w:r>
          </w:p>
        </w:tc>
        <w:tc>
          <w:tcPr>
            <w:tcW w:w="1020" w:type="dxa"/>
          </w:tcPr>
          <w:p>
            <w:pPr>
              <w:pStyle w:val="0"/>
              <w:jc w:val="center"/>
            </w:pPr>
            <w:r>
              <w:rPr>
                <w:sz w:val="20"/>
              </w:rPr>
              <w:t xml:space="preserve">32</w:t>
            </w:r>
          </w:p>
        </w:tc>
      </w:tr>
      <w:tr>
        <w:tc>
          <w:tcPr>
            <w:tcW w:w="3969" w:type="dxa"/>
          </w:tcPr>
          <w:p>
            <w:pPr>
              <w:pStyle w:val="0"/>
            </w:pPr>
            <w:r>
              <w:rPr>
                <w:sz w:val="20"/>
              </w:rPr>
              <w:t xml:space="preserve">Моксонидин</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133</w:t>
            </w:r>
          </w:p>
        </w:tc>
        <w:tc>
          <w:tcPr>
            <w:tcW w:w="1020" w:type="dxa"/>
          </w:tcPr>
          <w:p>
            <w:pPr>
              <w:pStyle w:val="0"/>
              <w:jc w:val="center"/>
            </w:pPr>
            <w:r>
              <w:rPr>
                <w:sz w:val="20"/>
              </w:rPr>
              <w:t xml:space="preserve">19</w:t>
            </w:r>
          </w:p>
        </w:tc>
        <w:tc>
          <w:tcPr>
            <w:tcW w:w="1020" w:type="dxa"/>
          </w:tcPr>
          <w:p>
            <w:pPr>
              <w:pStyle w:val="0"/>
              <w:jc w:val="center"/>
            </w:pPr>
            <w:r>
              <w:rPr>
                <w:sz w:val="20"/>
              </w:rPr>
              <w:t xml:space="preserve">26</w:t>
            </w:r>
          </w:p>
        </w:tc>
      </w:tr>
      <w:tr>
        <w:tc>
          <w:tcPr>
            <w:tcW w:w="3969" w:type="dxa"/>
          </w:tcPr>
          <w:p>
            <w:pPr>
              <w:pStyle w:val="0"/>
            </w:pPr>
            <w:r>
              <w:rPr>
                <w:sz w:val="20"/>
              </w:rPr>
              <w:t xml:space="preserve">Нитроглицерин</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146</w:t>
            </w:r>
          </w:p>
        </w:tc>
        <w:tc>
          <w:tcPr>
            <w:tcW w:w="1020" w:type="dxa"/>
          </w:tcPr>
          <w:p>
            <w:pPr>
              <w:pStyle w:val="0"/>
              <w:jc w:val="center"/>
            </w:pPr>
            <w:r>
              <w:rPr>
                <w:sz w:val="20"/>
              </w:rPr>
              <w:t xml:space="preserve">26</w:t>
            </w:r>
          </w:p>
        </w:tc>
        <w:tc>
          <w:tcPr>
            <w:tcW w:w="1020" w:type="dxa"/>
          </w:tcPr>
          <w:p>
            <w:pPr>
              <w:pStyle w:val="0"/>
              <w:jc w:val="center"/>
            </w:pPr>
            <w:r>
              <w:rPr>
                <w:sz w:val="20"/>
              </w:rPr>
              <w:t xml:space="preserve">6</w:t>
            </w:r>
          </w:p>
        </w:tc>
      </w:tr>
      <w:tr>
        <w:tc>
          <w:tcPr>
            <w:tcW w:w="3969" w:type="dxa"/>
          </w:tcPr>
          <w:p>
            <w:pPr>
              <w:pStyle w:val="0"/>
            </w:pPr>
            <w:r>
              <w:rPr>
                <w:sz w:val="20"/>
              </w:rPr>
              <w:t xml:space="preserve">Нифедипин</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6</w:t>
            </w:r>
          </w:p>
        </w:tc>
        <w:tc>
          <w:tcPr>
            <w:tcW w:w="1020" w:type="dxa"/>
          </w:tcPr>
          <w:p>
            <w:pPr>
              <w:pStyle w:val="0"/>
              <w:jc w:val="center"/>
            </w:pPr>
            <w:r>
              <w:rPr>
                <w:sz w:val="20"/>
              </w:rPr>
              <w:t xml:space="preserve">5</w:t>
            </w:r>
          </w:p>
        </w:tc>
        <w:tc>
          <w:tcPr>
            <w:tcW w:w="1020" w:type="dxa"/>
          </w:tcPr>
          <w:p>
            <w:pPr>
              <w:pStyle w:val="0"/>
              <w:jc w:val="center"/>
            </w:pPr>
            <w:r>
              <w:rPr>
                <w:sz w:val="20"/>
              </w:rPr>
              <w:t xml:space="preserve">0</w:t>
            </w:r>
          </w:p>
        </w:tc>
      </w:tr>
      <w:tr>
        <w:tc>
          <w:tcPr>
            <w:tcW w:w="3969" w:type="dxa"/>
          </w:tcPr>
          <w:p>
            <w:pPr>
              <w:pStyle w:val="0"/>
            </w:pPr>
            <w:r>
              <w:rPr>
                <w:sz w:val="20"/>
              </w:rPr>
              <w:t xml:space="preserve">Периндоприл</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833</w:t>
            </w:r>
          </w:p>
        </w:tc>
        <w:tc>
          <w:tcPr>
            <w:tcW w:w="1020" w:type="dxa"/>
          </w:tcPr>
          <w:p>
            <w:pPr>
              <w:pStyle w:val="0"/>
              <w:jc w:val="center"/>
            </w:pPr>
            <w:r>
              <w:rPr>
                <w:sz w:val="20"/>
              </w:rPr>
              <w:t xml:space="preserve">242</w:t>
            </w:r>
          </w:p>
        </w:tc>
        <w:tc>
          <w:tcPr>
            <w:tcW w:w="1020" w:type="dxa"/>
          </w:tcPr>
          <w:p>
            <w:pPr>
              <w:pStyle w:val="0"/>
              <w:jc w:val="center"/>
            </w:pPr>
            <w:r>
              <w:rPr>
                <w:sz w:val="20"/>
              </w:rPr>
              <w:t xml:space="preserve">278</w:t>
            </w:r>
          </w:p>
        </w:tc>
      </w:tr>
      <w:tr>
        <w:tc>
          <w:tcPr>
            <w:tcW w:w="3969" w:type="dxa"/>
          </w:tcPr>
          <w:p>
            <w:pPr>
              <w:pStyle w:val="0"/>
            </w:pPr>
            <w:r>
              <w:rPr>
                <w:sz w:val="20"/>
              </w:rPr>
              <w:t xml:space="preserve">Ривароксабан</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110</w:t>
            </w:r>
          </w:p>
        </w:tc>
        <w:tc>
          <w:tcPr>
            <w:tcW w:w="1020" w:type="dxa"/>
          </w:tcPr>
          <w:p>
            <w:pPr>
              <w:pStyle w:val="0"/>
              <w:jc w:val="center"/>
            </w:pPr>
            <w:r>
              <w:rPr>
                <w:sz w:val="20"/>
              </w:rPr>
              <w:t xml:space="preserve">13</w:t>
            </w:r>
          </w:p>
        </w:tc>
        <w:tc>
          <w:tcPr>
            <w:tcW w:w="1020" w:type="dxa"/>
          </w:tcPr>
          <w:p>
            <w:pPr>
              <w:pStyle w:val="0"/>
              <w:jc w:val="center"/>
            </w:pPr>
            <w:r>
              <w:rPr>
                <w:sz w:val="20"/>
              </w:rPr>
              <w:t xml:space="preserve">23</w:t>
            </w:r>
          </w:p>
        </w:tc>
      </w:tr>
      <w:tr>
        <w:tc>
          <w:tcPr>
            <w:tcW w:w="3969" w:type="dxa"/>
          </w:tcPr>
          <w:p>
            <w:pPr>
              <w:pStyle w:val="0"/>
            </w:pPr>
            <w:r>
              <w:rPr>
                <w:sz w:val="20"/>
              </w:rPr>
              <w:t xml:space="preserve">Симвастатин</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379</w:t>
            </w:r>
          </w:p>
        </w:tc>
        <w:tc>
          <w:tcPr>
            <w:tcW w:w="1020" w:type="dxa"/>
          </w:tcPr>
          <w:p>
            <w:pPr>
              <w:pStyle w:val="0"/>
              <w:jc w:val="center"/>
            </w:pPr>
            <w:r>
              <w:rPr>
                <w:sz w:val="20"/>
              </w:rPr>
              <w:t xml:space="preserve">51</w:t>
            </w:r>
          </w:p>
        </w:tc>
        <w:tc>
          <w:tcPr>
            <w:tcW w:w="1020" w:type="dxa"/>
          </w:tcPr>
          <w:p>
            <w:pPr>
              <w:pStyle w:val="0"/>
              <w:jc w:val="center"/>
            </w:pPr>
            <w:r>
              <w:rPr>
                <w:sz w:val="20"/>
              </w:rPr>
              <w:t xml:space="preserve">0</w:t>
            </w:r>
          </w:p>
        </w:tc>
      </w:tr>
      <w:tr>
        <w:tc>
          <w:tcPr>
            <w:tcW w:w="3969" w:type="dxa"/>
          </w:tcPr>
          <w:p>
            <w:pPr>
              <w:pStyle w:val="0"/>
            </w:pPr>
            <w:r>
              <w:rPr>
                <w:sz w:val="20"/>
              </w:rPr>
              <w:t xml:space="preserve">Соталол</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22</w:t>
            </w:r>
          </w:p>
        </w:tc>
        <w:tc>
          <w:tcPr>
            <w:tcW w:w="1020" w:type="dxa"/>
          </w:tcPr>
          <w:p>
            <w:pPr>
              <w:pStyle w:val="0"/>
              <w:jc w:val="center"/>
            </w:pPr>
            <w:r>
              <w:rPr>
                <w:sz w:val="20"/>
              </w:rPr>
              <w:t xml:space="preserve">14</w:t>
            </w:r>
          </w:p>
        </w:tc>
        <w:tc>
          <w:tcPr>
            <w:tcW w:w="1020" w:type="dxa"/>
          </w:tcPr>
          <w:p>
            <w:pPr>
              <w:pStyle w:val="0"/>
              <w:jc w:val="center"/>
            </w:pPr>
            <w:r>
              <w:rPr>
                <w:sz w:val="20"/>
              </w:rPr>
              <w:t xml:space="preserve">0</w:t>
            </w:r>
          </w:p>
        </w:tc>
      </w:tr>
      <w:tr>
        <w:tc>
          <w:tcPr>
            <w:tcW w:w="3969" w:type="dxa"/>
          </w:tcPr>
          <w:p>
            <w:pPr>
              <w:pStyle w:val="0"/>
            </w:pPr>
            <w:r>
              <w:rPr>
                <w:sz w:val="20"/>
              </w:rPr>
              <w:t xml:space="preserve">Тикагрелор</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283</w:t>
            </w:r>
          </w:p>
        </w:tc>
        <w:tc>
          <w:tcPr>
            <w:tcW w:w="1020" w:type="dxa"/>
          </w:tcPr>
          <w:p>
            <w:pPr>
              <w:pStyle w:val="0"/>
              <w:jc w:val="center"/>
            </w:pPr>
            <w:r>
              <w:rPr>
                <w:sz w:val="20"/>
              </w:rPr>
              <w:t xml:space="preserve">108</w:t>
            </w:r>
          </w:p>
        </w:tc>
        <w:tc>
          <w:tcPr>
            <w:tcW w:w="1020" w:type="dxa"/>
          </w:tcPr>
          <w:p>
            <w:pPr>
              <w:pStyle w:val="0"/>
              <w:jc w:val="center"/>
            </w:pPr>
            <w:r>
              <w:rPr>
                <w:sz w:val="20"/>
              </w:rPr>
              <w:t xml:space="preserve">174</w:t>
            </w:r>
          </w:p>
        </w:tc>
      </w:tr>
      <w:tr>
        <w:tc>
          <w:tcPr>
            <w:tcW w:w="3969" w:type="dxa"/>
          </w:tcPr>
          <w:p>
            <w:pPr>
              <w:pStyle w:val="0"/>
            </w:pPr>
            <w:r>
              <w:rPr>
                <w:sz w:val="20"/>
              </w:rPr>
              <w:t xml:space="preserve">Эналаприл</w:t>
            </w:r>
          </w:p>
        </w:tc>
        <w:tc>
          <w:tcPr>
            <w:tcW w:w="1984" w:type="dxa"/>
          </w:tcPr>
          <w:p>
            <w:pPr>
              <w:pStyle w:val="0"/>
              <w:jc w:val="center"/>
            </w:pPr>
            <w:r>
              <w:rPr>
                <w:sz w:val="20"/>
              </w:rPr>
              <w:t xml:space="preserve">упаковка</w:t>
            </w:r>
          </w:p>
        </w:tc>
        <w:tc>
          <w:tcPr>
            <w:tcW w:w="1020" w:type="dxa"/>
          </w:tcPr>
          <w:p>
            <w:pPr>
              <w:pStyle w:val="0"/>
              <w:jc w:val="center"/>
            </w:pPr>
            <w:r>
              <w:rPr>
                <w:sz w:val="20"/>
              </w:rPr>
              <w:t xml:space="preserve">60</w:t>
            </w:r>
          </w:p>
        </w:tc>
        <w:tc>
          <w:tcPr>
            <w:tcW w:w="1020" w:type="dxa"/>
          </w:tcPr>
          <w:p>
            <w:pPr>
              <w:pStyle w:val="0"/>
              <w:jc w:val="center"/>
            </w:pPr>
            <w:r>
              <w:rPr>
                <w:sz w:val="20"/>
              </w:rPr>
              <w:t xml:space="preserve">42</w:t>
            </w:r>
          </w:p>
        </w:tc>
        <w:tc>
          <w:tcPr>
            <w:tcW w:w="1020" w:type="dxa"/>
          </w:tcPr>
          <w:p>
            <w:pPr>
              <w:pStyle w:val="0"/>
              <w:jc w:val="center"/>
            </w:pPr>
            <w:r>
              <w:rPr>
                <w:sz w:val="20"/>
              </w:rPr>
              <w:t xml:space="preserve">12</w:t>
            </w:r>
          </w:p>
        </w:tc>
      </w:tr>
    </w:tbl>
    <w:p>
      <w:pPr>
        <w:pStyle w:val="0"/>
        <w:jc w:val="right"/>
      </w:pPr>
      <w:r>
        <w:rPr>
          <w:sz w:val="20"/>
        </w:rPr>
      </w:r>
    </w:p>
    <w:p>
      <w:pPr>
        <w:pStyle w:val="0"/>
        <w:jc w:val="right"/>
      </w:pPr>
      <w:r>
        <w:rPr>
          <w:sz w:val="20"/>
        </w:rPr>
        <w:t xml:space="preserve">Таблица 48</w:t>
      </w:r>
    </w:p>
    <w:p>
      <w:pPr>
        <w:pStyle w:val="0"/>
        <w:jc w:val="center"/>
      </w:pPr>
      <w:r>
        <w:rPr>
          <w:sz w:val="20"/>
        </w:rPr>
      </w:r>
    </w:p>
    <w:p>
      <w:pPr>
        <w:pStyle w:val="0"/>
        <w:jc w:val="center"/>
      </w:pPr>
      <w:r>
        <w:rPr>
          <w:sz w:val="20"/>
        </w:rPr>
        <w:t xml:space="preserve">Показатели льготного лекарственного обеспечения в рамках</w:t>
      </w:r>
    </w:p>
    <w:p>
      <w:pPr>
        <w:pStyle w:val="0"/>
        <w:jc w:val="center"/>
      </w:pPr>
      <w:r>
        <w:rPr>
          <w:sz w:val="20"/>
        </w:rPr>
        <w:t xml:space="preserve">реализации федерального проекта "Борьба</w:t>
      </w:r>
    </w:p>
    <w:p>
      <w:pPr>
        <w:pStyle w:val="0"/>
        <w:jc w:val="center"/>
      </w:pPr>
      <w:r>
        <w:rPr>
          <w:sz w:val="20"/>
        </w:rPr>
        <w:t xml:space="preserve">с сердечно-сосудистыми заболеваниями" в 2020, 2021</w:t>
      </w:r>
    </w:p>
    <w:p>
      <w:pPr>
        <w:pStyle w:val="0"/>
        <w:jc w:val="center"/>
      </w:pPr>
      <w:r>
        <w:rPr>
          <w:sz w:val="20"/>
        </w:rPr>
        <w:t xml:space="preserve">и 2022 годах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39"/>
        <w:gridCol w:w="1077"/>
        <w:gridCol w:w="1077"/>
        <w:gridCol w:w="1077"/>
      </w:tblGrid>
      <w:tr>
        <w:tc>
          <w:tcPr>
            <w:tcW w:w="5839" w:type="dxa"/>
          </w:tcPr>
          <w:p>
            <w:pPr>
              <w:pStyle w:val="0"/>
              <w:jc w:val="center"/>
            </w:pPr>
            <w:r>
              <w:rPr>
                <w:sz w:val="20"/>
              </w:rPr>
              <w:t xml:space="preserve">Наименование показателя</w:t>
            </w:r>
          </w:p>
        </w:tc>
        <w:tc>
          <w:tcPr>
            <w:tcW w:w="1077" w:type="dxa"/>
          </w:tcPr>
          <w:p>
            <w:pPr>
              <w:pStyle w:val="0"/>
              <w:jc w:val="center"/>
            </w:pPr>
            <w:r>
              <w:rPr>
                <w:sz w:val="20"/>
              </w:rPr>
              <w:t xml:space="preserve">2020 год</w:t>
            </w:r>
          </w:p>
        </w:tc>
        <w:tc>
          <w:tcPr>
            <w:tcW w:w="1077" w:type="dxa"/>
          </w:tcPr>
          <w:p>
            <w:pPr>
              <w:pStyle w:val="0"/>
              <w:jc w:val="center"/>
            </w:pPr>
            <w:r>
              <w:rPr>
                <w:sz w:val="20"/>
              </w:rPr>
              <w:t xml:space="preserve">2021 год</w:t>
            </w:r>
          </w:p>
        </w:tc>
        <w:tc>
          <w:tcPr>
            <w:tcW w:w="1077" w:type="dxa"/>
          </w:tcPr>
          <w:p>
            <w:pPr>
              <w:pStyle w:val="0"/>
              <w:jc w:val="center"/>
            </w:pPr>
            <w:r>
              <w:rPr>
                <w:sz w:val="20"/>
              </w:rPr>
              <w:t xml:space="preserve">2022 год</w:t>
            </w:r>
          </w:p>
        </w:tc>
      </w:tr>
      <w:tr>
        <w:tc>
          <w:tcPr>
            <w:tcW w:w="5839" w:type="dxa"/>
          </w:tcPr>
          <w:p>
            <w:pPr>
              <w:pStyle w:val="0"/>
              <w:jc w:val="center"/>
            </w:pPr>
            <w:r>
              <w:rPr>
                <w:sz w:val="20"/>
              </w:rPr>
              <w:t xml:space="preserve">1</w:t>
            </w:r>
          </w:p>
        </w:tc>
        <w:tc>
          <w:tcPr>
            <w:tcW w:w="1077" w:type="dxa"/>
          </w:tcPr>
          <w:p>
            <w:pPr>
              <w:pStyle w:val="0"/>
              <w:jc w:val="center"/>
            </w:pPr>
            <w:r>
              <w:rPr>
                <w:sz w:val="20"/>
              </w:rPr>
              <w:t xml:space="preserve">2</w:t>
            </w:r>
          </w:p>
        </w:tc>
        <w:tc>
          <w:tcPr>
            <w:tcW w:w="1077" w:type="dxa"/>
          </w:tcPr>
          <w:p>
            <w:pPr>
              <w:pStyle w:val="0"/>
              <w:jc w:val="center"/>
            </w:pPr>
            <w:r>
              <w:rPr>
                <w:sz w:val="20"/>
              </w:rPr>
              <w:t xml:space="preserve">3</w:t>
            </w:r>
          </w:p>
        </w:tc>
        <w:tc>
          <w:tcPr>
            <w:tcW w:w="1077" w:type="dxa"/>
          </w:tcPr>
          <w:p>
            <w:pPr>
              <w:pStyle w:val="0"/>
              <w:jc w:val="center"/>
            </w:pPr>
            <w:r>
              <w:rPr>
                <w:sz w:val="20"/>
              </w:rPr>
              <w:t xml:space="preserve">4</w:t>
            </w:r>
          </w:p>
        </w:tc>
      </w:tr>
      <w:tr>
        <w:tc>
          <w:tcPr>
            <w:tcW w:w="5839" w:type="dxa"/>
          </w:tcPr>
          <w:p>
            <w:pPr>
              <w:pStyle w:val="0"/>
            </w:pPr>
            <w:r>
              <w:rPr>
                <w:sz w:val="20"/>
              </w:rPr>
              <w:t xml:space="preserve">Численность пациентов, состоящих под диспансерным наблюдением по поводу сердечно-сосудистого события, имеющих право на лекарственное обеспечение в рамках проекта "Борьба с сердечно-сосудистыми заболеваниями" (человек)</w:t>
            </w:r>
          </w:p>
        </w:tc>
        <w:tc>
          <w:tcPr>
            <w:tcW w:w="1077" w:type="dxa"/>
          </w:tcPr>
          <w:p>
            <w:pPr>
              <w:pStyle w:val="0"/>
              <w:jc w:val="center"/>
            </w:pPr>
            <w:r>
              <w:rPr>
                <w:sz w:val="20"/>
              </w:rPr>
              <w:t xml:space="preserve">859</w:t>
            </w:r>
          </w:p>
        </w:tc>
        <w:tc>
          <w:tcPr>
            <w:tcW w:w="1077" w:type="dxa"/>
          </w:tcPr>
          <w:p>
            <w:pPr>
              <w:pStyle w:val="0"/>
              <w:jc w:val="center"/>
            </w:pPr>
            <w:r>
              <w:rPr>
                <w:sz w:val="20"/>
              </w:rPr>
              <w:t xml:space="preserve">1 605</w:t>
            </w:r>
          </w:p>
        </w:tc>
        <w:tc>
          <w:tcPr>
            <w:tcW w:w="1077" w:type="dxa"/>
          </w:tcPr>
          <w:p>
            <w:pPr>
              <w:pStyle w:val="0"/>
              <w:jc w:val="center"/>
            </w:pPr>
            <w:r>
              <w:rPr>
                <w:sz w:val="20"/>
              </w:rPr>
              <w:t xml:space="preserve">1 388</w:t>
            </w:r>
          </w:p>
        </w:tc>
      </w:tr>
      <w:tr>
        <w:tc>
          <w:tcPr>
            <w:tcW w:w="5839" w:type="dxa"/>
          </w:tcPr>
          <w:p>
            <w:pPr>
              <w:pStyle w:val="0"/>
            </w:pPr>
            <w:r>
              <w:rPr>
                <w:sz w:val="20"/>
              </w:rPr>
              <w:t xml:space="preserve">Численность пациентов, состоящих под диспансерным наблюдением по поводу сердечно-сосудистого события, которым выписаны рецепты в рамках проекта "Борьба с сердечно-сосудистыми заболеваниями" (человек)</w:t>
            </w:r>
          </w:p>
        </w:tc>
        <w:tc>
          <w:tcPr>
            <w:tcW w:w="1077" w:type="dxa"/>
          </w:tcPr>
          <w:p>
            <w:pPr>
              <w:pStyle w:val="0"/>
              <w:jc w:val="center"/>
            </w:pPr>
            <w:r>
              <w:rPr>
                <w:sz w:val="20"/>
              </w:rPr>
              <w:t xml:space="preserve">747</w:t>
            </w:r>
          </w:p>
        </w:tc>
        <w:tc>
          <w:tcPr>
            <w:tcW w:w="1077" w:type="dxa"/>
          </w:tcPr>
          <w:p>
            <w:pPr>
              <w:pStyle w:val="0"/>
              <w:jc w:val="center"/>
            </w:pPr>
            <w:r>
              <w:rPr>
                <w:sz w:val="20"/>
              </w:rPr>
              <w:t xml:space="preserve">1 465</w:t>
            </w:r>
          </w:p>
        </w:tc>
        <w:tc>
          <w:tcPr>
            <w:tcW w:w="1077" w:type="dxa"/>
          </w:tcPr>
          <w:p>
            <w:pPr>
              <w:pStyle w:val="0"/>
              <w:jc w:val="center"/>
            </w:pPr>
            <w:r>
              <w:rPr>
                <w:sz w:val="20"/>
              </w:rPr>
              <w:t xml:space="preserve">1 342</w:t>
            </w:r>
          </w:p>
        </w:tc>
      </w:tr>
      <w:tr>
        <w:tc>
          <w:tcPr>
            <w:tcW w:w="5839" w:type="dxa"/>
          </w:tcPr>
          <w:p>
            <w:pPr>
              <w:pStyle w:val="0"/>
            </w:pPr>
            <w:r>
              <w:rPr>
                <w:sz w:val="20"/>
              </w:rPr>
              <w:t xml:space="preserve">Доля лиц, которые перенесли ССЗ, бесплатно получавших в отчетном году необходимые лекарственные препараты при лечении в амбулаторных условиях (%)</w:t>
            </w:r>
          </w:p>
        </w:tc>
        <w:tc>
          <w:tcPr>
            <w:tcW w:w="1077" w:type="dxa"/>
          </w:tcPr>
          <w:p>
            <w:pPr>
              <w:pStyle w:val="0"/>
              <w:jc w:val="center"/>
            </w:pPr>
            <w:r>
              <w:rPr>
                <w:sz w:val="20"/>
              </w:rPr>
              <w:t xml:space="preserve">86,96</w:t>
            </w:r>
          </w:p>
        </w:tc>
        <w:tc>
          <w:tcPr>
            <w:tcW w:w="1077" w:type="dxa"/>
          </w:tcPr>
          <w:p>
            <w:pPr>
              <w:pStyle w:val="0"/>
              <w:jc w:val="center"/>
            </w:pPr>
            <w:r>
              <w:rPr>
                <w:sz w:val="20"/>
              </w:rPr>
              <w:t xml:space="preserve">91,27</w:t>
            </w:r>
          </w:p>
        </w:tc>
        <w:tc>
          <w:tcPr>
            <w:tcW w:w="1077" w:type="dxa"/>
          </w:tcPr>
          <w:p>
            <w:pPr>
              <w:pStyle w:val="0"/>
              <w:jc w:val="center"/>
            </w:pPr>
            <w:r>
              <w:rPr>
                <w:sz w:val="20"/>
              </w:rPr>
              <w:t xml:space="preserve">96,68</w:t>
            </w:r>
          </w:p>
        </w:tc>
      </w:tr>
      <w:tr>
        <w:tc>
          <w:tcPr>
            <w:tcW w:w="5839" w:type="dxa"/>
          </w:tcPr>
          <w:p>
            <w:pPr>
              <w:pStyle w:val="0"/>
            </w:pPr>
            <w:r>
              <w:rPr>
                <w:sz w:val="20"/>
              </w:rPr>
              <w:t xml:space="preserve">Выписано рецептов (штук)</w:t>
            </w:r>
          </w:p>
        </w:tc>
        <w:tc>
          <w:tcPr>
            <w:tcW w:w="1077" w:type="dxa"/>
          </w:tcPr>
          <w:p>
            <w:pPr>
              <w:pStyle w:val="0"/>
              <w:jc w:val="center"/>
            </w:pPr>
            <w:r>
              <w:rPr>
                <w:sz w:val="20"/>
              </w:rPr>
              <w:t xml:space="preserve">3 970</w:t>
            </w:r>
          </w:p>
        </w:tc>
        <w:tc>
          <w:tcPr>
            <w:tcW w:w="1077" w:type="dxa"/>
          </w:tcPr>
          <w:p>
            <w:pPr>
              <w:pStyle w:val="0"/>
              <w:jc w:val="center"/>
            </w:pPr>
            <w:r>
              <w:rPr>
                <w:sz w:val="20"/>
              </w:rPr>
              <w:t xml:space="preserve">9 428</w:t>
            </w:r>
          </w:p>
        </w:tc>
        <w:tc>
          <w:tcPr>
            <w:tcW w:w="1077" w:type="dxa"/>
          </w:tcPr>
          <w:p>
            <w:pPr>
              <w:pStyle w:val="0"/>
              <w:jc w:val="center"/>
            </w:pPr>
            <w:r>
              <w:rPr>
                <w:sz w:val="20"/>
              </w:rPr>
              <w:t xml:space="preserve">15 920</w:t>
            </w:r>
          </w:p>
        </w:tc>
      </w:tr>
      <w:tr>
        <w:tc>
          <w:tcPr>
            <w:tcW w:w="5839" w:type="dxa"/>
          </w:tcPr>
          <w:p>
            <w:pPr>
              <w:pStyle w:val="0"/>
            </w:pPr>
            <w:r>
              <w:rPr>
                <w:sz w:val="20"/>
              </w:rPr>
              <w:t xml:space="preserve">Обслужено рецептов (штук)</w:t>
            </w:r>
          </w:p>
        </w:tc>
        <w:tc>
          <w:tcPr>
            <w:tcW w:w="1077" w:type="dxa"/>
          </w:tcPr>
          <w:p>
            <w:pPr>
              <w:pStyle w:val="0"/>
              <w:jc w:val="center"/>
            </w:pPr>
            <w:r>
              <w:rPr>
                <w:sz w:val="20"/>
              </w:rPr>
              <w:t xml:space="preserve">3 970</w:t>
            </w:r>
          </w:p>
        </w:tc>
        <w:tc>
          <w:tcPr>
            <w:tcW w:w="1077" w:type="dxa"/>
          </w:tcPr>
          <w:p>
            <w:pPr>
              <w:pStyle w:val="0"/>
              <w:jc w:val="center"/>
            </w:pPr>
            <w:r>
              <w:rPr>
                <w:sz w:val="20"/>
              </w:rPr>
              <w:t xml:space="preserve">9 428</w:t>
            </w:r>
          </w:p>
        </w:tc>
        <w:tc>
          <w:tcPr>
            <w:tcW w:w="1077" w:type="dxa"/>
          </w:tcPr>
          <w:p>
            <w:pPr>
              <w:pStyle w:val="0"/>
              <w:jc w:val="center"/>
            </w:pPr>
            <w:r>
              <w:rPr>
                <w:sz w:val="20"/>
              </w:rPr>
              <w:t xml:space="preserve">15 920</w:t>
            </w:r>
          </w:p>
        </w:tc>
      </w:tr>
      <w:tr>
        <w:tc>
          <w:tcPr>
            <w:tcW w:w="5839" w:type="dxa"/>
          </w:tcPr>
          <w:p>
            <w:pPr>
              <w:pStyle w:val="0"/>
            </w:pPr>
            <w:r>
              <w:rPr>
                <w:sz w:val="20"/>
              </w:rPr>
              <w:t xml:space="preserve">Доля рецептов, предъявленных в аптечные учреждения, от количества выписанных рецептов (%)</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r>
      <w:tr>
        <w:tc>
          <w:tcPr>
            <w:tcW w:w="5839" w:type="dxa"/>
          </w:tcPr>
          <w:p>
            <w:pPr>
              <w:pStyle w:val="0"/>
            </w:pPr>
            <w:r>
              <w:rPr>
                <w:sz w:val="20"/>
              </w:rPr>
              <w:t xml:space="preserve">Отпущено лекарственных препаратов на сумму (тысяч рублей)</w:t>
            </w:r>
          </w:p>
        </w:tc>
        <w:tc>
          <w:tcPr>
            <w:tcW w:w="1077" w:type="dxa"/>
          </w:tcPr>
          <w:p>
            <w:pPr>
              <w:pStyle w:val="0"/>
              <w:jc w:val="center"/>
            </w:pPr>
            <w:r>
              <w:rPr>
                <w:sz w:val="20"/>
              </w:rPr>
              <w:t xml:space="preserve">5 643,00</w:t>
            </w:r>
          </w:p>
        </w:tc>
        <w:tc>
          <w:tcPr>
            <w:tcW w:w="1077" w:type="dxa"/>
          </w:tcPr>
          <w:p>
            <w:pPr>
              <w:pStyle w:val="0"/>
              <w:jc w:val="center"/>
            </w:pPr>
            <w:r>
              <w:rPr>
                <w:sz w:val="20"/>
              </w:rPr>
              <w:t xml:space="preserve">14 726,00</w:t>
            </w:r>
          </w:p>
        </w:tc>
        <w:tc>
          <w:tcPr>
            <w:tcW w:w="1077" w:type="dxa"/>
          </w:tcPr>
          <w:p>
            <w:pPr>
              <w:pStyle w:val="0"/>
              <w:jc w:val="center"/>
            </w:pPr>
            <w:r>
              <w:rPr>
                <w:sz w:val="20"/>
              </w:rPr>
              <w:t xml:space="preserve">25 488,52</w:t>
            </w:r>
          </w:p>
        </w:tc>
      </w:tr>
      <w:tr>
        <w:tc>
          <w:tcPr>
            <w:tcW w:w="5839" w:type="dxa"/>
          </w:tcPr>
          <w:p>
            <w:pPr>
              <w:pStyle w:val="0"/>
            </w:pPr>
            <w:r>
              <w:rPr>
                <w:sz w:val="20"/>
              </w:rPr>
              <w:t xml:space="preserve">Средняя стоимость 1 рецепта (рублей)</w:t>
            </w:r>
          </w:p>
        </w:tc>
        <w:tc>
          <w:tcPr>
            <w:tcW w:w="1077" w:type="dxa"/>
          </w:tcPr>
          <w:p>
            <w:pPr>
              <w:pStyle w:val="0"/>
              <w:jc w:val="center"/>
            </w:pPr>
            <w:r>
              <w:rPr>
                <w:sz w:val="20"/>
              </w:rPr>
              <w:t xml:space="preserve">1 421,41</w:t>
            </w:r>
          </w:p>
        </w:tc>
        <w:tc>
          <w:tcPr>
            <w:tcW w:w="1077" w:type="dxa"/>
          </w:tcPr>
          <w:p>
            <w:pPr>
              <w:pStyle w:val="0"/>
              <w:jc w:val="center"/>
            </w:pPr>
            <w:r>
              <w:rPr>
                <w:sz w:val="20"/>
              </w:rPr>
              <w:t xml:space="preserve">1 561,94</w:t>
            </w:r>
          </w:p>
        </w:tc>
        <w:tc>
          <w:tcPr>
            <w:tcW w:w="1077" w:type="dxa"/>
          </w:tcPr>
          <w:p>
            <w:pPr>
              <w:pStyle w:val="0"/>
              <w:jc w:val="center"/>
            </w:pPr>
            <w:r>
              <w:rPr>
                <w:sz w:val="20"/>
              </w:rPr>
              <w:t xml:space="preserve">1 601,03</w:t>
            </w:r>
          </w:p>
        </w:tc>
      </w:tr>
    </w:tbl>
    <w:p>
      <w:pPr>
        <w:pStyle w:val="0"/>
        <w:ind w:firstLine="540"/>
        <w:jc w:val="both"/>
      </w:pPr>
      <w:r>
        <w:rPr>
          <w:sz w:val="20"/>
        </w:rPr>
      </w:r>
    </w:p>
    <w:p>
      <w:pPr>
        <w:pStyle w:val="0"/>
        <w:ind w:firstLine="540"/>
        <w:jc w:val="both"/>
      </w:pPr>
      <w:r>
        <w:rPr>
          <w:sz w:val="20"/>
        </w:rPr>
        <w:t xml:space="preserve">Согласно показателям льготного лекарственного обеспечения пациентов с ССЗ в рамках реализации федерального проекта "Борьба с сердечно-сосудистыми заболеваниями" в 2022 году наблюдается увеличение показателя доли лиц, которые перенесли ССЗ, бесплатно получавших в отчетном году необходимые лекарственные препараты при лечении в амбулаторных условиях, на 5,41%. Вместе с тем расходы на ЛЛО пациентов увеличилось на 42,2% в сравнении с 2021 годом.</w:t>
      </w:r>
    </w:p>
    <w:p>
      <w:pPr>
        <w:pStyle w:val="0"/>
        <w:spacing w:before="200" w:line-rule="auto"/>
        <w:ind w:firstLine="540"/>
        <w:jc w:val="both"/>
      </w:pPr>
      <w:r>
        <w:rPr>
          <w:sz w:val="20"/>
        </w:rPr>
        <w:t xml:space="preserve">Руководствуясь </w:t>
      </w:r>
      <w:hyperlink w:history="0" r:id="rId44" w:tooltip="Приказ Росздравнадзора от 15.02.2017 N 1071 (ред. от 16.07.2020) &quot;Об утверждении Порядка осуществления фармаконадзора&quot; (Зарегистрировано в Минюсте России 20.03.2017 N 46039) {КонсультантПлюс}">
        <w:r>
          <w:rPr>
            <w:sz w:val="20"/>
            <w:color w:val="0000ff"/>
          </w:rPr>
          <w:t xml:space="preserve">приказом</w:t>
        </w:r>
      </w:hyperlink>
      <w:r>
        <w:rPr>
          <w:sz w:val="20"/>
        </w:rPr>
        <w:t xml:space="preserve"> Федеральной службы по надзору в сфере здравоохранения (далее - Росздравнадзор) от 15 февраля 2017 года N 1071 "Об утверждении Порядка осуществления фармаконадзора", с целью оптимизации работы в медицинских организациях департамент организовал работу, предусматривающую проведение мониторинга эффективности и безопасности лекарственных препаратов для медицинского применения и проведения контроля за нежелательными явлениями и отсутствием лечебного эффекта от лекарственных препаратов, применяемых у пациентов с ССЗ.</w:t>
      </w:r>
    </w:p>
    <w:p>
      <w:pPr>
        <w:pStyle w:val="0"/>
        <w:jc w:val="right"/>
      </w:pPr>
      <w:r>
        <w:rPr>
          <w:sz w:val="20"/>
        </w:rPr>
      </w:r>
    </w:p>
    <w:p>
      <w:pPr>
        <w:pStyle w:val="0"/>
        <w:jc w:val="right"/>
      </w:pPr>
      <w:r>
        <w:rPr>
          <w:sz w:val="20"/>
        </w:rPr>
        <w:t xml:space="preserve">Таблица 49</w:t>
      </w:r>
    </w:p>
    <w:p>
      <w:pPr>
        <w:pStyle w:val="0"/>
        <w:jc w:val="right"/>
      </w:pPr>
      <w:r>
        <w:rPr>
          <w:sz w:val="20"/>
        </w:rPr>
      </w:r>
    </w:p>
    <w:p>
      <w:pPr>
        <w:pStyle w:val="0"/>
        <w:jc w:val="center"/>
      </w:pPr>
      <w:r>
        <w:rPr>
          <w:sz w:val="20"/>
        </w:rPr>
        <w:t xml:space="preserve">Организация системы фармаконадзора на уровне медицинских</w:t>
      </w:r>
    </w:p>
    <w:p>
      <w:pPr>
        <w:pStyle w:val="0"/>
        <w:jc w:val="center"/>
      </w:pPr>
      <w:r>
        <w:rPr>
          <w:sz w:val="20"/>
        </w:rPr>
        <w:t xml:space="preserve">организаций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4787"/>
      </w:tblGrid>
      <w:tr>
        <w:tc>
          <w:tcPr>
            <w:tcW w:w="4195" w:type="dxa"/>
          </w:tcPr>
          <w:p>
            <w:pPr>
              <w:pStyle w:val="0"/>
              <w:jc w:val="center"/>
            </w:pPr>
            <w:r>
              <w:rPr>
                <w:sz w:val="20"/>
              </w:rPr>
              <w:t xml:space="preserve">Ответственное лицо медицинской организации</w:t>
            </w:r>
          </w:p>
        </w:tc>
        <w:tc>
          <w:tcPr>
            <w:tcW w:w="4787" w:type="dxa"/>
          </w:tcPr>
          <w:p>
            <w:pPr>
              <w:pStyle w:val="0"/>
              <w:jc w:val="center"/>
            </w:pPr>
            <w:r>
              <w:rPr>
                <w:sz w:val="20"/>
              </w:rPr>
              <w:t xml:space="preserve">Функции ответственного лица медицинской организации</w:t>
            </w:r>
          </w:p>
        </w:tc>
      </w:tr>
      <w:tr>
        <w:tc>
          <w:tcPr>
            <w:tcW w:w="4195" w:type="dxa"/>
          </w:tcPr>
          <w:p>
            <w:pPr>
              <w:pStyle w:val="0"/>
              <w:jc w:val="center"/>
            </w:pPr>
            <w:r>
              <w:rPr>
                <w:sz w:val="20"/>
              </w:rPr>
              <w:t xml:space="preserve">1</w:t>
            </w:r>
          </w:p>
        </w:tc>
        <w:tc>
          <w:tcPr>
            <w:tcW w:w="4787" w:type="dxa"/>
          </w:tcPr>
          <w:p>
            <w:pPr>
              <w:pStyle w:val="0"/>
              <w:jc w:val="center"/>
            </w:pPr>
            <w:r>
              <w:rPr>
                <w:sz w:val="20"/>
              </w:rPr>
              <w:t xml:space="preserve">2</w:t>
            </w:r>
          </w:p>
        </w:tc>
      </w:tr>
      <w:tr>
        <w:tc>
          <w:tcPr>
            <w:tcW w:w="4195" w:type="dxa"/>
          </w:tcPr>
          <w:p>
            <w:pPr>
              <w:pStyle w:val="0"/>
            </w:pPr>
            <w:r>
              <w:rPr>
                <w:sz w:val="20"/>
              </w:rPr>
              <w:t xml:space="preserve">Главный врач</w:t>
            </w:r>
          </w:p>
        </w:tc>
        <w:tc>
          <w:tcPr>
            <w:tcW w:w="4787" w:type="dxa"/>
          </w:tcPr>
          <w:p>
            <w:pPr>
              <w:pStyle w:val="0"/>
            </w:pPr>
            <w:r>
              <w:rPr>
                <w:sz w:val="20"/>
              </w:rPr>
              <w:t xml:space="preserve">отвечает за организацию фармаконадзора в медицинской организации, назначает ответственного по фармаконадзору</w:t>
            </w:r>
          </w:p>
        </w:tc>
      </w:tr>
      <w:tr>
        <w:tc>
          <w:tcPr>
            <w:tcW w:w="4195" w:type="dxa"/>
          </w:tcPr>
          <w:p>
            <w:pPr>
              <w:pStyle w:val="0"/>
            </w:pPr>
            <w:r>
              <w:rPr>
                <w:sz w:val="20"/>
              </w:rPr>
              <w:t xml:space="preserve">Заместитель главного врача по лечебной части</w:t>
            </w:r>
          </w:p>
        </w:tc>
        <w:tc>
          <w:tcPr>
            <w:tcW w:w="4787" w:type="dxa"/>
          </w:tcPr>
          <w:p>
            <w:pPr>
              <w:pStyle w:val="0"/>
            </w:pPr>
            <w:r>
              <w:rPr>
                <w:sz w:val="20"/>
              </w:rPr>
              <w:t xml:space="preserve">координирует работу по фармаконадзору</w:t>
            </w:r>
          </w:p>
        </w:tc>
      </w:tr>
      <w:tr>
        <w:tc>
          <w:tcPr>
            <w:tcW w:w="4195" w:type="dxa"/>
          </w:tcPr>
          <w:p>
            <w:pPr>
              <w:pStyle w:val="0"/>
            </w:pPr>
            <w:r>
              <w:rPr>
                <w:sz w:val="20"/>
              </w:rPr>
              <w:t xml:space="preserve">Врач, ответственный за фармаконадзор (клинический фармаколог)</w:t>
            </w:r>
          </w:p>
        </w:tc>
        <w:tc>
          <w:tcPr>
            <w:tcW w:w="4787" w:type="dxa"/>
          </w:tcPr>
          <w:p>
            <w:pPr>
              <w:pStyle w:val="0"/>
            </w:pPr>
            <w:r>
              <w:rPr>
                <w:sz w:val="20"/>
              </w:rPr>
              <w:t xml:space="preserve">организует работу по фармаконадзору, обучает, направляет извещения в Федеральную службу по надзору в сфере здравоохранения</w:t>
            </w:r>
          </w:p>
        </w:tc>
      </w:tr>
      <w:tr>
        <w:tc>
          <w:tcPr>
            <w:tcW w:w="4195" w:type="dxa"/>
          </w:tcPr>
          <w:p>
            <w:pPr>
              <w:pStyle w:val="0"/>
            </w:pPr>
            <w:r>
              <w:rPr>
                <w:sz w:val="20"/>
              </w:rPr>
              <w:t xml:space="preserve">Врачи отделений</w:t>
            </w:r>
          </w:p>
        </w:tc>
        <w:tc>
          <w:tcPr>
            <w:tcW w:w="4787" w:type="dxa"/>
          </w:tcPr>
          <w:p>
            <w:pPr>
              <w:pStyle w:val="0"/>
            </w:pPr>
            <w:r>
              <w:rPr>
                <w:sz w:val="20"/>
              </w:rPr>
              <w:t xml:space="preserve">выявляют нежелательные реакции, регистрируют, проводят коррекцию, сообщают клиническому фармакологу</w:t>
            </w:r>
          </w:p>
        </w:tc>
      </w:tr>
    </w:tbl>
    <w:p>
      <w:pPr>
        <w:pStyle w:val="0"/>
        <w:ind w:firstLine="540"/>
        <w:jc w:val="both"/>
      </w:pPr>
      <w:r>
        <w:rPr>
          <w:sz w:val="20"/>
        </w:rPr>
      </w:r>
    </w:p>
    <w:p>
      <w:pPr>
        <w:pStyle w:val="0"/>
        <w:ind w:firstLine="540"/>
        <w:jc w:val="both"/>
      </w:pPr>
      <w:r>
        <w:rPr>
          <w:sz w:val="20"/>
        </w:rPr>
        <w:t xml:space="preserve">Ответственное лицо медицинской организации информирует Управление Росздравнадзора о побочных действиях, нежелательных явлениях (реакциях), серьезных нежелательных реакциях при применении лекарственных препаратов или терапевтической неэффективности лекарственных препаратов для медицинского применения. Информация направляется в виде извещения о нежелательной реакции или отсутствии ожидаемого терапевтического эффекта лекарственного препарата на официальный сайт Росздравнадзора России, расположенный в информационно-телекоммуникационной сети "Интернет" по адресу: "</w:t>
      </w:r>
      <w:r>
        <w:rPr>
          <w:sz w:val="20"/>
        </w:rPr>
        <w:t xml:space="preserve">www.roszdravnadzor.ru</w:t>
      </w:r>
      <w:r>
        <w:rPr>
          <w:sz w:val="20"/>
        </w:rPr>
        <w:t xml:space="preserve">" или в центральный аппарат Росздравнадзора на электронный адрес pharm@roszdravnadzor.ru, онлайн на официальный сайт, расположенный в информационно-телекоммуникационной сети "Интернет" по адресу: "www.npr.roszdravnadzor.ru" или в Территориальный орган Росздравнадзора по Тюменской области, Ханты-Мансийскому автономному округу - Югре и ЯНАО на электронный адрес info@reg86.roszdravnadzor.ru не позднее 15 календарных дней с даты, когда сведения о серьезных и непредвиденных нежелательных реакциях стали известны.</w:t>
      </w:r>
    </w:p>
    <w:p>
      <w:pPr>
        <w:pStyle w:val="0"/>
        <w:spacing w:before="200" w:line-rule="auto"/>
        <w:ind w:firstLine="540"/>
        <w:jc w:val="both"/>
      </w:pPr>
      <w:r>
        <w:rPr>
          <w:sz w:val="20"/>
        </w:rPr>
        <w:t xml:space="preserve">Копии сообщений, направленных в Управление Росздравнадзора, сохраняются в медицинской документации пациентов.</w:t>
      </w:r>
    </w:p>
    <w:p>
      <w:pPr>
        <w:pStyle w:val="0"/>
        <w:spacing w:before="200" w:line-rule="auto"/>
        <w:ind w:firstLine="540"/>
        <w:jc w:val="both"/>
      </w:pPr>
      <w:r>
        <w:rPr>
          <w:sz w:val="20"/>
        </w:rPr>
        <w:t xml:space="preserve">Главным внештатным специалистом - клиническим фармакологом департамента осуществляется методическая и практическая помощь медицинским организациям по вопросам мониторинга эффективности и безопасности лекарственных препаратов для медицинского применения.</w:t>
      </w:r>
    </w:p>
    <w:p>
      <w:pPr>
        <w:pStyle w:val="0"/>
        <w:ind w:firstLine="540"/>
        <w:jc w:val="both"/>
      </w:pPr>
      <w:r>
        <w:rPr>
          <w:sz w:val="20"/>
        </w:rPr>
      </w:r>
    </w:p>
    <w:p>
      <w:pPr>
        <w:pStyle w:val="2"/>
        <w:outlineLvl w:val="2"/>
        <w:jc w:val="center"/>
      </w:pPr>
      <w:r>
        <w:rPr>
          <w:sz w:val="20"/>
        </w:rPr>
        <w:t xml:space="preserve">1.8. Документы, регламентирующие оказание помощи при БСК</w:t>
      </w:r>
    </w:p>
    <w:p>
      <w:pPr>
        <w:pStyle w:val="0"/>
        <w:jc w:val="center"/>
      </w:pPr>
      <w:r>
        <w:rPr>
          <w:sz w:val="20"/>
        </w:rPr>
      </w:r>
    </w:p>
    <w:p>
      <w:pPr>
        <w:pStyle w:val="0"/>
        <w:ind w:firstLine="540"/>
        <w:jc w:val="both"/>
      </w:pPr>
      <w:r>
        <w:rPr>
          <w:sz w:val="20"/>
        </w:rPr>
        <w:t xml:space="preserve">Оказание медицинской помощи пациентам с ССЗ на территории ЯНАО и маршрутизация пациентов осуществляется в соответствии со следующими федеральными, ведомственными и региональными нормативными правовыми актами и приказами департамента:</w:t>
      </w:r>
    </w:p>
    <w:p>
      <w:pPr>
        <w:pStyle w:val="0"/>
        <w:spacing w:before="200" w:line-rule="auto"/>
        <w:ind w:firstLine="540"/>
        <w:jc w:val="both"/>
      </w:pPr>
      <w:r>
        <w:rPr>
          <w:sz w:val="20"/>
        </w:rPr>
        <w:t xml:space="preserve">- </w:t>
      </w:r>
      <w:hyperlink w:history="0" r:id="rId45" w:tooltip="Федеральный закон от 17.07.1999 N 178-ФЗ (ред. от 24.07.2023) &quot;О государственной социальной помощи&quot; {КонсультантПлюс}">
        <w:r>
          <w:rPr>
            <w:sz w:val="20"/>
            <w:color w:val="0000ff"/>
          </w:rPr>
          <w:t xml:space="preserve">ФЗ</w:t>
        </w:r>
      </w:hyperlink>
      <w:r>
        <w:rPr>
          <w:sz w:val="20"/>
        </w:rPr>
        <w:t xml:space="preserve"> о государственной социальной помощи;</w:t>
      </w:r>
    </w:p>
    <w:p>
      <w:pPr>
        <w:pStyle w:val="0"/>
        <w:spacing w:before="200" w:line-rule="auto"/>
        <w:ind w:firstLine="540"/>
        <w:jc w:val="both"/>
      </w:pPr>
      <w:r>
        <w:rPr>
          <w:sz w:val="20"/>
        </w:rPr>
        <w:t xml:space="preserve">- </w:t>
      </w:r>
      <w:hyperlink w:history="0" r:id="rId46"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приказом</w:t>
        </w:r>
      </w:hyperlink>
      <w:r>
        <w:rPr>
          <w:sz w:val="20"/>
        </w:rPr>
        <w:t xml:space="preserve"> Министерства здравоохранения РФ от 02 октября 2019 года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pPr>
        <w:pStyle w:val="0"/>
        <w:spacing w:before="200" w:line-rule="auto"/>
        <w:ind w:firstLine="540"/>
        <w:jc w:val="both"/>
      </w:pPr>
      <w:r>
        <w:rPr>
          <w:sz w:val="20"/>
        </w:rPr>
        <w:t xml:space="preserve">- </w:t>
      </w:r>
      <w:hyperlink w:history="0" r:id="rId47" w:tooltip="Закон ЯНАО от 10.01.2007 N 12-ЗАО (ред. от 24.03.2023) &quot;О здравоохранении в Ямало-Ненецком автономном округе&quot; (принят Государственной Думой Ямало-Ненецкого автономного округа 20.12.2006) (вместе с &quot;Перечнем отдельных категорий граждан, при амбулаторном лечении которых лекарственные препараты, медицинские изделия отпускаются по рецептам врачей бесплатно&quot;, &quot;Перечнем категорий заболеваний, при амбулаторном лечении которых лекарственные препараты, медицинские изделия, специализированные продукты лечебного питан {КонсультантПлюс}">
        <w:r>
          <w:rPr>
            <w:sz w:val="20"/>
            <w:color w:val="0000ff"/>
          </w:rPr>
          <w:t xml:space="preserve">Законом</w:t>
        </w:r>
      </w:hyperlink>
      <w:r>
        <w:rPr>
          <w:sz w:val="20"/>
        </w:rPr>
        <w:t xml:space="preserve"> ЯНАО о здравоохранении;</w:t>
      </w:r>
    </w:p>
    <w:p>
      <w:pPr>
        <w:pStyle w:val="0"/>
        <w:spacing w:before="200" w:line-rule="auto"/>
        <w:ind w:firstLine="540"/>
        <w:jc w:val="both"/>
      </w:pPr>
      <w:r>
        <w:rPr>
          <w:sz w:val="20"/>
        </w:rPr>
        <w:t xml:space="preserve">- </w:t>
      </w:r>
      <w:hyperlink w:history="0" r:id="rId48" w:tooltip="Постановление Правительства ЯНАО от 29.12.2022 N 1324-П (ред. от 17.11.2023) &quot;Об утверждении Территориальной программы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ЯНАО от 29 декабря 2022 года N 1324-П "Об утверждении Территориальной Программы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 </w:t>
      </w:r>
      <w:hyperlink w:history="0" r:id="rId49" w:tooltip="Постановление Правительства ЯНАО от 11.07.2023 N 564-П &quot;Об утверждении региональной программы &quot;Оптимальная для восстановления здоровья медицинская реабилитация&quot; {КонсультантПлюс}">
        <w:r>
          <w:rPr>
            <w:sz w:val="20"/>
            <w:color w:val="0000ff"/>
          </w:rPr>
          <w:t xml:space="preserve">постановлением</w:t>
        </w:r>
      </w:hyperlink>
      <w:r>
        <w:rPr>
          <w:sz w:val="20"/>
        </w:rPr>
        <w:t xml:space="preserve"> Правительства ЯНАО N 564-П;</w:t>
      </w:r>
    </w:p>
    <w:p>
      <w:pPr>
        <w:pStyle w:val="0"/>
        <w:jc w:val="both"/>
      </w:pPr>
      <w:r>
        <w:rPr>
          <w:sz w:val="20"/>
        </w:rPr>
        <w:t xml:space="preserve">(в ред. </w:t>
      </w:r>
      <w:hyperlink w:history="0" r:id="rId50" w:tooltip="Постановление Правительства ЯНАО от 23.10.2023 N 81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23.10.2023 N 815-П)</w:t>
      </w:r>
    </w:p>
    <w:p>
      <w:pPr>
        <w:pStyle w:val="0"/>
        <w:spacing w:before="200" w:line-rule="auto"/>
        <w:ind w:firstLine="540"/>
        <w:jc w:val="both"/>
      </w:pPr>
      <w:r>
        <w:rPr>
          <w:sz w:val="20"/>
        </w:rPr>
        <w:t xml:space="preserve">- </w:t>
      </w:r>
      <w:hyperlink w:history="0" r:id="rId51" w:tooltip="Постановление Правительства ЯНАО от 31.01.2020 N 90-П (ред. от 04.02.2022) &quot;Об утверждении Порядка бесплатного обеспечения лиц, перенесших острое нарушение мозгового кровообращения, инфаркт миокарда, а также лиц, которым были выполнены аорто-коронарное шунтирование, ангиопластика коронарных артерий со стентированием и катетерная абляция, лекарственными препаратами при лечении в амбулаторных условиях&quot; {КонсультантПлюс}">
        <w:r>
          <w:rPr>
            <w:sz w:val="20"/>
            <w:color w:val="0000ff"/>
          </w:rPr>
          <w:t xml:space="preserve">постановлением</w:t>
        </w:r>
      </w:hyperlink>
      <w:r>
        <w:rPr>
          <w:sz w:val="20"/>
        </w:rPr>
        <w:t xml:space="preserve"> Правительства ЯНАО от 31 января 2020 года N 90-П "Об утверждении Порядка бесплатного обеспечения лиц, перенесших острое нарушение мозгового кровообращения, инфаркт миокарда, а также лиц, которым были выполнены аорто-коронарное шунтирование, ангиопластика коронарных артерий со стентированием и катетерная абляция, лекарственными препаратами при лечении в амбулаторных условиях";</w:t>
      </w:r>
    </w:p>
    <w:p>
      <w:pPr>
        <w:pStyle w:val="0"/>
        <w:spacing w:before="200" w:line-rule="auto"/>
        <w:ind w:firstLine="540"/>
        <w:jc w:val="both"/>
      </w:pPr>
      <w:r>
        <w:rPr>
          <w:sz w:val="20"/>
        </w:rPr>
        <w:t xml:space="preserve">- </w:t>
      </w:r>
      <w:hyperlink w:history="0" r:id="rId52" w:tooltip="Постановление Правительства ЯНАО от 25.12.2013 N 1142-П (ред. от 17.11.2023) &quot;Об утверждении государственной программы Ямало-Ненецкого автономного округа &quot;Развитие здравоохранения&quot; {КонсультантПлюс}">
        <w:r>
          <w:rPr>
            <w:sz w:val="20"/>
            <w:color w:val="0000ff"/>
          </w:rPr>
          <w:t xml:space="preserve">постановлением</w:t>
        </w:r>
      </w:hyperlink>
      <w:r>
        <w:rPr>
          <w:sz w:val="20"/>
        </w:rPr>
        <w:t xml:space="preserve"> Правительства ЯНАО N 1142-П;</w:t>
      </w:r>
    </w:p>
    <w:p>
      <w:pPr>
        <w:pStyle w:val="0"/>
        <w:spacing w:before="200" w:line-rule="auto"/>
        <w:ind w:firstLine="540"/>
        <w:jc w:val="both"/>
      </w:pPr>
      <w:r>
        <w:rPr>
          <w:sz w:val="20"/>
        </w:rPr>
        <w:t xml:space="preserve">- </w:t>
      </w:r>
      <w:hyperlink w:history="0" r:id="rId53" w:tooltip="Постановление Правительства ЯНАО от 18.10.2012 N 848-П (ред. от 20.06.2023) &quot;Об утверждении Порядка предоставления специализированной, в том числе высокотехнологичной, медицинской помощи, не оказываемой в медицинских организациях, подведомственных департаменту здравоохранения Ямало-Ненецкого автономного округа, их структурных подразделениях, по месту проживания в Ямало-Ненецком автономном округе, а также скорой, в том числе скорой специализированной, медицинской помощи при направлении на лечение в федеральн {КонсультантПлюс}">
        <w:r>
          <w:rPr>
            <w:sz w:val="20"/>
            <w:color w:val="0000ff"/>
          </w:rPr>
          <w:t xml:space="preserve">постановлением</w:t>
        </w:r>
      </w:hyperlink>
      <w:r>
        <w:rPr>
          <w:sz w:val="20"/>
        </w:rPr>
        <w:t xml:space="preserve"> Правительства ЯНАО от 18 октября 2012 года N 848-П "Об утверждении Порядка предоставления специализированной, в том числе высокотехнологичной, медицинской помощи, не оказываемой в медицинских организациях, подведомственных департаменту здравоохранения Ямало-Ненецкого автономного округа, их структурных подразделениях, по месту проживания в Ямало-Ненецком автономном округе, а также скорой, в том числе скорой специализированной, медицинской помощи при направлении на лечение в федеральные медицинские организации и медицинские организации других субъектов Российской Федерации";</w:t>
      </w:r>
    </w:p>
    <w:p>
      <w:pPr>
        <w:pStyle w:val="0"/>
        <w:spacing w:before="200" w:line-rule="auto"/>
        <w:ind w:firstLine="540"/>
        <w:jc w:val="both"/>
      </w:pPr>
      <w:r>
        <w:rPr>
          <w:sz w:val="20"/>
        </w:rPr>
        <w:t xml:space="preserve">- </w:t>
      </w:r>
      <w:hyperlink w:history="0" r:id="rId54" w:tooltip="Постановление Правительства ЯНАО от 05.04.2011 N 172-П (ред. от 11.04.2022) &quot;Об утверждении Порядка предоставления путевок больным из числа работающих граждан в возрасте от 18 лет, проживающим в Ямало-Ненецком автономном округе, на долечивание (реабилитацию) непосредственно после стационарного лечения и восстановительное лечение в санаторно-курортных организациях разных форм собственности&quot; {КонсультантПлюс}">
        <w:r>
          <w:rPr>
            <w:sz w:val="20"/>
            <w:color w:val="0000ff"/>
          </w:rPr>
          <w:t xml:space="preserve">постановлением</w:t>
        </w:r>
      </w:hyperlink>
      <w:r>
        <w:rPr>
          <w:sz w:val="20"/>
        </w:rPr>
        <w:t xml:space="preserve"> Правительства ЯНАО N 172-П;</w:t>
      </w:r>
    </w:p>
    <w:p>
      <w:pPr>
        <w:pStyle w:val="0"/>
        <w:spacing w:before="200" w:line-rule="auto"/>
        <w:ind w:firstLine="540"/>
        <w:jc w:val="both"/>
      </w:pPr>
      <w:r>
        <w:rPr>
          <w:sz w:val="20"/>
        </w:rPr>
        <w:t xml:space="preserve">- </w:t>
      </w:r>
      <w:hyperlink w:history="0" r:id="rId55" w:tooltip="Приказ Департамента здравоохранения ЯНАО от 24.02.2022 N 169-о &quot;Об утверждении формы оценочного листа, в соответствии с которым департаментом здравоохранения Ямало-Ненецкого автономного округа проводится оценка соответствия соискателя лицензии или лицензиата лицензионным требованиям при осуществле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 {КонсультантПлюс}">
        <w:r>
          <w:rPr>
            <w:sz w:val="20"/>
            <w:color w:val="0000ff"/>
          </w:rPr>
          <w:t xml:space="preserve">приказом</w:t>
        </w:r>
      </w:hyperlink>
      <w:r>
        <w:rPr>
          <w:sz w:val="20"/>
        </w:rPr>
        <w:t xml:space="preserve"> N 169-о;</w:t>
      </w:r>
    </w:p>
    <w:p>
      <w:pPr>
        <w:pStyle w:val="0"/>
        <w:spacing w:before="200" w:line-rule="auto"/>
        <w:ind w:firstLine="540"/>
        <w:jc w:val="both"/>
      </w:pPr>
      <w:r>
        <w:rPr>
          <w:sz w:val="20"/>
        </w:rPr>
        <w:t xml:space="preserve">- приказом департамента от 20 февраля 2023 года N 145-о "О маршрутизации пациентов, нуждающихся в оказании медицинской помощи по профилю "медицинская реабилитация" для взрослого населения в Ямало-Ненецком автономном округе";</w:t>
      </w:r>
    </w:p>
    <w:p>
      <w:pPr>
        <w:pStyle w:val="0"/>
        <w:spacing w:before="200" w:line-rule="auto"/>
        <w:ind w:firstLine="540"/>
        <w:jc w:val="both"/>
      </w:pPr>
      <w:r>
        <w:rPr>
          <w:sz w:val="20"/>
        </w:rPr>
        <w:t xml:space="preserve">- приказом N 828-о;</w:t>
      </w:r>
    </w:p>
    <w:p>
      <w:pPr>
        <w:pStyle w:val="0"/>
        <w:spacing w:before="200" w:line-rule="auto"/>
        <w:ind w:firstLine="540"/>
        <w:jc w:val="both"/>
      </w:pPr>
      <w:r>
        <w:rPr>
          <w:sz w:val="20"/>
        </w:rPr>
        <w:t xml:space="preserve">- приказом департамента от 18 августа 2022 года N 757-о "Об организации оказания плановой помощи пациентам с хроническими сердечно-сосудистыми заболеваниями высокого и очень высокого риска на территории Ямало-Ненецкого автономного округа";</w:t>
      </w:r>
    </w:p>
    <w:p>
      <w:pPr>
        <w:pStyle w:val="0"/>
        <w:spacing w:before="200" w:line-rule="auto"/>
        <w:ind w:firstLine="540"/>
        <w:jc w:val="both"/>
      </w:pPr>
      <w:r>
        <w:rPr>
          <w:sz w:val="20"/>
        </w:rPr>
        <w:t xml:space="preserve">- приказом департамента от 27 апреля 2022 года N 414-о "Об организации медицинской помощи с применением телемедицинских технологий на фельдшерских, фельшерско-акушерских пунктах, врачебных амбулаториях на территории Ямало-Ненецкого автономного округа";</w:t>
      </w:r>
    </w:p>
    <w:p>
      <w:pPr>
        <w:pStyle w:val="0"/>
        <w:spacing w:before="200" w:line-rule="auto"/>
        <w:ind w:firstLine="540"/>
        <w:jc w:val="both"/>
      </w:pPr>
      <w:r>
        <w:rPr>
          <w:sz w:val="20"/>
        </w:rPr>
        <w:t xml:space="preserve">- приказом департамента от 12 января 2022 года N 10-о "Об оказании высокотехнологичной медицинской помощи пациентам с сердечно-сосудистыми заболеваниями на территории Ямало-Ненецкого автономного округа";</w:t>
      </w:r>
    </w:p>
    <w:p>
      <w:pPr>
        <w:pStyle w:val="0"/>
        <w:spacing w:before="200" w:line-rule="auto"/>
        <w:ind w:firstLine="540"/>
        <w:jc w:val="both"/>
      </w:pPr>
      <w:r>
        <w:rPr>
          <w:sz w:val="20"/>
        </w:rPr>
        <w:t xml:space="preserve">- приказом департамента от 27 февраля 2020 года N 159-о "Об организации лекарственного обеспечения лиц, перенесших острое нарушение мозгового кровообращения, инфаркт миокарда, а также лиц, которым были выполнены аорто-коронарное шунтирование, ангиопластика коронарных артерий со стентированием и катетерная абляция лекарственными препаратами при лечении в амбулаторных условиях";</w:t>
      </w:r>
    </w:p>
    <w:p>
      <w:pPr>
        <w:pStyle w:val="0"/>
        <w:spacing w:before="200" w:line-rule="auto"/>
        <w:ind w:firstLine="540"/>
        <w:jc w:val="both"/>
      </w:pPr>
      <w:r>
        <w:rPr>
          <w:sz w:val="20"/>
        </w:rPr>
        <w:t xml:space="preserve">- приказом департамента от 07 августа 2019 года N 704-о "Об организации работы по фармаконадзору";</w:t>
      </w:r>
    </w:p>
    <w:p>
      <w:pPr>
        <w:pStyle w:val="0"/>
        <w:spacing w:before="200" w:line-rule="auto"/>
        <w:ind w:firstLine="540"/>
        <w:jc w:val="both"/>
      </w:pPr>
      <w:r>
        <w:rPr>
          <w:sz w:val="20"/>
        </w:rPr>
        <w:t xml:space="preserve">- приказом департамента от 05 декабря 2017 года N 1001 "О создании координационно-консультативного центра на базе государственного бюджетного учреждения здравоохранения "Салехардская окружная клиническая больница";</w:t>
      </w:r>
    </w:p>
    <w:p>
      <w:pPr>
        <w:pStyle w:val="0"/>
        <w:spacing w:before="200" w:line-rule="auto"/>
        <w:ind w:firstLine="540"/>
        <w:jc w:val="both"/>
      </w:pPr>
      <w:r>
        <w:rPr>
          <w:sz w:val="20"/>
        </w:rPr>
        <w:t xml:space="preserve">- приказом департамента от 16 ноября 2017 года N 952 "Об организации еженедельного мониторинга непрофильной госпитализации пациентов с сердечно-сосудистыми заболеваниями на территории Ямало-Ненецкого автономного округа";</w:t>
      </w:r>
    </w:p>
    <w:p>
      <w:pPr>
        <w:pStyle w:val="0"/>
        <w:spacing w:before="200" w:line-rule="auto"/>
        <w:ind w:firstLine="540"/>
        <w:jc w:val="both"/>
      </w:pPr>
      <w:r>
        <w:rPr>
          <w:sz w:val="20"/>
        </w:rPr>
        <w:t xml:space="preserve">- приказом департамента от 05 сентября 2017 года N 399 "Об утверждении Порядка проведения врачебных консультаций с использованием телемедицины в рамках Территориальной программы государственных гарантий бесплатного оказания гражданам медицинской помощи в Ямало-Ненецком автономном округе";</w:t>
      </w:r>
    </w:p>
    <w:p>
      <w:pPr>
        <w:pStyle w:val="0"/>
        <w:spacing w:before="200" w:line-rule="auto"/>
        <w:ind w:firstLine="540"/>
        <w:jc w:val="both"/>
      </w:pPr>
      <w:r>
        <w:rPr>
          <w:sz w:val="20"/>
        </w:rPr>
        <w:t xml:space="preserve">- приказом департамента от 24 марта 2017 года N 253-о "Об утверждении принадлежности медицинских организаций Ямало-Ненецкого автономного округа по уровням оказания медицинской помощи";</w:t>
      </w:r>
    </w:p>
    <w:p>
      <w:pPr>
        <w:pStyle w:val="0"/>
        <w:spacing w:before="200" w:line-rule="auto"/>
        <w:ind w:firstLine="540"/>
        <w:jc w:val="both"/>
      </w:pPr>
      <w:r>
        <w:rPr>
          <w:sz w:val="20"/>
        </w:rPr>
        <w:t xml:space="preserve">- приказом департамента от 13 ноября 2013 года N 839 "О внутреннем контроле качества и безопасности медицинской деятельности в государственных учреждениях здравоохранения ЯНАО";</w:t>
      </w:r>
    </w:p>
    <w:p>
      <w:pPr>
        <w:pStyle w:val="0"/>
        <w:spacing w:before="200" w:line-rule="auto"/>
        <w:ind w:firstLine="540"/>
        <w:jc w:val="both"/>
      </w:pPr>
      <w:r>
        <w:rPr>
          <w:sz w:val="20"/>
        </w:rPr>
        <w:t xml:space="preserve">- приказом департамента от 17 апреля 2013 года N 301-о "О работе межмуниципальных медицинских центров на территории Ямало-Ненецкого автономного округа".</w:t>
      </w:r>
    </w:p>
    <w:p>
      <w:pPr>
        <w:pStyle w:val="0"/>
        <w:spacing w:before="200" w:line-rule="auto"/>
        <w:ind w:firstLine="540"/>
        <w:jc w:val="both"/>
      </w:pPr>
      <w:r>
        <w:rPr>
          <w:sz w:val="20"/>
        </w:rPr>
        <w:t xml:space="preserve">Ежегодно проводится анализ нормативных правовых актов, при необходимости вносятся изменения.</w:t>
      </w:r>
    </w:p>
    <w:p>
      <w:pPr>
        <w:pStyle w:val="0"/>
        <w:ind w:firstLine="540"/>
        <w:jc w:val="both"/>
      </w:pPr>
      <w:r>
        <w:rPr>
          <w:sz w:val="20"/>
        </w:rPr>
      </w:r>
    </w:p>
    <w:p>
      <w:pPr>
        <w:pStyle w:val="2"/>
        <w:outlineLvl w:val="2"/>
        <w:jc w:val="center"/>
      </w:pPr>
      <w:r>
        <w:rPr>
          <w:sz w:val="20"/>
        </w:rPr>
        <w:t xml:space="preserve">1.9. Выводы</w:t>
      </w:r>
    </w:p>
    <w:p>
      <w:pPr>
        <w:pStyle w:val="0"/>
        <w:ind w:firstLine="540"/>
        <w:jc w:val="both"/>
      </w:pPr>
      <w:r>
        <w:rPr>
          <w:sz w:val="20"/>
        </w:rPr>
      </w:r>
    </w:p>
    <w:p>
      <w:pPr>
        <w:pStyle w:val="0"/>
        <w:ind w:firstLine="540"/>
        <w:jc w:val="both"/>
      </w:pPr>
      <w:r>
        <w:rPr>
          <w:sz w:val="20"/>
        </w:rPr>
        <w:t xml:space="preserve">В структуре смертности от БСК основной вклад приходится на ИБС. Динамика смертности в ЯНАО за период 2017 - 2019 годов характеризовалась умеренной тенденцией к снижению, однако в 2020 году на фоне всеобщей заболеваемости COVID-19 вновь отмечается значительный подъем - на 24,5% в сравнении с 2019 годом, в 2021 году - на 0,6%. В связи со стабилизацией эпидемиологической ситуации в 2022 году отмечается снижение смертности от ИБС на 17,9% в сравнении с 2021 годом.</w:t>
      </w:r>
    </w:p>
    <w:p>
      <w:pPr>
        <w:pStyle w:val="0"/>
        <w:spacing w:before="200" w:line-rule="auto"/>
        <w:ind w:firstLine="540"/>
        <w:jc w:val="both"/>
      </w:pPr>
      <w:r>
        <w:rPr>
          <w:sz w:val="20"/>
        </w:rPr>
        <w:t xml:space="preserve">Проведенный анализ показал, что основной категорией граждан, подверженных заболеваниям БСК, в 2022 году были мужчины в трудоспособном возрасте.</w:t>
      </w:r>
    </w:p>
    <w:p>
      <w:pPr>
        <w:pStyle w:val="0"/>
        <w:spacing w:before="200" w:line-rule="auto"/>
        <w:ind w:firstLine="540"/>
        <w:jc w:val="both"/>
      </w:pPr>
      <w:r>
        <w:rPr>
          <w:sz w:val="20"/>
        </w:rPr>
        <w:t xml:space="preserve">В ЯНАО организована сеть РСЦ и ПСО, разработана схема маршрутизации пациентов с ОКС, позволяющая оказать экстренную специализированную медицинскую помощь пациентам с ОКС. В соответствии с маршрутизацией максимальная нагрузка приходится на РСЦ на базе ГБУЗ ЯНАО "Ноябрьская ЦГБ". При этом РСЦ г. Ноябрьска не в полном объеме оснащен необходимым оборудованием в соответствии с </w:t>
      </w:r>
      <w:hyperlink w:history="0" r:id="rId56" w:tooltip="Приказ Минздрава России от 15.11.2012 N 918н (ред. от 21.02.2020) &quot;Об утверждении порядка оказания медицинской помощи больным с сердечно-сосудистыми заболеваниями&quot; (Зарегистрировано в Минюсте России 29.12.2012 N 26483) {КонсультантПлюс}">
        <w:r>
          <w:rPr>
            <w:sz w:val="20"/>
            <w:color w:val="0000ff"/>
          </w:rPr>
          <w:t xml:space="preserve">приказом</w:t>
        </w:r>
      </w:hyperlink>
      <w:r>
        <w:rPr>
          <w:sz w:val="20"/>
        </w:rPr>
        <w:t xml:space="preserve"> N 918н.</w:t>
      </w:r>
    </w:p>
    <w:p>
      <w:pPr>
        <w:pStyle w:val="0"/>
        <w:spacing w:before="200" w:line-rule="auto"/>
        <w:ind w:firstLine="540"/>
        <w:jc w:val="both"/>
      </w:pPr>
      <w:r>
        <w:rPr>
          <w:sz w:val="20"/>
        </w:rPr>
        <w:t xml:space="preserve">Учитывая региональные особенности (экстремальные климатогеографические условия, низкую плотность населения (0,67 на 1 кв. км), сложную транспортную схему, наличие труднодоступных малочисленных поселков с населением, находящимся в длительной изоляции (расстояния до районного центра от 50 до 400 км), отсутствие дорог, особенно в сельских территориях, особенности образа жизни проживающего на территории ЯНАО населения, в том числе ведущего кочевой образ жизни), существующая схема маршрутизации пациентов с ОКС не является оптимальной. С целью оптимизации маршрутизации больных с ССЗ планируется оснащение ангиографической установкой ГБУЗ ЯНАО "Новоуренгойская ЦГБ" в 2023 году.</w:t>
      </w:r>
    </w:p>
    <w:p>
      <w:pPr>
        <w:pStyle w:val="0"/>
        <w:spacing w:before="200" w:line-rule="auto"/>
        <w:ind w:firstLine="540"/>
        <w:jc w:val="both"/>
      </w:pPr>
      <w:r>
        <w:rPr>
          <w:sz w:val="20"/>
        </w:rPr>
        <w:t xml:space="preserve">Для сохранения возможности оказания качественной и своевременной медицинской помощи пациентам с ОНМК и ОКС необходимо переоснащение сети РЦС и ПСО дорогостоящим оборудованием.</w:t>
      </w:r>
    </w:p>
    <w:p>
      <w:pPr>
        <w:pStyle w:val="0"/>
        <w:spacing w:before="200" w:line-rule="auto"/>
        <w:ind w:firstLine="540"/>
        <w:jc w:val="both"/>
      </w:pPr>
      <w:r>
        <w:rPr>
          <w:sz w:val="20"/>
        </w:rPr>
        <w:t xml:space="preserve">При анализе кадрового потенциала отмечается дефицит врачей-кардиологов, оказывающих первичную медико-санитарную помощь в амбулаторных условиях, а также специализированную медицинскую помощь в стационарных условиях.</w:t>
      </w:r>
    </w:p>
    <w:p>
      <w:pPr>
        <w:pStyle w:val="0"/>
        <w:spacing w:before="200" w:line-rule="auto"/>
        <w:ind w:firstLine="540"/>
        <w:jc w:val="both"/>
      </w:pPr>
      <w:r>
        <w:rPr>
          <w:sz w:val="20"/>
        </w:rPr>
        <w:t xml:space="preserve">Для поддержания квалификации врачей на высоком уровне планируется проведение обучения врачей "на рабочем месте" на базе РСЦ ЯНАО.</w:t>
      </w:r>
    </w:p>
    <w:p>
      <w:pPr>
        <w:pStyle w:val="0"/>
        <w:spacing w:before="200" w:line-rule="auto"/>
        <w:ind w:firstLine="540"/>
        <w:jc w:val="both"/>
      </w:pPr>
      <w:r>
        <w:rPr>
          <w:sz w:val="20"/>
        </w:rPr>
        <w:t xml:space="preserve">Ввиду территориальных особенностей продолжается развитие дистанционных методов диагностики и лечения с применением телемедицинских технологий, будет сделан уклон на развитие первичной медико-санитарной помощи во всех МО и развитие трех межмуниципальных центров оказания специализированной медицинской помощи и ВМП.</w:t>
      </w:r>
    </w:p>
    <w:p>
      <w:pPr>
        <w:pStyle w:val="0"/>
        <w:spacing w:before="200" w:line-rule="auto"/>
        <w:ind w:firstLine="540"/>
        <w:jc w:val="both"/>
      </w:pPr>
      <w:r>
        <w:rPr>
          <w:sz w:val="20"/>
        </w:rPr>
        <w:t xml:space="preserve">Необходимо отметить, что региональная система здравоохранения в полной мере обеспечивает оказание медицинской помощи пациентам с ССЗ в условиях ситуации по заболеваемости COVID-19.</w:t>
      </w:r>
    </w:p>
    <w:p>
      <w:pPr>
        <w:pStyle w:val="0"/>
        <w:spacing w:before="200" w:line-rule="auto"/>
        <w:ind w:firstLine="540"/>
        <w:jc w:val="both"/>
      </w:pPr>
      <w:r>
        <w:rPr>
          <w:sz w:val="20"/>
        </w:rPr>
        <w:t xml:space="preserve">В связи со стабилизацией эпидемиологической ситуации по распространению COVID-19 на территории ЯНАО с начала марта 2022 года во всех медицинских организациях возобновлено оказание плановой медицинской помощи, проведение профилактических осмотров в полном объеме во всех медицинских организациях. В первую очередь восстановлена плановая госпитализация тех пациентов, которые имеют заболевания с высоким риском развития осложнений, приводящие к преждевременной смерти.</w:t>
      </w:r>
    </w:p>
    <w:p>
      <w:pPr>
        <w:pStyle w:val="0"/>
        <w:spacing w:before="200" w:line-rule="auto"/>
        <w:ind w:firstLine="540"/>
        <w:jc w:val="both"/>
      </w:pPr>
      <w:r>
        <w:rPr>
          <w:sz w:val="20"/>
        </w:rPr>
        <w:t xml:space="preserve">Организован еженедельный контроль за госпитализацией пациентов в профильные отделения. Особое внимание уделяется разбору случаев летальности от инфаркта миокарда. Протоколы комиссий по изучению летальных исходов медицинскими организациями направляются в адрес главных внештатных профильных специалистов департамента для проведения анализа и разработки мер, направленных на совершенствование оказания медицинской помощи.</w:t>
      </w:r>
    </w:p>
    <w:p>
      <w:pPr>
        <w:pStyle w:val="0"/>
        <w:spacing w:before="200" w:line-rule="auto"/>
        <w:ind w:firstLine="540"/>
        <w:jc w:val="both"/>
      </w:pPr>
      <w:r>
        <w:rPr>
          <w:sz w:val="20"/>
        </w:rPr>
        <w:t xml:space="preserve">В медицинских организациях сформированы бригады врачей, обслуживающие пациентов с ССЗ на дому, состоящих на диспансерном учете, для которых предусмотрено проведение лабораторных и инструментальных методов исследования с применением портативного медицинского оборудования.</w:t>
      </w:r>
    </w:p>
    <w:p>
      <w:pPr>
        <w:pStyle w:val="0"/>
        <w:spacing w:before="200" w:line-rule="auto"/>
        <w:ind w:firstLine="540"/>
        <w:jc w:val="both"/>
      </w:pPr>
      <w:r>
        <w:rPr>
          <w:sz w:val="20"/>
        </w:rPr>
        <w:t xml:space="preserve">Медицинские организации, участвующие в оказании медицинской помощи пациентам с новой коронавирусной инфекцией, укомплектованы в полном объеме всем необходимым медицинским оборудованием, в том числе реанимационным, лекарственными препаратами, средствами индивидуальной защиты, кислородом.</w:t>
      </w:r>
    </w:p>
    <w:p>
      <w:pPr>
        <w:pStyle w:val="0"/>
        <w:spacing w:before="200" w:line-rule="auto"/>
        <w:ind w:firstLine="540"/>
        <w:jc w:val="both"/>
      </w:pPr>
      <w:r>
        <w:rPr>
          <w:sz w:val="20"/>
        </w:rPr>
        <w:t xml:space="preserve">Организовано дистанционное назначение лекарственных препаратов пациентам с хроническими заболеваниями на курс лечения до 180 дней. Медицинским персоналом амбулаторно-поликлинической службы или социальными работниками осуществляется адресная доставка на дом назначенных препаратов вышеуказанной категории пациентов.</w:t>
      </w:r>
    </w:p>
    <w:p>
      <w:pPr>
        <w:pStyle w:val="0"/>
        <w:spacing w:before="200" w:line-rule="auto"/>
        <w:ind w:firstLine="540"/>
        <w:jc w:val="both"/>
      </w:pPr>
      <w:r>
        <w:rPr>
          <w:sz w:val="20"/>
        </w:rPr>
        <w:t xml:space="preserve">Для оказания стационарной помощи пациентам с COVID-19 в соответствии с порядками оказания медицинской помощи и минимальными требованиями, утвержденными Министерством здравоохранения РФ, развернуты койки. Максимальное количество коек, развернутое на территории ЯНАО, составляло 2 515. В настоящее время большая часть коек свернута и находится в резерве. В случае ухудшения эпидемиологической ситуации дополнительный коечный фонд будет развернут в кратчайшие сроки.</w:t>
      </w:r>
    </w:p>
    <w:p>
      <w:pPr>
        <w:pStyle w:val="0"/>
        <w:spacing w:before="200" w:line-rule="auto"/>
        <w:ind w:firstLine="540"/>
        <w:jc w:val="both"/>
      </w:pPr>
      <w:r>
        <w:rPr>
          <w:sz w:val="20"/>
        </w:rPr>
        <w:t xml:space="preserve">Завершено строительство двух инфекционных корпусов в г. Салехарде на 100 коек и в г. Новом Уренгое на 200 коек, которые введены в эксплуатацию с конца 2021 года.</w:t>
      </w:r>
    </w:p>
    <w:p>
      <w:pPr>
        <w:pStyle w:val="0"/>
        <w:spacing w:before="200" w:line-rule="auto"/>
        <w:ind w:firstLine="540"/>
        <w:jc w:val="both"/>
      </w:pPr>
      <w:r>
        <w:rPr>
          <w:sz w:val="20"/>
        </w:rPr>
        <w:t xml:space="preserve">В ЯНАО в региональной информационной системе "Мониторинг" организован ежедневный мониторинг использования коек, перепрофилированных для оказания медицинской помощи пациентам с подтвержденным диагнозом COVID-19 или с подозрением на COVID-19 в стационарных условиях.</w:t>
      </w:r>
    </w:p>
    <w:p>
      <w:pPr>
        <w:pStyle w:val="0"/>
        <w:spacing w:before="200" w:line-rule="auto"/>
        <w:ind w:firstLine="540"/>
        <w:jc w:val="both"/>
      </w:pPr>
      <w:r>
        <w:rPr>
          <w:sz w:val="20"/>
        </w:rPr>
        <w:t xml:space="preserve">В соответствии с приказом департамента от 20 ноября 2020 года N 1031-о "Об организации деятельности амбулаторных центров диагностики и лечения новой коронавирусной инфекции COVID-19 на территории Ямало-Ненецкого автономного округа" организовано проведение КТ у пациентов в амбулаторных условиях. С целью ранней диагностики внебольничных пневмоний всем пациентам при наличии медицинских показаний проводится КТ легких, что позволяет своевременно назначить специфическое лечение.</w:t>
      </w:r>
    </w:p>
    <w:p>
      <w:pPr>
        <w:pStyle w:val="0"/>
        <w:spacing w:before="200" w:line-rule="auto"/>
        <w:ind w:firstLine="540"/>
        <w:jc w:val="both"/>
      </w:pPr>
      <w:r>
        <w:rPr>
          <w:sz w:val="20"/>
        </w:rPr>
        <w:t xml:space="preserve">В медицинских организациях проводятся мероприятия санитарно-эпидемиологического характера с учетом складывающейся обстановки по заболеваемости COVID-19 и рекомендаций Главного государственного санитарного врача по ЯНАО.</w:t>
      </w:r>
    </w:p>
    <w:p>
      <w:pPr>
        <w:pStyle w:val="0"/>
        <w:spacing w:before="200" w:line-rule="auto"/>
        <w:ind w:firstLine="540"/>
        <w:jc w:val="both"/>
      </w:pPr>
      <w:r>
        <w:rPr>
          <w:sz w:val="20"/>
        </w:rPr>
        <w:t xml:space="preserve">Оценка эпидемиологической ситуации и рисков распространения очагов COVID-19 находится на постоянном контроле Управления Федеральной службы по надзору в сфере защиты прав потребителей и благополучия человека по ЯНАО. С учетом сценариев развития эпидемиологической ситуации будет осуществляться корректировка коечного фонда для пациентов с COVID-19 и соответствующая готовность медицинских организаций ЯНАО для приема таких пациентов.</w:t>
      </w:r>
    </w:p>
    <w:p>
      <w:pPr>
        <w:pStyle w:val="0"/>
        <w:ind w:firstLine="540"/>
        <w:jc w:val="both"/>
      </w:pPr>
      <w:r>
        <w:rPr>
          <w:sz w:val="20"/>
        </w:rPr>
      </w:r>
    </w:p>
    <w:p>
      <w:pPr>
        <w:pStyle w:val="2"/>
        <w:outlineLvl w:val="1"/>
        <w:jc w:val="center"/>
      </w:pPr>
      <w:r>
        <w:rPr>
          <w:sz w:val="20"/>
        </w:rPr>
        <w:t xml:space="preserve">II. Цель, показатели и сроки реализации региональной</w:t>
      </w:r>
    </w:p>
    <w:p>
      <w:pPr>
        <w:pStyle w:val="2"/>
        <w:jc w:val="center"/>
      </w:pPr>
      <w:r>
        <w:rPr>
          <w:sz w:val="20"/>
        </w:rPr>
        <w:t xml:space="preserve">программы</w:t>
      </w:r>
    </w:p>
    <w:p>
      <w:pPr>
        <w:pStyle w:val="0"/>
        <w:ind w:firstLine="540"/>
        <w:jc w:val="both"/>
      </w:pPr>
      <w:r>
        <w:rPr>
          <w:sz w:val="20"/>
        </w:rPr>
      </w:r>
    </w:p>
    <w:p>
      <w:pPr>
        <w:pStyle w:val="0"/>
        <w:ind w:firstLine="540"/>
        <w:jc w:val="both"/>
      </w:pPr>
      <w:r>
        <w:rPr>
          <w:sz w:val="20"/>
        </w:rPr>
        <w:t xml:space="preserve">Целями региональной программы являются снижение смертности от БСК до 167,8 случаев на 100 тысяч населения к 2024 году, а также снижение больничной летальности от инфаркта миокарда и ОНМК до 8,0 и 13,9 соответственно в 2024 году, увеличение количества рентгенэндоваскулярных вмешательств в лечебных целях в 2024 году до 734 единиц.</w:t>
      </w:r>
    </w:p>
    <w:p>
      <w:pPr>
        <w:pStyle w:val="0"/>
        <w:jc w:val="right"/>
      </w:pPr>
      <w:r>
        <w:rPr>
          <w:sz w:val="20"/>
        </w:rPr>
      </w:r>
    </w:p>
    <w:p>
      <w:pPr>
        <w:pStyle w:val="0"/>
        <w:jc w:val="right"/>
      </w:pPr>
      <w:r>
        <w:rPr>
          <w:sz w:val="20"/>
        </w:rPr>
        <w:t xml:space="preserve">Таблица 50</w:t>
      </w:r>
    </w:p>
    <w:p>
      <w:pPr>
        <w:pStyle w:val="0"/>
        <w:jc w:val="right"/>
      </w:pPr>
      <w:r>
        <w:rPr>
          <w:sz w:val="20"/>
        </w:rPr>
      </w:r>
    </w:p>
    <w:p>
      <w:pPr>
        <w:pStyle w:val="0"/>
        <w:jc w:val="center"/>
      </w:pPr>
      <w:r>
        <w:rPr>
          <w:sz w:val="20"/>
        </w:rPr>
        <w:t xml:space="preserve">Целевые показатели региональной программы ЯНАО</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506"/>
        <w:gridCol w:w="2098"/>
        <w:gridCol w:w="664"/>
        <w:gridCol w:w="664"/>
        <w:gridCol w:w="664"/>
        <w:gridCol w:w="664"/>
        <w:gridCol w:w="664"/>
        <w:gridCol w:w="664"/>
      </w:tblGrid>
      <w:tr>
        <w:tc>
          <w:tcPr>
            <w:tcW w:w="460" w:type="dxa"/>
            <w:vMerge w:val="restart"/>
          </w:tcPr>
          <w:p>
            <w:pPr>
              <w:pStyle w:val="0"/>
              <w:jc w:val="center"/>
            </w:pPr>
            <w:r>
              <w:rPr>
                <w:sz w:val="20"/>
              </w:rPr>
              <w:t xml:space="preserve">N п/п</w:t>
            </w:r>
          </w:p>
        </w:tc>
        <w:tc>
          <w:tcPr>
            <w:tcW w:w="2506" w:type="dxa"/>
            <w:vMerge w:val="restart"/>
          </w:tcPr>
          <w:p>
            <w:pPr>
              <w:pStyle w:val="0"/>
              <w:jc w:val="center"/>
            </w:pPr>
            <w:r>
              <w:rPr>
                <w:sz w:val="20"/>
              </w:rPr>
              <w:t xml:space="preserve">Наименование показателя</w:t>
            </w:r>
          </w:p>
        </w:tc>
        <w:tc>
          <w:tcPr>
            <w:tcW w:w="2098" w:type="dxa"/>
            <w:vMerge w:val="restart"/>
          </w:tcPr>
          <w:p>
            <w:pPr>
              <w:pStyle w:val="0"/>
              <w:jc w:val="center"/>
            </w:pPr>
            <w:r>
              <w:rPr>
                <w:sz w:val="20"/>
              </w:rPr>
              <w:t xml:space="preserve">Базовое значение по состоянию на 31 декабря 2018 года</w:t>
            </w:r>
          </w:p>
        </w:tc>
        <w:tc>
          <w:tcPr>
            <w:gridSpan w:val="6"/>
            <w:tcW w:w="3984"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tcW w:w="664" w:type="dxa"/>
          </w:tcPr>
          <w:p>
            <w:pPr>
              <w:pStyle w:val="0"/>
              <w:jc w:val="center"/>
            </w:pPr>
            <w:r>
              <w:rPr>
                <w:sz w:val="20"/>
              </w:rPr>
              <w:t xml:space="preserve">2019</w:t>
            </w:r>
          </w:p>
        </w:tc>
        <w:tc>
          <w:tcPr>
            <w:tcW w:w="664" w:type="dxa"/>
          </w:tcPr>
          <w:p>
            <w:pPr>
              <w:pStyle w:val="0"/>
              <w:jc w:val="center"/>
            </w:pPr>
            <w:r>
              <w:rPr>
                <w:sz w:val="20"/>
              </w:rPr>
              <w:t xml:space="preserve">2020</w:t>
            </w:r>
          </w:p>
        </w:tc>
        <w:tc>
          <w:tcPr>
            <w:tcW w:w="664" w:type="dxa"/>
          </w:tcPr>
          <w:p>
            <w:pPr>
              <w:pStyle w:val="0"/>
              <w:jc w:val="center"/>
            </w:pPr>
            <w:r>
              <w:rPr>
                <w:sz w:val="20"/>
              </w:rPr>
              <w:t xml:space="preserve">2021</w:t>
            </w:r>
          </w:p>
        </w:tc>
        <w:tc>
          <w:tcPr>
            <w:tcW w:w="664" w:type="dxa"/>
          </w:tcPr>
          <w:p>
            <w:pPr>
              <w:pStyle w:val="0"/>
              <w:jc w:val="center"/>
            </w:pPr>
            <w:r>
              <w:rPr>
                <w:sz w:val="20"/>
              </w:rPr>
              <w:t xml:space="preserve">2022</w:t>
            </w:r>
          </w:p>
        </w:tc>
        <w:tc>
          <w:tcPr>
            <w:tcW w:w="664" w:type="dxa"/>
          </w:tcPr>
          <w:p>
            <w:pPr>
              <w:pStyle w:val="0"/>
              <w:jc w:val="center"/>
            </w:pPr>
            <w:r>
              <w:rPr>
                <w:sz w:val="20"/>
              </w:rPr>
              <w:t xml:space="preserve">2023</w:t>
            </w:r>
          </w:p>
        </w:tc>
        <w:tc>
          <w:tcPr>
            <w:tcW w:w="664" w:type="dxa"/>
          </w:tcPr>
          <w:p>
            <w:pPr>
              <w:pStyle w:val="0"/>
              <w:jc w:val="center"/>
            </w:pPr>
            <w:r>
              <w:rPr>
                <w:sz w:val="20"/>
              </w:rPr>
              <w:t xml:space="preserve">2024</w:t>
            </w:r>
          </w:p>
        </w:tc>
      </w:tr>
      <w:tr>
        <w:tc>
          <w:tcPr>
            <w:tcW w:w="460" w:type="dxa"/>
          </w:tcPr>
          <w:p>
            <w:pPr>
              <w:pStyle w:val="0"/>
              <w:jc w:val="center"/>
            </w:pPr>
            <w:r>
              <w:rPr>
                <w:sz w:val="20"/>
              </w:rPr>
              <w:t xml:space="preserve">1</w:t>
            </w:r>
          </w:p>
        </w:tc>
        <w:tc>
          <w:tcPr>
            <w:tcW w:w="2506" w:type="dxa"/>
          </w:tcPr>
          <w:p>
            <w:pPr>
              <w:pStyle w:val="0"/>
              <w:jc w:val="center"/>
            </w:pPr>
            <w:r>
              <w:rPr>
                <w:sz w:val="20"/>
              </w:rPr>
              <w:t xml:space="preserve">2</w:t>
            </w:r>
          </w:p>
        </w:tc>
        <w:tc>
          <w:tcPr>
            <w:tcW w:w="2098" w:type="dxa"/>
          </w:tcPr>
          <w:p>
            <w:pPr>
              <w:pStyle w:val="0"/>
              <w:jc w:val="center"/>
            </w:pPr>
            <w:r>
              <w:rPr>
                <w:sz w:val="20"/>
              </w:rPr>
              <w:t xml:space="preserve">3</w:t>
            </w:r>
          </w:p>
        </w:tc>
        <w:tc>
          <w:tcPr>
            <w:tcW w:w="664" w:type="dxa"/>
          </w:tcPr>
          <w:p>
            <w:pPr>
              <w:pStyle w:val="0"/>
              <w:jc w:val="center"/>
            </w:pPr>
            <w:r>
              <w:rPr>
                <w:sz w:val="20"/>
              </w:rPr>
              <w:t xml:space="preserve">4</w:t>
            </w:r>
          </w:p>
        </w:tc>
        <w:tc>
          <w:tcPr>
            <w:tcW w:w="664" w:type="dxa"/>
          </w:tcPr>
          <w:p>
            <w:pPr>
              <w:pStyle w:val="0"/>
              <w:jc w:val="center"/>
            </w:pPr>
            <w:r>
              <w:rPr>
                <w:sz w:val="20"/>
              </w:rPr>
              <w:t xml:space="preserve">5</w:t>
            </w:r>
          </w:p>
        </w:tc>
        <w:tc>
          <w:tcPr>
            <w:tcW w:w="664" w:type="dxa"/>
          </w:tcPr>
          <w:p>
            <w:pPr>
              <w:pStyle w:val="0"/>
              <w:jc w:val="center"/>
            </w:pPr>
            <w:r>
              <w:rPr>
                <w:sz w:val="20"/>
              </w:rPr>
              <w:t xml:space="preserve">6</w:t>
            </w:r>
          </w:p>
        </w:tc>
        <w:tc>
          <w:tcPr>
            <w:tcW w:w="66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r>
      <w:tr>
        <w:tc>
          <w:tcPr>
            <w:tcW w:w="460" w:type="dxa"/>
          </w:tcPr>
          <w:p>
            <w:pPr>
              <w:pStyle w:val="0"/>
              <w:jc w:val="center"/>
            </w:pPr>
            <w:r>
              <w:rPr>
                <w:sz w:val="20"/>
              </w:rPr>
              <w:t xml:space="preserve">1.</w:t>
            </w:r>
          </w:p>
        </w:tc>
        <w:tc>
          <w:tcPr>
            <w:tcW w:w="2506" w:type="dxa"/>
          </w:tcPr>
          <w:p>
            <w:pPr>
              <w:pStyle w:val="0"/>
            </w:pPr>
            <w:r>
              <w:rPr>
                <w:sz w:val="20"/>
              </w:rPr>
              <w:t xml:space="preserve">Смертность от БСК на 100 тысяч населения</w:t>
            </w:r>
          </w:p>
        </w:tc>
        <w:tc>
          <w:tcPr>
            <w:tcW w:w="2098" w:type="dxa"/>
          </w:tcPr>
          <w:p>
            <w:pPr>
              <w:pStyle w:val="0"/>
              <w:jc w:val="center"/>
            </w:pPr>
            <w:r>
              <w:rPr>
                <w:sz w:val="20"/>
              </w:rPr>
              <w:t xml:space="preserve">190,4</w:t>
            </w:r>
          </w:p>
        </w:tc>
        <w:tc>
          <w:tcPr>
            <w:tcW w:w="664" w:type="dxa"/>
          </w:tcPr>
          <w:p>
            <w:pPr>
              <w:pStyle w:val="0"/>
              <w:jc w:val="center"/>
            </w:pPr>
            <w:r>
              <w:rPr>
                <w:sz w:val="20"/>
              </w:rPr>
              <w:t xml:space="preserve">190,0</w:t>
            </w:r>
          </w:p>
        </w:tc>
        <w:tc>
          <w:tcPr>
            <w:tcW w:w="664" w:type="dxa"/>
          </w:tcPr>
          <w:p>
            <w:pPr>
              <w:pStyle w:val="0"/>
              <w:jc w:val="center"/>
            </w:pPr>
            <w:r>
              <w:rPr>
                <w:sz w:val="20"/>
              </w:rPr>
              <w:t xml:space="preserve">189,0</w:t>
            </w:r>
          </w:p>
        </w:tc>
        <w:tc>
          <w:tcPr>
            <w:tcW w:w="664" w:type="dxa"/>
          </w:tcPr>
          <w:p>
            <w:pPr>
              <w:pStyle w:val="0"/>
              <w:jc w:val="center"/>
            </w:pPr>
            <w:r>
              <w:rPr>
                <w:sz w:val="20"/>
              </w:rPr>
              <w:t xml:space="preserve">182,5</w:t>
            </w:r>
          </w:p>
        </w:tc>
        <w:tc>
          <w:tcPr>
            <w:tcW w:w="664" w:type="dxa"/>
          </w:tcPr>
          <w:p>
            <w:pPr>
              <w:pStyle w:val="0"/>
              <w:jc w:val="center"/>
            </w:pPr>
            <w:r>
              <w:rPr>
                <w:sz w:val="20"/>
              </w:rPr>
              <w:t xml:space="preserve">177,6</w:t>
            </w:r>
          </w:p>
        </w:tc>
        <w:tc>
          <w:tcPr>
            <w:tcW w:w="664" w:type="dxa"/>
          </w:tcPr>
          <w:p>
            <w:pPr>
              <w:pStyle w:val="0"/>
              <w:jc w:val="center"/>
            </w:pPr>
            <w:r>
              <w:rPr>
                <w:sz w:val="20"/>
              </w:rPr>
              <w:t xml:space="preserve">172,7</w:t>
            </w:r>
          </w:p>
        </w:tc>
        <w:tc>
          <w:tcPr>
            <w:tcW w:w="664" w:type="dxa"/>
          </w:tcPr>
          <w:p>
            <w:pPr>
              <w:pStyle w:val="0"/>
              <w:jc w:val="center"/>
            </w:pPr>
            <w:r>
              <w:rPr>
                <w:sz w:val="20"/>
              </w:rPr>
              <w:t xml:space="preserve">167,8</w:t>
            </w:r>
          </w:p>
        </w:tc>
      </w:tr>
      <w:tr>
        <w:tc>
          <w:tcPr>
            <w:tcW w:w="460" w:type="dxa"/>
          </w:tcPr>
          <w:p>
            <w:pPr>
              <w:pStyle w:val="0"/>
              <w:jc w:val="center"/>
            </w:pPr>
            <w:r>
              <w:rPr>
                <w:sz w:val="20"/>
              </w:rPr>
              <w:t xml:space="preserve">2.</w:t>
            </w:r>
          </w:p>
        </w:tc>
        <w:tc>
          <w:tcPr>
            <w:tcW w:w="2506" w:type="dxa"/>
          </w:tcPr>
          <w:p>
            <w:pPr>
              <w:pStyle w:val="0"/>
            </w:pPr>
            <w:r>
              <w:rPr>
                <w:sz w:val="20"/>
              </w:rPr>
              <w:t xml:space="preserve">Смертность от инфаркта миокарда на 100 тысяч населения</w:t>
            </w:r>
          </w:p>
        </w:tc>
        <w:tc>
          <w:tcPr>
            <w:tcW w:w="2098" w:type="dxa"/>
          </w:tcPr>
          <w:p>
            <w:pPr>
              <w:pStyle w:val="0"/>
              <w:jc w:val="center"/>
            </w:pPr>
            <w:r>
              <w:rPr>
                <w:sz w:val="20"/>
              </w:rPr>
              <w:t xml:space="preserve">26,1</w:t>
            </w:r>
          </w:p>
        </w:tc>
        <w:tc>
          <w:tcPr>
            <w:tcW w:w="664" w:type="dxa"/>
          </w:tcPr>
          <w:p>
            <w:pPr>
              <w:pStyle w:val="0"/>
              <w:jc w:val="center"/>
            </w:pPr>
            <w:r>
              <w:rPr>
                <w:sz w:val="20"/>
              </w:rPr>
              <w:t xml:space="preserve">21,2</w:t>
            </w:r>
          </w:p>
        </w:tc>
        <w:tc>
          <w:tcPr>
            <w:tcW w:w="664" w:type="dxa"/>
          </w:tcPr>
          <w:p>
            <w:pPr>
              <w:pStyle w:val="0"/>
              <w:jc w:val="center"/>
            </w:pPr>
            <w:r>
              <w:rPr>
                <w:sz w:val="20"/>
              </w:rPr>
              <w:t xml:space="preserve">20,5</w:t>
            </w:r>
          </w:p>
        </w:tc>
        <w:tc>
          <w:tcPr>
            <w:tcW w:w="664" w:type="dxa"/>
          </w:tcPr>
          <w:p>
            <w:pPr>
              <w:pStyle w:val="0"/>
              <w:jc w:val="center"/>
            </w:pPr>
            <w:r>
              <w:rPr>
                <w:sz w:val="20"/>
              </w:rPr>
              <w:t xml:space="preserve">19,7</w:t>
            </w:r>
          </w:p>
        </w:tc>
        <w:tc>
          <w:tcPr>
            <w:tcW w:w="664" w:type="dxa"/>
          </w:tcPr>
          <w:p>
            <w:pPr>
              <w:pStyle w:val="0"/>
              <w:jc w:val="center"/>
            </w:pPr>
            <w:r>
              <w:rPr>
                <w:sz w:val="20"/>
              </w:rPr>
              <w:t xml:space="preserve">18,9</w:t>
            </w:r>
          </w:p>
        </w:tc>
        <w:tc>
          <w:tcPr>
            <w:tcW w:w="664" w:type="dxa"/>
          </w:tcPr>
          <w:p>
            <w:pPr>
              <w:pStyle w:val="0"/>
              <w:jc w:val="center"/>
            </w:pPr>
            <w:r>
              <w:rPr>
                <w:sz w:val="20"/>
              </w:rPr>
              <w:t xml:space="preserve">18,1</w:t>
            </w:r>
          </w:p>
        </w:tc>
        <w:tc>
          <w:tcPr>
            <w:tcW w:w="664" w:type="dxa"/>
          </w:tcPr>
          <w:p>
            <w:pPr>
              <w:pStyle w:val="0"/>
              <w:jc w:val="center"/>
            </w:pPr>
            <w:r>
              <w:rPr>
                <w:sz w:val="20"/>
              </w:rPr>
              <w:t xml:space="preserve">17,5</w:t>
            </w:r>
          </w:p>
        </w:tc>
      </w:tr>
      <w:tr>
        <w:tc>
          <w:tcPr>
            <w:tcW w:w="460" w:type="dxa"/>
          </w:tcPr>
          <w:p>
            <w:pPr>
              <w:pStyle w:val="0"/>
              <w:jc w:val="center"/>
            </w:pPr>
            <w:r>
              <w:rPr>
                <w:sz w:val="20"/>
              </w:rPr>
              <w:t xml:space="preserve">3.</w:t>
            </w:r>
          </w:p>
        </w:tc>
        <w:tc>
          <w:tcPr>
            <w:tcW w:w="2506" w:type="dxa"/>
          </w:tcPr>
          <w:p>
            <w:pPr>
              <w:pStyle w:val="0"/>
            </w:pPr>
            <w:r>
              <w:rPr>
                <w:sz w:val="20"/>
              </w:rPr>
              <w:t xml:space="preserve">Смертность от ОНМК на 100 тысяч населения</w:t>
            </w:r>
          </w:p>
        </w:tc>
        <w:tc>
          <w:tcPr>
            <w:tcW w:w="2098" w:type="dxa"/>
          </w:tcPr>
          <w:p>
            <w:pPr>
              <w:pStyle w:val="0"/>
              <w:jc w:val="center"/>
            </w:pPr>
            <w:r>
              <w:rPr>
                <w:sz w:val="20"/>
              </w:rPr>
              <w:t xml:space="preserve">27,6</w:t>
            </w:r>
          </w:p>
        </w:tc>
        <w:tc>
          <w:tcPr>
            <w:tcW w:w="664" w:type="dxa"/>
          </w:tcPr>
          <w:p>
            <w:pPr>
              <w:pStyle w:val="0"/>
              <w:jc w:val="center"/>
            </w:pPr>
            <w:r>
              <w:rPr>
                <w:sz w:val="20"/>
              </w:rPr>
              <w:t xml:space="preserve">28,5</w:t>
            </w:r>
          </w:p>
        </w:tc>
        <w:tc>
          <w:tcPr>
            <w:tcW w:w="664" w:type="dxa"/>
          </w:tcPr>
          <w:p>
            <w:pPr>
              <w:pStyle w:val="0"/>
              <w:jc w:val="center"/>
            </w:pPr>
            <w:r>
              <w:rPr>
                <w:sz w:val="20"/>
              </w:rPr>
              <w:t xml:space="preserve">27,4</w:t>
            </w:r>
          </w:p>
        </w:tc>
        <w:tc>
          <w:tcPr>
            <w:tcW w:w="664" w:type="dxa"/>
          </w:tcPr>
          <w:p>
            <w:pPr>
              <w:pStyle w:val="0"/>
              <w:jc w:val="center"/>
            </w:pPr>
            <w:r>
              <w:rPr>
                <w:sz w:val="20"/>
              </w:rPr>
              <w:t xml:space="preserve">26,4</w:t>
            </w:r>
          </w:p>
        </w:tc>
        <w:tc>
          <w:tcPr>
            <w:tcW w:w="664" w:type="dxa"/>
          </w:tcPr>
          <w:p>
            <w:pPr>
              <w:pStyle w:val="0"/>
              <w:jc w:val="center"/>
            </w:pPr>
            <w:r>
              <w:rPr>
                <w:sz w:val="20"/>
              </w:rPr>
              <w:t xml:space="preserve">25,3</w:t>
            </w:r>
          </w:p>
        </w:tc>
        <w:tc>
          <w:tcPr>
            <w:tcW w:w="664" w:type="dxa"/>
          </w:tcPr>
          <w:p>
            <w:pPr>
              <w:pStyle w:val="0"/>
              <w:jc w:val="center"/>
            </w:pPr>
            <w:r>
              <w:rPr>
                <w:sz w:val="20"/>
              </w:rPr>
              <w:t xml:space="preserve">24,3</w:t>
            </w:r>
          </w:p>
        </w:tc>
        <w:tc>
          <w:tcPr>
            <w:tcW w:w="664" w:type="dxa"/>
          </w:tcPr>
          <w:p>
            <w:pPr>
              <w:pStyle w:val="0"/>
              <w:jc w:val="center"/>
            </w:pPr>
            <w:r>
              <w:rPr>
                <w:sz w:val="20"/>
              </w:rPr>
              <w:t xml:space="preserve">23,5</w:t>
            </w:r>
          </w:p>
        </w:tc>
      </w:tr>
      <w:tr>
        <w:tc>
          <w:tcPr>
            <w:tcW w:w="460" w:type="dxa"/>
          </w:tcPr>
          <w:p>
            <w:pPr>
              <w:pStyle w:val="0"/>
              <w:jc w:val="center"/>
            </w:pPr>
            <w:r>
              <w:rPr>
                <w:sz w:val="20"/>
              </w:rPr>
              <w:t xml:space="preserve">4.</w:t>
            </w:r>
          </w:p>
        </w:tc>
        <w:tc>
          <w:tcPr>
            <w:tcW w:w="2506" w:type="dxa"/>
          </w:tcPr>
          <w:p>
            <w:pPr>
              <w:pStyle w:val="0"/>
            </w:pPr>
            <w:r>
              <w:rPr>
                <w:sz w:val="20"/>
              </w:rPr>
              <w:t xml:space="preserve">Больничная летальность от инфаркта миокарда, %</w:t>
            </w:r>
          </w:p>
        </w:tc>
        <w:tc>
          <w:tcPr>
            <w:tcW w:w="2098" w:type="dxa"/>
          </w:tcPr>
          <w:p>
            <w:pPr>
              <w:pStyle w:val="0"/>
              <w:jc w:val="center"/>
            </w:pPr>
            <w:r>
              <w:rPr>
                <w:sz w:val="20"/>
              </w:rPr>
              <w:t xml:space="preserve">0,0</w:t>
            </w:r>
          </w:p>
        </w:tc>
        <w:tc>
          <w:tcPr>
            <w:tcW w:w="664" w:type="dxa"/>
          </w:tcPr>
          <w:p>
            <w:pPr>
              <w:pStyle w:val="0"/>
              <w:jc w:val="center"/>
            </w:pPr>
            <w:r>
              <w:rPr>
                <w:sz w:val="20"/>
              </w:rPr>
              <w:t xml:space="preserve">11,7</w:t>
            </w:r>
          </w:p>
        </w:tc>
        <w:tc>
          <w:tcPr>
            <w:tcW w:w="664" w:type="dxa"/>
          </w:tcPr>
          <w:p>
            <w:pPr>
              <w:pStyle w:val="0"/>
              <w:jc w:val="center"/>
            </w:pPr>
            <w:r>
              <w:rPr>
                <w:sz w:val="20"/>
              </w:rPr>
              <w:t xml:space="preserve">11,6</w:t>
            </w:r>
          </w:p>
        </w:tc>
        <w:tc>
          <w:tcPr>
            <w:tcW w:w="664" w:type="dxa"/>
          </w:tcPr>
          <w:p>
            <w:pPr>
              <w:pStyle w:val="0"/>
              <w:jc w:val="center"/>
            </w:pPr>
            <w:r>
              <w:rPr>
                <w:sz w:val="20"/>
              </w:rPr>
              <w:t xml:space="preserve">10,7</w:t>
            </w:r>
          </w:p>
        </w:tc>
        <w:tc>
          <w:tcPr>
            <w:tcW w:w="664" w:type="dxa"/>
          </w:tcPr>
          <w:p>
            <w:pPr>
              <w:pStyle w:val="0"/>
              <w:jc w:val="center"/>
            </w:pPr>
            <w:r>
              <w:rPr>
                <w:sz w:val="20"/>
              </w:rPr>
              <w:t xml:space="preserve">9,8</w:t>
            </w:r>
          </w:p>
        </w:tc>
        <w:tc>
          <w:tcPr>
            <w:tcW w:w="664" w:type="dxa"/>
          </w:tcPr>
          <w:p>
            <w:pPr>
              <w:pStyle w:val="0"/>
              <w:jc w:val="center"/>
            </w:pPr>
            <w:r>
              <w:rPr>
                <w:sz w:val="20"/>
              </w:rPr>
              <w:t xml:space="preserve">9,3</w:t>
            </w:r>
          </w:p>
        </w:tc>
        <w:tc>
          <w:tcPr>
            <w:tcW w:w="664" w:type="dxa"/>
          </w:tcPr>
          <w:p>
            <w:pPr>
              <w:pStyle w:val="0"/>
              <w:jc w:val="center"/>
            </w:pPr>
            <w:r>
              <w:rPr>
                <w:sz w:val="20"/>
              </w:rPr>
              <w:t xml:space="preserve">8,6</w:t>
            </w:r>
          </w:p>
        </w:tc>
      </w:tr>
      <w:tr>
        <w:tc>
          <w:tcPr>
            <w:tcW w:w="460" w:type="dxa"/>
          </w:tcPr>
          <w:p>
            <w:pPr>
              <w:pStyle w:val="0"/>
              <w:jc w:val="center"/>
            </w:pPr>
            <w:r>
              <w:rPr>
                <w:sz w:val="20"/>
              </w:rPr>
              <w:t xml:space="preserve">5.</w:t>
            </w:r>
          </w:p>
        </w:tc>
        <w:tc>
          <w:tcPr>
            <w:tcW w:w="2506" w:type="dxa"/>
          </w:tcPr>
          <w:p>
            <w:pPr>
              <w:pStyle w:val="0"/>
            </w:pPr>
            <w:r>
              <w:rPr>
                <w:sz w:val="20"/>
              </w:rPr>
              <w:t xml:space="preserve">Больничная летальность от ОНМК, %</w:t>
            </w:r>
          </w:p>
        </w:tc>
        <w:tc>
          <w:tcPr>
            <w:tcW w:w="2098" w:type="dxa"/>
          </w:tcPr>
          <w:p>
            <w:pPr>
              <w:pStyle w:val="0"/>
              <w:jc w:val="center"/>
            </w:pPr>
            <w:r>
              <w:rPr>
                <w:sz w:val="20"/>
              </w:rPr>
              <w:t xml:space="preserve">0,0</w:t>
            </w:r>
          </w:p>
        </w:tc>
        <w:tc>
          <w:tcPr>
            <w:tcW w:w="664" w:type="dxa"/>
          </w:tcPr>
          <w:p>
            <w:pPr>
              <w:pStyle w:val="0"/>
              <w:jc w:val="center"/>
            </w:pPr>
            <w:r>
              <w:rPr>
                <w:sz w:val="20"/>
              </w:rPr>
              <w:t xml:space="preserve">15,2</w:t>
            </w:r>
          </w:p>
        </w:tc>
        <w:tc>
          <w:tcPr>
            <w:tcW w:w="664" w:type="dxa"/>
          </w:tcPr>
          <w:p>
            <w:pPr>
              <w:pStyle w:val="0"/>
              <w:jc w:val="center"/>
            </w:pPr>
            <w:r>
              <w:rPr>
                <w:sz w:val="20"/>
              </w:rPr>
              <w:t xml:space="preserve">15,8</w:t>
            </w:r>
          </w:p>
        </w:tc>
        <w:tc>
          <w:tcPr>
            <w:tcW w:w="664" w:type="dxa"/>
          </w:tcPr>
          <w:p>
            <w:pPr>
              <w:pStyle w:val="0"/>
              <w:jc w:val="center"/>
            </w:pPr>
            <w:r>
              <w:rPr>
                <w:sz w:val="20"/>
              </w:rPr>
              <w:t xml:space="preserve">15,3</w:t>
            </w:r>
          </w:p>
        </w:tc>
        <w:tc>
          <w:tcPr>
            <w:tcW w:w="664" w:type="dxa"/>
          </w:tcPr>
          <w:p>
            <w:pPr>
              <w:pStyle w:val="0"/>
              <w:jc w:val="center"/>
            </w:pPr>
            <w:r>
              <w:rPr>
                <w:sz w:val="20"/>
              </w:rPr>
              <w:t xml:space="preserve">14,8</w:t>
            </w:r>
          </w:p>
        </w:tc>
        <w:tc>
          <w:tcPr>
            <w:tcW w:w="664" w:type="dxa"/>
          </w:tcPr>
          <w:p>
            <w:pPr>
              <w:pStyle w:val="0"/>
              <w:jc w:val="center"/>
            </w:pPr>
            <w:r>
              <w:rPr>
                <w:sz w:val="20"/>
              </w:rPr>
              <w:t xml:space="preserve">14,7</w:t>
            </w:r>
          </w:p>
        </w:tc>
        <w:tc>
          <w:tcPr>
            <w:tcW w:w="664" w:type="dxa"/>
          </w:tcPr>
          <w:p>
            <w:pPr>
              <w:pStyle w:val="0"/>
              <w:jc w:val="center"/>
            </w:pPr>
            <w:r>
              <w:rPr>
                <w:sz w:val="20"/>
              </w:rPr>
              <w:t xml:space="preserve">14,5</w:t>
            </w:r>
          </w:p>
        </w:tc>
      </w:tr>
      <w:tr>
        <w:tc>
          <w:tcPr>
            <w:tcW w:w="460" w:type="dxa"/>
          </w:tcPr>
          <w:p>
            <w:pPr>
              <w:pStyle w:val="0"/>
              <w:jc w:val="center"/>
            </w:pPr>
            <w:r>
              <w:rPr>
                <w:sz w:val="20"/>
              </w:rPr>
              <w:t xml:space="preserve">6.</w:t>
            </w:r>
          </w:p>
        </w:tc>
        <w:tc>
          <w:tcPr>
            <w:tcW w:w="2506" w:type="dxa"/>
          </w:tcPr>
          <w:p>
            <w:pPr>
              <w:pStyle w:val="0"/>
            </w:pPr>
            <w:r>
              <w:rPr>
                <w:sz w:val="20"/>
              </w:rPr>
              <w:t xml:space="preserve">Отношение числа рентгенэндоваскулярных вмешательств в лечебных целях к общему числу выбывших больных, перенесших ОКС, %</w:t>
            </w:r>
          </w:p>
        </w:tc>
        <w:tc>
          <w:tcPr>
            <w:tcW w:w="2098" w:type="dxa"/>
          </w:tcPr>
          <w:p>
            <w:pPr>
              <w:pStyle w:val="0"/>
              <w:jc w:val="center"/>
            </w:pPr>
            <w:r>
              <w:rPr>
                <w:sz w:val="20"/>
              </w:rPr>
              <w:t xml:space="preserve">25,4</w:t>
            </w:r>
          </w:p>
        </w:tc>
        <w:tc>
          <w:tcPr>
            <w:tcW w:w="664" w:type="dxa"/>
          </w:tcPr>
          <w:p>
            <w:pPr>
              <w:pStyle w:val="0"/>
              <w:jc w:val="center"/>
            </w:pPr>
            <w:r>
              <w:rPr>
                <w:sz w:val="20"/>
              </w:rPr>
              <w:t xml:space="preserve">23,0</w:t>
            </w:r>
          </w:p>
        </w:tc>
        <w:tc>
          <w:tcPr>
            <w:tcW w:w="664" w:type="dxa"/>
          </w:tcPr>
          <w:p>
            <w:pPr>
              <w:pStyle w:val="0"/>
              <w:jc w:val="center"/>
            </w:pPr>
            <w:r>
              <w:rPr>
                <w:sz w:val="20"/>
              </w:rPr>
              <w:t xml:space="preserve">30,0</w:t>
            </w:r>
          </w:p>
        </w:tc>
        <w:tc>
          <w:tcPr>
            <w:tcW w:w="664" w:type="dxa"/>
          </w:tcPr>
          <w:p>
            <w:pPr>
              <w:pStyle w:val="0"/>
              <w:jc w:val="center"/>
            </w:pPr>
            <w:r>
              <w:rPr>
                <w:sz w:val="20"/>
              </w:rPr>
              <w:t xml:space="preserve">35,0</w:t>
            </w:r>
          </w:p>
        </w:tc>
        <w:tc>
          <w:tcPr>
            <w:tcW w:w="664" w:type="dxa"/>
          </w:tcPr>
          <w:p>
            <w:pPr>
              <w:pStyle w:val="0"/>
              <w:jc w:val="center"/>
            </w:pPr>
            <w:r>
              <w:rPr>
                <w:sz w:val="20"/>
              </w:rPr>
              <w:t xml:space="preserve">40,0</w:t>
            </w:r>
          </w:p>
        </w:tc>
        <w:tc>
          <w:tcPr>
            <w:tcW w:w="664" w:type="dxa"/>
          </w:tcPr>
          <w:p>
            <w:pPr>
              <w:pStyle w:val="0"/>
              <w:jc w:val="center"/>
            </w:pPr>
            <w:r>
              <w:rPr>
                <w:sz w:val="20"/>
              </w:rPr>
              <w:t xml:space="preserve">50,0</w:t>
            </w:r>
          </w:p>
        </w:tc>
        <w:tc>
          <w:tcPr>
            <w:tcW w:w="664" w:type="dxa"/>
          </w:tcPr>
          <w:p>
            <w:pPr>
              <w:pStyle w:val="0"/>
              <w:jc w:val="center"/>
            </w:pPr>
            <w:r>
              <w:rPr>
                <w:sz w:val="20"/>
              </w:rPr>
              <w:t xml:space="preserve">60,0</w:t>
            </w:r>
          </w:p>
        </w:tc>
      </w:tr>
      <w:tr>
        <w:tc>
          <w:tcPr>
            <w:tcW w:w="460" w:type="dxa"/>
          </w:tcPr>
          <w:p>
            <w:pPr>
              <w:pStyle w:val="0"/>
              <w:jc w:val="center"/>
            </w:pPr>
            <w:r>
              <w:rPr>
                <w:sz w:val="20"/>
              </w:rPr>
              <w:t xml:space="preserve">7.</w:t>
            </w:r>
          </w:p>
        </w:tc>
        <w:tc>
          <w:tcPr>
            <w:tcW w:w="2506" w:type="dxa"/>
          </w:tcPr>
          <w:p>
            <w:pPr>
              <w:pStyle w:val="0"/>
            </w:pPr>
            <w:r>
              <w:rPr>
                <w:sz w:val="20"/>
              </w:rPr>
              <w:t xml:space="preserve">Количество рентгенэндоваскулярных вмешательств в лечебных целях, единиц</w:t>
            </w:r>
          </w:p>
        </w:tc>
        <w:tc>
          <w:tcPr>
            <w:tcW w:w="2098" w:type="dxa"/>
          </w:tcPr>
          <w:p>
            <w:pPr>
              <w:pStyle w:val="0"/>
              <w:jc w:val="center"/>
            </w:pPr>
            <w:r>
              <w:rPr>
                <w:sz w:val="20"/>
              </w:rPr>
              <w:t xml:space="preserve">0,0</w:t>
            </w:r>
          </w:p>
        </w:tc>
        <w:tc>
          <w:tcPr>
            <w:tcW w:w="664" w:type="dxa"/>
          </w:tcPr>
          <w:p>
            <w:pPr>
              <w:pStyle w:val="0"/>
              <w:jc w:val="center"/>
            </w:pPr>
            <w:r>
              <w:rPr>
                <w:sz w:val="20"/>
              </w:rPr>
              <w:t xml:space="preserve">281</w:t>
            </w:r>
          </w:p>
        </w:tc>
        <w:tc>
          <w:tcPr>
            <w:tcW w:w="664" w:type="dxa"/>
          </w:tcPr>
          <w:p>
            <w:pPr>
              <w:pStyle w:val="0"/>
              <w:jc w:val="center"/>
            </w:pPr>
            <w:r>
              <w:rPr>
                <w:sz w:val="20"/>
              </w:rPr>
              <w:t xml:space="preserve">271</w:t>
            </w:r>
          </w:p>
        </w:tc>
        <w:tc>
          <w:tcPr>
            <w:tcW w:w="664" w:type="dxa"/>
          </w:tcPr>
          <w:p>
            <w:pPr>
              <w:pStyle w:val="0"/>
              <w:jc w:val="center"/>
            </w:pPr>
            <w:r>
              <w:rPr>
                <w:sz w:val="20"/>
              </w:rPr>
              <w:t xml:space="preserve">428</w:t>
            </w:r>
          </w:p>
        </w:tc>
        <w:tc>
          <w:tcPr>
            <w:tcW w:w="664" w:type="dxa"/>
          </w:tcPr>
          <w:p>
            <w:pPr>
              <w:pStyle w:val="0"/>
              <w:jc w:val="center"/>
            </w:pPr>
            <w:r>
              <w:rPr>
                <w:sz w:val="20"/>
              </w:rPr>
              <w:t xml:space="preserve">489</w:t>
            </w:r>
          </w:p>
        </w:tc>
        <w:tc>
          <w:tcPr>
            <w:tcW w:w="664" w:type="dxa"/>
          </w:tcPr>
          <w:p>
            <w:pPr>
              <w:pStyle w:val="0"/>
              <w:jc w:val="center"/>
            </w:pPr>
            <w:r>
              <w:rPr>
                <w:sz w:val="20"/>
              </w:rPr>
              <w:t xml:space="preserve">535</w:t>
            </w:r>
          </w:p>
        </w:tc>
        <w:tc>
          <w:tcPr>
            <w:tcW w:w="664" w:type="dxa"/>
          </w:tcPr>
          <w:p>
            <w:pPr>
              <w:pStyle w:val="0"/>
              <w:jc w:val="center"/>
            </w:pPr>
            <w:r>
              <w:rPr>
                <w:sz w:val="20"/>
              </w:rPr>
              <w:t xml:space="preserve">630</w:t>
            </w:r>
          </w:p>
        </w:tc>
      </w:tr>
      <w:tr>
        <w:tc>
          <w:tcPr>
            <w:tcW w:w="460" w:type="dxa"/>
          </w:tcPr>
          <w:p>
            <w:pPr>
              <w:pStyle w:val="0"/>
              <w:jc w:val="center"/>
            </w:pPr>
            <w:r>
              <w:rPr>
                <w:sz w:val="20"/>
              </w:rPr>
              <w:t xml:space="preserve">8.</w:t>
            </w:r>
          </w:p>
        </w:tc>
        <w:tc>
          <w:tcPr>
            <w:tcW w:w="2506" w:type="dxa"/>
          </w:tcPr>
          <w:p>
            <w:pPr>
              <w:pStyle w:val="0"/>
            </w:pPr>
            <w:r>
              <w:rPr>
                <w:sz w:val="20"/>
              </w:rPr>
              <w:t xml:space="preserve">Доля профильных госпитализаций пациентов с ОНМК, доставленных автомобилями СМП, %</w:t>
            </w:r>
          </w:p>
        </w:tc>
        <w:tc>
          <w:tcPr>
            <w:tcW w:w="2098" w:type="dxa"/>
          </w:tcPr>
          <w:p>
            <w:pPr>
              <w:pStyle w:val="0"/>
              <w:jc w:val="center"/>
            </w:pPr>
            <w:r>
              <w:rPr>
                <w:sz w:val="20"/>
              </w:rPr>
              <w:t xml:space="preserve">69,5</w:t>
            </w:r>
          </w:p>
        </w:tc>
        <w:tc>
          <w:tcPr>
            <w:tcW w:w="664" w:type="dxa"/>
          </w:tcPr>
          <w:p>
            <w:pPr>
              <w:pStyle w:val="0"/>
              <w:jc w:val="center"/>
            </w:pPr>
            <w:r>
              <w:rPr>
                <w:sz w:val="20"/>
              </w:rPr>
              <w:t xml:space="preserve">77,7</w:t>
            </w:r>
          </w:p>
        </w:tc>
        <w:tc>
          <w:tcPr>
            <w:tcW w:w="664" w:type="dxa"/>
          </w:tcPr>
          <w:p>
            <w:pPr>
              <w:pStyle w:val="0"/>
              <w:jc w:val="center"/>
            </w:pPr>
            <w:r>
              <w:rPr>
                <w:sz w:val="20"/>
              </w:rPr>
              <w:t xml:space="preserve">81,2</w:t>
            </w:r>
          </w:p>
        </w:tc>
        <w:tc>
          <w:tcPr>
            <w:tcW w:w="664" w:type="dxa"/>
          </w:tcPr>
          <w:p>
            <w:pPr>
              <w:pStyle w:val="0"/>
              <w:jc w:val="center"/>
            </w:pPr>
            <w:r>
              <w:rPr>
                <w:sz w:val="20"/>
              </w:rPr>
              <w:t xml:space="preserve">84,6</w:t>
            </w:r>
          </w:p>
        </w:tc>
        <w:tc>
          <w:tcPr>
            <w:tcW w:w="664" w:type="dxa"/>
          </w:tcPr>
          <w:p>
            <w:pPr>
              <w:pStyle w:val="0"/>
              <w:jc w:val="center"/>
            </w:pPr>
            <w:r>
              <w:rPr>
                <w:sz w:val="20"/>
              </w:rPr>
              <w:t xml:space="preserve">88,1</w:t>
            </w:r>
          </w:p>
        </w:tc>
        <w:tc>
          <w:tcPr>
            <w:tcW w:w="664" w:type="dxa"/>
          </w:tcPr>
          <w:p>
            <w:pPr>
              <w:pStyle w:val="0"/>
              <w:jc w:val="center"/>
            </w:pPr>
            <w:r>
              <w:rPr>
                <w:sz w:val="20"/>
              </w:rPr>
              <w:t xml:space="preserve">91,5</w:t>
            </w:r>
          </w:p>
        </w:tc>
        <w:tc>
          <w:tcPr>
            <w:tcW w:w="664" w:type="dxa"/>
          </w:tcPr>
          <w:p>
            <w:pPr>
              <w:pStyle w:val="0"/>
              <w:jc w:val="center"/>
            </w:pPr>
            <w:r>
              <w:rPr>
                <w:sz w:val="20"/>
              </w:rPr>
              <w:t xml:space="preserve">95,0</w:t>
            </w:r>
          </w:p>
        </w:tc>
      </w:tr>
      <w:tr>
        <w:tc>
          <w:tcPr>
            <w:tcW w:w="460" w:type="dxa"/>
          </w:tcPr>
          <w:p>
            <w:pPr>
              <w:pStyle w:val="0"/>
              <w:jc w:val="center"/>
            </w:pPr>
            <w:r>
              <w:rPr>
                <w:sz w:val="20"/>
              </w:rPr>
              <w:t xml:space="preserve">9.</w:t>
            </w:r>
          </w:p>
        </w:tc>
        <w:tc>
          <w:tcPr>
            <w:tcW w:w="2506" w:type="dxa"/>
          </w:tcPr>
          <w:p>
            <w:pPr>
              <w:pStyle w:val="0"/>
            </w:pPr>
            <w:r>
              <w:rPr>
                <w:sz w:val="20"/>
              </w:rPr>
              <w:t xml:space="preserve">Доля лиц, которые перенесли ОНМК,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ССЗ, бесплатно получавших в отчетном году необходимые лекарственные препараты в амбулаторных условиях</w:t>
            </w:r>
          </w:p>
        </w:tc>
        <w:tc>
          <w:tcPr>
            <w:tcW w:w="2098"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50,0</w:t>
            </w:r>
          </w:p>
        </w:tc>
        <w:tc>
          <w:tcPr>
            <w:tcW w:w="664" w:type="dxa"/>
          </w:tcPr>
          <w:p>
            <w:pPr>
              <w:pStyle w:val="0"/>
              <w:jc w:val="center"/>
            </w:pPr>
            <w:r>
              <w:rPr>
                <w:sz w:val="20"/>
              </w:rPr>
              <w:t xml:space="preserve">80,0</w:t>
            </w:r>
          </w:p>
        </w:tc>
        <w:tc>
          <w:tcPr>
            <w:tcW w:w="664" w:type="dxa"/>
          </w:tcPr>
          <w:p>
            <w:pPr>
              <w:pStyle w:val="0"/>
              <w:jc w:val="center"/>
            </w:pPr>
            <w:r>
              <w:rPr>
                <w:sz w:val="20"/>
              </w:rPr>
              <w:t xml:space="preserve">85,0</w:t>
            </w:r>
          </w:p>
        </w:tc>
        <w:tc>
          <w:tcPr>
            <w:tcW w:w="664" w:type="dxa"/>
          </w:tcPr>
          <w:p>
            <w:pPr>
              <w:pStyle w:val="0"/>
              <w:jc w:val="center"/>
            </w:pPr>
            <w:r>
              <w:rPr>
                <w:sz w:val="20"/>
              </w:rPr>
              <w:t xml:space="preserve">90,0</w:t>
            </w:r>
          </w:p>
        </w:tc>
        <w:tc>
          <w:tcPr>
            <w:tcW w:w="664" w:type="dxa"/>
          </w:tcPr>
          <w:p>
            <w:pPr>
              <w:pStyle w:val="0"/>
              <w:jc w:val="center"/>
            </w:pPr>
            <w:r>
              <w:rPr>
                <w:sz w:val="20"/>
              </w:rPr>
              <w:t xml:space="preserve">90,0</w:t>
            </w:r>
          </w:p>
        </w:tc>
      </w:tr>
      <w:tr>
        <w:tc>
          <w:tcPr>
            <w:tcW w:w="460" w:type="dxa"/>
          </w:tcPr>
          <w:p>
            <w:pPr>
              <w:pStyle w:val="0"/>
              <w:jc w:val="center"/>
            </w:pPr>
            <w:r>
              <w:rPr>
                <w:sz w:val="20"/>
              </w:rPr>
              <w:t xml:space="preserve">10.</w:t>
            </w:r>
          </w:p>
        </w:tc>
        <w:tc>
          <w:tcPr>
            <w:tcW w:w="2506" w:type="dxa"/>
          </w:tcPr>
          <w:p>
            <w:pPr>
              <w:pStyle w:val="0"/>
            </w:pPr>
            <w:r>
              <w:rPr>
                <w:sz w:val="20"/>
              </w:rPr>
              <w:t xml:space="preserve">Доля лиц с БСК, состоящих под диспансерным наблюдением, получивших в текущем году медицинские услуги в рамках диспансерного наблюдения, от всех пациентов с БСК, состоящих под диспансерным наблюдением</w:t>
            </w:r>
          </w:p>
        </w:tc>
        <w:tc>
          <w:tcPr>
            <w:tcW w:w="2098"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50,0</w:t>
            </w:r>
          </w:p>
        </w:tc>
        <w:tc>
          <w:tcPr>
            <w:tcW w:w="664" w:type="dxa"/>
          </w:tcPr>
          <w:p>
            <w:pPr>
              <w:pStyle w:val="0"/>
              <w:jc w:val="center"/>
            </w:pPr>
            <w:r>
              <w:rPr>
                <w:sz w:val="20"/>
              </w:rPr>
              <w:t xml:space="preserve">60,0</w:t>
            </w:r>
          </w:p>
        </w:tc>
        <w:tc>
          <w:tcPr>
            <w:tcW w:w="664" w:type="dxa"/>
          </w:tcPr>
          <w:p>
            <w:pPr>
              <w:pStyle w:val="0"/>
              <w:jc w:val="center"/>
            </w:pPr>
            <w:r>
              <w:rPr>
                <w:sz w:val="20"/>
              </w:rPr>
              <w:t xml:space="preserve">70,0</w:t>
            </w:r>
          </w:p>
        </w:tc>
        <w:tc>
          <w:tcPr>
            <w:tcW w:w="664" w:type="dxa"/>
          </w:tcPr>
          <w:p>
            <w:pPr>
              <w:pStyle w:val="0"/>
              <w:jc w:val="center"/>
            </w:pPr>
            <w:r>
              <w:rPr>
                <w:sz w:val="20"/>
              </w:rPr>
              <w:t xml:space="preserve">80,0</w:t>
            </w:r>
          </w:p>
        </w:tc>
      </w:tr>
      <w:tr>
        <w:tc>
          <w:tcPr>
            <w:tcW w:w="460" w:type="dxa"/>
          </w:tcPr>
          <w:p>
            <w:pPr>
              <w:pStyle w:val="0"/>
              <w:jc w:val="center"/>
            </w:pPr>
            <w:r>
              <w:rPr>
                <w:sz w:val="20"/>
              </w:rPr>
              <w:t xml:space="preserve">11.</w:t>
            </w:r>
          </w:p>
        </w:tc>
        <w:tc>
          <w:tcPr>
            <w:tcW w:w="2506" w:type="dxa"/>
          </w:tcPr>
          <w:p>
            <w:pPr>
              <w:pStyle w:val="0"/>
            </w:pPr>
            <w:r>
              <w:rPr>
                <w:sz w:val="20"/>
              </w:rPr>
              <w:t xml:space="preserve">Летальность больных с БСК среди лиц с БСК, состоящих под диспансерным наблюдением (умершие от БСК/ число лиц с БСК, состоящих под диспансерным наблюдением)</w:t>
            </w:r>
          </w:p>
        </w:tc>
        <w:tc>
          <w:tcPr>
            <w:tcW w:w="2098"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0,55</w:t>
            </w:r>
          </w:p>
        </w:tc>
        <w:tc>
          <w:tcPr>
            <w:tcW w:w="664" w:type="dxa"/>
          </w:tcPr>
          <w:p>
            <w:pPr>
              <w:pStyle w:val="0"/>
              <w:jc w:val="center"/>
            </w:pPr>
            <w:r>
              <w:rPr>
                <w:sz w:val="20"/>
              </w:rPr>
              <w:t xml:space="preserve">0,93</w:t>
            </w:r>
          </w:p>
        </w:tc>
        <w:tc>
          <w:tcPr>
            <w:tcW w:w="664" w:type="dxa"/>
          </w:tcPr>
          <w:p>
            <w:pPr>
              <w:pStyle w:val="0"/>
              <w:jc w:val="center"/>
            </w:pPr>
            <w:r>
              <w:rPr>
                <w:sz w:val="20"/>
              </w:rPr>
              <w:t xml:space="preserve">0,90</w:t>
            </w:r>
          </w:p>
        </w:tc>
        <w:tc>
          <w:tcPr>
            <w:tcW w:w="664" w:type="dxa"/>
          </w:tcPr>
          <w:p>
            <w:pPr>
              <w:pStyle w:val="0"/>
              <w:jc w:val="center"/>
            </w:pPr>
            <w:r>
              <w:rPr>
                <w:sz w:val="20"/>
              </w:rPr>
              <w:t xml:space="preserve">0,87</w:t>
            </w:r>
          </w:p>
        </w:tc>
      </w:tr>
      <w:tr>
        <w:tc>
          <w:tcPr>
            <w:tcW w:w="460" w:type="dxa"/>
          </w:tcPr>
          <w:p>
            <w:pPr>
              <w:pStyle w:val="0"/>
              <w:jc w:val="center"/>
            </w:pPr>
            <w:r>
              <w:rPr>
                <w:sz w:val="20"/>
              </w:rPr>
              <w:t xml:space="preserve">12.</w:t>
            </w:r>
          </w:p>
        </w:tc>
        <w:tc>
          <w:tcPr>
            <w:tcW w:w="2506" w:type="dxa"/>
          </w:tcPr>
          <w:p>
            <w:pPr>
              <w:pStyle w:val="0"/>
            </w:pPr>
            <w:r>
              <w:rPr>
                <w:sz w:val="20"/>
              </w:rPr>
              <w:t xml:space="preserve">Смертность населения от ИБС, на 100 тысяч населения</w:t>
            </w:r>
          </w:p>
        </w:tc>
        <w:tc>
          <w:tcPr>
            <w:tcW w:w="2098" w:type="dxa"/>
          </w:tcPr>
          <w:p>
            <w:pPr>
              <w:pStyle w:val="0"/>
              <w:jc w:val="center"/>
            </w:pPr>
            <w:r>
              <w:rPr>
                <w:sz w:val="20"/>
              </w:rPr>
              <w:t xml:space="preserve">0,0</w:t>
            </w:r>
          </w:p>
        </w:tc>
        <w:tc>
          <w:tcPr>
            <w:tcW w:w="664" w:type="dxa"/>
          </w:tcPr>
          <w:p>
            <w:pPr>
              <w:pStyle w:val="0"/>
              <w:jc w:val="center"/>
            </w:pPr>
            <w:r>
              <w:rPr>
                <w:sz w:val="20"/>
              </w:rPr>
              <w:t xml:space="preserve">101,3</w:t>
            </w:r>
          </w:p>
        </w:tc>
        <w:tc>
          <w:tcPr>
            <w:tcW w:w="664" w:type="dxa"/>
          </w:tcPr>
          <w:p>
            <w:pPr>
              <w:pStyle w:val="0"/>
              <w:jc w:val="center"/>
            </w:pPr>
            <w:r>
              <w:rPr>
                <w:sz w:val="20"/>
              </w:rPr>
              <w:t xml:space="preserve">102,5</w:t>
            </w:r>
          </w:p>
        </w:tc>
        <w:tc>
          <w:tcPr>
            <w:tcW w:w="664" w:type="dxa"/>
          </w:tcPr>
          <w:p>
            <w:pPr>
              <w:pStyle w:val="0"/>
              <w:jc w:val="center"/>
            </w:pPr>
            <w:r>
              <w:rPr>
                <w:sz w:val="20"/>
              </w:rPr>
              <w:t xml:space="preserve">104,2</w:t>
            </w:r>
          </w:p>
        </w:tc>
        <w:tc>
          <w:tcPr>
            <w:tcW w:w="664" w:type="dxa"/>
          </w:tcPr>
          <w:p>
            <w:pPr>
              <w:pStyle w:val="0"/>
              <w:jc w:val="center"/>
            </w:pPr>
            <w:r>
              <w:rPr>
                <w:sz w:val="20"/>
              </w:rPr>
              <w:t xml:space="preserve">100,7</w:t>
            </w:r>
          </w:p>
        </w:tc>
        <w:tc>
          <w:tcPr>
            <w:tcW w:w="664" w:type="dxa"/>
          </w:tcPr>
          <w:p>
            <w:pPr>
              <w:pStyle w:val="0"/>
              <w:jc w:val="center"/>
            </w:pPr>
            <w:r>
              <w:rPr>
                <w:sz w:val="20"/>
              </w:rPr>
              <w:t xml:space="preserve">97,2</w:t>
            </w:r>
          </w:p>
        </w:tc>
        <w:tc>
          <w:tcPr>
            <w:tcW w:w="664" w:type="dxa"/>
          </w:tcPr>
          <w:p>
            <w:pPr>
              <w:pStyle w:val="0"/>
              <w:jc w:val="center"/>
            </w:pPr>
            <w:r>
              <w:rPr>
                <w:sz w:val="20"/>
              </w:rPr>
              <w:t xml:space="preserve">93,7</w:t>
            </w:r>
          </w:p>
        </w:tc>
      </w:tr>
      <w:tr>
        <w:tc>
          <w:tcPr>
            <w:tcW w:w="460" w:type="dxa"/>
          </w:tcPr>
          <w:p>
            <w:pPr>
              <w:pStyle w:val="0"/>
              <w:jc w:val="center"/>
            </w:pPr>
            <w:r>
              <w:rPr>
                <w:sz w:val="20"/>
              </w:rPr>
              <w:t xml:space="preserve">13.</w:t>
            </w:r>
          </w:p>
        </w:tc>
        <w:tc>
          <w:tcPr>
            <w:tcW w:w="2506" w:type="dxa"/>
          </w:tcPr>
          <w:p>
            <w:pPr>
              <w:pStyle w:val="0"/>
            </w:pPr>
            <w:r>
              <w:rPr>
                <w:sz w:val="20"/>
              </w:rPr>
              <w:t xml:space="preserve">Смертность населения от ЦВБ, на 100 тысяч населения</w:t>
            </w:r>
          </w:p>
        </w:tc>
        <w:tc>
          <w:tcPr>
            <w:tcW w:w="2098" w:type="dxa"/>
          </w:tcPr>
          <w:p>
            <w:pPr>
              <w:pStyle w:val="0"/>
              <w:jc w:val="center"/>
            </w:pPr>
            <w:r>
              <w:rPr>
                <w:sz w:val="20"/>
              </w:rPr>
              <w:t xml:space="preserve">0,0</w:t>
            </w:r>
          </w:p>
        </w:tc>
        <w:tc>
          <w:tcPr>
            <w:tcW w:w="664" w:type="dxa"/>
          </w:tcPr>
          <w:p>
            <w:pPr>
              <w:pStyle w:val="0"/>
              <w:jc w:val="center"/>
            </w:pPr>
            <w:r>
              <w:rPr>
                <w:sz w:val="20"/>
              </w:rPr>
              <w:t xml:space="preserve">38,5</w:t>
            </w:r>
          </w:p>
        </w:tc>
        <w:tc>
          <w:tcPr>
            <w:tcW w:w="664" w:type="dxa"/>
          </w:tcPr>
          <w:p>
            <w:pPr>
              <w:pStyle w:val="0"/>
              <w:jc w:val="center"/>
            </w:pPr>
            <w:r>
              <w:rPr>
                <w:sz w:val="20"/>
              </w:rPr>
              <w:t xml:space="preserve">34,6</w:t>
            </w:r>
          </w:p>
        </w:tc>
        <w:tc>
          <w:tcPr>
            <w:tcW w:w="664" w:type="dxa"/>
          </w:tcPr>
          <w:p>
            <w:pPr>
              <w:pStyle w:val="0"/>
              <w:jc w:val="center"/>
            </w:pPr>
            <w:r>
              <w:rPr>
                <w:sz w:val="20"/>
              </w:rPr>
              <w:t xml:space="preserve">39,9</w:t>
            </w:r>
          </w:p>
        </w:tc>
        <w:tc>
          <w:tcPr>
            <w:tcW w:w="664" w:type="dxa"/>
          </w:tcPr>
          <w:p>
            <w:pPr>
              <w:pStyle w:val="0"/>
              <w:jc w:val="center"/>
            </w:pPr>
            <w:r>
              <w:rPr>
                <w:sz w:val="20"/>
              </w:rPr>
              <w:t xml:space="preserve">38,8</w:t>
            </w:r>
          </w:p>
        </w:tc>
        <w:tc>
          <w:tcPr>
            <w:tcW w:w="664" w:type="dxa"/>
          </w:tcPr>
          <w:p>
            <w:pPr>
              <w:pStyle w:val="0"/>
              <w:jc w:val="center"/>
            </w:pPr>
            <w:r>
              <w:rPr>
                <w:sz w:val="20"/>
              </w:rPr>
              <w:t xml:space="preserve">37,7</w:t>
            </w:r>
          </w:p>
        </w:tc>
        <w:tc>
          <w:tcPr>
            <w:tcW w:w="664" w:type="dxa"/>
          </w:tcPr>
          <w:p>
            <w:pPr>
              <w:pStyle w:val="0"/>
              <w:jc w:val="center"/>
            </w:pPr>
            <w:r>
              <w:rPr>
                <w:sz w:val="20"/>
              </w:rPr>
              <w:t xml:space="preserve">36,6</w:t>
            </w:r>
          </w:p>
        </w:tc>
      </w:tr>
      <w:tr>
        <w:tc>
          <w:tcPr>
            <w:tcW w:w="460" w:type="dxa"/>
          </w:tcPr>
          <w:p>
            <w:pPr>
              <w:pStyle w:val="0"/>
              <w:jc w:val="center"/>
            </w:pPr>
            <w:r>
              <w:rPr>
                <w:sz w:val="20"/>
              </w:rPr>
              <w:t xml:space="preserve">14.</w:t>
            </w:r>
          </w:p>
        </w:tc>
        <w:tc>
          <w:tcPr>
            <w:tcW w:w="2506" w:type="dxa"/>
          </w:tcPr>
          <w:p>
            <w:pPr>
              <w:pStyle w:val="0"/>
            </w:pPr>
            <w:r>
              <w:rPr>
                <w:sz w:val="20"/>
              </w:rPr>
              <w:t xml:space="preserve">Доля лиц 18 лет и старше, у которых выявлены хронические ССЗ (функциональные расстройства, иные состояния), состоявших под диспансерным наблюдением</w:t>
            </w:r>
          </w:p>
        </w:tc>
        <w:tc>
          <w:tcPr>
            <w:tcW w:w="2098"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82,8</w:t>
            </w:r>
          </w:p>
        </w:tc>
        <w:tc>
          <w:tcPr>
            <w:tcW w:w="664" w:type="dxa"/>
          </w:tcPr>
          <w:p>
            <w:pPr>
              <w:pStyle w:val="0"/>
              <w:jc w:val="center"/>
            </w:pPr>
            <w:r>
              <w:rPr>
                <w:sz w:val="20"/>
              </w:rPr>
              <w:t xml:space="preserve">85,0</w:t>
            </w:r>
          </w:p>
        </w:tc>
      </w:tr>
    </w:tbl>
    <w:p>
      <w:pPr>
        <w:pStyle w:val="0"/>
        <w:ind w:firstLine="540"/>
        <w:jc w:val="both"/>
      </w:pPr>
      <w:r>
        <w:rPr>
          <w:sz w:val="20"/>
        </w:rPr>
      </w:r>
    </w:p>
    <w:p>
      <w:pPr>
        <w:pStyle w:val="2"/>
        <w:outlineLvl w:val="1"/>
        <w:jc w:val="center"/>
      </w:pPr>
      <w:r>
        <w:rPr>
          <w:sz w:val="20"/>
        </w:rPr>
        <w:t xml:space="preserve">III. Задачи региональной программы</w:t>
      </w:r>
    </w:p>
    <w:p>
      <w:pPr>
        <w:pStyle w:val="0"/>
        <w:ind w:firstLine="540"/>
        <w:jc w:val="both"/>
      </w:pPr>
      <w:r>
        <w:rPr>
          <w:sz w:val="20"/>
        </w:rPr>
      </w:r>
    </w:p>
    <w:p>
      <w:pPr>
        <w:pStyle w:val="0"/>
        <w:ind w:firstLine="540"/>
        <w:jc w:val="both"/>
      </w:pPr>
      <w:r>
        <w:rPr>
          <w:sz w:val="20"/>
        </w:rPr>
        <w:t xml:space="preserve">3.1. Основными задачами региональной программы являются:</w:t>
      </w:r>
    </w:p>
    <w:p>
      <w:pPr>
        <w:pStyle w:val="0"/>
        <w:spacing w:before="200" w:line-rule="auto"/>
        <w:ind w:firstLine="540"/>
        <w:jc w:val="both"/>
      </w:pPr>
      <w:r>
        <w:rPr>
          <w:sz w:val="20"/>
        </w:rPr>
        <w:t xml:space="preserve">3.1.1. внедрение и соблюдение клинических рекомендаций и протоколов ведения больных с ССЗ;</w:t>
      </w:r>
    </w:p>
    <w:p>
      <w:pPr>
        <w:pStyle w:val="0"/>
        <w:spacing w:before="200" w:line-rule="auto"/>
        <w:ind w:firstLine="540"/>
        <w:jc w:val="both"/>
      </w:pPr>
      <w:r>
        <w:rPr>
          <w:sz w:val="20"/>
        </w:rPr>
        <w:t xml:space="preserve">3.1.2. организация и совершенствование системы внутреннего контроля качества оказания медицинской помощи;</w:t>
      </w:r>
    </w:p>
    <w:p>
      <w:pPr>
        <w:pStyle w:val="0"/>
        <w:spacing w:before="200" w:line-rule="auto"/>
        <w:ind w:firstLine="540"/>
        <w:jc w:val="both"/>
      </w:pPr>
      <w:r>
        <w:rPr>
          <w:sz w:val="20"/>
        </w:rPr>
        <w:t xml:space="preserve">3.1.3. совершенствование работы с факторами риска развития ССЗ;</w:t>
      </w:r>
    </w:p>
    <w:p>
      <w:pPr>
        <w:pStyle w:val="0"/>
        <w:spacing w:before="200" w:line-rule="auto"/>
        <w:ind w:firstLine="540"/>
        <w:jc w:val="both"/>
      </w:pPr>
      <w:r>
        <w:rPr>
          <w:sz w:val="20"/>
        </w:rPr>
        <w:t xml:space="preserve">3.1.4. совершенствование системы оказания первичной медико-санитарной помощи при ССЗ;</w:t>
      </w:r>
    </w:p>
    <w:p>
      <w:pPr>
        <w:pStyle w:val="0"/>
        <w:spacing w:before="200" w:line-rule="auto"/>
        <w:ind w:firstLine="540"/>
        <w:jc w:val="both"/>
      </w:pPr>
      <w:r>
        <w:rPr>
          <w:sz w:val="20"/>
        </w:rPr>
        <w:t xml:space="preserve">3.1.5. совершенствование вторичной профилактики ССЗ;</w:t>
      </w:r>
    </w:p>
    <w:p>
      <w:pPr>
        <w:pStyle w:val="0"/>
        <w:spacing w:before="200" w:line-rule="auto"/>
        <w:ind w:firstLine="540"/>
        <w:jc w:val="both"/>
      </w:pPr>
      <w:r>
        <w:rPr>
          <w:sz w:val="20"/>
        </w:rPr>
        <w:t xml:space="preserve">3.1.6. разработка комплекса мер, направленных на совершенствование организации диспансерного наблюдения больных с ССЗ;</w:t>
      </w:r>
    </w:p>
    <w:p>
      <w:pPr>
        <w:pStyle w:val="0"/>
        <w:spacing w:before="200" w:line-rule="auto"/>
        <w:ind w:firstLine="540"/>
        <w:jc w:val="both"/>
      </w:pPr>
      <w:r>
        <w:rPr>
          <w:sz w:val="20"/>
        </w:rPr>
        <w:t xml:space="preserve">3.1.7. совершенствование оказания СМП при БСК;</w:t>
      </w:r>
    </w:p>
    <w:p>
      <w:pPr>
        <w:pStyle w:val="0"/>
        <w:spacing w:before="200" w:line-rule="auto"/>
        <w:ind w:firstLine="540"/>
        <w:jc w:val="both"/>
      </w:pPr>
      <w:r>
        <w:rPr>
          <w:sz w:val="20"/>
        </w:rPr>
        <w:t xml:space="preserve">3.1.8. развитие структуры специализированной медицинской помощи, в том числе ВМП;</w:t>
      </w:r>
    </w:p>
    <w:p>
      <w:pPr>
        <w:pStyle w:val="0"/>
        <w:spacing w:before="200" w:line-rule="auto"/>
        <w:ind w:firstLine="540"/>
        <w:jc w:val="both"/>
      </w:pPr>
      <w:r>
        <w:rPr>
          <w:sz w:val="20"/>
        </w:rPr>
        <w:t xml:space="preserve">3.1.9. организация и совершенствование службы реабилитации пациентов с ССЗ;</w:t>
      </w:r>
    </w:p>
    <w:p>
      <w:pPr>
        <w:pStyle w:val="0"/>
        <w:spacing w:before="200" w:line-rule="auto"/>
        <w:ind w:firstLine="540"/>
        <w:jc w:val="both"/>
      </w:pPr>
      <w:r>
        <w:rPr>
          <w:sz w:val="20"/>
        </w:rPr>
        <w:t xml:space="preserve">3.1.10. разработка стратегии по ликвидации кадрового дефицита и обеспечение системы оказания медицинской помощи больным с ССЗ квалифицированными кадрами;</w:t>
      </w:r>
    </w:p>
    <w:p>
      <w:pPr>
        <w:pStyle w:val="0"/>
        <w:spacing w:before="200" w:line-rule="auto"/>
        <w:ind w:firstLine="540"/>
        <w:jc w:val="both"/>
      </w:pPr>
      <w:r>
        <w:rPr>
          <w:sz w:val="20"/>
        </w:rPr>
        <w:t xml:space="preserve">3.1.11. организационно-методическое обеспечение качества оказания медицинской помощи, в том числе определение ведущей медицинской организации ЯНАО, ее функций и полномочий, осуществляющей контроль и организационно-методическое обеспечение выполнения мероприятий региональной программы и/или создание (оптимизация) структурного подразделения на базе департамента (центра компетенций).</w:t>
      </w:r>
    </w:p>
    <w:p>
      <w:pPr>
        <w:pStyle w:val="0"/>
        <w:spacing w:before="200" w:line-rule="auto"/>
        <w:ind w:firstLine="540"/>
        <w:jc w:val="both"/>
      </w:pPr>
      <w:r>
        <w:rPr>
          <w:sz w:val="20"/>
        </w:rPr>
        <w:t xml:space="preserve">3.2. Дополнительными задачами региональной программы являются:</w:t>
      </w:r>
    </w:p>
    <w:p>
      <w:pPr>
        <w:pStyle w:val="0"/>
        <w:spacing w:before="200" w:line-rule="auto"/>
        <w:ind w:firstLine="540"/>
        <w:jc w:val="both"/>
      </w:pPr>
      <w:r>
        <w:rPr>
          <w:sz w:val="20"/>
        </w:rPr>
        <w:t xml:space="preserve">3.2.1. внедрение новых эффективных технологий диагностики, лечения и профилактики БСК с увеличением объемов оказания медицинской помощи, реализация программ мониторинга (региональные регистры) и льготного лекарственного обеспечения пациентов высокого риска повторных событий и неблагоприятного исхода;</w:t>
      </w:r>
    </w:p>
    <w:p>
      <w:pPr>
        <w:pStyle w:val="0"/>
        <w:spacing w:before="200" w:line-rule="auto"/>
        <w:ind w:firstLine="540"/>
        <w:jc w:val="both"/>
      </w:pPr>
      <w:r>
        <w:rPr>
          <w:sz w:val="20"/>
        </w:rPr>
        <w:t xml:space="preserve">3.2.2. совершенствование материально-технической базы медицинских организаций, оказывающих медицинскую помощь пациентам с БСК, в том числе переоснащение медицинским оборудованием медицинских организаций в соответствии с порядками и стандартами оказания медицинской помощи, федеральным проектом "Борьба с сердечно-сосудистыми заболеваниями", основным мероприятием которого являются дооснащение ПСО ГБУЗ ЯНАО "Новоуренгойская ЦГБ" до уровня РСЦ к 2023 году, ввод в эксплуатацию ангиографа на базе ПСО ГБУЗ ЯНАО "Новоуренгойская ЦГБ" в 2023 году, организация маршрутизации пациентов с ОКС в восточных районах ЯНАО, в том числе с использованием санитарной авиации;</w:t>
      </w:r>
    </w:p>
    <w:p>
      <w:pPr>
        <w:pStyle w:val="0"/>
        <w:spacing w:before="200" w:line-rule="auto"/>
        <w:ind w:firstLine="540"/>
        <w:jc w:val="both"/>
      </w:pPr>
      <w:r>
        <w:rPr>
          <w:sz w:val="20"/>
        </w:rPr>
        <w:t xml:space="preserve">3.2.3. организация сбора достоверных статистических данных по заболеваемости, смертности, летальности и инвалидности по группе БСК, в том числе с использованием региональных информационных сервисов;</w:t>
      </w:r>
    </w:p>
    <w:p>
      <w:pPr>
        <w:pStyle w:val="0"/>
        <w:spacing w:before="200" w:line-rule="auto"/>
        <w:ind w:firstLine="540"/>
        <w:jc w:val="both"/>
      </w:pPr>
      <w:r>
        <w:rPr>
          <w:sz w:val="20"/>
        </w:rPr>
        <w:t xml:space="preserve">3.2.4. повышение достоверности указания первоначальной причины смерти на основе рекомендаций российского общества патологоанатомов;</w:t>
      </w:r>
    </w:p>
    <w:p>
      <w:pPr>
        <w:pStyle w:val="0"/>
        <w:spacing w:before="200" w:line-rule="auto"/>
        <w:ind w:firstLine="540"/>
        <w:jc w:val="both"/>
      </w:pPr>
      <w:r>
        <w:rPr>
          <w:sz w:val="20"/>
        </w:rPr>
        <w:t xml:space="preserve">3.2.5. обеспечение соответствия объемов реконструктивных вмешательств в территориальной программе ОМС показателям региональной программы;</w:t>
      </w:r>
    </w:p>
    <w:p>
      <w:pPr>
        <w:pStyle w:val="0"/>
        <w:spacing w:before="200" w:line-rule="auto"/>
        <w:ind w:firstLine="540"/>
        <w:jc w:val="both"/>
      </w:pPr>
      <w:r>
        <w:rPr>
          <w:sz w:val="20"/>
        </w:rPr>
        <w:t xml:space="preserve">3.2.6. разработка плана интеграции медицинских информационных систем, лабораторных информационных систем, систем передачи и архивации изображений медицинских организаций в единую информационную систему ЯНАО;</w:t>
      </w:r>
    </w:p>
    <w:p>
      <w:pPr>
        <w:pStyle w:val="0"/>
        <w:spacing w:before="200" w:line-rule="auto"/>
        <w:ind w:firstLine="540"/>
        <w:jc w:val="both"/>
      </w:pPr>
      <w:r>
        <w:rPr>
          <w:sz w:val="20"/>
        </w:rPr>
        <w:t xml:space="preserve">3.2.7. определение ведущей медицинской организации ЯНАО (а также ее функций и полномочий), осуществляющей контроль и организационно-методическое обеспечение выполнения региональной программы;</w:t>
      </w:r>
    </w:p>
    <w:p>
      <w:pPr>
        <w:pStyle w:val="0"/>
        <w:spacing w:before="200" w:line-rule="auto"/>
        <w:ind w:firstLine="540"/>
        <w:jc w:val="both"/>
      </w:pPr>
      <w:r>
        <w:rPr>
          <w:sz w:val="20"/>
        </w:rPr>
        <w:t xml:space="preserve">3.2.8. разработка стратегии лечения и реабилитации при некоронарогенных заболеваниях миокарда. Разработка комплекса мер третичной профилактики БСК;</w:t>
      </w:r>
    </w:p>
    <w:p>
      <w:pPr>
        <w:pStyle w:val="0"/>
        <w:spacing w:before="200" w:line-rule="auto"/>
        <w:ind w:firstLine="540"/>
        <w:jc w:val="both"/>
      </w:pPr>
      <w:r>
        <w:rPr>
          <w:sz w:val="20"/>
        </w:rPr>
        <w:t xml:space="preserve">3.2.9. разработка стратегии интеграции медицинских организаций частной формы собственности в структуру оказания специализированной медицинской помощи, в том числе ВМП, в ЯНАО;</w:t>
      </w:r>
    </w:p>
    <w:p>
      <w:pPr>
        <w:pStyle w:val="0"/>
        <w:spacing w:before="200" w:line-rule="auto"/>
        <w:ind w:firstLine="540"/>
        <w:jc w:val="both"/>
      </w:pPr>
      <w:r>
        <w:rPr>
          <w:sz w:val="20"/>
        </w:rPr>
        <w:t xml:space="preserve">3.2.10. разработка стратегии по развитию/усовершенствованию паллиативной помощи при БСК;</w:t>
      </w:r>
    </w:p>
    <w:p>
      <w:pPr>
        <w:pStyle w:val="0"/>
        <w:spacing w:before="200" w:line-rule="auto"/>
        <w:ind w:firstLine="540"/>
        <w:jc w:val="both"/>
      </w:pPr>
      <w:r>
        <w:rPr>
          <w:sz w:val="20"/>
        </w:rPr>
        <w:t xml:space="preserve">3.2.11. формирование территориальных программ государственных гарантий бесплатного оказания гражданам медицинской помощи в соответствии с возможностями дополнительного финансирования из окружного бюджета для обеспечения соответствия медицинской помощи больным с ССЗ клиническими рекомендациями;</w:t>
      </w:r>
    </w:p>
    <w:p>
      <w:pPr>
        <w:pStyle w:val="0"/>
        <w:spacing w:before="200" w:line-rule="auto"/>
        <w:ind w:firstLine="540"/>
        <w:jc w:val="both"/>
      </w:pPr>
      <w:r>
        <w:rPr>
          <w:sz w:val="20"/>
        </w:rPr>
        <w:t xml:space="preserve">3.2.12. проведение мероприятий по лечению и профилактике факторов риска БСК (артериальной гипертензии, курения, высокого уровня холестерина; сахарного диабета; употребления алкоголя; низкой физической активности; избыточной массы тела и ожирения), организация и проведение информационно-просветительских программ для населения с использованием СМИ, в том числе в целях информирования населения о симптомах ОНМК, инфаркта миокарда, организация школ здоровья для пациентов группы высокого риска по возникновению ОНМК/ОКС. Формирование ЗОЖ;</w:t>
      </w:r>
    </w:p>
    <w:p>
      <w:pPr>
        <w:pStyle w:val="0"/>
        <w:spacing w:before="200" w:line-rule="auto"/>
        <w:ind w:firstLine="540"/>
        <w:jc w:val="both"/>
      </w:pPr>
      <w:r>
        <w:rPr>
          <w:sz w:val="20"/>
        </w:rPr>
        <w:t xml:space="preserve">3.2.13. совершенствование системы оказания первичной медико-санитарной помощи пациентам с внедрением алгоритмов диспансеризации населения, направленных на группы риска, особенно по развитию ОНМК и ОКС, раннее выявление лиц из группы высокого риска по развитию инсульта и инфаркта миокарда, пациентов с хронической сердечной недостаточностью;</w:t>
      </w:r>
    </w:p>
    <w:p>
      <w:pPr>
        <w:pStyle w:val="0"/>
        <w:spacing w:before="200" w:line-rule="auto"/>
        <w:ind w:firstLine="540"/>
        <w:jc w:val="both"/>
      </w:pPr>
      <w:r>
        <w:rPr>
          <w:sz w:val="20"/>
        </w:rPr>
        <w:t xml:space="preserve">3.2.14. разработка и реализация комплекса мероприятий по совершенствованию системы реабилитации пациентов с БСК, внедрение ранней мультидисциплинарной реабилитации больных, реабилитации на амбулаторном этапе лечения;</w:t>
      </w:r>
    </w:p>
    <w:p>
      <w:pPr>
        <w:pStyle w:val="0"/>
        <w:spacing w:before="200" w:line-rule="auto"/>
        <w:ind w:firstLine="540"/>
        <w:jc w:val="both"/>
      </w:pPr>
      <w:r>
        <w:rPr>
          <w:sz w:val="20"/>
        </w:rPr>
        <w:t xml:space="preserve">3.2.15. организация сбора достоверных статистических данных по заболеваемости, смертности, летальности и инвалидности по группе БСК, в том числе с использованием региональных информационных сервисов;</w:t>
      </w:r>
    </w:p>
    <w:p>
      <w:pPr>
        <w:pStyle w:val="0"/>
        <w:spacing w:before="200" w:line-rule="auto"/>
        <w:ind w:firstLine="540"/>
        <w:jc w:val="both"/>
      </w:pPr>
      <w:r>
        <w:rPr>
          <w:sz w:val="20"/>
        </w:rPr>
        <w:t xml:space="preserve">3.2.16. привлечение специалистов и укомплектование врачами-терапевтами участковыми, врачами-неврологами и врачами-кардиологами амбулаторно-поликлинической службы;</w:t>
      </w:r>
    </w:p>
    <w:p>
      <w:pPr>
        <w:pStyle w:val="0"/>
        <w:spacing w:before="200" w:line-rule="auto"/>
        <w:ind w:firstLine="540"/>
        <w:jc w:val="both"/>
      </w:pPr>
      <w:r>
        <w:rPr>
          <w:sz w:val="20"/>
        </w:rPr>
        <w:t xml:space="preserve">3.2.17. обеспечение повышения качества оказания медицинской помощи больным с ССЗ в соответствии с клиническими рекомендациями совместно с профильными НМИЦ;</w:t>
      </w:r>
    </w:p>
    <w:p>
      <w:pPr>
        <w:pStyle w:val="0"/>
        <w:spacing w:before="200" w:line-rule="auto"/>
        <w:ind w:firstLine="540"/>
        <w:jc w:val="both"/>
      </w:pPr>
      <w:r>
        <w:rPr>
          <w:sz w:val="20"/>
        </w:rPr>
        <w:t xml:space="preserve">3.2.18. организация системы внутреннего контроля качества оказываемой медицинской помощи, основанной на клинических рекомендациях, утвержденных Министерством здравоохранения РФ, и протоколах лечения (протоколах ведения) больных с ССЗ;</w:t>
      </w:r>
    </w:p>
    <w:p>
      <w:pPr>
        <w:pStyle w:val="0"/>
        <w:spacing w:before="200" w:line-rule="auto"/>
        <w:ind w:firstLine="540"/>
        <w:jc w:val="both"/>
      </w:pPr>
      <w:r>
        <w:rPr>
          <w:sz w:val="20"/>
        </w:rPr>
        <w:t xml:space="preserve">3.2.19. обеспечение лекарственными препаратами пациентов, перенесших ОКС (инфаркт миокарда, НС, чрескожные вмешательства, аортокоронарное шунтирование) в течение года.</w:t>
      </w:r>
    </w:p>
    <w:p>
      <w:pPr>
        <w:pStyle w:val="0"/>
        <w:spacing w:before="200" w:line-rule="auto"/>
        <w:ind w:firstLine="540"/>
        <w:jc w:val="both"/>
      </w:pPr>
      <w:r>
        <w:rPr>
          <w:sz w:val="20"/>
        </w:rPr>
        <w:t xml:space="preserve">Для оптимального и своевременного выполнения мероприятий региональной программы в 2023 году запланирована разработка "дорожной карты" по тем пунктам, которые требуют поэтапного исполнения на протяжении всего периода действия мероприятия, а именно разделение на промежуточные периоды, по которым будут сформированы измеряемые отчетные показатели по каждому временному отрезку.</w:t>
      </w:r>
    </w:p>
    <w:p>
      <w:pPr>
        <w:pStyle w:val="0"/>
        <w:ind w:firstLine="540"/>
        <w:jc w:val="both"/>
      </w:pPr>
      <w:r>
        <w:rPr>
          <w:sz w:val="20"/>
        </w:rPr>
      </w:r>
    </w:p>
    <w:p>
      <w:pPr>
        <w:pStyle w:val="2"/>
        <w:outlineLvl w:val="1"/>
        <w:jc w:val="center"/>
      </w:pPr>
      <w:r>
        <w:rPr>
          <w:sz w:val="20"/>
        </w:rPr>
        <w:t xml:space="preserve">IV. План мероприятий региональной программы</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964"/>
        <w:gridCol w:w="2891"/>
        <w:gridCol w:w="1204"/>
        <w:gridCol w:w="1216"/>
        <w:gridCol w:w="1928"/>
        <w:gridCol w:w="2778"/>
        <w:gridCol w:w="2884"/>
        <w:gridCol w:w="1936"/>
      </w:tblGrid>
      <w:tr>
        <w:tc>
          <w:tcPr>
            <w:tcW w:w="1871" w:type="dxa"/>
            <w:vMerge w:val="restart"/>
          </w:tcPr>
          <w:p>
            <w:pPr>
              <w:pStyle w:val="0"/>
              <w:jc w:val="center"/>
            </w:pPr>
            <w:r>
              <w:rPr>
                <w:sz w:val="20"/>
              </w:rPr>
              <w:t xml:space="preserve">Наименование раздела</w:t>
            </w:r>
          </w:p>
        </w:tc>
        <w:tc>
          <w:tcPr>
            <w:tcW w:w="964" w:type="dxa"/>
            <w:vMerge w:val="restart"/>
          </w:tcPr>
          <w:p>
            <w:pPr>
              <w:pStyle w:val="0"/>
              <w:jc w:val="center"/>
            </w:pPr>
            <w:r>
              <w:rPr>
                <w:sz w:val="20"/>
              </w:rPr>
              <w:t xml:space="preserve">Номер мероприятия</w:t>
            </w:r>
          </w:p>
        </w:tc>
        <w:tc>
          <w:tcPr>
            <w:tcW w:w="2891" w:type="dxa"/>
            <w:vMerge w:val="restart"/>
          </w:tcPr>
          <w:p>
            <w:pPr>
              <w:pStyle w:val="0"/>
              <w:jc w:val="center"/>
            </w:pPr>
            <w:r>
              <w:rPr>
                <w:sz w:val="20"/>
              </w:rPr>
              <w:t xml:space="preserve">Наименование мероприятия</w:t>
            </w:r>
          </w:p>
        </w:tc>
        <w:tc>
          <w:tcPr>
            <w:gridSpan w:val="2"/>
            <w:tcW w:w="2420" w:type="dxa"/>
          </w:tcPr>
          <w:p>
            <w:pPr>
              <w:pStyle w:val="0"/>
              <w:jc w:val="center"/>
            </w:pPr>
            <w:r>
              <w:rPr>
                <w:sz w:val="20"/>
              </w:rPr>
              <w:t xml:space="preserve">Сроки реализации</w:t>
            </w:r>
          </w:p>
        </w:tc>
        <w:tc>
          <w:tcPr>
            <w:tcW w:w="1928" w:type="dxa"/>
            <w:vMerge w:val="restart"/>
          </w:tcPr>
          <w:p>
            <w:pPr>
              <w:pStyle w:val="0"/>
              <w:jc w:val="center"/>
            </w:pPr>
            <w:r>
              <w:rPr>
                <w:sz w:val="20"/>
              </w:rPr>
              <w:t xml:space="preserve">Ответственный исполнитель</w:t>
            </w:r>
          </w:p>
        </w:tc>
        <w:tc>
          <w:tcPr>
            <w:tcW w:w="2778" w:type="dxa"/>
            <w:vMerge w:val="restart"/>
          </w:tcPr>
          <w:p>
            <w:pPr>
              <w:pStyle w:val="0"/>
              <w:jc w:val="center"/>
            </w:pPr>
            <w:r>
              <w:rPr>
                <w:sz w:val="20"/>
              </w:rPr>
              <w:t xml:space="preserve">Критерий исполнения мероприятия</w:t>
            </w:r>
          </w:p>
        </w:tc>
        <w:tc>
          <w:tcPr>
            <w:tcW w:w="2884" w:type="dxa"/>
            <w:vMerge w:val="restart"/>
          </w:tcPr>
          <w:p>
            <w:pPr>
              <w:pStyle w:val="0"/>
              <w:jc w:val="center"/>
            </w:pPr>
            <w:r>
              <w:rPr>
                <w:sz w:val="20"/>
              </w:rPr>
              <w:t xml:space="preserve">Характеристика результата</w:t>
            </w:r>
          </w:p>
        </w:tc>
        <w:tc>
          <w:tcPr>
            <w:tcW w:w="1936" w:type="dxa"/>
            <w:vMerge w:val="restart"/>
          </w:tcPr>
          <w:p>
            <w:pPr>
              <w:pStyle w:val="0"/>
              <w:jc w:val="center"/>
            </w:pPr>
            <w:r>
              <w:rPr>
                <w:sz w:val="20"/>
              </w:rPr>
              <w:t xml:space="preserve">Регулярность</w:t>
            </w:r>
          </w:p>
        </w:tc>
      </w:tr>
      <w:tr>
        <w:tc>
          <w:tcPr>
            <w:vMerge w:val="continue"/>
          </w:tcPr>
          <w:p/>
        </w:tc>
        <w:tc>
          <w:tcPr>
            <w:vMerge w:val="continue"/>
          </w:tcPr>
          <w:p/>
        </w:tc>
        <w:tc>
          <w:tcPr>
            <w:vMerge w:val="continue"/>
          </w:tcPr>
          <w:p/>
        </w:tc>
        <w:tc>
          <w:tcPr>
            <w:tcW w:w="1204" w:type="dxa"/>
          </w:tcPr>
          <w:p>
            <w:pPr>
              <w:pStyle w:val="0"/>
              <w:jc w:val="center"/>
            </w:pPr>
            <w:r>
              <w:rPr>
                <w:sz w:val="20"/>
              </w:rPr>
              <w:t xml:space="preserve">начало</w:t>
            </w:r>
          </w:p>
        </w:tc>
        <w:tc>
          <w:tcPr>
            <w:tcW w:w="1216" w:type="dxa"/>
          </w:tcPr>
          <w:p>
            <w:pPr>
              <w:pStyle w:val="0"/>
              <w:jc w:val="center"/>
            </w:pPr>
            <w:r>
              <w:rPr>
                <w:sz w:val="20"/>
              </w:rPr>
              <w:t xml:space="preserve">окончание</w:t>
            </w:r>
          </w:p>
        </w:tc>
        <w:tc>
          <w:tcPr>
            <w:vMerge w:val="continue"/>
          </w:tcPr>
          <w:p/>
        </w:tc>
        <w:tc>
          <w:tcPr>
            <w:vMerge w:val="continue"/>
          </w:tcPr>
          <w:p/>
        </w:tc>
        <w:tc>
          <w:tcPr>
            <w:vMerge w:val="continue"/>
          </w:tcPr>
          <w:p/>
        </w:tc>
        <w:tc>
          <w:tcPr>
            <w:vMerge w:val="continue"/>
          </w:tcPr>
          <w:p/>
        </w:tc>
      </w:tr>
      <w:tr>
        <w:tc>
          <w:tcPr>
            <w:tcW w:w="1871" w:type="dxa"/>
          </w:tcPr>
          <w:p>
            <w:pPr>
              <w:pStyle w:val="0"/>
              <w:jc w:val="center"/>
            </w:pPr>
            <w:r>
              <w:rPr>
                <w:sz w:val="20"/>
              </w:rPr>
              <w:t xml:space="preserve">1</w:t>
            </w:r>
          </w:p>
        </w:tc>
        <w:tc>
          <w:tcPr>
            <w:tcW w:w="964" w:type="dxa"/>
          </w:tcPr>
          <w:p>
            <w:pPr>
              <w:pStyle w:val="0"/>
              <w:jc w:val="center"/>
            </w:pPr>
            <w:r>
              <w:rPr>
                <w:sz w:val="20"/>
              </w:rPr>
              <w:t xml:space="preserve">2</w:t>
            </w:r>
          </w:p>
        </w:tc>
        <w:tc>
          <w:tcPr>
            <w:tcW w:w="2891" w:type="dxa"/>
          </w:tcPr>
          <w:p>
            <w:pPr>
              <w:pStyle w:val="0"/>
              <w:jc w:val="center"/>
            </w:pPr>
            <w:r>
              <w:rPr>
                <w:sz w:val="20"/>
              </w:rPr>
              <w:t xml:space="preserve">3</w:t>
            </w:r>
          </w:p>
        </w:tc>
        <w:tc>
          <w:tcPr>
            <w:tcW w:w="1204" w:type="dxa"/>
          </w:tcPr>
          <w:p>
            <w:pPr>
              <w:pStyle w:val="0"/>
              <w:jc w:val="center"/>
            </w:pPr>
            <w:r>
              <w:rPr>
                <w:sz w:val="20"/>
              </w:rPr>
              <w:t xml:space="preserve">4</w:t>
            </w:r>
          </w:p>
        </w:tc>
        <w:tc>
          <w:tcPr>
            <w:tcW w:w="1216" w:type="dxa"/>
          </w:tcPr>
          <w:p>
            <w:pPr>
              <w:pStyle w:val="0"/>
              <w:jc w:val="center"/>
            </w:pPr>
            <w:r>
              <w:rPr>
                <w:sz w:val="20"/>
              </w:rPr>
              <w:t xml:space="preserve">5</w:t>
            </w:r>
          </w:p>
        </w:tc>
        <w:tc>
          <w:tcPr>
            <w:tcW w:w="1928" w:type="dxa"/>
          </w:tcPr>
          <w:p>
            <w:pPr>
              <w:pStyle w:val="0"/>
              <w:jc w:val="center"/>
            </w:pPr>
            <w:r>
              <w:rPr>
                <w:sz w:val="20"/>
              </w:rPr>
              <w:t xml:space="preserve">6</w:t>
            </w:r>
          </w:p>
        </w:tc>
        <w:tc>
          <w:tcPr>
            <w:tcW w:w="2778" w:type="dxa"/>
          </w:tcPr>
          <w:p>
            <w:pPr>
              <w:pStyle w:val="0"/>
              <w:jc w:val="center"/>
            </w:pPr>
            <w:r>
              <w:rPr>
                <w:sz w:val="20"/>
              </w:rPr>
              <w:t xml:space="preserve">7</w:t>
            </w:r>
          </w:p>
        </w:tc>
        <w:tc>
          <w:tcPr>
            <w:tcW w:w="2884" w:type="dxa"/>
          </w:tcPr>
          <w:p>
            <w:pPr>
              <w:pStyle w:val="0"/>
              <w:jc w:val="center"/>
            </w:pPr>
            <w:r>
              <w:rPr>
                <w:sz w:val="20"/>
              </w:rPr>
              <w:t xml:space="preserve">8</w:t>
            </w:r>
          </w:p>
        </w:tc>
        <w:tc>
          <w:tcPr>
            <w:tcW w:w="1936" w:type="dxa"/>
          </w:tcPr>
          <w:p>
            <w:pPr>
              <w:pStyle w:val="0"/>
              <w:jc w:val="center"/>
            </w:pPr>
            <w:r>
              <w:rPr>
                <w:sz w:val="20"/>
              </w:rPr>
              <w:t xml:space="preserve">9</w:t>
            </w:r>
          </w:p>
        </w:tc>
      </w:tr>
      <w:tr>
        <w:tc>
          <w:tcPr>
            <w:tcW w:w="1871" w:type="dxa"/>
            <w:vMerge w:val="restart"/>
          </w:tcPr>
          <w:p>
            <w:pPr>
              <w:pStyle w:val="0"/>
              <w:outlineLvl w:val="2"/>
            </w:pPr>
            <w:r>
              <w:rPr>
                <w:sz w:val="20"/>
              </w:rPr>
              <w:t xml:space="preserve">1. Мероприятия по внедрению и соблюдению клинических рекомендаций и протоколов ведения больных с ССЗ</w:t>
            </w:r>
          </w:p>
        </w:tc>
        <w:tc>
          <w:tcPr>
            <w:tcW w:w="964" w:type="dxa"/>
          </w:tcPr>
          <w:p>
            <w:pPr>
              <w:pStyle w:val="0"/>
              <w:jc w:val="center"/>
            </w:pPr>
            <w:r>
              <w:rPr>
                <w:sz w:val="20"/>
              </w:rPr>
              <w:t xml:space="preserve">1.1.</w:t>
            </w:r>
          </w:p>
        </w:tc>
        <w:tc>
          <w:tcPr>
            <w:tcW w:w="2891" w:type="dxa"/>
          </w:tcPr>
          <w:p>
            <w:pPr>
              <w:pStyle w:val="0"/>
            </w:pPr>
            <w:r>
              <w:rPr>
                <w:sz w:val="20"/>
              </w:rPr>
              <w:t xml:space="preserve">обновление нормативно-правового акта по внедрению клинических рекомендаций, порядков и стандартов по вопросам профилактики, диагностики, лечения пациентов с заболеваниями системы кровообращения</w:t>
            </w:r>
          </w:p>
        </w:tc>
        <w:tc>
          <w:tcPr>
            <w:tcW w:w="1204" w:type="dxa"/>
          </w:tcPr>
          <w:p>
            <w:pPr>
              <w:pStyle w:val="0"/>
            </w:pPr>
            <w:r>
              <w:rPr>
                <w:sz w:val="20"/>
              </w:rPr>
              <w:t xml:space="preserve">01.01.2022</w:t>
            </w:r>
          </w:p>
        </w:tc>
        <w:tc>
          <w:tcPr>
            <w:tcW w:w="1216" w:type="dxa"/>
          </w:tcPr>
          <w:p>
            <w:pPr>
              <w:pStyle w:val="0"/>
            </w:pPr>
            <w:r>
              <w:rPr>
                <w:sz w:val="20"/>
              </w:rPr>
              <w:t xml:space="preserve">31.12.2024</w:t>
            </w:r>
          </w:p>
        </w:tc>
        <w:tc>
          <w:tcPr>
            <w:tcW w:w="1928" w:type="dxa"/>
          </w:tcPr>
          <w:p>
            <w:pPr>
              <w:pStyle w:val="0"/>
            </w:pPr>
            <w:r>
              <w:rPr>
                <w:sz w:val="20"/>
              </w:rPr>
            </w:r>
          </w:p>
        </w:tc>
        <w:tc>
          <w:tcPr>
            <w:tcW w:w="2778" w:type="dxa"/>
          </w:tcPr>
          <w:p>
            <w:pPr>
              <w:pStyle w:val="0"/>
            </w:pPr>
            <w:r>
              <w:rPr>
                <w:sz w:val="20"/>
              </w:rPr>
              <w:t xml:space="preserve">разработка и утверждение 1 приказа департамента</w:t>
            </w:r>
          </w:p>
        </w:tc>
        <w:tc>
          <w:tcPr>
            <w:tcW w:w="2884" w:type="dxa"/>
          </w:tcPr>
          <w:p>
            <w:pPr>
              <w:pStyle w:val="0"/>
            </w:pPr>
            <w:r>
              <w:rPr>
                <w:sz w:val="20"/>
              </w:rPr>
              <w:t xml:space="preserve">обеспечение повышения качества оказания медицинской помощи больным с ССЗ в соответствии с клиническими рекомендациями: - увеличение приверженности врачей к выполнению клинических рекомендаций</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1.2.</w:t>
            </w:r>
          </w:p>
        </w:tc>
        <w:tc>
          <w:tcPr>
            <w:tcW w:w="2891" w:type="dxa"/>
          </w:tcPr>
          <w:p>
            <w:pPr>
              <w:pStyle w:val="0"/>
            </w:pPr>
            <w:r>
              <w:rPr>
                <w:sz w:val="20"/>
              </w:rPr>
              <w:t xml:space="preserve">разработка плана мероприятий по внедрению достижения показателей клинических рекомендаций по вопросам профилактики, диагностики, лечения и реабилитации пациентов с заболеваниями системы кровообращения</w:t>
            </w:r>
          </w:p>
        </w:tc>
        <w:tc>
          <w:tcPr>
            <w:tcW w:w="1204" w:type="dxa"/>
          </w:tcPr>
          <w:p>
            <w:pPr>
              <w:pStyle w:val="0"/>
            </w:pPr>
            <w:r>
              <w:rPr>
                <w:sz w:val="20"/>
              </w:rPr>
              <w:t xml:space="preserve">01.01.2020</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разработаны планы мероприятий по внедрению достижения показателей клинических рекомендаций для пациентов с заболеваниями системы кровообращения с участием ФГБУ ВО "Тюменский государственный медицинский университет" Минздрава России</w:t>
            </w:r>
          </w:p>
        </w:tc>
        <w:tc>
          <w:tcPr>
            <w:tcW w:w="2884" w:type="dxa"/>
          </w:tcPr>
          <w:p>
            <w:pPr>
              <w:pStyle w:val="0"/>
            </w:pPr>
            <w:r>
              <w:rPr>
                <w:sz w:val="20"/>
              </w:rPr>
              <w:t xml:space="preserve">обеспечение повышения качества оказания медицинской помощи больным с ССЗ в соответствии с клиническими рекомендациями:</w:t>
            </w:r>
          </w:p>
          <w:p>
            <w:pPr>
              <w:pStyle w:val="0"/>
            </w:pPr>
            <w:r>
              <w:rPr>
                <w:sz w:val="20"/>
              </w:rPr>
              <w:t xml:space="preserve">- увеличение приверженности врачей к выполнению клинических рекомендаций;</w:t>
            </w:r>
          </w:p>
          <w:p>
            <w:pPr>
              <w:pStyle w:val="0"/>
            </w:pPr>
            <w:r>
              <w:rPr>
                <w:sz w:val="20"/>
              </w:rPr>
              <w:t xml:space="preserve">- проведение специалистами РСЦ (2 раза в год) тренингов для различных категорий медицинских работников (врачи, фельдшера поликлиник, СМП и фельдшерско-акушерских пунктов)</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1.3.</w:t>
            </w:r>
          </w:p>
        </w:tc>
        <w:tc>
          <w:tcPr>
            <w:tcW w:w="2891" w:type="dxa"/>
          </w:tcPr>
          <w:p>
            <w:pPr>
              <w:pStyle w:val="0"/>
            </w:pPr>
            <w:r>
              <w:rPr>
                <w:sz w:val="20"/>
              </w:rPr>
              <w:t xml:space="preserve">проведение образовательных семинаров, циклов по непрерывному медицинскому образованию, клинических конференций по изучению рекомендаций по лечению больных с болезнями сердечно-сосудистой системы с участием ФГБУ ВО "Тюменский государственный медицинский университет" Минздрава России</w:t>
            </w:r>
          </w:p>
        </w:tc>
        <w:tc>
          <w:tcPr>
            <w:tcW w:w="1204" w:type="dxa"/>
          </w:tcPr>
          <w:p>
            <w:pPr>
              <w:pStyle w:val="0"/>
            </w:pPr>
            <w:r>
              <w:rPr>
                <w:sz w:val="20"/>
              </w:rPr>
              <w:t xml:space="preserve">01.01.2020</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проведены образовательные семинары, циклы по непрерывному медицинскому образованию, клинические конференции по изучению рекомендаций по лечению больных с болезнями сердечно-сосудистой системы с участием ФГБУ ВО "Тюменский государственный медицинский университет" Минздрава России</w:t>
            </w:r>
          </w:p>
        </w:tc>
        <w:tc>
          <w:tcPr>
            <w:tcW w:w="2884" w:type="dxa"/>
          </w:tcPr>
          <w:p>
            <w:pPr>
              <w:pStyle w:val="0"/>
            </w:pPr>
            <w:r>
              <w:rPr>
                <w:sz w:val="20"/>
              </w:rPr>
              <w:t xml:space="preserve">обеспечение повышения качества оказания медицинской помощи больным с ССЗ в соответствии с клиническими рекомендациями:</w:t>
            </w:r>
          </w:p>
          <w:p>
            <w:pPr>
              <w:pStyle w:val="0"/>
            </w:pPr>
            <w:r>
              <w:rPr>
                <w:sz w:val="20"/>
              </w:rPr>
              <w:t xml:space="preserve">- увеличение приверженности врачей к выполнению клинических рекомендаций;</w:t>
            </w:r>
          </w:p>
          <w:p>
            <w:pPr>
              <w:pStyle w:val="0"/>
            </w:pPr>
            <w:r>
              <w:rPr>
                <w:sz w:val="20"/>
              </w:rPr>
              <w:t xml:space="preserve">- проведение специалистами РСЦ (2 раза в год) тренингов для различных категорий медицинских работников (врачи, фельдшера поликлиник, СМП и фельдшерско-акушерских пунктов)</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1.4.</w:t>
            </w:r>
          </w:p>
        </w:tc>
        <w:tc>
          <w:tcPr>
            <w:tcW w:w="2891" w:type="dxa"/>
          </w:tcPr>
          <w:p>
            <w:pPr>
              <w:pStyle w:val="0"/>
            </w:pPr>
            <w:r>
              <w:rPr>
                <w:sz w:val="20"/>
              </w:rPr>
              <w:t xml:space="preserve">разработка и внедрение с участием ФГБУ ВО "Тюменский государственный медицинский университет" Минздрава России в каждой медицинской организации протоколов ведения пациентов с ССЗ на основе современных клинических рекомендаций по:</w:t>
            </w:r>
          </w:p>
          <w:p>
            <w:pPr>
              <w:pStyle w:val="0"/>
            </w:pPr>
            <w:r>
              <w:rPr>
                <w:sz w:val="20"/>
              </w:rPr>
              <w:t xml:space="preserve">- артериальной гипертонии;</w:t>
            </w:r>
          </w:p>
          <w:p>
            <w:pPr>
              <w:pStyle w:val="0"/>
            </w:pPr>
            <w:r>
              <w:rPr>
                <w:sz w:val="20"/>
              </w:rPr>
              <w:t xml:space="preserve">- фибрилляции предсердий;</w:t>
            </w:r>
          </w:p>
          <w:p>
            <w:pPr>
              <w:pStyle w:val="0"/>
            </w:pPr>
            <w:r>
              <w:rPr>
                <w:sz w:val="20"/>
              </w:rPr>
              <w:t xml:space="preserve">- ОКС;</w:t>
            </w:r>
          </w:p>
          <w:p>
            <w:pPr>
              <w:pStyle w:val="0"/>
            </w:pPr>
            <w:r>
              <w:rPr>
                <w:sz w:val="20"/>
              </w:rPr>
              <w:t xml:space="preserve">- хронической ИБС;</w:t>
            </w:r>
          </w:p>
          <w:p>
            <w:pPr>
              <w:pStyle w:val="0"/>
            </w:pPr>
            <w:r>
              <w:rPr>
                <w:sz w:val="20"/>
              </w:rPr>
              <w:t xml:space="preserve">- сердечной недостаточности;</w:t>
            </w:r>
          </w:p>
          <w:p>
            <w:pPr>
              <w:pStyle w:val="0"/>
            </w:pPr>
            <w:r>
              <w:rPr>
                <w:sz w:val="20"/>
              </w:rPr>
              <w:t xml:space="preserve">- вторичной профилактике инсульта</w:t>
            </w:r>
          </w:p>
        </w:tc>
        <w:tc>
          <w:tcPr>
            <w:tcW w:w="1204" w:type="dxa"/>
          </w:tcPr>
          <w:p>
            <w:pPr>
              <w:pStyle w:val="0"/>
            </w:pPr>
            <w:r>
              <w:rPr>
                <w:sz w:val="20"/>
              </w:rPr>
              <w:t xml:space="preserve">01.09.2019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разработаны и внедрены в каждой медицинской организации протоколы ведения пациентов с ССЗ на основе современных клинических рекомендаций по перечисленным нозологиям с участием ФГБУ ВО "Тюменский государственный медицинский университет" Минздрава России</w:t>
            </w:r>
          </w:p>
        </w:tc>
        <w:tc>
          <w:tcPr>
            <w:tcW w:w="2884" w:type="dxa"/>
          </w:tcPr>
          <w:p>
            <w:pPr>
              <w:pStyle w:val="0"/>
            </w:pPr>
            <w:r>
              <w:rPr>
                <w:sz w:val="20"/>
              </w:rPr>
              <w:t xml:space="preserve">обеспечение повышения качества оказания медицинской помощи больным с ССЗ в соответствии с клиническими рекомендациями:</w:t>
            </w:r>
          </w:p>
          <w:p>
            <w:pPr>
              <w:pStyle w:val="0"/>
            </w:pPr>
            <w:r>
              <w:rPr>
                <w:sz w:val="20"/>
              </w:rPr>
              <w:t xml:space="preserve">- увеличение приверженности врачей к выполнению клинических рекомендаций;</w:t>
            </w:r>
          </w:p>
          <w:p>
            <w:pPr>
              <w:pStyle w:val="0"/>
            </w:pPr>
            <w:r>
              <w:rPr>
                <w:sz w:val="20"/>
              </w:rPr>
              <w:t xml:space="preserve">- проведение специалистами РСЦ (2 раза в год) тренингов для различных категорий медицинских работников (врачи, фельдшера поликлиник, СМП и фельдшерско-акушерских пунктов)</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1.5.</w:t>
            </w:r>
          </w:p>
        </w:tc>
        <w:tc>
          <w:tcPr>
            <w:tcW w:w="2891" w:type="dxa"/>
          </w:tcPr>
          <w:p>
            <w:pPr>
              <w:pStyle w:val="0"/>
            </w:pPr>
            <w:r>
              <w:rPr>
                <w:sz w:val="20"/>
              </w:rPr>
              <w:t xml:space="preserve">разработка и проведение школ для врачей-кардиологов, неврологов, терапевтов, врачей общей врачебной практики по профилактике, раннему выявлению, лечению ССЗ в соответствии с рекомендациями, принятие решений о необходимости высокотехнологичных методов лечения</w:t>
            </w:r>
          </w:p>
        </w:tc>
        <w:tc>
          <w:tcPr>
            <w:tcW w:w="1204" w:type="dxa"/>
          </w:tcPr>
          <w:p>
            <w:pPr>
              <w:pStyle w:val="0"/>
            </w:pPr>
            <w:r>
              <w:rPr>
                <w:sz w:val="20"/>
              </w:rPr>
              <w:t xml:space="preserve">01.01.2020</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разработка и проведение школ для врачей-специалистов по ведению пациентов с ССЗ</w:t>
            </w:r>
          </w:p>
        </w:tc>
        <w:tc>
          <w:tcPr>
            <w:tcW w:w="2884" w:type="dxa"/>
          </w:tcPr>
          <w:p>
            <w:pPr>
              <w:pStyle w:val="0"/>
            </w:pPr>
            <w:r>
              <w:rPr>
                <w:sz w:val="20"/>
              </w:rPr>
              <w:t xml:space="preserve">обеспечение повышения качества оказания медицинской помощи больным с ССЗ в соответствии с клиническими рекомендациями:</w:t>
            </w:r>
          </w:p>
          <w:p>
            <w:pPr>
              <w:pStyle w:val="0"/>
            </w:pPr>
            <w:r>
              <w:rPr>
                <w:sz w:val="20"/>
              </w:rPr>
              <w:t xml:space="preserve">- увеличение приверженности врачей к выполнению клинических рекомендаций;</w:t>
            </w:r>
          </w:p>
          <w:p>
            <w:pPr>
              <w:pStyle w:val="0"/>
            </w:pPr>
            <w:r>
              <w:rPr>
                <w:sz w:val="20"/>
              </w:rPr>
              <w:t xml:space="preserve">- проведение специалистами РСЦ (2 раза в год) тренингов для различных категорий медицинских работников (врачи, фельдшера поликлиник, СМП и фельдшерско-акушерских пунктов)</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1.6.</w:t>
            </w:r>
          </w:p>
        </w:tc>
        <w:tc>
          <w:tcPr>
            <w:tcW w:w="2891" w:type="dxa"/>
          </w:tcPr>
          <w:p>
            <w:pPr>
              <w:pStyle w:val="0"/>
            </w:pPr>
            <w:r>
              <w:rPr>
                <w:sz w:val="20"/>
              </w:rPr>
              <w:t xml:space="preserve">разработка и внедрение в каждой медицинской организации протоколов ведения пациентов с ССЗ на основе современных клинических рекомендаций</w:t>
            </w:r>
          </w:p>
        </w:tc>
        <w:tc>
          <w:tcPr>
            <w:tcW w:w="1204" w:type="dxa"/>
          </w:tcPr>
          <w:p>
            <w:pPr>
              <w:pStyle w:val="0"/>
            </w:pPr>
            <w:r>
              <w:rPr>
                <w:sz w:val="20"/>
              </w:rPr>
              <w:t xml:space="preserve">01.01.2022</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разработаны и внедрены в каждой медицинской организации протоколы ведения пациентов с ССЗ на основе современных клинических рекомендаций по перечисленным показателям</w:t>
            </w:r>
          </w:p>
        </w:tc>
        <w:tc>
          <w:tcPr>
            <w:tcW w:w="2884" w:type="dxa"/>
          </w:tcPr>
          <w:p>
            <w:pPr>
              <w:pStyle w:val="0"/>
            </w:pPr>
            <w:r>
              <w:rPr>
                <w:sz w:val="20"/>
              </w:rPr>
              <w:t xml:space="preserve">обеспечение повышения качества оказания медицинской помощи больным с ССЗ в соответствии с клиническими рекомендациями: профильная госпитализация больных с инфарктом миокарда в ПСО и РСЦ не менее 95%, доля обращений больных с ОКС в течение 2 часов от начала болей не менее 25%, проведение реперфузионной терапии не менее 85% больных с ОКСпST от должного, доля первичного ЧКВ при ОКСпST не менее 60%, доля ЧКВ при ОКСпST не менее 50%, интервал "постановка диагноза ОКСпST-ЧКВ" не более 120 минут, интервал "поступление больного в стационар - ЧКВ" не более 60 минут, доля проведения ЧКВ после ТЛТ не менее 70% от всех случаев проведения ТЛТ</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1.7.</w:t>
            </w:r>
          </w:p>
        </w:tc>
        <w:tc>
          <w:tcPr>
            <w:tcW w:w="2891" w:type="dxa"/>
          </w:tcPr>
          <w:p>
            <w:pPr>
              <w:pStyle w:val="0"/>
            </w:pPr>
            <w:r>
              <w:rPr>
                <w:sz w:val="20"/>
              </w:rPr>
              <w:t xml:space="preserve">разработка и внедрение плана мероприятий по включению пациентов с ОКС в мероприятия ранней медицинской реабилитации</w:t>
            </w:r>
          </w:p>
        </w:tc>
        <w:tc>
          <w:tcPr>
            <w:tcW w:w="1204" w:type="dxa"/>
          </w:tcPr>
          <w:p>
            <w:pPr>
              <w:pStyle w:val="0"/>
            </w:pPr>
            <w:r>
              <w:rPr>
                <w:sz w:val="20"/>
              </w:rPr>
              <w:t xml:space="preserve">01.01.2022</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разработаны и внедрены в каждой медицинской организации протоколы ведения пациентов с ССЗ на основе современных клинических рекомендаций по перечисленным показателям</w:t>
            </w:r>
          </w:p>
        </w:tc>
        <w:tc>
          <w:tcPr>
            <w:tcW w:w="2884" w:type="dxa"/>
          </w:tcPr>
          <w:p>
            <w:pPr>
              <w:pStyle w:val="0"/>
            </w:pPr>
            <w:r>
              <w:rPr>
                <w:sz w:val="20"/>
              </w:rPr>
              <w:t xml:space="preserve">разработка и внедрение плана мероприятий по включению пациентов с ОКС в мероприятия ранней медицинской реабилитации для достижения показателя - доля пациентов, которым проведены мероприятия ранней медицинской реабилитации не позднее 72 часов от поступления в стационар, не менее 70% пациентов от числа поступивших с ОКС</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1.8.</w:t>
            </w:r>
          </w:p>
        </w:tc>
        <w:tc>
          <w:tcPr>
            <w:tcW w:w="2891" w:type="dxa"/>
          </w:tcPr>
          <w:p>
            <w:pPr>
              <w:pStyle w:val="0"/>
            </w:pPr>
            <w:r>
              <w:rPr>
                <w:sz w:val="20"/>
              </w:rPr>
              <w:t xml:space="preserve">разработка и внедрение плана мероприятий по направлению пациентов с ОКС на второй этап реабилитации</w:t>
            </w:r>
          </w:p>
        </w:tc>
        <w:tc>
          <w:tcPr>
            <w:tcW w:w="1204" w:type="dxa"/>
          </w:tcPr>
          <w:p>
            <w:pPr>
              <w:pStyle w:val="0"/>
            </w:pPr>
            <w:r>
              <w:rPr>
                <w:sz w:val="20"/>
              </w:rPr>
              <w:t xml:space="preserve">01.01.2022</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разработаны и внедрены в каждой медицинской организации протоколы ведения пациентов с ССЗ на основе современных клинических рекомендаций по перечисленным показателям</w:t>
            </w:r>
          </w:p>
        </w:tc>
        <w:tc>
          <w:tcPr>
            <w:tcW w:w="2884" w:type="dxa"/>
          </w:tcPr>
          <w:p>
            <w:pPr>
              <w:pStyle w:val="0"/>
            </w:pPr>
            <w:r>
              <w:rPr>
                <w:sz w:val="20"/>
              </w:rPr>
              <w:t xml:space="preserve">не более 25% пациентов от числа закончивших лечение в отделении для пациентов с ОКС направлены на второй этап медицинской реабилитации</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1.9.</w:t>
            </w:r>
          </w:p>
        </w:tc>
        <w:tc>
          <w:tcPr>
            <w:tcW w:w="2891" w:type="dxa"/>
          </w:tcPr>
          <w:p>
            <w:pPr>
              <w:pStyle w:val="0"/>
            </w:pPr>
            <w:r>
              <w:rPr>
                <w:sz w:val="20"/>
              </w:rPr>
              <w:t xml:space="preserve">разработка и внедрение плана мероприятий по направлению пациентов с ОКС и ОНМК на третий этап реабилитации</w:t>
            </w:r>
          </w:p>
        </w:tc>
        <w:tc>
          <w:tcPr>
            <w:tcW w:w="1204" w:type="dxa"/>
          </w:tcPr>
          <w:p>
            <w:pPr>
              <w:pStyle w:val="0"/>
            </w:pPr>
            <w:r>
              <w:rPr>
                <w:sz w:val="20"/>
              </w:rPr>
              <w:t xml:space="preserve">01.01.2022</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разработаны и внедрены в каждой медицинской организации протоколы ведения пациентов с ССЗ на основе современных клинических рекомендаций по перечисленным показателям</w:t>
            </w:r>
          </w:p>
        </w:tc>
        <w:tc>
          <w:tcPr>
            <w:tcW w:w="2884" w:type="dxa"/>
          </w:tcPr>
          <w:p>
            <w:pPr>
              <w:pStyle w:val="0"/>
            </w:pPr>
            <w:r>
              <w:rPr>
                <w:sz w:val="20"/>
              </w:rPr>
              <w:t xml:space="preserve">не менее 45% пациентов от числа закончивших лечение в отделении для пациентов с ОНМК и не менее 55% пациентов от числа закончивших лечение в отделении для пациентов с ОКС направлены на третий этап медицинской реабилитации</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1.10.</w:t>
            </w:r>
          </w:p>
        </w:tc>
        <w:tc>
          <w:tcPr>
            <w:tcW w:w="2891" w:type="dxa"/>
          </w:tcPr>
          <w:p>
            <w:pPr>
              <w:pStyle w:val="0"/>
            </w:pPr>
            <w:r>
              <w:rPr>
                <w:sz w:val="20"/>
              </w:rPr>
              <w:t xml:space="preserve">разработка и внедрение показателей по обеспечению оценки и активному выявлению показаний к реваскуляризации миокарда у пациентов с хронической ИБС, ОКС с подъемом и без подъема ST с последующим выполнением их в первичном звене</w:t>
            </w:r>
          </w:p>
        </w:tc>
        <w:tc>
          <w:tcPr>
            <w:tcW w:w="1204" w:type="dxa"/>
          </w:tcPr>
          <w:p>
            <w:pPr>
              <w:pStyle w:val="0"/>
            </w:pPr>
            <w:r>
              <w:rPr>
                <w:sz w:val="20"/>
              </w:rPr>
              <w:t xml:space="preserve">01.01.2022</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разработаны и внедрены в каждой медицинской организации протоколы ведения пациентов с ССЗ на основе современных клинических рекомендаций у пациентов с перечисленными нозологиями с последующим выполнением их в первичном звене</w:t>
            </w:r>
          </w:p>
        </w:tc>
        <w:tc>
          <w:tcPr>
            <w:tcW w:w="2884" w:type="dxa"/>
          </w:tcPr>
          <w:p>
            <w:pPr>
              <w:pStyle w:val="0"/>
            </w:pPr>
            <w:r>
              <w:rPr>
                <w:sz w:val="20"/>
              </w:rPr>
              <w:t xml:space="preserve">разработка и соблюдение показателей по обеспечению оценки и активному выявлению показаний к реваскуляризации миокарда у пациентов с хронической ИБС, ОКС с подъемом и без подъема ST</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1.11.</w:t>
            </w:r>
          </w:p>
        </w:tc>
        <w:tc>
          <w:tcPr>
            <w:tcW w:w="2891" w:type="dxa"/>
          </w:tcPr>
          <w:p>
            <w:pPr>
              <w:pStyle w:val="0"/>
            </w:pPr>
            <w:r>
              <w:rPr>
                <w:sz w:val="20"/>
              </w:rPr>
              <w:t xml:space="preserve">совершенствование мероприятий по обеспечению применения методики ТЛТ с достижением целевого показателя 5% от всех случаев ишемического инсульта, достижению показателя "время от двери до иглы" не более 40 минут</w:t>
            </w:r>
          </w:p>
        </w:tc>
        <w:tc>
          <w:tcPr>
            <w:tcW w:w="1204" w:type="dxa"/>
          </w:tcPr>
          <w:p>
            <w:pPr>
              <w:pStyle w:val="0"/>
            </w:pPr>
            <w:r>
              <w:rPr>
                <w:sz w:val="20"/>
              </w:rPr>
              <w:t xml:space="preserve">01.06.2022</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разработаны и внедрены в каждой медицинской организации протоколы ведения пациентов с ССЗ на основе современных клинических рекомендаций по указанному показателю</w:t>
            </w:r>
          </w:p>
        </w:tc>
        <w:tc>
          <w:tcPr>
            <w:tcW w:w="2884" w:type="dxa"/>
          </w:tcPr>
          <w:p>
            <w:pPr>
              <w:pStyle w:val="0"/>
            </w:pPr>
            <w:r>
              <w:rPr>
                <w:sz w:val="20"/>
              </w:rPr>
              <w:t xml:space="preserve">разработка и соблюдение показателей по совершенствованию мероприятий по обеспечению применения методики ТЛТ с достижением целевого показателя 5% от всех случаев ишемического инсульта, а также достижению показателя "время от двери до иглы" не более 40 минут</w:t>
            </w:r>
          </w:p>
        </w:tc>
        <w:tc>
          <w:tcPr>
            <w:tcW w:w="1936" w:type="dxa"/>
          </w:tcPr>
          <w:p>
            <w:pPr>
              <w:pStyle w:val="0"/>
            </w:pPr>
            <w:r>
              <w:rPr>
                <w:sz w:val="20"/>
              </w:rPr>
              <w:t xml:space="preserve">регулярное (ежегодное)</w:t>
            </w:r>
          </w:p>
        </w:tc>
      </w:tr>
      <w:tr>
        <w:tc>
          <w:tcPr>
            <w:tcW w:w="1871" w:type="dxa"/>
            <w:vMerge w:val="restart"/>
          </w:tcPr>
          <w:bookmarkStart w:id="6229" w:name="P6229"/>
          <w:bookmarkEnd w:id="6229"/>
          <w:p>
            <w:pPr>
              <w:pStyle w:val="0"/>
              <w:outlineLvl w:val="2"/>
            </w:pPr>
            <w:r>
              <w:rPr>
                <w:sz w:val="20"/>
              </w:rPr>
              <w:t xml:space="preserve">2. Мероприятия по организации внутреннего контроля качества оказания медицинской помощи</w:t>
            </w:r>
          </w:p>
        </w:tc>
        <w:tc>
          <w:tcPr>
            <w:tcW w:w="964" w:type="dxa"/>
          </w:tcPr>
          <w:p>
            <w:pPr>
              <w:pStyle w:val="0"/>
              <w:jc w:val="center"/>
            </w:pPr>
            <w:r>
              <w:rPr>
                <w:sz w:val="20"/>
              </w:rPr>
              <w:t xml:space="preserve">2.1.</w:t>
            </w:r>
          </w:p>
        </w:tc>
        <w:tc>
          <w:tcPr>
            <w:tcW w:w="2891" w:type="dxa"/>
          </w:tcPr>
          <w:p>
            <w:pPr>
              <w:pStyle w:val="0"/>
            </w:pPr>
            <w:r>
              <w:rPr>
                <w:sz w:val="20"/>
              </w:rPr>
              <w:t xml:space="preserve">внедрение системы внутреннего контроля качества медицинской помощи пациентам с ССЗ на основе критериев качества медицинской помощи и клинических рекомендаций, в том числе с использованием цифровых технологий</w:t>
            </w:r>
          </w:p>
        </w:tc>
        <w:tc>
          <w:tcPr>
            <w:tcW w:w="1204" w:type="dxa"/>
          </w:tcPr>
          <w:p>
            <w:pPr>
              <w:pStyle w:val="0"/>
            </w:pPr>
            <w:r>
              <w:rPr>
                <w:sz w:val="20"/>
              </w:rPr>
              <w:t xml:space="preserve">01.07.2019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создание комиссии в каждой медицинской организации по анализу дефектов оказания помощи и случаев смерти от инфаркта миокарда и мозгового инсульта (комиссия 1 уровня)</w:t>
            </w:r>
          </w:p>
        </w:tc>
        <w:tc>
          <w:tcPr>
            <w:tcW w:w="2884" w:type="dxa"/>
          </w:tcPr>
          <w:p>
            <w:pPr>
              <w:pStyle w:val="0"/>
            </w:pPr>
            <w:r>
              <w:rPr>
                <w:sz w:val="20"/>
              </w:rPr>
              <w:t xml:space="preserve">осуществление мероприятий по внедрению системы внутреннего контроля качества оказываемой медицинской помощи пациентам с ССЗ для обеспечения выполнения критериев оценки качества, в том числе с использованием цифровых технологий</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2.2.</w:t>
            </w:r>
          </w:p>
        </w:tc>
        <w:tc>
          <w:tcPr>
            <w:tcW w:w="2891" w:type="dxa"/>
          </w:tcPr>
          <w:p>
            <w:pPr>
              <w:pStyle w:val="0"/>
            </w:pPr>
            <w:r>
              <w:rPr>
                <w:sz w:val="20"/>
              </w:rPr>
              <w:t xml:space="preserve">рассмотрение запущенных случаев ССЗ на окружной комиссии по анализу причин смертности от ССЗ при департаменте с последующей трансляцией результатов в общую лечебную сеть</w:t>
            </w:r>
          </w:p>
        </w:tc>
        <w:tc>
          <w:tcPr>
            <w:tcW w:w="1204" w:type="dxa"/>
          </w:tcPr>
          <w:p>
            <w:pPr>
              <w:pStyle w:val="0"/>
            </w:pPr>
            <w:r>
              <w:rPr>
                <w:sz w:val="20"/>
              </w:rPr>
              <w:t xml:space="preserve">01.07.2019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создание окружной комиссии по рассмотрению и анализу причин смертности от ССЗ при департаменте (комиссия 3 уровня) на основании приказа департамента от 30 января 2018 года N 107-о "Об организационных мероприятиях по снижению смертности от сердечно-сосудистых заболеваний и пневмоний населения Ямало-Ненецкого автономного округа"</w:t>
            </w:r>
          </w:p>
        </w:tc>
        <w:tc>
          <w:tcPr>
            <w:tcW w:w="2884" w:type="dxa"/>
          </w:tcPr>
          <w:p>
            <w:pPr>
              <w:pStyle w:val="0"/>
            </w:pPr>
            <w:r>
              <w:rPr>
                <w:sz w:val="20"/>
              </w:rPr>
              <w:t xml:space="preserve">проведение разбора запущенных случаев ССЗ с формированием заключения и последующей трансляцией результатов медицинским организациям</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2.3.</w:t>
            </w:r>
          </w:p>
        </w:tc>
        <w:tc>
          <w:tcPr>
            <w:tcW w:w="2891" w:type="dxa"/>
          </w:tcPr>
          <w:p>
            <w:pPr>
              <w:pStyle w:val="0"/>
            </w:pPr>
            <w:r>
              <w:rPr>
                <w:sz w:val="20"/>
              </w:rPr>
              <w:t xml:space="preserve">разработка перечня показателей результативности работы медицинской организации в части выявления и наблюдения граждан с высоким риском развития осложнений ССЗ</w:t>
            </w:r>
          </w:p>
        </w:tc>
        <w:tc>
          <w:tcPr>
            <w:tcW w:w="1204" w:type="dxa"/>
          </w:tcPr>
          <w:p>
            <w:pPr>
              <w:pStyle w:val="0"/>
            </w:pPr>
            <w:r>
              <w:rPr>
                <w:sz w:val="20"/>
              </w:rPr>
              <w:t xml:space="preserve">01.07.2019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разработка и введение показателей результативности работы в части выявления и наблюдения граждан с высоким риском развития ССЗ, персонифицированные под каждого врача первичного звена. Контроль и анализ результативности под контролем врачей-кардиологов медицинских организаций, главных внештатных специалистов</w:t>
            </w:r>
          </w:p>
        </w:tc>
        <w:tc>
          <w:tcPr>
            <w:tcW w:w="2884" w:type="dxa"/>
          </w:tcPr>
          <w:p>
            <w:pPr>
              <w:pStyle w:val="0"/>
            </w:pPr>
            <w:r>
              <w:rPr>
                <w:sz w:val="20"/>
              </w:rPr>
              <w:t xml:space="preserve">применение индикаторных показателей при планировании оказания медицинской помощи в амбулаторных условиях, оценке и анализа результатов деятельности, реализации механизма стимулирования на качественное добросовестное исполнение регионального проекта</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2.4.</w:t>
            </w:r>
          </w:p>
        </w:tc>
        <w:tc>
          <w:tcPr>
            <w:tcW w:w="2891" w:type="dxa"/>
          </w:tcPr>
          <w:p>
            <w:pPr>
              <w:pStyle w:val="0"/>
            </w:pPr>
            <w:r>
              <w:rPr>
                <w:sz w:val="20"/>
              </w:rPr>
              <w:t xml:space="preserve">разработка мероприятий по исключению необоснованной и непрофильной госпитализации и эффективное использование ресурсов круглосуточного стационара</w:t>
            </w:r>
          </w:p>
        </w:tc>
        <w:tc>
          <w:tcPr>
            <w:tcW w:w="1204" w:type="dxa"/>
          </w:tcPr>
          <w:p>
            <w:pPr>
              <w:pStyle w:val="0"/>
            </w:pPr>
            <w:r>
              <w:rPr>
                <w:sz w:val="20"/>
              </w:rPr>
              <w:t xml:space="preserve">01.07.2019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создание и функционирование комиссии 2 уровня при РСЦ и ПСО по анализу дефектов оказания помощи в случае смерти от ОКС и ОНМК</w:t>
            </w:r>
          </w:p>
        </w:tc>
        <w:tc>
          <w:tcPr>
            <w:tcW w:w="2884" w:type="dxa"/>
          </w:tcPr>
          <w:p>
            <w:pPr>
              <w:pStyle w:val="0"/>
            </w:pPr>
            <w:r>
              <w:rPr>
                <w:sz w:val="20"/>
              </w:rPr>
              <w:t xml:space="preserve">функционирование комиссий 2 уровня при РСЦ и ПСО, осуществляющих непрерывный контроль со стороны заведующих отделениями и заместителей главного врача по медицинской части с ежемесячным проведением анализа необоснованных и непрофильных госпитализаций согласно приказу о маршрутизации пациентов с БСК. Еженедельный анализ непрофильных госпитализаций главными внештатными специалистами (кардиологом, неврологом)</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2.5.</w:t>
            </w:r>
          </w:p>
        </w:tc>
        <w:tc>
          <w:tcPr>
            <w:tcW w:w="2891" w:type="dxa"/>
          </w:tcPr>
          <w:p>
            <w:pPr>
              <w:pStyle w:val="0"/>
            </w:pPr>
            <w:r>
              <w:rPr>
                <w:sz w:val="20"/>
              </w:rPr>
              <w:t xml:space="preserve">внедрение региональных регистров (с использованием региональных информационных сервисов) пациентов с высоким риском повторных событий и неблагоприятного исхода, в том числе для обеспечения преемственности амбулаторного и стационарного этапов оказания медицинской помощи</w:t>
            </w:r>
          </w:p>
        </w:tc>
        <w:tc>
          <w:tcPr>
            <w:tcW w:w="1204" w:type="dxa"/>
          </w:tcPr>
          <w:p>
            <w:pPr>
              <w:pStyle w:val="0"/>
            </w:pPr>
            <w:r>
              <w:rPr>
                <w:sz w:val="20"/>
              </w:rPr>
              <w:t xml:space="preserve">01.01.2022</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внедрение и ведение регистров больных с ССЗ, в особенности с ОКС и ОНМК, в каждой медицинской организации</w:t>
            </w:r>
          </w:p>
        </w:tc>
        <w:tc>
          <w:tcPr>
            <w:tcW w:w="2884" w:type="dxa"/>
          </w:tcPr>
          <w:p>
            <w:pPr>
              <w:pStyle w:val="0"/>
            </w:pPr>
            <w:r>
              <w:rPr>
                <w:sz w:val="20"/>
              </w:rPr>
              <w:t xml:space="preserve">обеспечение повышения качества оказания медицинской помощи больным с ССЗ в максимально короткие сроки, отслеживание состояния пациентов, перенесших ОКС и ОНМК ранее. Обеспечение преемственности между стационаром и поликлиникой по передаче пациентов в амбулаторную сеть после проведенной в стационаре терапии</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2.6.</w:t>
            </w:r>
          </w:p>
        </w:tc>
        <w:tc>
          <w:tcPr>
            <w:tcW w:w="2891" w:type="dxa"/>
          </w:tcPr>
          <w:p>
            <w:pPr>
              <w:pStyle w:val="0"/>
            </w:pPr>
            <w:r>
              <w:rPr>
                <w:sz w:val="20"/>
              </w:rPr>
              <w:t xml:space="preserve">мониторинг выполнения клинических рекомендаций, утвержденных Министерством здравоохранения РФ, в рамках внутреннего контроля качества</w:t>
            </w:r>
          </w:p>
        </w:tc>
        <w:tc>
          <w:tcPr>
            <w:tcW w:w="1204" w:type="dxa"/>
          </w:tcPr>
          <w:p>
            <w:pPr>
              <w:pStyle w:val="0"/>
            </w:pPr>
            <w:r>
              <w:rPr>
                <w:sz w:val="20"/>
              </w:rPr>
              <w:t xml:space="preserve">01.07.2019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мониторинг выполнения клинических рекомендаций комиссиями. Создание комиссии по анализу дефектов оказания помощи и случаев смерти от инфаркта миокарда и ОНМК в каждой медицинской организации (комиссия 1 уровня). Создание комиссии 2 уровня при РСЦ по анализу дефектов оказания помощи в случае смерти от указанных заболеваний. Создание окружной комиссии по рассмотрению и анализу причин смертности от ССЗ при департаменте (комиссия 3 уровня)</w:t>
            </w:r>
          </w:p>
        </w:tc>
        <w:tc>
          <w:tcPr>
            <w:tcW w:w="2884" w:type="dxa"/>
          </w:tcPr>
          <w:p>
            <w:pPr>
              <w:pStyle w:val="0"/>
            </w:pPr>
            <w:r>
              <w:rPr>
                <w:sz w:val="20"/>
              </w:rPr>
              <w:t xml:space="preserve">обеспечение повышения качества оказания медицинской помощи больным с ССЗ в соответствии с клиническими рекомендациями</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2.7.</w:t>
            </w:r>
          </w:p>
        </w:tc>
        <w:tc>
          <w:tcPr>
            <w:tcW w:w="2891" w:type="dxa"/>
          </w:tcPr>
          <w:p>
            <w:pPr>
              <w:pStyle w:val="0"/>
            </w:pPr>
            <w:r>
              <w:rPr>
                <w:sz w:val="20"/>
              </w:rPr>
              <w:t xml:space="preserve">обеспечение контроля за обоснованностью направления на оказание высокотехнологичной медицинской помощи пациентов с сердечно-сосудистой патологией</w:t>
            </w:r>
          </w:p>
        </w:tc>
        <w:tc>
          <w:tcPr>
            <w:tcW w:w="1204" w:type="dxa"/>
          </w:tcPr>
          <w:p>
            <w:pPr>
              <w:pStyle w:val="0"/>
            </w:pPr>
            <w:r>
              <w:rPr>
                <w:sz w:val="20"/>
              </w:rPr>
              <w:t xml:space="preserve">01.07.2019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функционирование комиссий 2 уровня при РСЦ и ПСО; осуществление контроля за обоснованностью направления пациентов на ВМП главным внештатным кардиологом, главным внештатным неврологом</w:t>
            </w:r>
          </w:p>
        </w:tc>
        <w:tc>
          <w:tcPr>
            <w:tcW w:w="2884" w:type="dxa"/>
          </w:tcPr>
          <w:p>
            <w:pPr>
              <w:pStyle w:val="0"/>
            </w:pPr>
            <w:r>
              <w:rPr>
                <w:sz w:val="20"/>
              </w:rPr>
              <w:t xml:space="preserve">осуществление отбора пациентов на ВМП закреплено решением врачебной комиссии каждой медицинской организации. Ежеквартальное осуществление анализа и контроля за выданными направлениями на ВМП комиссионно в составе заместителя главного врача по медицинской части, заместителя главного врача по клинико-экспертной работе, заведующих профильными отделениями</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2.8.</w:t>
            </w:r>
          </w:p>
        </w:tc>
        <w:tc>
          <w:tcPr>
            <w:tcW w:w="2891" w:type="dxa"/>
          </w:tcPr>
          <w:p>
            <w:pPr>
              <w:pStyle w:val="0"/>
            </w:pPr>
            <w:r>
              <w:rPr>
                <w:sz w:val="20"/>
              </w:rPr>
              <w:t xml:space="preserve">ежеквартальный анализ итогов работы РСЦ и ПСО (представление отчетов с выводами и предложениями по устранению выявленных недостатков)</w:t>
            </w:r>
          </w:p>
        </w:tc>
        <w:tc>
          <w:tcPr>
            <w:tcW w:w="1204" w:type="dxa"/>
          </w:tcPr>
          <w:p>
            <w:pPr>
              <w:pStyle w:val="0"/>
            </w:pPr>
            <w:r>
              <w:rPr>
                <w:sz w:val="20"/>
              </w:rPr>
              <w:t xml:space="preserve">01.07.2019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 имеющие в своем составе РСЦ и ПСО</w:t>
            </w:r>
          </w:p>
        </w:tc>
        <w:tc>
          <w:tcPr>
            <w:tcW w:w="2778" w:type="dxa"/>
          </w:tcPr>
          <w:p>
            <w:pPr>
              <w:pStyle w:val="0"/>
            </w:pPr>
            <w:r>
              <w:rPr>
                <w:sz w:val="20"/>
              </w:rPr>
              <w:t xml:space="preserve">главными внештатными специалистами внесены рекомендации по улучшению профильной госпитализации, по возможному изменению схем маршрутизации в период текущей эпидемиологической ситуации для более быстрого обеспечения пациентов медицинской помощью</w:t>
            </w:r>
          </w:p>
        </w:tc>
        <w:tc>
          <w:tcPr>
            <w:tcW w:w="2884" w:type="dxa"/>
          </w:tcPr>
          <w:p>
            <w:pPr>
              <w:pStyle w:val="0"/>
            </w:pPr>
            <w:r>
              <w:rPr>
                <w:sz w:val="20"/>
              </w:rPr>
              <w:t xml:space="preserve">проведение ежеквартального анализа итогов работы РСЦ и ПСО с выводами и предложениями по устранению выявленных недостатков на основании ежеквартального отчета в адрес главных внештатных специалистов - кардиолога и невролога - от руководителей РСЦ и ПСО</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2.9.</w:t>
            </w:r>
          </w:p>
        </w:tc>
        <w:tc>
          <w:tcPr>
            <w:tcW w:w="2891" w:type="dxa"/>
          </w:tcPr>
          <w:p>
            <w:pPr>
              <w:pStyle w:val="0"/>
            </w:pPr>
            <w:r>
              <w:rPr>
                <w:sz w:val="20"/>
              </w:rPr>
              <w:t xml:space="preserve">обеспечение контроля кодирования хронической сердечной недостаточности (I50) в качестве основного заболевания в случае обращения пациента за медицинской помощью в поликлинику или поступления в стационар по данному поводу (развитие острой сердечной недостаточности или декомпенсации ХСН)</w:t>
            </w:r>
          </w:p>
        </w:tc>
        <w:tc>
          <w:tcPr>
            <w:tcW w:w="1204" w:type="dxa"/>
          </w:tcPr>
          <w:p>
            <w:pPr>
              <w:pStyle w:val="0"/>
            </w:pPr>
            <w:r>
              <w:rPr>
                <w:sz w:val="20"/>
              </w:rPr>
              <w:t xml:space="preserve">01.01.2020</w:t>
            </w:r>
          </w:p>
        </w:tc>
        <w:tc>
          <w:tcPr>
            <w:tcW w:w="1216" w:type="dxa"/>
          </w:tcPr>
          <w:p>
            <w:pPr>
              <w:pStyle w:val="0"/>
            </w:pPr>
            <w:r>
              <w:rPr>
                <w:sz w:val="20"/>
              </w:rPr>
              <w:t xml:space="preserve">31.12.2024</w:t>
            </w:r>
          </w:p>
        </w:tc>
        <w:tc>
          <w:tcPr>
            <w:tcW w:w="1928" w:type="dxa"/>
          </w:tcPr>
          <w:p>
            <w:pPr>
              <w:pStyle w:val="0"/>
            </w:pPr>
            <w:r>
              <w:rPr>
                <w:sz w:val="20"/>
              </w:rPr>
              <w:t xml:space="preserve">главные врачи медицинских организаций</w:t>
            </w:r>
          </w:p>
        </w:tc>
        <w:tc>
          <w:tcPr>
            <w:tcW w:w="2778" w:type="dxa"/>
          </w:tcPr>
          <w:p>
            <w:pPr>
              <w:pStyle w:val="0"/>
            </w:pPr>
            <w:r>
              <w:rPr>
                <w:sz w:val="20"/>
              </w:rPr>
              <w:t xml:space="preserve">тарифным соглашением в системе ОМС от 24.12.2019 предусмотрены три клинико-статистические группы для оплаты законченных случаев заболевания с применением диагноза I50. Кодирование заболеваний и предоставление на оплату производится в штатном порядке</w:t>
            </w:r>
          </w:p>
        </w:tc>
        <w:tc>
          <w:tcPr>
            <w:tcW w:w="2884" w:type="dxa"/>
          </w:tcPr>
          <w:p>
            <w:pPr>
              <w:pStyle w:val="0"/>
            </w:pPr>
            <w:r>
              <w:rPr>
                <w:sz w:val="20"/>
              </w:rPr>
              <w:t xml:space="preserve">внедрение кодирования диагноза ХСН в практику медицинских организаций в качестве основного заболевания по коду I50 в соответствии с международной статистической классификацией болезней и проблем, связанных со здоровьем (10-й пересмотр), с оплатой случаев по соответствующей клинико-статистической группе</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2.10.</w:t>
            </w:r>
          </w:p>
        </w:tc>
        <w:tc>
          <w:tcPr>
            <w:tcW w:w="2891" w:type="dxa"/>
          </w:tcPr>
          <w:p>
            <w:pPr>
              <w:pStyle w:val="0"/>
            </w:pPr>
            <w:r>
              <w:rPr>
                <w:sz w:val="20"/>
              </w:rPr>
              <w:t xml:space="preserve">разработка мероприятий по исключению необоснованной госпитализации в стационарные отделения медицинской реабилитации и эффективное использование ресурсов реабилитационного круглосуточного стационара, дневного стационара и амбулаторной реабилитации, в том числе с использованием дистанционных технологий</w:t>
            </w:r>
          </w:p>
        </w:tc>
        <w:tc>
          <w:tcPr>
            <w:tcW w:w="1204" w:type="dxa"/>
          </w:tcPr>
          <w:p>
            <w:pPr>
              <w:pStyle w:val="0"/>
            </w:pPr>
            <w:r>
              <w:rPr>
                <w:sz w:val="20"/>
              </w:rPr>
              <w:t xml:space="preserve">01.04.2021</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разработаны мероприятия по исключению необоснованной госпитализации в стационарные отделения медицинской реабилитации и эффективное использование ресурсов реабилитационного круглосуточного стационара, дневного стационара и амбулаторной реабилитации, с проведением анализа необоснованных случаев</w:t>
            </w:r>
          </w:p>
        </w:tc>
        <w:tc>
          <w:tcPr>
            <w:tcW w:w="2884" w:type="dxa"/>
          </w:tcPr>
          <w:p>
            <w:pPr>
              <w:pStyle w:val="0"/>
            </w:pPr>
            <w:r>
              <w:rPr>
                <w:sz w:val="20"/>
              </w:rPr>
              <w:t xml:space="preserve">осуществление отбора пациентов для проведения медицинской реабилитации под контролем главного внештатного специалиста. Ежеквартальное осуществление анализа и контроля необоснованных случаев комиссионно в составе заместителя главного врача по медицинской части, заместителя главного врача по клинико-экспертной работе, заведующих профильными отделениями</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2.11.</w:t>
            </w:r>
          </w:p>
        </w:tc>
        <w:tc>
          <w:tcPr>
            <w:tcW w:w="2891" w:type="dxa"/>
          </w:tcPr>
          <w:p>
            <w:pPr>
              <w:pStyle w:val="0"/>
            </w:pPr>
            <w:r>
              <w:rPr>
                <w:sz w:val="20"/>
              </w:rPr>
              <w:t xml:space="preserve">анализ случаев смерти от ССЗ на дому, разбор случаев в рамках комиссии по изучению летальных исходов</w:t>
            </w:r>
          </w:p>
        </w:tc>
        <w:tc>
          <w:tcPr>
            <w:tcW w:w="1204" w:type="dxa"/>
          </w:tcPr>
          <w:p>
            <w:pPr>
              <w:pStyle w:val="0"/>
            </w:pPr>
            <w:r>
              <w:rPr>
                <w:sz w:val="20"/>
              </w:rPr>
              <w:t xml:space="preserve">01.01.2020</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улучшение прижизненной диагностики ССЗ, наблюдения, качества лечения ХСН</w:t>
            </w:r>
          </w:p>
        </w:tc>
        <w:tc>
          <w:tcPr>
            <w:tcW w:w="2884" w:type="dxa"/>
          </w:tcPr>
          <w:p>
            <w:pPr>
              <w:pStyle w:val="0"/>
            </w:pPr>
            <w:r>
              <w:rPr>
                <w:sz w:val="20"/>
              </w:rPr>
              <w:t xml:space="preserve">проведение разбора запущенных случаев ССЗ медицинскими организациями с формированием заключения и с последующим проведением анализа и направлением итогового отчета в департамент</w:t>
            </w:r>
          </w:p>
        </w:tc>
        <w:tc>
          <w:tcPr>
            <w:tcW w:w="1936" w:type="dxa"/>
          </w:tcPr>
          <w:p>
            <w:pPr>
              <w:pStyle w:val="0"/>
            </w:pPr>
            <w:r>
              <w:rPr>
                <w:sz w:val="20"/>
              </w:rPr>
              <w:t xml:space="preserve">регулярное (ежеквартальное)</w:t>
            </w:r>
          </w:p>
        </w:tc>
      </w:tr>
      <w:tr>
        <w:tc>
          <w:tcPr>
            <w:tcW w:w="1871" w:type="dxa"/>
            <w:vMerge w:val="restart"/>
          </w:tcPr>
          <w:p>
            <w:pPr>
              <w:pStyle w:val="0"/>
              <w:outlineLvl w:val="2"/>
            </w:pPr>
            <w:r>
              <w:rPr>
                <w:sz w:val="20"/>
              </w:rPr>
              <w:t xml:space="preserve">3. Мероприятия по работе с факторами риска развития ССЗ</w:t>
            </w:r>
          </w:p>
        </w:tc>
        <w:tc>
          <w:tcPr>
            <w:tcW w:w="964" w:type="dxa"/>
          </w:tcPr>
          <w:p>
            <w:pPr>
              <w:pStyle w:val="0"/>
              <w:jc w:val="center"/>
            </w:pPr>
            <w:r>
              <w:rPr>
                <w:sz w:val="20"/>
              </w:rPr>
              <w:t xml:space="preserve">3.1.</w:t>
            </w:r>
          </w:p>
        </w:tc>
        <w:tc>
          <w:tcPr>
            <w:tcW w:w="2891" w:type="dxa"/>
          </w:tcPr>
          <w:p>
            <w:pPr>
              <w:pStyle w:val="0"/>
            </w:pPr>
            <w:r>
              <w:rPr>
                <w:sz w:val="20"/>
              </w:rPr>
              <w:t xml:space="preserve">организация и проведение информационно-коммуникационной кампании, направленной на мотивирование граждан и ведение ЗОЖ, включая здоровое питание, защиту от табачного дыма, снижение потребления алкоголя</w:t>
            </w:r>
          </w:p>
        </w:tc>
        <w:tc>
          <w:tcPr>
            <w:tcW w:w="1204" w:type="dxa"/>
          </w:tcPr>
          <w:p>
            <w:pPr>
              <w:pStyle w:val="0"/>
            </w:pPr>
            <w:r>
              <w:rPr>
                <w:sz w:val="20"/>
              </w:rPr>
              <w:t xml:space="preserve">01.01.2020</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профилактике</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публикация материалов, посвященных ЗОЖ. Публикация сообщений по здоровьесбережению и профилактике неинфекционных заболеваний. Активная работа в социальных сетях медицинских организаций, увеличение охвата аудитории социальных сетей</w:t>
            </w:r>
          </w:p>
        </w:tc>
        <w:tc>
          <w:tcPr>
            <w:tcW w:w="2884" w:type="dxa"/>
          </w:tcPr>
          <w:p>
            <w:pPr>
              <w:pStyle w:val="0"/>
            </w:pPr>
            <w:r>
              <w:rPr>
                <w:sz w:val="20"/>
              </w:rPr>
              <w:t xml:space="preserve">повышение уровня информированности граждан о факторах риска ССЗ, методах их коррекции</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3.2.</w:t>
            </w:r>
          </w:p>
        </w:tc>
        <w:tc>
          <w:tcPr>
            <w:tcW w:w="2891" w:type="dxa"/>
          </w:tcPr>
          <w:p>
            <w:pPr>
              <w:pStyle w:val="0"/>
            </w:pPr>
            <w:r>
              <w:rPr>
                <w:sz w:val="20"/>
              </w:rPr>
              <w:t xml:space="preserve">подготовка и тиражирование материалов санитарно-просветительской направленности по вопросам приверженности к своевременному обращению за медицинской помощью, регулярному прохождению диспансерных и профилактических осмотров</w:t>
            </w:r>
          </w:p>
        </w:tc>
        <w:tc>
          <w:tcPr>
            <w:tcW w:w="1204" w:type="dxa"/>
          </w:tcPr>
          <w:p>
            <w:pPr>
              <w:pStyle w:val="0"/>
            </w:pPr>
            <w:r>
              <w:rPr>
                <w:sz w:val="20"/>
              </w:rPr>
              <w:t xml:space="preserve">01.07.2019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профилактике</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размещение видеороликов и статей с возможностью скачивания на сайте ГБУЗ ЯНАО "Центр общественного здоровья и медицинской профилактики" (портал по ЗОЖ). Тиражирование медицинскими организациями памяток, буклетов и листовок, которые распространяются в ходе массовой групповой и индивидуальной работы</w:t>
            </w:r>
          </w:p>
        </w:tc>
        <w:tc>
          <w:tcPr>
            <w:tcW w:w="2884" w:type="dxa"/>
          </w:tcPr>
          <w:p>
            <w:pPr>
              <w:pStyle w:val="0"/>
            </w:pPr>
            <w:r>
              <w:rPr>
                <w:sz w:val="20"/>
              </w:rPr>
              <w:t xml:space="preserve">повышение уровня мотивации граждан к своевременному обращению за медицинской помощью, регулярному прохождению медицинских осмотров, диспансеризации, диспансерному наблюдению</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3.3.</w:t>
            </w:r>
          </w:p>
        </w:tc>
        <w:tc>
          <w:tcPr>
            <w:tcW w:w="2891" w:type="dxa"/>
          </w:tcPr>
          <w:p>
            <w:pPr>
              <w:pStyle w:val="0"/>
            </w:pPr>
            <w:r>
              <w:rPr>
                <w:sz w:val="20"/>
              </w:rPr>
              <w:t xml:space="preserve">разработка и приобретение интерактивных материалов для работы с населением (электронные квесты, ролевые игры)</w:t>
            </w:r>
          </w:p>
        </w:tc>
        <w:tc>
          <w:tcPr>
            <w:tcW w:w="1204" w:type="dxa"/>
          </w:tcPr>
          <w:p>
            <w:pPr>
              <w:pStyle w:val="0"/>
            </w:pPr>
            <w:r>
              <w:rPr>
                <w:sz w:val="20"/>
              </w:rPr>
              <w:t xml:space="preserve">01.07.2019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профилактике</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приобретение интерактивного информационного продукта с обучающей информацией по выявлению и коррекции неинфекционных заболеваний, по действиям при жизнеугрожающих состояниях, расширение аудитории обучающихся основам ЗОЖ и оказанию первой помощи</w:t>
            </w:r>
          </w:p>
        </w:tc>
        <w:tc>
          <w:tcPr>
            <w:tcW w:w="2884" w:type="dxa"/>
          </w:tcPr>
          <w:p>
            <w:pPr>
              <w:pStyle w:val="0"/>
            </w:pPr>
            <w:r>
              <w:rPr>
                <w:sz w:val="20"/>
              </w:rPr>
              <w:t xml:space="preserve">повышение уровня мотивации граждан к своевременному обращению за медицинской помощью, регулярному прохождению медицинских осмотров, диспансеризации, диспансерному наблюдению</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3.4.</w:t>
            </w:r>
          </w:p>
        </w:tc>
        <w:tc>
          <w:tcPr>
            <w:tcW w:w="2891" w:type="dxa"/>
          </w:tcPr>
          <w:p>
            <w:pPr>
              <w:pStyle w:val="0"/>
            </w:pPr>
            <w:r>
              <w:rPr>
                <w:sz w:val="20"/>
              </w:rPr>
              <w:t xml:space="preserve">оказание медицинской помощи при отказе от курения (школа пациента, кабинеты по отказу от курения)</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профилактике</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оказание помощи по отказу от курения специалистами ГБУЗ ЯНАО "Центр общественного здоровья и медицинской профилактики" и медицинских организаций. Создание кабинетов по отказу от курения</w:t>
            </w:r>
          </w:p>
        </w:tc>
        <w:tc>
          <w:tcPr>
            <w:tcW w:w="2884" w:type="dxa"/>
          </w:tcPr>
          <w:p>
            <w:pPr>
              <w:pStyle w:val="0"/>
            </w:pPr>
            <w:r>
              <w:rPr>
                <w:sz w:val="20"/>
              </w:rPr>
              <w:t xml:space="preserve">оказание помощи при отказе от курения не менее 1 000 человек ежегодно</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3.5.</w:t>
            </w:r>
          </w:p>
        </w:tc>
        <w:tc>
          <w:tcPr>
            <w:tcW w:w="2891" w:type="dxa"/>
          </w:tcPr>
          <w:p>
            <w:pPr>
              <w:pStyle w:val="0"/>
            </w:pPr>
            <w:r>
              <w:rPr>
                <w:sz w:val="20"/>
              </w:rPr>
              <w:t xml:space="preserve">оказание помощи при коррекции веса (школа ЗОЖ, кабинет коррекции веса)</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профилактике</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оказание помощи по коррекции веса специалистами ГБУЗ ЯНАО "Центр общественного здоровья и медицинской профилактики" и медицинских организаций</w:t>
            </w:r>
          </w:p>
        </w:tc>
        <w:tc>
          <w:tcPr>
            <w:tcW w:w="2884" w:type="dxa"/>
          </w:tcPr>
          <w:p>
            <w:pPr>
              <w:pStyle w:val="0"/>
            </w:pPr>
            <w:r>
              <w:rPr>
                <w:sz w:val="20"/>
              </w:rPr>
              <w:t xml:space="preserve">оказание помощи по коррекции веса не менее 1000 человек ежегодно</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3.6.</w:t>
            </w:r>
          </w:p>
        </w:tc>
        <w:tc>
          <w:tcPr>
            <w:tcW w:w="2891" w:type="dxa"/>
          </w:tcPr>
          <w:p>
            <w:pPr>
              <w:pStyle w:val="0"/>
            </w:pPr>
            <w:r>
              <w:rPr>
                <w:sz w:val="20"/>
              </w:rPr>
              <w:t xml:space="preserve">проведение мотивационного консультирования по отказу от курения, алкоголя, снижению артериального давления, массы тела, холестерина, повышению физической активности во всех без исключения выявленных факторах риска</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профилактике</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проведение мотивационного консультирования по отказу от курения, алкоголя, снижению артериального давления, массы тела, холестерина, повышению физической активности во всех без исключения выявленных факторах риска специалистами ГБУЗ ЯНАО "Центр общественного здоровья и медицинской профилактики" и медицинских организаций</w:t>
            </w:r>
          </w:p>
        </w:tc>
        <w:tc>
          <w:tcPr>
            <w:tcW w:w="2884" w:type="dxa"/>
          </w:tcPr>
          <w:p>
            <w:pPr>
              <w:pStyle w:val="0"/>
            </w:pPr>
            <w:r>
              <w:rPr>
                <w:sz w:val="20"/>
              </w:rPr>
              <w:t xml:space="preserve">проведение индивидуальных консультирований во всех без исключения выявленных факторах риска</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3.7.</w:t>
            </w:r>
          </w:p>
        </w:tc>
        <w:tc>
          <w:tcPr>
            <w:tcW w:w="2891" w:type="dxa"/>
          </w:tcPr>
          <w:p>
            <w:pPr>
              <w:pStyle w:val="0"/>
            </w:pPr>
            <w:r>
              <w:rPr>
                <w:sz w:val="20"/>
              </w:rPr>
              <w:t xml:space="preserve">организация и проведение методических семинаров по подготовке добровольцев (волонтеров) медиков, добровольцев (волонтеров) СОНКО для работы в рамках регионального проекта</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профилактике</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проведены обучающие акции совместно с волонтерами-медиками. Информирование о правилах оказания первой помощи при инсульте среди молодежи. Проведение мероприятий в рамках Всероссийского общественного движения волонтеров-медиков в МО по профилактике инсульта, инфаркта и пропаганде своевременного обращения за медицинской помощью. Организация сотрудничества с волонтерами образовательных организаций ЯНАО</w:t>
            </w:r>
          </w:p>
        </w:tc>
        <w:tc>
          <w:tcPr>
            <w:tcW w:w="2884" w:type="dxa"/>
          </w:tcPr>
          <w:p>
            <w:pPr>
              <w:pStyle w:val="0"/>
            </w:pPr>
            <w:r>
              <w:rPr>
                <w:sz w:val="20"/>
              </w:rPr>
              <w:t xml:space="preserve">организация и проведение методических семинаров по подготовке добровольцев (волонтеров) медиков, добровольцев (волонтеров) СОНКО для работы в рамках регионального проекта для повышения информированности населения по оказанию первой помощи больным с ССЗ</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3.8.</w:t>
            </w:r>
          </w:p>
        </w:tc>
        <w:tc>
          <w:tcPr>
            <w:tcW w:w="2891" w:type="dxa"/>
          </w:tcPr>
          <w:p>
            <w:pPr>
              <w:pStyle w:val="0"/>
            </w:pPr>
            <w:r>
              <w:rPr>
                <w:sz w:val="20"/>
              </w:rPr>
              <w:t xml:space="preserve">реализация социально-профилактического проекта "Знание спасает жизни" в образовательных организациях высшего и среднего профессионального образования о правилах оказания первой помощи при инсульте, инфаркте</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профилактике</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проведение обучающих акций в образовательных организациях высшего и среднего профессионального образования ЯНАО. Информирование о правилах оказания первой помощи при инсульте среди молодежи</w:t>
            </w:r>
          </w:p>
        </w:tc>
        <w:tc>
          <w:tcPr>
            <w:tcW w:w="2884" w:type="dxa"/>
          </w:tcPr>
          <w:p>
            <w:pPr>
              <w:pStyle w:val="0"/>
            </w:pPr>
            <w:r>
              <w:rPr>
                <w:sz w:val="20"/>
              </w:rPr>
              <w:t xml:space="preserve">увеличение доли лиц, информированных о признаках инсульта, инфаркта, о необходимости своевременного обращения к врачу. Расширение аудитории обучающихся основам ЗОЖ, первой помощи, ранней доврачебной диагностике инсультов и инфарктов по первым признакам, а также навыкам незамедлительного оказания помощи при жизнеугрожающих состояниях, за счет привлечения молодежи</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3.9.</w:t>
            </w:r>
          </w:p>
        </w:tc>
        <w:tc>
          <w:tcPr>
            <w:tcW w:w="2891" w:type="dxa"/>
          </w:tcPr>
          <w:p>
            <w:pPr>
              <w:pStyle w:val="0"/>
            </w:pPr>
            <w:r>
              <w:rPr>
                <w:sz w:val="20"/>
              </w:rPr>
              <w:t xml:space="preserve">размещение ссылки на информационный портал ЗОЖ "Ямал - территория здоровья!" на сайтах медицинских организаций, департамента молодежной политики и туризма ЯНАО, департамента по физической культуре и спорту ЯНАО, департамента образования ЯНАО, департамента культуры ЯНАО, сайте администрации муниципального образования город Салехард, в социальных сетях</w:t>
            </w:r>
          </w:p>
        </w:tc>
        <w:tc>
          <w:tcPr>
            <w:tcW w:w="1204" w:type="dxa"/>
          </w:tcPr>
          <w:p>
            <w:pPr>
              <w:pStyle w:val="0"/>
            </w:pPr>
            <w:r>
              <w:rPr>
                <w:sz w:val="20"/>
              </w:rPr>
              <w:t xml:space="preserve">01.06.2019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профилактике</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размещение ссылок на информационный портал ЗОЖ "Ямал - территория здоровья!" на сайтах медицинских организаций, департамента молодежной политики и туризма ЯНАО, департамента по физической культуре и спорту ЯНАО, департамента образования ЯНАО, департамента культуры ЯНАО, сайте администрации муниципального образования город Салехард, в социальных сетях</w:t>
            </w:r>
          </w:p>
        </w:tc>
        <w:tc>
          <w:tcPr>
            <w:tcW w:w="2884" w:type="dxa"/>
          </w:tcPr>
          <w:p>
            <w:pPr>
              <w:pStyle w:val="0"/>
            </w:pPr>
            <w:r>
              <w:rPr>
                <w:sz w:val="20"/>
              </w:rPr>
              <w:t xml:space="preserve">повышение уровня информированности граждан о факторах риска ССЗ, методах их коррекции</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3.10.</w:t>
            </w:r>
          </w:p>
        </w:tc>
        <w:tc>
          <w:tcPr>
            <w:tcW w:w="2891" w:type="dxa"/>
          </w:tcPr>
          <w:p>
            <w:pPr>
              <w:pStyle w:val="0"/>
            </w:pPr>
            <w:r>
              <w:rPr>
                <w:sz w:val="20"/>
              </w:rPr>
              <w:t xml:space="preserve">размещение тематических статей в социальных сетях и мессенджерах, работа со СМИ ЯНАО</w:t>
            </w:r>
          </w:p>
        </w:tc>
        <w:tc>
          <w:tcPr>
            <w:tcW w:w="1204" w:type="dxa"/>
          </w:tcPr>
          <w:p>
            <w:pPr>
              <w:pStyle w:val="0"/>
            </w:pPr>
            <w:r>
              <w:rPr>
                <w:sz w:val="20"/>
              </w:rPr>
              <w:t xml:space="preserve">01.06.2019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профилактике</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размещение материалов специалистами департамента и медицинских организаций в своих сообществах в социальных сетях "ВКонтакте", "Одноклассники".</w:t>
            </w:r>
          </w:p>
          <w:p>
            <w:pPr>
              <w:pStyle w:val="0"/>
            </w:pPr>
            <w:r>
              <w:rPr>
                <w:sz w:val="20"/>
              </w:rPr>
              <w:t xml:space="preserve">Открытие каналов в мессенджерах "Телеграмм", "Viber", на видеохостинге "Ютуб". Организация обратной связи с пользователями. Публикация материалов о ЗОЖ и отказе от вредных привычек во всех социальных сетях медицинских организаций с хештегом #нацпроектдемография89. Публикации в сообществах в социальных сетях муниципальных и государственных СМИ ЯНАО</w:t>
            </w:r>
          </w:p>
        </w:tc>
        <w:tc>
          <w:tcPr>
            <w:tcW w:w="2884" w:type="dxa"/>
          </w:tcPr>
          <w:p>
            <w:pPr>
              <w:pStyle w:val="0"/>
            </w:pPr>
            <w:r>
              <w:rPr>
                <w:sz w:val="20"/>
              </w:rPr>
              <w:t xml:space="preserve">повышение уровня информированности граждан о факторах риска ССЗ, методах их коррекции</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3.11.</w:t>
            </w:r>
          </w:p>
        </w:tc>
        <w:tc>
          <w:tcPr>
            <w:tcW w:w="2891" w:type="dxa"/>
          </w:tcPr>
          <w:p>
            <w:pPr>
              <w:pStyle w:val="0"/>
            </w:pPr>
            <w:r>
              <w:rPr>
                <w:sz w:val="20"/>
              </w:rPr>
              <w:t xml:space="preserve">анализ эффективности реализованных мер по снижению распространенности факторов риска и заключение о целесообразности продолжения реализации запланированных мероприятий или необходимости их пересмотра</w:t>
            </w:r>
          </w:p>
        </w:tc>
        <w:tc>
          <w:tcPr>
            <w:tcW w:w="1204" w:type="dxa"/>
          </w:tcPr>
          <w:p>
            <w:pPr>
              <w:pStyle w:val="0"/>
            </w:pPr>
            <w:r>
              <w:rPr>
                <w:sz w:val="20"/>
              </w:rPr>
              <w:t xml:space="preserve">01.01.2022</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профилактике</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проведение анализа эффективности реализованных мер по снижению распространенности факторов риска</w:t>
            </w:r>
          </w:p>
        </w:tc>
        <w:tc>
          <w:tcPr>
            <w:tcW w:w="2884" w:type="dxa"/>
          </w:tcPr>
          <w:p>
            <w:pPr>
              <w:pStyle w:val="0"/>
            </w:pPr>
            <w:r>
              <w:rPr>
                <w:sz w:val="20"/>
              </w:rPr>
              <w:t xml:space="preserve">главным внештатным специалистом департамента по медицинской профилактике оформлено заключение о целесообразности продолжения реализации запланированных мероприятий или необходимости их пересмотра</w:t>
            </w:r>
          </w:p>
        </w:tc>
        <w:tc>
          <w:tcPr>
            <w:tcW w:w="1936" w:type="dxa"/>
          </w:tcPr>
          <w:p>
            <w:pPr>
              <w:pStyle w:val="0"/>
            </w:pPr>
            <w:r>
              <w:rPr>
                <w:sz w:val="20"/>
              </w:rPr>
              <w:t xml:space="preserve">регулярное (ежегодное)</w:t>
            </w:r>
          </w:p>
        </w:tc>
      </w:tr>
      <w:tr>
        <w:tc>
          <w:tcPr>
            <w:tcW w:w="1871" w:type="dxa"/>
            <w:tcBorders>
              <w:bottom w:val="nil"/>
            </w:tcBorders>
            <w:vMerge w:val="restart"/>
          </w:tcPr>
          <w:p>
            <w:pPr>
              <w:pStyle w:val="0"/>
              <w:outlineLvl w:val="2"/>
            </w:pPr>
            <w:r>
              <w:rPr>
                <w:sz w:val="20"/>
              </w:rPr>
              <w:t xml:space="preserve">4. Комплекс мер, направленный на совершенствование системы оказания первичной медико-санитарной помощи при ССЗ</w:t>
            </w:r>
          </w:p>
        </w:tc>
        <w:tc>
          <w:tcPr>
            <w:tcW w:w="964" w:type="dxa"/>
          </w:tcPr>
          <w:p>
            <w:pPr>
              <w:pStyle w:val="0"/>
              <w:jc w:val="center"/>
            </w:pPr>
            <w:r>
              <w:rPr>
                <w:sz w:val="20"/>
              </w:rPr>
              <w:t xml:space="preserve">4.1.</w:t>
            </w:r>
          </w:p>
        </w:tc>
        <w:tc>
          <w:tcPr>
            <w:tcW w:w="2891" w:type="dxa"/>
          </w:tcPr>
          <w:p>
            <w:pPr>
              <w:pStyle w:val="0"/>
            </w:pPr>
            <w:r>
              <w:rPr>
                <w:sz w:val="20"/>
              </w:rPr>
              <w:t xml:space="preserve">мониторинг эффективности диспансерного наблюдения врачами-терапевтами граждан с высоким риском развития осложнений ССЗ - разработка и утверждение перечня показателей результативности работы медицинской организации в части выявления и наблюдения граждан с факторами риска развития ССЗ</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главные врачи медицинских организаций</w:t>
            </w:r>
          </w:p>
        </w:tc>
        <w:tc>
          <w:tcPr>
            <w:tcW w:w="2778" w:type="dxa"/>
          </w:tcPr>
          <w:p>
            <w:pPr>
              <w:pStyle w:val="0"/>
            </w:pPr>
            <w:r>
              <w:rPr>
                <w:sz w:val="20"/>
              </w:rPr>
              <w:t xml:space="preserve">достижение целевых показателей эффективности диспансерного наблюдения пациентов с ССЗ: артериальная гипертония - не менее 60%; ОИМ - не менее 70%, ОНМК - не менее 70%</w:t>
            </w:r>
          </w:p>
        </w:tc>
        <w:tc>
          <w:tcPr>
            <w:tcW w:w="2884" w:type="dxa"/>
          </w:tcPr>
          <w:p>
            <w:pPr>
              <w:pStyle w:val="0"/>
            </w:pPr>
            <w:r>
              <w:rPr>
                <w:sz w:val="20"/>
              </w:rPr>
              <w:t xml:space="preserve">применение индикаторных показателей при планировании оказания медицинской помощи в амбулаторных условиях, оценки и анализа результатов деятельности, реализации механизма стимулирования на качественное добросовестное исполнение регионального проекта</w:t>
            </w:r>
          </w:p>
        </w:tc>
        <w:tc>
          <w:tcPr>
            <w:tcW w:w="1936" w:type="dxa"/>
          </w:tcPr>
          <w:p>
            <w:pPr>
              <w:pStyle w:val="0"/>
            </w:pPr>
            <w:r>
              <w:rPr>
                <w:sz w:val="20"/>
              </w:rPr>
              <w:t xml:space="preserve">регулярное (ежеквартальное)</w:t>
            </w:r>
          </w:p>
        </w:tc>
      </w:tr>
      <w:tr>
        <w:tc>
          <w:tcPr>
            <w:tcBorders>
              <w:bottom w:val="nil"/>
            </w:tcBorders>
            <w:vMerge w:val="continue"/>
          </w:tcPr>
          <w:p/>
        </w:tc>
        <w:tc>
          <w:tcPr>
            <w:tcW w:w="964" w:type="dxa"/>
          </w:tcPr>
          <w:p>
            <w:pPr>
              <w:pStyle w:val="0"/>
              <w:jc w:val="center"/>
            </w:pPr>
            <w:r>
              <w:rPr>
                <w:sz w:val="20"/>
              </w:rPr>
              <w:t xml:space="preserve">4.2.</w:t>
            </w:r>
          </w:p>
        </w:tc>
        <w:tc>
          <w:tcPr>
            <w:tcW w:w="2891" w:type="dxa"/>
          </w:tcPr>
          <w:p>
            <w:pPr>
              <w:pStyle w:val="0"/>
            </w:pPr>
            <w:r>
              <w:rPr>
                <w:sz w:val="20"/>
              </w:rPr>
              <w:t xml:space="preserve">анализ сведений учетно-отчетной формы 030/у-тер "Паспорт врачебного участка (терапевтического)" в электронной форме</w:t>
            </w:r>
          </w:p>
        </w:tc>
        <w:tc>
          <w:tcPr>
            <w:tcW w:w="1204" w:type="dxa"/>
          </w:tcPr>
          <w:p>
            <w:pPr>
              <w:pStyle w:val="0"/>
            </w:pPr>
            <w:r>
              <w:rPr>
                <w:sz w:val="20"/>
              </w:rPr>
              <w:t xml:space="preserve">01.01.2022</w:t>
            </w:r>
          </w:p>
        </w:tc>
        <w:tc>
          <w:tcPr>
            <w:tcW w:w="1216" w:type="dxa"/>
          </w:tcPr>
          <w:p>
            <w:pPr>
              <w:pStyle w:val="0"/>
            </w:pPr>
            <w:r>
              <w:rPr>
                <w:sz w:val="20"/>
              </w:rPr>
              <w:t xml:space="preserve">31.12.2024</w:t>
            </w:r>
          </w:p>
        </w:tc>
        <w:tc>
          <w:tcPr>
            <w:tcW w:w="1928" w:type="dxa"/>
          </w:tcPr>
          <w:p>
            <w:pPr>
              <w:pStyle w:val="0"/>
            </w:pPr>
            <w:r>
              <w:rPr>
                <w:sz w:val="20"/>
              </w:rPr>
              <w:t xml:space="preserve">главные врачи медицинских организаций</w:t>
            </w:r>
          </w:p>
        </w:tc>
        <w:tc>
          <w:tcPr>
            <w:tcW w:w="2778" w:type="dxa"/>
          </w:tcPr>
          <w:p>
            <w:pPr>
              <w:pStyle w:val="0"/>
            </w:pPr>
            <w:r>
              <w:rPr>
                <w:sz w:val="20"/>
              </w:rPr>
              <w:t xml:space="preserve">достижение целевых показателей эффективности диспансерного наблюдения пациентов с ССЗ: артериальная гипертония - не менее 60%; ОИМ - не менее 70%, ОНМК - не менее 70%</w:t>
            </w:r>
          </w:p>
        </w:tc>
        <w:tc>
          <w:tcPr>
            <w:tcW w:w="2884" w:type="dxa"/>
          </w:tcPr>
          <w:p>
            <w:pPr>
              <w:pStyle w:val="0"/>
            </w:pPr>
            <w:r>
              <w:rPr>
                <w:sz w:val="20"/>
              </w:rPr>
              <w:t xml:space="preserve">применение сведений об участке с целью инвентаризации структуры населения и выделения групп граждан для возможности планирования профилактических и лечебно-диагностических мероприятий</w:t>
            </w:r>
          </w:p>
        </w:tc>
        <w:tc>
          <w:tcPr>
            <w:tcW w:w="1936" w:type="dxa"/>
          </w:tcPr>
          <w:p>
            <w:pPr>
              <w:pStyle w:val="0"/>
            </w:pPr>
            <w:r>
              <w:rPr>
                <w:sz w:val="20"/>
              </w:rPr>
              <w:t xml:space="preserve">регулярное (ежегодное)</w:t>
            </w:r>
          </w:p>
        </w:tc>
      </w:tr>
      <w:tr>
        <w:tc>
          <w:tcPr>
            <w:tcBorders>
              <w:bottom w:val="nil"/>
            </w:tcBorders>
            <w:vMerge w:val="continue"/>
          </w:tcPr>
          <w:p/>
        </w:tc>
        <w:tc>
          <w:tcPr>
            <w:tcW w:w="964" w:type="dxa"/>
          </w:tcPr>
          <w:p>
            <w:pPr>
              <w:pStyle w:val="0"/>
              <w:jc w:val="center"/>
            </w:pPr>
            <w:r>
              <w:rPr>
                <w:sz w:val="20"/>
              </w:rPr>
              <w:t xml:space="preserve">4.3.</w:t>
            </w:r>
          </w:p>
        </w:tc>
        <w:tc>
          <w:tcPr>
            <w:tcW w:w="2891" w:type="dxa"/>
          </w:tcPr>
          <w:p>
            <w:pPr>
              <w:pStyle w:val="0"/>
            </w:pPr>
            <w:r>
              <w:rPr>
                <w:sz w:val="20"/>
              </w:rPr>
              <w:t xml:space="preserve">профилактика ССЗ в группах повышенного риска:</w:t>
            </w:r>
          </w:p>
          <w:p>
            <w:pPr>
              <w:pStyle w:val="0"/>
            </w:pPr>
            <w:r>
              <w:rPr>
                <w:sz w:val="20"/>
              </w:rPr>
              <w:t xml:space="preserve">лица с наследственной предрасположенностью к возникновению ССЗ (приоритетная работа с лицами, родственники которых имели БСК, особенно случаи инфаркта миокарда, ОНМК, внезапной смерти); перенесшие сильный психоэмоциональный стресс с последующей длительной депрессией;</w:t>
            </w:r>
          </w:p>
          <w:p>
            <w:pPr>
              <w:pStyle w:val="0"/>
            </w:pPr>
            <w:r>
              <w:rPr>
                <w:sz w:val="20"/>
              </w:rPr>
              <w:t xml:space="preserve">злоупотребляющие табаком, имеющие избыточную массу тела, сахарный диабет, повышенный уровень холестерина, фибрилляцию предсердий; лица старше 50 лет</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профилактике</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достижение целевых уровней артериального давления, холестерина, глюкозы и показателя международного нормализованного отношения у пациентов с ССЗ - не менее чем у 80% пациентов</w:t>
            </w:r>
          </w:p>
        </w:tc>
        <w:tc>
          <w:tcPr>
            <w:tcW w:w="2884" w:type="dxa"/>
          </w:tcPr>
          <w:p>
            <w:pPr>
              <w:pStyle w:val="0"/>
            </w:pPr>
            <w:r>
              <w:rPr>
                <w:sz w:val="20"/>
              </w:rPr>
              <w:t xml:space="preserve">проведение мероприятий, направленных на предупреждение формирования у граждан факторов риска ССЗ, их выявление и коррекция, а также на предупреждение и своевременное выявление самих ССЗ</w:t>
            </w:r>
          </w:p>
        </w:tc>
        <w:tc>
          <w:tcPr>
            <w:tcW w:w="1936" w:type="dxa"/>
          </w:tcPr>
          <w:p>
            <w:pPr>
              <w:pStyle w:val="0"/>
            </w:pPr>
            <w:r>
              <w:rPr>
                <w:sz w:val="20"/>
              </w:rPr>
              <w:t xml:space="preserve">регулярное (ежеквартальное)</w:t>
            </w:r>
          </w:p>
        </w:tc>
      </w:tr>
      <w:tr>
        <w:tc>
          <w:tcPr>
            <w:tcBorders>
              <w:bottom w:val="nil"/>
            </w:tcBorders>
            <w:vMerge w:val="continue"/>
          </w:tcPr>
          <w:p/>
        </w:tc>
        <w:tc>
          <w:tcPr>
            <w:tcW w:w="964" w:type="dxa"/>
          </w:tcPr>
          <w:p>
            <w:pPr>
              <w:pStyle w:val="0"/>
              <w:jc w:val="center"/>
            </w:pPr>
            <w:r>
              <w:rPr>
                <w:sz w:val="20"/>
              </w:rPr>
              <w:t xml:space="preserve">4.4.</w:t>
            </w:r>
          </w:p>
        </w:tc>
        <w:tc>
          <w:tcPr>
            <w:tcW w:w="2891" w:type="dxa"/>
          </w:tcPr>
          <w:p>
            <w:pPr>
              <w:pStyle w:val="0"/>
            </w:pPr>
            <w:r>
              <w:rPr>
                <w:sz w:val="20"/>
              </w:rPr>
              <w:t xml:space="preserve">анализ качества и доступности первичной медико-санитарной помощи пациентам с ССЗ</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главные врачи медицинских организаций</w:t>
            </w:r>
          </w:p>
        </w:tc>
        <w:tc>
          <w:tcPr>
            <w:tcW w:w="2778" w:type="dxa"/>
          </w:tcPr>
          <w:p>
            <w:pPr>
              <w:pStyle w:val="0"/>
            </w:pPr>
            <w:r>
              <w:rPr>
                <w:sz w:val="20"/>
              </w:rPr>
              <w:t xml:space="preserve">удовлетворенность пациентов с ССЗ качеством медицинской помощи составляет 80% и более</w:t>
            </w:r>
          </w:p>
        </w:tc>
        <w:tc>
          <w:tcPr>
            <w:tcW w:w="2884" w:type="dxa"/>
          </w:tcPr>
          <w:p>
            <w:pPr>
              <w:pStyle w:val="0"/>
            </w:pPr>
            <w:r>
              <w:rPr>
                <w:sz w:val="20"/>
              </w:rPr>
              <w:t xml:space="preserve">улучшение качества и доступности первичной медико-санитарной помощи пациентам с ССЗ</w:t>
            </w:r>
          </w:p>
        </w:tc>
        <w:tc>
          <w:tcPr>
            <w:tcW w:w="1936" w:type="dxa"/>
          </w:tcPr>
          <w:p>
            <w:pPr>
              <w:pStyle w:val="0"/>
            </w:pPr>
            <w:r>
              <w:rPr>
                <w:sz w:val="20"/>
              </w:rPr>
              <w:t xml:space="preserve">регулярное (ежеквартальное)</w:t>
            </w:r>
          </w:p>
        </w:tc>
      </w:tr>
      <w:tr>
        <w:tc>
          <w:tcPr>
            <w:tcBorders>
              <w:bottom w:val="nil"/>
            </w:tcBorders>
            <w:vMerge w:val="continue"/>
          </w:tcPr>
          <w:p/>
        </w:tc>
        <w:tc>
          <w:tcPr>
            <w:tcW w:w="964" w:type="dxa"/>
          </w:tcPr>
          <w:p>
            <w:pPr>
              <w:pStyle w:val="0"/>
              <w:jc w:val="center"/>
            </w:pPr>
            <w:r>
              <w:rPr>
                <w:sz w:val="20"/>
              </w:rPr>
              <w:t xml:space="preserve">4.5.</w:t>
            </w:r>
          </w:p>
        </w:tc>
        <w:tc>
          <w:tcPr>
            <w:tcW w:w="2891" w:type="dxa"/>
          </w:tcPr>
          <w:p>
            <w:pPr>
              <w:pStyle w:val="0"/>
            </w:pPr>
            <w:r>
              <w:rPr>
                <w:sz w:val="20"/>
              </w:rPr>
              <w:t xml:space="preserve">развитие электронного документооборота и оптимизация информационного обмена</w:t>
            </w:r>
          </w:p>
        </w:tc>
        <w:tc>
          <w:tcPr>
            <w:tcW w:w="1204" w:type="dxa"/>
          </w:tcPr>
          <w:p>
            <w:pPr>
              <w:pStyle w:val="0"/>
            </w:pPr>
            <w:r>
              <w:rPr>
                <w:sz w:val="20"/>
              </w:rPr>
              <w:t xml:space="preserve">01.01.2022</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ведение 2 регистров пациентов с ССЗ, внедрение системы передачи данных о пациентах с ССЗ, выписанных из стационара, врачу поликлиники для осуществления своевременного взятия на диспансерный учет</w:t>
            </w:r>
          </w:p>
        </w:tc>
        <w:tc>
          <w:tcPr>
            <w:tcW w:w="2884" w:type="dxa"/>
          </w:tcPr>
          <w:p>
            <w:pPr>
              <w:pStyle w:val="0"/>
            </w:pPr>
            <w:r>
              <w:rPr>
                <w:sz w:val="20"/>
              </w:rPr>
              <w:t xml:space="preserve">проектом "Цифровой контур" ЯНАО предусмотрено развитие региональной информационной системы на 2022 год.</w:t>
            </w:r>
          </w:p>
          <w:p>
            <w:pPr>
              <w:pStyle w:val="0"/>
            </w:pPr>
            <w:r>
              <w:rPr>
                <w:sz w:val="20"/>
              </w:rPr>
              <w:t xml:space="preserve">На данном этапе ведение электронной медицинской карты и истории болезни осуществляется в нескольких медицинских организациях ЯНАО, что позволяет прикреплять выписки из истории болезни в амбулаторные карты, передавать данные о пациентах с ССЗ, выписанных из стационара, врачу поликлиники для осуществления своевременного взятия на диспансерный учет, что значительно улучшает преемственность между поликлиникой и стационаром</w:t>
            </w:r>
          </w:p>
        </w:tc>
        <w:tc>
          <w:tcPr>
            <w:tcW w:w="1936" w:type="dxa"/>
          </w:tcPr>
          <w:p>
            <w:pPr>
              <w:pStyle w:val="0"/>
            </w:pPr>
            <w:r>
              <w:rPr>
                <w:sz w:val="20"/>
              </w:rPr>
              <w:t xml:space="preserve">регулярное (ежегодное)</w:t>
            </w:r>
          </w:p>
        </w:tc>
      </w:tr>
      <w:tr>
        <w:tc>
          <w:tcPr>
            <w:tcBorders>
              <w:bottom w:val="nil"/>
            </w:tcBorders>
            <w:vMerge w:val="continue"/>
          </w:tcPr>
          <w:p/>
        </w:tc>
        <w:tc>
          <w:tcPr>
            <w:tcW w:w="964" w:type="dxa"/>
          </w:tcPr>
          <w:p>
            <w:pPr>
              <w:pStyle w:val="0"/>
              <w:jc w:val="center"/>
            </w:pPr>
            <w:r>
              <w:rPr>
                <w:sz w:val="20"/>
              </w:rPr>
              <w:t xml:space="preserve">4.6.</w:t>
            </w:r>
          </w:p>
        </w:tc>
        <w:tc>
          <w:tcPr>
            <w:tcW w:w="2891" w:type="dxa"/>
          </w:tcPr>
          <w:p>
            <w:pPr>
              <w:pStyle w:val="0"/>
            </w:pPr>
            <w:r>
              <w:rPr>
                <w:sz w:val="20"/>
              </w:rPr>
              <w:t xml:space="preserve">размещение в медицинских организациях информационных стендов с информацией о возможности пройти диспансеризацию, профилактические осмотры, кардиоскрининг, скрининг на наличие факторов риска развития инсульта с указанием кабинетов, расписания приема и других необходимых условий</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главные врачи медицинских организаций</w:t>
            </w:r>
          </w:p>
        </w:tc>
        <w:tc>
          <w:tcPr>
            <w:tcW w:w="2778" w:type="dxa"/>
          </w:tcPr>
          <w:p>
            <w:pPr>
              <w:pStyle w:val="0"/>
            </w:pPr>
            <w:r>
              <w:rPr>
                <w:sz w:val="20"/>
              </w:rPr>
              <w:t xml:space="preserve">100% поликлиник от общего числа поликлиник имеют информационные стенды о возможности пройти диспансеризацию, профилактические осмотры, кардиоскрининг, скрининг на наличие факторов риска развития инсульта</w:t>
            </w:r>
          </w:p>
        </w:tc>
        <w:tc>
          <w:tcPr>
            <w:tcW w:w="2884" w:type="dxa"/>
          </w:tcPr>
          <w:p>
            <w:pPr>
              <w:pStyle w:val="0"/>
            </w:pPr>
            <w:r>
              <w:rPr>
                <w:sz w:val="20"/>
              </w:rPr>
              <w:t xml:space="preserve">информационные мероприятия по профилактике ССЗ, направленные на предупреждение формирования у граждан факторов риска ССЗ, их выявление и коррекцию, а также на предупреждение и своевременное выявление самих ССЗ</w:t>
            </w:r>
          </w:p>
        </w:tc>
        <w:tc>
          <w:tcPr>
            <w:tcW w:w="1936" w:type="dxa"/>
          </w:tcPr>
          <w:p>
            <w:pPr>
              <w:pStyle w:val="0"/>
            </w:pPr>
            <w:r>
              <w:rPr>
                <w:sz w:val="20"/>
              </w:rPr>
              <w:t xml:space="preserve">регулярное (ежеквартальное)</w:t>
            </w:r>
          </w:p>
        </w:tc>
      </w:tr>
      <w:tr>
        <w:tc>
          <w:tcPr>
            <w:tcBorders>
              <w:bottom w:val="nil"/>
            </w:tcBorders>
            <w:vMerge w:val="continue"/>
          </w:tcPr>
          <w:p/>
        </w:tc>
        <w:tc>
          <w:tcPr>
            <w:tcW w:w="964" w:type="dxa"/>
          </w:tcPr>
          <w:p>
            <w:pPr>
              <w:pStyle w:val="0"/>
              <w:jc w:val="center"/>
            </w:pPr>
            <w:r>
              <w:rPr>
                <w:sz w:val="20"/>
              </w:rPr>
              <w:t xml:space="preserve">4.7.</w:t>
            </w:r>
          </w:p>
        </w:tc>
        <w:tc>
          <w:tcPr>
            <w:tcW w:w="2891" w:type="dxa"/>
          </w:tcPr>
          <w:p>
            <w:pPr>
              <w:pStyle w:val="0"/>
            </w:pPr>
            <w:r>
              <w:rPr>
                <w:sz w:val="20"/>
              </w:rPr>
              <w:t xml:space="preserve">организация и проведение Международного дня отказа от курения (каждый третий четверг ноября)</w:t>
            </w:r>
          </w:p>
        </w:tc>
        <w:tc>
          <w:tcPr>
            <w:tcW w:w="1204" w:type="dxa"/>
          </w:tcPr>
          <w:p>
            <w:pPr>
              <w:pStyle w:val="0"/>
            </w:pPr>
            <w:r>
              <w:rPr>
                <w:sz w:val="20"/>
              </w:rPr>
              <w:t xml:space="preserve">01.01.2021</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проведен День отказа от курения в МО</w:t>
            </w:r>
          </w:p>
        </w:tc>
        <w:tc>
          <w:tcPr>
            <w:tcW w:w="2884" w:type="dxa"/>
          </w:tcPr>
          <w:p>
            <w:pPr>
              <w:pStyle w:val="0"/>
            </w:pPr>
            <w:r>
              <w:rPr>
                <w:sz w:val="20"/>
              </w:rPr>
              <w:t xml:space="preserve">регулярное проведение тематической акции, направленной на пропаганду ЗОЖ, на раннее выявление факторов риска развития ССЗ, просветительская и воспитательная работа среди населения при активном использовании СМИ</w:t>
            </w:r>
          </w:p>
        </w:tc>
        <w:tc>
          <w:tcPr>
            <w:tcW w:w="1936" w:type="dxa"/>
          </w:tcPr>
          <w:p>
            <w:pPr>
              <w:pStyle w:val="0"/>
            </w:pPr>
            <w:r>
              <w:rPr>
                <w:sz w:val="20"/>
              </w:rPr>
              <w:t xml:space="preserve">регулярное (ежеквартальное)</w:t>
            </w:r>
          </w:p>
        </w:tc>
      </w:tr>
      <w:tr>
        <w:tc>
          <w:tcPr>
            <w:tcBorders>
              <w:bottom w:val="nil"/>
            </w:tcBorders>
            <w:vMerge w:val="continue"/>
          </w:tcPr>
          <w:p/>
        </w:tc>
        <w:tc>
          <w:tcPr>
            <w:tcW w:w="964" w:type="dxa"/>
          </w:tcPr>
          <w:p>
            <w:pPr>
              <w:pStyle w:val="0"/>
              <w:jc w:val="center"/>
            </w:pPr>
            <w:r>
              <w:rPr>
                <w:sz w:val="20"/>
              </w:rPr>
              <w:t xml:space="preserve">4.8.</w:t>
            </w:r>
          </w:p>
        </w:tc>
        <w:tc>
          <w:tcPr>
            <w:tcW w:w="2891" w:type="dxa"/>
          </w:tcPr>
          <w:p>
            <w:pPr>
              <w:pStyle w:val="0"/>
            </w:pPr>
            <w:r>
              <w:rPr>
                <w:sz w:val="20"/>
              </w:rPr>
              <w:t xml:space="preserve">организация и проведение Дней сердца (29 сентября, ежегодно)</w:t>
            </w:r>
          </w:p>
        </w:tc>
        <w:tc>
          <w:tcPr>
            <w:tcW w:w="1204" w:type="dxa"/>
          </w:tcPr>
          <w:p>
            <w:pPr>
              <w:pStyle w:val="0"/>
            </w:pPr>
            <w:r>
              <w:rPr>
                <w:sz w:val="20"/>
              </w:rPr>
              <w:t xml:space="preserve">01.09.2019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профилактике</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проведен День сердца в МО</w:t>
            </w:r>
          </w:p>
        </w:tc>
        <w:tc>
          <w:tcPr>
            <w:tcW w:w="2884" w:type="dxa"/>
          </w:tcPr>
          <w:p>
            <w:pPr>
              <w:pStyle w:val="0"/>
            </w:pPr>
            <w:r>
              <w:rPr>
                <w:sz w:val="20"/>
              </w:rPr>
              <w:t xml:space="preserve">регулярное проведение тематической акции, направленной на пропаганду ЗОЖ, раннее выявление факторов риска развития ССЗ, просветительская и воспитательная работа среди населения при активном использовании СМИ</w:t>
            </w:r>
          </w:p>
        </w:tc>
        <w:tc>
          <w:tcPr>
            <w:tcW w:w="1936" w:type="dxa"/>
          </w:tcPr>
          <w:p>
            <w:pPr>
              <w:pStyle w:val="0"/>
            </w:pPr>
            <w:r>
              <w:rPr>
                <w:sz w:val="20"/>
              </w:rPr>
              <w:t xml:space="preserve">регулярное (ежегодное)</w:t>
            </w:r>
          </w:p>
        </w:tc>
      </w:tr>
      <w:tr>
        <w:tc>
          <w:tcPr>
            <w:tcBorders>
              <w:bottom w:val="nil"/>
            </w:tcBorders>
            <w:vMerge w:val="continue"/>
          </w:tcPr>
          <w:p/>
        </w:tc>
        <w:tc>
          <w:tcPr>
            <w:tcW w:w="964" w:type="dxa"/>
          </w:tcPr>
          <w:p>
            <w:pPr>
              <w:pStyle w:val="0"/>
              <w:jc w:val="center"/>
            </w:pPr>
            <w:r>
              <w:rPr>
                <w:sz w:val="20"/>
              </w:rPr>
              <w:t xml:space="preserve">4.9.</w:t>
            </w:r>
          </w:p>
        </w:tc>
        <w:tc>
          <w:tcPr>
            <w:tcW w:w="2891" w:type="dxa"/>
          </w:tcPr>
          <w:p>
            <w:pPr>
              <w:pStyle w:val="0"/>
            </w:pPr>
            <w:r>
              <w:rPr>
                <w:sz w:val="20"/>
              </w:rPr>
              <w:t xml:space="preserve">организация и проведение всемирных Дней борьбы с инсультом</w:t>
            </w:r>
          </w:p>
          <w:p>
            <w:pPr>
              <w:pStyle w:val="0"/>
            </w:pPr>
            <w:r>
              <w:rPr>
                <w:sz w:val="20"/>
              </w:rPr>
              <w:t xml:space="preserve">(29 октября, ежегодно)</w:t>
            </w:r>
          </w:p>
        </w:tc>
        <w:tc>
          <w:tcPr>
            <w:tcW w:w="1204" w:type="dxa"/>
          </w:tcPr>
          <w:p>
            <w:pPr>
              <w:pStyle w:val="0"/>
            </w:pPr>
            <w:r>
              <w:rPr>
                <w:sz w:val="20"/>
              </w:rPr>
              <w:t xml:space="preserve">01.09.2019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профилактике</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проведен всемирный День борьбы с инсультом в МО</w:t>
            </w:r>
          </w:p>
        </w:tc>
        <w:tc>
          <w:tcPr>
            <w:tcW w:w="2884" w:type="dxa"/>
          </w:tcPr>
          <w:p>
            <w:pPr>
              <w:pStyle w:val="0"/>
            </w:pPr>
            <w:r>
              <w:rPr>
                <w:sz w:val="20"/>
              </w:rPr>
              <w:t xml:space="preserve">регулярное проведение тематической акции, направленной на пропаганду ЗОЖ, раннее выявление факторов риска развития ССЗ, просветительская и воспитательная работа среди населения при активном использовании СМИ</w:t>
            </w:r>
          </w:p>
        </w:tc>
        <w:tc>
          <w:tcPr>
            <w:tcW w:w="1936" w:type="dxa"/>
          </w:tcPr>
          <w:p>
            <w:pPr>
              <w:pStyle w:val="0"/>
            </w:pPr>
            <w:r>
              <w:rPr>
                <w:sz w:val="20"/>
              </w:rPr>
              <w:t xml:space="preserve">регулярное (ежегодное)</w:t>
            </w:r>
          </w:p>
        </w:tc>
      </w:tr>
      <w:tr>
        <w:tc>
          <w:tcPr>
            <w:tcBorders>
              <w:bottom w:val="nil"/>
            </w:tcBorders>
            <w:vMerge w:val="continue"/>
          </w:tcPr>
          <w:p/>
        </w:tc>
        <w:tc>
          <w:tcPr>
            <w:tcW w:w="964" w:type="dxa"/>
          </w:tcPr>
          <w:p>
            <w:pPr>
              <w:pStyle w:val="0"/>
              <w:jc w:val="center"/>
            </w:pPr>
            <w:r>
              <w:rPr>
                <w:sz w:val="20"/>
              </w:rPr>
              <w:t xml:space="preserve">4.10.</w:t>
            </w:r>
          </w:p>
        </w:tc>
        <w:tc>
          <w:tcPr>
            <w:tcW w:w="2891" w:type="dxa"/>
          </w:tcPr>
          <w:p>
            <w:pPr>
              <w:pStyle w:val="0"/>
            </w:pPr>
            <w:r>
              <w:rPr>
                <w:sz w:val="20"/>
              </w:rPr>
              <w:t xml:space="preserve">организация и проведение массовых акций "Помоги первым!" в период с 11 по 13 сентября, ежегодно</w:t>
            </w:r>
          </w:p>
        </w:tc>
        <w:tc>
          <w:tcPr>
            <w:tcW w:w="1204" w:type="dxa"/>
          </w:tcPr>
          <w:p>
            <w:pPr>
              <w:pStyle w:val="0"/>
            </w:pPr>
            <w:r>
              <w:rPr>
                <w:sz w:val="20"/>
              </w:rPr>
              <w:t xml:space="preserve">01.06.2019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профилактике</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проведение Всероссийской акции "Помоги первым!" во Всемирный день оказания первой помощи в МО</w:t>
            </w:r>
          </w:p>
        </w:tc>
        <w:tc>
          <w:tcPr>
            <w:tcW w:w="2884" w:type="dxa"/>
          </w:tcPr>
          <w:p>
            <w:pPr>
              <w:pStyle w:val="0"/>
            </w:pPr>
            <w:r>
              <w:rPr>
                <w:sz w:val="20"/>
              </w:rPr>
              <w:t xml:space="preserve">увеличение доли лиц, информированных о признаках инсульта, инфаркта, о необходимости своевременного обращения к врачу. Расширение аудитории, обучающейся первой помощи</w:t>
            </w:r>
          </w:p>
        </w:tc>
        <w:tc>
          <w:tcPr>
            <w:tcW w:w="1936" w:type="dxa"/>
          </w:tcPr>
          <w:p>
            <w:pPr>
              <w:pStyle w:val="0"/>
            </w:pPr>
            <w:r>
              <w:rPr>
                <w:sz w:val="20"/>
              </w:rPr>
              <w:t xml:space="preserve">регулярное (ежегодное)</w:t>
            </w:r>
          </w:p>
        </w:tc>
      </w:tr>
      <w:tr>
        <w:tc>
          <w:tcPr>
            <w:tcBorders>
              <w:bottom w:val="nil"/>
            </w:tcBorders>
            <w:vMerge w:val="continue"/>
          </w:tcPr>
          <w:p/>
        </w:tc>
        <w:tc>
          <w:tcPr>
            <w:tcW w:w="964" w:type="dxa"/>
          </w:tcPr>
          <w:p>
            <w:pPr>
              <w:pStyle w:val="0"/>
              <w:jc w:val="center"/>
            </w:pPr>
            <w:r>
              <w:rPr>
                <w:sz w:val="20"/>
              </w:rPr>
              <w:t xml:space="preserve">4.11.</w:t>
            </w:r>
          </w:p>
        </w:tc>
        <w:tc>
          <w:tcPr>
            <w:tcW w:w="2891" w:type="dxa"/>
          </w:tcPr>
          <w:p>
            <w:pPr>
              <w:pStyle w:val="0"/>
            </w:pPr>
            <w:r>
              <w:rPr>
                <w:sz w:val="20"/>
              </w:rPr>
              <w:t xml:space="preserve">проведение заседаний координационного совета по внутриведомственному и межведомственному взаимодействию по вопросам ЗОЖ и профилактики заболеваний, </w:t>
            </w:r>
            <w:hyperlink w:history="0" r:id="rId57" w:tooltip="Постановление Правительства ЯНАО от 14.02.2014 N 91-П (ред. от 23.10.2023) &quot;О координационном совете по внутриведомственному и межведомственному взаимодействию по вопросам здорового образа жизни и профилактики заболеваний&quot; (вместе с &quot;Положением о координационном совете по внутриведомственному и межведомственному взаимодействию по вопросам здорового образа жизни и профилактики заболеваний&quot;) {КонсультантПлюс}">
              <w:r>
                <w:rPr>
                  <w:sz w:val="20"/>
                  <w:color w:val="0000ff"/>
                </w:rPr>
                <w:t xml:space="preserve">состав</w:t>
              </w:r>
            </w:hyperlink>
            <w:r>
              <w:rPr>
                <w:sz w:val="20"/>
              </w:rPr>
              <w:t xml:space="preserve"> которого утвержден постановлением Правительства ЯНАО от 14 февраля 2014 года N 91-П, во главе с членом Правительства ЯНАО, обеспечивающим формирование и реализацию государственной политики ЯНАО в сфере социального развития и государственного управления</w:t>
            </w:r>
          </w:p>
        </w:tc>
        <w:tc>
          <w:tcPr>
            <w:tcW w:w="1204" w:type="dxa"/>
          </w:tcPr>
          <w:p>
            <w:pPr>
              <w:pStyle w:val="0"/>
            </w:pPr>
            <w:r>
              <w:rPr>
                <w:sz w:val="20"/>
              </w:rPr>
              <w:t xml:space="preserve">01.07.2019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профилактике</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организация межведомственного взаимодействия по вопросам ЗОЖ, проведение заседаний координационного совета по внутриведомственному и межведомственному взаимодействию по вопросам ЗОЖ и профилактике ССЗ</w:t>
            </w:r>
          </w:p>
        </w:tc>
        <w:tc>
          <w:tcPr>
            <w:tcW w:w="2884" w:type="dxa"/>
          </w:tcPr>
          <w:p>
            <w:pPr>
              <w:pStyle w:val="0"/>
            </w:pPr>
            <w:r>
              <w:rPr>
                <w:sz w:val="20"/>
              </w:rPr>
              <w:t xml:space="preserve">проведение совещаний на Координационном совете совместно с членом Правительства ЯНАО, обеспечивающим формирование и реализацию государственной политики ЯНАО в сфере социального развития и государственного управления, с формированием заключения и последующей трансляцией результатов медицинским организациям</w:t>
            </w:r>
          </w:p>
        </w:tc>
        <w:tc>
          <w:tcPr>
            <w:tcW w:w="1936" w:type="dxa"/>
          </w:tcPr>
          <w:p>
            <w:pPr>
              <w:pStyle w:val="0"/>
            </w:pPr>
            <w:r>
              <w:rPr>
                <w:sz w:val="20"/>
              </w:rPr>
              <w:t xml:space="preserve">регулярное (ежеквартальное)</w:t>
            </w:r>
          </w:p>
        </w:tc>
      </w:tr>
      <w:tr>
        <w:tblPrEx>
          <w:tblBorders>
            <w:insideH w:val="nil"/>
          </w:tblBorders>
        </w:tblPrEx>
        <w:tc>
          <w:tcPr>
            <w:tcBorders>
              <w:bottom w:val="nil"/>
            </w:tcBorders>
            <w:vMerge w:val="continue"/>
          </w:tcPr>
          <w:p/>
        </w:tc>
        <w:tc>
          <w:tcPr>
            <w:tcW w:w="964" w:type="dxa"/>
            <w:tcBorders>
              <w:bottom w:val="nil"/>
            </w:tcBorders>
          </w:tcPr>
          <w:p>
            <w:pPr>
              <w:pStyle w:val="0"/>
              <w:jc w:val="center"/>
            </w:pPr>
            <w:r>
              <w:rPr>
                <w:sz w:val="20"/>
              </w:rPr>
              <w:t xml:space="preserve">4.12.</w:t>
            </w:r>
          </w:p>
        </w:tc>
        <w:tc>
          <w:tcPr>
            <w:tcW w:w="2891" w:type="dxa"/>
            <w:tcBorders>
              <w:bottom w:val="nil"/>
            </w:tcBorders>
          </w:tcPr>
          <w:p>
            <w:pPr>
              <w:pStyle w:val="0"/>
            </w:pPr>
            <w:r>
              <w:rPr>
                <w:sz w:val="20"/>
              </w:rPr>
              <w:t xml:space="preserve">проведение нагрузочных тестов больным с ХИБС, наличием факторов риска (тредмил-тест, велоэргометрия, стресс-эхокардиография, тест с шестиминутной ходьбой), определение содержания в крови натрий уретического пептида</w:t>
            </w:r>
          </w:p>
        </w:tc>
        <w:tc>
          <w:tcPr>
            <w:tcW w:w="1204" w:type="dxa"/>
            <w:tcBorders>
              <w:bottom w:val="nil"/>
            </w:tcBorders>
          </w:tcPr>
          <w:p>
            <w:pPr>
              <w:pStyle w:val="0"/>
            </w:pPr>
            <w:r>
              <w:rPr>
                <w:sz w:val="20"/>
              </w:rPr>
              <w:t xml:space="preserve">01.03.2019</w:t>
            </w:r>
          </w:p>
        </w:tc>
        <w:tc>
          <w:tcPr>
            <w:tcW w:w="1216" w:type="dxa"/>
            <w:tcBorders>
              <w:bottom w:val="nil"/>
            </w:tcBorders>
          </w:tcPr>
          <w:p>
            <w:pPr>
              <w:pStyle w:val="0"/>
            </w:pPr>
            <w:r>
              <w:rPr>
                <w:sz w:val="20"/>
              </w:rPr>
              <w:t xml:space="preserve">31.12.2024</w:t>
            </w:r>
          </w:p>
        </w:tc>
        <w:tc>
          <w:tcPr>
            <w:tcW w:w="1928" w:type="dxa"/>
            <w:tcBorders>
              <w:bottom w:val="nil"/>
            </w:tcBorders>
          </w:tcPr>
          <w:p>
            <w:pPr>
              <w:pStyle w:val="0"/>
            </w:pPr>
            <w:r>
              <w:rPr>
                <w:sz w:val="20"/>
              </w:rPr>
              <w:t xml:space="preserve">главные врачи медицинских организаций</w:t>
            </w:r>
          </w:p>
        </w:tc>
        <w:tc>
          <w:tcPr>
            <w:tcW w:w="2778" w:type="dxa"/>
            <w:tcBorders>
              <w:bottom w:val="nil"/>
            </w:tcBorders>
          </w:tcPr>
          <w:p>
            <w:pPr>
              <w:pStyle w:val="0"/>
            </w:pPr>
            <w:r>
              <w:rPr>
                <w:sz w:val="20"/>
              </w:rPr>
              <w:t xml:space="preserve">регулярное проведение нагрузочных тестов больным с ХИБС, наличием факторов риска (тредмил-тест, велоэргометрия, стресс-эхокардиография, тест с шестиминутной ходьбой), определение содержания в крови натрий уретического пептида</w:t>
            </w:r>
          </w:p>
        </w:tc>
        <w:tc>
          <w:tcPr>
            <w:tcW w:w="2884" w:type="dxa"/>
            <w:tcBorders>
              <w:bottom w:val="nil"/>
            </w:tcBorders>
          </w:tcPr>
          <w:p>
            <w:pPr>
              <w:pStyle w:val="0"/>
            </w:pPr>
            <w:r>
              <w:rPr>
                <w:sz w:val="20"/>
              </w:rPr>
              <w:t xml:space="preserve">расширение в медицинских организациях практики оценки предтестовой вероятности в диагностике ИБС, а также применения визуализирующих нагрузочных проб (стресс-эхокардиография, нагрузочная сцинтиграфия миокарда) в первичной диагностике ИБС и у пациентов с ССЗ для оценки тяжести заболевания, коррекции лечения и своевременного направления на хирургические вмешательства</w:t>
            </w:r>
          </w:p>
        </w:tc>
        <w:tc>
          <w:tcPr>
            <w:tcW w:w="1936" w:type="dxa"/>
            <w:tcBorders>
              <w:bottom w:val="nil"/>
            </w:tcBorders>
          </w:tcPr>
          <w:p>
            <w:pPr>
              <w:pStyle w:val="0"/>
            </w:pPr>
            <w:r>
              <w:rPr>
                <w:sz w:val="20"/>
              </w:rPr>
              <w:t xml:space="preserve">регулярное (ежеквартальное)</w:t>
            </w:r>
          </w:p>
        </w:tc>
      </w:tr>
      <w:tr>
        <w:tblPrEx>
          <w:tblBorders>
            <w:insideH w:val="nil"/>
          </w:tblBorders>
        </w:tblPrEx>
        <w:tc>
          <w:tcPr>
            <w:gridSpan w:val="9"/>
            <w:tcW w:w="17672" w:type="dxa"/>
            <w:tcBorders>
              <w:top w:val="nil"/>
            </w:tcBorders>
          </w:tcPr>
          <w:p>
            <w:pPr>
              <w:pStyle w:val="0"/>
              <w:jc w:val="both"/>
            </w:pPr>
            <w:r>
              <w:rPr>
                <w:sz w:val="20"/>
              </w:rPr>
              <w:t xml:space="preserve">(в ред. </w:t>
            </w:r>
            <w:hyperlink w:history="0" r:id="rId58" w:tooltip="Постановление Правительства ЯНАО от 23.10.2023 N 815-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23.10.2023 N 815-П)</w:t>
            </w:r>
          </w:p>
        </w:tc>
      </w:tr>
      <w:tr>
        <w:tc>
          <w:tcPr>
            <w:tcW w:w="1871" w:type="dxa"/>
            <w:vMerge w:val="restart"/>
          </w:tcPr>
          <w:p>
            <w:pPr>
              <w:pStyle w:val="0"/>
              <w:outlineLvl w:val="2"/>
            </w:pPr>
            <w:r>
              <w:rPr>
                <w:sz w:val="20"/>
              </w:rPr>
              <w:t xml:space="preserve">5. Мероприятия по вторичной профилактике ССЗ</w:t>
            </w:r>
          </w:p>
        </w:tc>
        <w:tc>
          <w:tcPr>
            <w:tcW w:w="964" w:type="dxa"/>
          </w:tcPr>
          <w:p>
            <w:pPr>
              <w:pStyle w:val="0"/>
              <w:jc w:val="center"/>
            </w:pPr>
            <w:r>
              <w:rPr>
                <w:sz w:val="20"/>
              </w:rPr>
              <w:t xml:space="preserve">5.1.</w:t>
            </w:r>
          </w:p>
        </w:tc>
        <w:tc>
          <w:tcPr>
            <w:tcW w:w="2891" w:type="dxa"/>
          </w:tcPr>
          <w:p>
            <w:pPr>
              <w:pStyle w:val="0"/>
            </w:pPr>
            <w:r>
              <w:rPr>
                <w:sz w:val="20"/>
              </w:rPr>
              <w:t xml:space="preserve">внедрение принципов доказательной медицины на уровне первичной медико-санитарной помощи с обеспечением условий для использования клинических рекомендаций, протоколов лечения пациентов с БСК, в том числе пересмотр существующих клинических протоколов по догоспитальной диагностике и лечению неотложных состояний при БСК (ОКС, ОНМК), их выпуск и внедрение на догоспитальный этап</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увеличение выживаемости больных после ОИМ и ОНМК. Уменьшение частоты и тяжести инвалидизации после ОИМ и ОНМК. Скорейшее возвращение больных, перенесших ОИМ, ОНМК, к обычной жизни в обществе и улучшение их качества жизни. Выявление показаний для проведения диагностической коронароангиографии и реваскуляризации, оптимизация медикаментозной терапии</w:t>
            </w:r>
          </w:p>
        </w:tc>
        <w:tc>
          <w:tcPr>
            <w:tcW w:w="2884" w:type="dxa"/>
          </w:tcPr>
          <w:p>
            <w:pPr>
              <w:pStyle w:val="0"/>
            </w:pPr>
            <w:r>
              <w:rPr>
                <w:sz w:val="20"/>
              </w:rPr>
              <w:t xml:space="preserve">специалисты стационаров и поликлиник медицинских организаций проходят тематическое усовершенствование на курсах повышения квалификации по рациональной лекарственной терапии, основанной на принципах доказательной медицины. Обучение проходит на портале непрерывного медицинского образования. Обеспечено внедрение принципов доказательной медицины на уровне первичной медико-санитарной помощи с обеспечением условий для использования клинических рекомендаций, протоколов лечения пациентов с БСК, в том числе пересмотр существующих клинических протоколов по догоспитальной диагностике и лечению неотложных состояний при БСК (ОКС, ОНМК), их внедрение на догоспитальный этап</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5.2.</w:t>
            </w:r>
          </w:p>
        </w:tc>
        <w:tc>
          <w:tcPr>
            <w:tcW w:w="2891" w:type="dxa"/>
          </w:tcPr>
          <w:p>
            <w:pPr>
              <w:pStyle w:val="0"/>
            </w:pPr>
            <w:r>
              <w:rPr>
                <w:sz w:val="20"/>
              </w:rPr>
              <w:t xml:space="preserve">усиление контроля за диспансерным наблюдением пациентов с ССЗ, особенно после перенесенных ИМ, ОНМК, а также после операций на сердце; разработка мероприятий по повышению качества диспансерного наблюдения и увеличению охвата диспансерным наблюдением пациентов с ИБС, ЦВБ</w:t>
            </w:r>
          </w:p>
        </w:tc>
        <w:tc>
          <w:tcPr>
            <w:tcW w:w="1204" w:type="dxa"/>
          </w:tcPr>
          <w:p>
            <w:pPr>
              <w:pStyle w:val="0"/>
            </w:pPr>
            <w:r>
              <w:rPr>
                <w:sz w:val="20"/>
              </w:rPr>
              <w:t xml:space="preserve">01.01.2019</w:t>
            </w:r>
          </w:p>
        </w:tc>
        <w:tc>
          <w:tcPr>
            <w:tcW w:w="1216" w:type="dxa"/>
          </w:tcPr>
          <w:p>
            <w:pPr>
              <w:pStyle w:val="0"/>
            </w:pPr>
            <w:r>
              <w:rPr>
                <w:sz w:val="20"/>
              </w:rPr>
              <w:t xml:space="preserve">01.01.2021</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все пациенты, перенесшие ОНМК и ОКС в 2020 году, подлежащие постановке на диспансерный учет, берутся под диспансерное наблюдение, показатель включен в критерии оценки деятельности участкового врача-терапевта. Ведется мониторинг амбулаторного наблюдения определенных нозологий БСК. Ведется журнал учета обострений у пациентов с БСК</w:t>
            </w:r>
          </w:p>
        </w:tc>
        <w:tc>
          <w:tcPr>
            <w:tcW w:w="2884" w:type="dxa"/>
          </w:tcPr>
          <w:p>
            <w:pPr>
              <w:pStyle w:val="0"/>
            </w:pPr>
            <w:r>
              <w:rPr>
                <w:sz w:val="20"/>
              </w:rPr>
              <w:t xml:space="preserve">увеличение выживаемости больных после ОИМ и ОНМК. Уменьшение частоты и тяжести инвалидизации после ОИМ и ОНМК. Скорейшее возвращение больных, перенесших ОИМ, ОНМК, к обычной жизни в обществе и улучшение их качества жизни. Выявление показаний для проведения диагностической коронароангиографии и реваскуляризации, оптимизация медикаментозной терапии</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5.3.</w:t>
            </w:r>
          </w:p>
        </w:tc>
        <w:tc>
          <w:tcPr>
            <w:tcW w:w="2891" w:type="dxa"/>
          </w:tcPr>
          <w:p>
            <w:pPr>
              <w:pStyle w:val="0"/>
            </w:pPr>
            <w:r>
              <w:rPr>
                <w:sz w:val="20"/>
              </w:rPr>
              <w:t xml:space="preserve">разработка образовательных программ для пациентов, перенесших ОКС, ОНМК, повышение их осведомленности о мерах вторичной профилактики (школы пациентов)</w:t>
            </w:r>
          </w:p>
        </w:tc>
        <w:tc>
          <w:tcPr>
            <w:tcW w:w="1204" w:type="dxa"/>
          </w:tcPr>
          <w:p>
            <w:pPr>
              <w:pStyle w:val="0"/>
            </w:pPr>
            <w:r>
              <w:rPr>
                <w:sz w:val="20"/>
              </w:rPr>
              <w:t xml:space="preserve">01.01.2019</w:t>
            </w:r>
          </w:p>
        </w:tc>
        <w:tc>
          <w:tcPr>
            <w:tcW w:w="1216" w:type="dxa"/>
          </w:tcPr>
          <w:p>
            <w:pPr>
              <w:pStyle w:val="0"/>
            </w:pPr>
            <w:r>
              <w:rPr>
                <w:sz w:val="20"/>
              </w:rPr>
              <w:t xml:space="preserve">01.01.2021</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увеличение выживаемости больных после ОИМ и ОНМК. Уменьшение частоты и тяжести инвалидизации после ОИМ и ОНМК. Скорейшее возвращение больных, перенесших ОИМ, ОНМК, к обычной жизни в обществе и улучшение их качества жизни. Выявление показаний для проведения диагностической коронароангиографии и реваскуляризации, оптимизация медикаментозной терапии</w:t>
            </w:r>
          </w:p>
        </w:tc>
        <w:tc>
          <w:tcPr>
            <w:tcW w:w="2884" w:type="dxa"/>
          </w:tcPr>
          <w:p>
            <w:pPr>
              <w:pStyle w:val="0"/>
            </w:pPr>
            <w:r>
              <w:rPr>
                <w:sz w:val="20"/>
              </w:rPr>
              <w:t xml:space="preserve">регулярное проведение школ пациентов с ССЗ</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5.4.</w:t>
            </w:r>
          </w:p>
        </w:tc>
        <w:tc>
          <w:tcPr>
            <w:tcW w:w="2891" w:type="dxa"/>
          </w:tcPr>
          <w:p>
            <w:pPr>
              <w:pStyle w:val="0"/>
            </w:pPr>
            <w:r>
              <w:rPr>
                <w:sz w:val="20"/>
              </w:rPr>
              <w:t xml:space="preserve">обеспечение льготными лекарственными препаратами пациентов, перенесших инфаркт миокарда, в течение 1 года</w:t>
            </w:r>
          </w:p>
        </w:tc>
        <w:tc>
          <w:tcPr>
            <w:tcW w:w="1204" w:type="dxa"/>
          </w:tcPr>
          <w:p>
            <w:pPr>
              <w:pStyle w:val="0"/>
            </w:pPr>
            <w:r>
              <w:rPr>
                <w:sz w:val="20"/>
              </w:rPr>
              <w:t xml:space="preserve">01.07.2019</w:t>
            </w:r>
          </w:p>
        </w:tc>
        <w:tc>
          <w:tcPr>
            <w:tcW w:w="1216" w:type="dxa"/>
          </w:tcPr>
          <w:p>
            <w:pPr>
              <w:pStyle w:val="0"/>
            </w:pPr>
            <w:r>
              <w:rPr>
                <w:sz w:val="20"/>
              </w:rPr>
              <w:t xml:space="preserve">01.01.2021</w:t>
            </w:r>
          </w:p>
        </w:tc>
        <w:tc>
          <w:tcPr>
            <w:tcW w:w="1928" w:type="dxa"/>
          </w:tcPr>
          <w:p>
            <w:pPr>
              <w:pStyle w:val="0"/>
            </w:pPr>
            <w:r>
              <w:rPr>
                <w:sz w:val="20"/>
              </w:rPr>
              <w:t xml:space="preserve">главные врачи медицинских организаций</w:t>
            </w:r>
          </w:p>
        </w:tc>
        <w:tc>
          <w:tcPr>
            <w:tcW w:w="2778" w:type="dxa"/>
          </w:tcPr>
          <w:p>
            <w:pPr>
              <w:pStyle w:val="0"/>
            </w:pPr>
            <w:r>
              <w:rPr>
                <w:sz w:val="20"/>
              </w:rPr>
              <w:t xml:space="preserve">все льготные категории граждан с ССЗ обеспечены лекарственными препаратами</w:t>
            </w:r>
          </w:p>
        </w:tc>
        <w:tc>
          <w:tcPr>
            <w:tcW w:w="2884" w:type="dxa"/>
          </w:tcPr>
          <w:p>
            <w:pPr>
              <w:pStyle w:val="0"/>
            </w:pPr>
            <w:r>
              <w:rPr>
                <w:sz w:val="20"/>
              </w:rPr>
              <w:t xml:space="preserve">увеличение выживаемости больных после ОИМ и ОНМК. Уменьшение частоты и тяжести инвалидизации после ОИМ и ОНМК</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5.5.</w:t>
            </w:r>
          </w:p>
        </w:tc>
        <w:tc>
          <w:tcPr>
            <w:tcW w:w="2891" w:type="dxa"/>
          </w:tcPr>
          <w:p>
            <w:pPr>
              <w:pStyle w:val="0"/>
            </w:pPr>
            <w:r>
              <w:rPr>
                <w:sz w:val="20"/>
              </w:rPr>
              <w:t xml:space="preserve">внедрение регистра пациентов с наследственными и иными дислепидемиями на базе ГБУЗ ЯНАО "Ноябрьская ЦГБ"</w:t>
            </w:r>
          </w:p>
        </w:tc>
        <w:tc>
          <w:tcPr>
            <w:tcW w:w="1204" w:type="dxa"/>
          </w:tcPr>
          <w:p>
            <w:pPr>
              <w:pStyle w:val="0"/>
            </w:pPr>
            <w:r>
              <w:rPr>
                <w:sz w:val="20"/>
              </w:rPr>
              <w:t xml:space="preserve">01.01.2021</w:t>
            </w:r>
          </w:p>
        </w:tc>
        <w:tc>
          <w:tcPr>
            <w:tcW w:w="1216" w:type="dxa"/>
          </w:tcPr>
          <w:p>
            <w:pPr>
              <w:pStyle w:val="0"/>
            </w:pPr>
            <w:r>
              <w:rPr>
                <w:sz w:val="20"/>
              </w:rPr>
              <w:t xml:space="preserve">01.01.2024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врач ГБУЗ ЯНАО "Ноябрьская ЦГБ" (РСЦ)</w:t>
            </w:r>
          </w:p>
        </w:tc>
        <w:tc>
          <w:tcPr>
            <w:tcW w:w="2778" w:type="dxa"/>
          </w:tcPr>
          <w:p>
            <w:pPr>
              <w:pStyle w:val="0"/>
            </w:pPr>
            <w:r>
              <w:rPr>
                <w:sz w:val="20"/>
              </w:rPr>
              <w:t xml:space="preserve">планируется внедрение регистра пациентов с диспилидемией в 2024 году</w:t>
            </w:r>
          </w:p>
        </w:tc>
        <w:tc>
          <w:tcPr>
            <w:tcW w:w="2884" w:type="dxa"/>
          </w:tcPr>
          <w:p>
            <w:pPr>
              <w:pStyle w:val="0"/>
            </w:pPr>
            <w:r>
              <w:rPr>
                <w:sz w:val="20"/>
              </w:rPr>
              <w:t xml:space="preserve">увеличение выживаемости больных после ОИМ и ОНМК. Уменьшение частоты и тяжести инвалидизации после ОИМ и ОНМК. Скорейшее возвращение больных, перенесших ОИМ, ОНМК, к обычной жизни в обществе и улучшение их качества жизни. Выявление показаний для проведения диагностической коронароангиографии и реваскуляризации, оптимизация медикаментозной терапии</w:t>
            </w:r>
          </w:p>
        </w:tc>
        <w:tc>
          <w:tcPr>
            <w:tcW w:w="1936" w:type="dxa"/>
          </w:tcPr>
          <w:p>
            <w:pPr>
              <w:pStyle w:val="0"/>
            </w:pPr>
            <w:r>
              <w:rPr>
                <w:sz w:val="20"/>
              </w:rPr>
              <w:t xml:space="preserve">разовое (делимое)</w:t>
            </w:r>
          </w:p>
        </w:tc>
      </w:tr>
      <w:tr>
        <w:tc>
          <w:tcPr>
            <w:vMerge w:val="continue"/>
          </w:tcPr>
          <w:p/>
        </w:tc>
        <w:tc>
          <w:tcPr>
            <w:tcW w:w="964" w:type="dxa"/>
          </w:tcPr>
          <w:p>
            <w:pPr>
              <w:pStyle w:val="0"/>
              <w:jc w:val="center"/>
            </w:pPr>
            <w:r>
              <w:rPr>
                <w:sz w:val="20"/>
              </w:rPr>
              <w:t xml:space="preserve">5.5.1.</w:t>
            </w:r>
          </w:p>
        </w:tc>
        <w:tc>
          <w:tcPr>
            <w:tcW w:w="2891" w:type="dxa"/>
          </w:tcPr>
          <w:p>
            <w:pPr>
              <w:pStyle w:val="0"/>
            </w:pPr>
            <w:r>
              <w:rPr>
                <w:sz w:val="20"/>
              </w:rPr>
              <w:t xml:space="preserve">подготовка и утверждение приказа департамента по внедрению регистра пациентов с наследственными и иными дислепидемиями на базе ГБУЗ ЯНАО "Ноябрьская ЦГБ"</w:t>
            </w:r>
          </w:p>
        </w:tc>
        <w:tc>
          <w:tcPr>
            <w:tcW w:w="1204" w:type="dxa"/>
          </w:tcPr>
          <w:p>
            <w:pPr>
              <w:pStyle w:val="0"/>
            </w:pPr>
            <w:r>
              <w:rPr>
                <w:sz w:val="20"/>
              </w:rPr>
              <w:t xml:space="preserve">01.06.2022</w:t>
            </w:r>
          </w:p>
        </w:tc>
        <w:tc>
          <w:tcPr>
            <w:tcW w:w="1216" w:type="dxa"/>
          </w:tcPr>
          <w:p>
            <w:pPr>
              <w:pStyle w:val="0"/>
            </w:pPr>
            <w:r>
              <w:rPr>
                <w:sz w:val="20"/>
              </w:rPr>
              <w:t xml:space="preserve">31.12.2022</w:t>
            </w:r>
          </w:p>
        </w:tc>
        <w:tc>
          <w:tcPr>
            <w:tcW w:w="1928" w:type="dxa"/>
          </w:tcPr>
          <w:p>
            <w:pPr>
              <w:pStyle w:val="0"/>
            </w:pPr>
            <w:r>
              <w:rPr>
                <w:sz w:val="20"/>
              </w:rPr>
              <w:t xml:space="preserve">директор департамента</w:t>
            </w:r>
          </w:p>
          <w:p>
            <w:pPr>
              <w:pStyle w:val="0"/>
            </w:pPr>
            <w:r>
              <w:rPr>
                <w:sz w:val="20"/>
              </w:rPr>
            </w:r>
          </w:p>
          <w:p>
            <w:pPr>
              <w:pStyle w:val="0"/>
            </w:pPr>
            <w:r>
              <w:rPr>
                <w:sz w:val="20"/>
              </w:rPr>
              <w:t xml:space="preserve">главный внештатный кардиолог департамента</w:t>
            </w:r>
          </w:p>
        </w:tc>
        <w:tc>
          <w:tcPr>
            <w:tcW w:w="2778" w:type="dxa"/>
          </w:tcPr>
          <w:p>
            <w:pPr>
              <w:pStyle w:val="0"/>
            </w:pPr>
            <w:r>
              <w:rPr>
                <w:sz w:val="20"/>
              </w:rPr>
              <w:t xml:space="preserve">подготовка и утверждение</w:t>
            </w:r>
          </w:p>
          <w:p>
            <w:pPr>
              <w:pStyle w:val="0"/>
            </w:pPr>
            <w:r>
              <w:rPr>
                <w:sz w:val="20"/>
              </w:rPr>
              <w:t xml:space="preserve">1 приказа департамента по внедрению регистра пациентов с наследственными и иными дислепидемиями на базе ГБУЗ ЯНАО "Ноябрьская ЦГБ"</w:t>
            </w:r>
          </w:p>
        </w:tc>
        <w:tc>
          <w:tcPr>
            <w:tcW w:w="2884" w:type="dxa"/>
          </w:tcPr>
          <w:p>
            <w:pPr>
              <w:pStyle w:val="0"/>
            </w:pPr>
            <w:r>
              <w:rPr>
                <w:sz w:val="20"/>
              </w:rPr>
            </w:r>
          </w:p>
        </w:tc>
        <w:tc>
          <w:tcPr>
            <w:tcW w:w="1936" w:type="dxa"/>
          </w:tcPr>
          <w:p>
            <w:pPr>
              <w:pStyle w:val="0"/>
            </w:pPr>
            <w:r>
              <w:rPr>
                <w:sz w:val="20"/>
              </w:rPr>
            </w:r>
          </w:p>
        </w:tc>
      </w:tr>
      <w:tr>
        <w:tc>
          <w:tcPr>
            <w:vMerge w:val="continue"/>
          </w:tcPr>
          <w:p/>
        </w:tc>
        <w:tc>
          <w:tcPr>
            <w:tcW w:w="964" w:type="dxa"/>
          </w:tcPr>
          <w:p>
            <w:pPr>
              <w:pStyle w:val="0"/>
              <w:jc w:val="center"/>
            </w:pPr>
            <w:r>
              <w:rPr>
                <w:sz w:val="20"/>
              </w:rPr>
              <w:t xml:space="preserve">5.5.2.</w:t>
            </w:r>
          </w:p>
        </w:tc>
        <w:tc>
          <w:tcPr>
            <w:tcW w:w="2891" w:type="dxa"/>
          </w:tcPr>
          <w:p>
            <w:pPr>
              <w:pStyle w:val="0"/>
            </w:pPr>
            <w:r>
              <w:rPr>
                <w:sz w:val="20"/>
              </w:rPr>
              <w:t xml:space="preserve">внедрение регистра пациентов с наследственными и иными дислепидемиями в части компетенции специалистов ГБУЗ "МИАЦ ЯНАО" совместно со специалистами ГБУЗ ЯНАО "Ноябрьская ЦГБ"</w:t>
            </w:r>
          </w:p>
        </w:tc>
        <w:tc>
          <w:tcPr>
            <w:tcW w:w="1204" w:type="dxa"/>
          </w:tcPr>
          <w:p>
            <w:pPr>
              <w:pStyle w:val="0"/>
            </w:pPr>
            <w:r>
              <w:rPr>
                <w:sz w:val="20"/>
              </w:rPr>
              <w:t xml:space="preserve">01.01.2023</w:t>
            </w:r>
          </w:p>
        </w:tc>
        <w:tc>
          <w:tcPr>
            <w:tcW w:w="1216" w:type="dxa"/>
          </w:tcPr>
          <w:p>
            <w:pPr>
              <w:pStyle w:val="0"/>
            </w:pPr>
            <w:r>
              <w:rPr>
                <w:sz w:val="20"/>
              </w:rPr>
              <w:t xml:space="preserve">31.12.2023</w:t>
            </w:r>
          </w:p>
        </w:tc>
        <w:tc>
          <w:tcPr>
            <w:tcW w:w="1928" w:type="dxa"/>
          </w:tcPr>
          <w:p>
            <w:pPr>
              <w:pStyle w:val="0"/>
            </w:pPr>
            <w:r>
              <w:rPr>
                <w:sz w:val="20"/>
              </w:rPr>
              <w:t xml:space="preserve">главный врач ГБУЗ ЯНАО "Ноябрьская ЦГБ"</w:t>
            </w:r>
          </w:p>
          <w:p>
            <w:pPr>
              <w:pStyle w:val="0"/>
            </w:pPr>
            <w:r>
              <w:rPr>
                <w:sz w:val="20"/>
              </w:rPr>
            </w:r>
          </w:p>
          <w:p>
            <w:pPr>
              <w:pStyle w:val="0"/>
            </w:pPr>
            <w:r>
              <w:rPr>
                <w:sz w:val="20"/>
              </w:rPr>
              <w:t xml:space="preserve">главный внештатный специалист по информационным системам в здравоохранении</w:t>
            </w:r>
          </w:p>
        </w:tc>
        <w:tc>
          <w:tcPr>
            <w:tcW w:w="2778" w:type="dxa"/>
          </w:tcPr>
          <w:p>
            <w:pPr>
              <w:pStyle w:val="0"/>
            </w:pPr>
            <w:r>
              <w:rPr>
                <w:sz w:val="20"/>
              </w:rPr>
              <w:t xml:space="preserve">завершен этап внедрения регистра пациентов с наследственными иными дислепидемиями на базе ГБУЗ ЯНАО "Ноябрьская ЦГБ"</w:t>
            </w:r>
          </w:p>
        </w:tc>
        <w:tc>
          <w:tcPr>
            <w:tcW w:w="2884" w:type="dxa"/>
          </w:tcPr>
          <w:p>
            <w:pPr>
              <w:pStyle w:val="0"/>
            </w:pPr>
            <w:r>
              <w:rPr>
                <w:sz w:val="20"/>
              </w:rPr>
            </w:r>
          </w:p>
        </w:tc>
        <w:tc>
          <w:tcPr>
            <w:tcW w:w="1936" w:type="dxa"/>
          </w:tcPr>
          <w:p>
            <w:pPr>
              <w:pStyle w:val="0"/>
            </w:pPr>
            <w:r>
              <w:rPr>
                <w:sz w:val="20"/>
              </w:rPr>
            </w:r>
          </w:p>
        </w:tc>
      </w:tr>
      <w:tr>
        <w:tc>
          <w:tcPr>
            <w:vMerge w:val="continue"/>
          </w:tcPr>
          <w:p/>
        </w:tc>
        <w:tc>
          <w:tcPr>
            <w:tcW w:w="964" w:type="dxa"/>
          </w:tcPr>
          <w:p>
            <w:pPr>
              <w:pStyle w:val="0"/>
              <w:jc w:val="center"/>
            </w:pPr>
            <w:r>
              <w:rPr>
                <w:sz w:val="20"/>
              </w:rPr>
              <w:t xml:space="preserve">5.5.3.</w:t>
            </w:r>
          </w:p>
        </w:tc>
        <w:tc>
          <w:tcPr>
            <w:tcW w:w="2891" w:type="dxa"/>
          </w:tcPr>
          <w:p>
            <w:pPr>
              <w:pStyle w:val="0"/>
            </w:pPr>
            <w:r>
              <w:rPr>
                <w:sz w:val="20"/>
              </w:rPr>
              <w:t xml:space="preserve">обеспечение работы регистра пациентов с наследственными и иными дислепидемиями на базе ГБУЗ ЯНАО "Ноябрьская ЦГБ"</w:t>
            </w:r>
          </w:p>
        </w:tc>
        <w:tc>
          <w:tcPr>
            <w:tcW w:w="1204" w:type="dxa"/>
          </w:tcPr>
          <w:p>
            <w:pPr>
              <w:pStyle w:val="0"/>
            </w:pPr>
            <w:r>
              <w:rPr>
                <w:sz w:val="20"/>
              </w:rPr>
              <w:t xml:space="preserve">01.01.2024</w:t>
            </w:r>
          </w:p>
        </w:tc>
        <w:tc>
          <w:tcPr>
            <w:tcW w:w="1216" w:type="dxa"/>
          </w:tcPr>
          <w:p>
            <w:pPr>
              <w:pStyle w:val="0"/>
            </w:pPr>
            <w:r>
              <w:rPr>
                <w:sz w:val="20"/>
              </w:rPr>
              <w:t xml:space="preserve">31.12.2024</w:t>
            </w:r>
          </w:p>
        </w:tc>
        <w:tc>
          <w:tcPr>
            <w:tcW w:w="1928" w:type="dxa"/>
          </w:tcPr>
          <w:p>
            <w:pPr>
              <w:pStyle w:val="0"/>
            </w:pPr>
            <w:r>
              <w:rPr>
                <w:sz w:val="20"/>
              </w:rPr>
              <w:t xml:space="preserve">главный врач ГБУЗ ЯНАО "Ноябрьская ЦГБ"</w:t>
            </w:r>
          </w:p>
          <w:p>
            <w:pPr>
              <w:pStyle w:val="0"/>
            </w:pPr>
            <w:r>
              <w:rPr>
                <w:sz w:val="20"/>
              </w:rPr>
            </w:r>
          </w:p>
          <w:p>
            <w:pPr>
              <w:pStyle w:val="0"/>
            </w:pPr>
            <w:r>
              <w:rPr>
                <w:sz w:val="20"/>
              </w:rPr>
              <w:t xml:space="preserve">главный внештатный специалист по информационным системам в здравоохранении</w:t>
            </w:r>
          </w:p>
        </w:tc>
        <w:tc>
          <w:tcPr>
            <w:tcW w:w="2778" w:type="dxa"/>
          </w:tcPr>
          <w:p>
            <w:pPr>
              <w:pStyle w:val="0"/>
            </w:pPr>
            <w:r>
              <w:rPr>
                <w:sz w:val="20"/>
              </w:rPr>
              <w:t xml:space="preserve">обеспечена работа регистра пациентов с наследственными иными дислепидемиями на базе ГБУЗ ЯНАО "Ноябрьская ЦГБ"</w:t>
            </w:r>
          </w:p>
        </w:tc>
        <w:tc>
          <w:tcPr>
            <w:tcW w:w="2884" w:type="dxa"/>
          </w:tcPr>
          <w:p>
            <w:pPr>
              <w:pStyle w:val="0"/>
            </w:pPr>
            <w:r>
              <w:rPr>
                <w:sz w:val="20"/>
              </w:rPr>
            </w:r>
          </w:p>
        </w:tc>
        <w:tc>
          <w:tcPr>
            <w:tcW w:w="1936" w:type="dxa"/>
          </w:tcPr>
          <w:p>
            <w:pPr>
              <w:pStyle w:val="0"/>
            </w:pPr>
            <w:r>
              <w:rPr>
                <w:sz w:val="20"/>
              </w:rPr>
            </w:r>
          </w:p>
        </w:tc>
      </w:tr>
      <w:tr>
        <w:tc>
          <w:tcPr>
            <w:vMerge w:val="continue"/>
          </w:tcPr>
          <w:p/>
        </w:tc>
        <w:tc>
          <w:tcPr>
            <w:tcW w:w="964" w:type="dxa"/>
          </w:tcPr>
          <w:p>
            <w:pPr>
              <w:pStyle w:val="0"/>
              <w:jc w:val="center"/>
            </w:pPr>
            <w:r>
              <w:rPr>
                <w:sz w:val="20"/>
              </w:rPr>
              <w:t xml:space="preserve">5.6.</w:t>
            </w:r>
          </w:p>
        </w:tc>
        <w:tc>
          <w:tcPr>
            <w:tcW w:w="2891" w:type="dxa"/>
          </w:tcPr>
          <w:p>
            <w:pPr>
              <w:pStyle w:val="0"/>
            </w:pPr>
            <w:r>
              <w:rPr>
                <w:sz w:val="20"/>
              </w:rPr>
              <w:t xml:space="preserve">обучение врача-кардиолога ГБУЗ ЯНАО "Ноябрьская ЦГБ" на тематическом цикле усовершенствования по направлению "Кардиолипидология"</w:t>
            </w:r>
          </w:p>
        </w:tc>
        <w:tc>
          <w:tcPr>
            <w:tcW w:w="1204" w:type="dxa"/>
          </w:tcPr>
          <w:p>
            <w:pPr>
              <w:pStyle w:val="0"/>
            </w:pPr>
            <w:r>
              <w:rPr>
                <w:sz w:val="20"/>
              </w:rPr>
              <w:t xml:space="preserve">01.01.2021</w:t>
            </w:r>
          </w:p>
        </w:tc>
        <w:tc>
          <w:tcPr>
            <w:tcW w:w="1216" w:type="dxa"/>
          </w:tcPr>
          <w:p>
            <w:pPr>
              <w:pStyle w:val="0"/>
            </w:pPr>
            <w:r>
              <w:rPr>
                <w:sz w:val="20"/>
              </w:rPr>
              <w:t xml:space="preserve">31.12.2021</w:t>
            </w:r>
          </w:p>
        </w:tc>
        <w:tc>
          <w:tcPr>
            <w:tcW w:w="1928" w:type="dxa"/>
          </w:tcPr>
          <w:p>
            <w:pPr>
              <w:pStyle w:val="0"/>
            </w:pPr>
            <w:r>
              <w:rPr>
                <w:sz w:val="20"/>
              </w:rPr>
              <w:t xml:space="preserve">главный врач ГБУЗ ЯНАО "Ноябрьская ЦГБ" (РСЦ)</w:t>
            </w:r>
          </w:p>
        </w:tc>
        <w:tc>
          <w:tcPr>
            <w:tcW w:w="2778" w:type="dxa"/>
          </w:tcPr>
          <w:p>
            <w:pPr>
              <w:pStyle w:val="0"/>
            </w:pPr>
            <w:r>
              <w:rPr>
                <w:sz w:val="20"/>
              </w:rPr>
              <w:t xml:space="preserve">обучение врача-кардиолога поликлиники ГБУЗ ЯНАО "Ноябрьская ЦГБ" на тематическом цикле усовершенствования по направлению "Кардиолипидология"</w:t>
            </w:r>
          </w:p>
        </w:tc>
        <w:tc>
          <w:tcPr>
            <w:tcW w:w="2884" w:type="dxa"/>
          </w:tcPr>
          <w:p>
            <w:pPr>
              <w:pStyle w:val="0"/>
            </w:pPr>
            <w:r>
              <w:rPr>
                <w:sz w:val="20"/>
              </w:rPr>
              <w:t xml:space="preserve">улучшение диагностики ССЗ и повышение качества и эффективности оказания медицинской помощи</w:t>
            </w:r>
          </w:p>
        </w:tc>
        <w:tc>
          <w:tcPr>
            <w:tcW w:w="1936" w:type="dxa"/>
          </w:tcPr>
          <w:p>
            <w:pPr>
              <w:pStyle w:val="0"/>
            </w:pPr>
            <w:r>
              <w:rPr>
                <w:sz w:val="20"/>
              </w:rPr>
              <w:t xml:space="preserve">разовое (неделимое)</w:t>
            </w:r>
          </w:p>
        </w:tc>
      </w:tr>
      <w:tr>
        <w:tc>
          <w:tcPr>
            <w:vMerge w:val="continue"/>
          </w:tcPr>
          <w:p/>
        </w:tc>
        <w:tc>
          <w:tcPr>
            <w:tcW w:w="964" w:type="dxa"/>
          </w:tcPr>
          <w:p>
            <w:pPr>
              <w:pStyle w:val="0"/>
              <w:jc w:val="center"/>
            </w:pPr>
            <w:r>
              <w:rPr>
                <w:sz w:val="20"/>
              </w:rPr>
              <w:t xml:space="preserve">5.7.</w:t>
            </w:r>
          </w:p>
        </w:tc>
        <w:tc>
          <w:tcPr>
            <w:tcW w:w="2891" w:type="dxa"/>
          </w:tcPr>
          <w:p>
            <w:pPr>
              <w:pStyle w:val="0"/>
            </w:pPr>
            <w:r>
              <w:rPr>
                <w:sz w:val="20"/>
              </w:rPr>
              <w:t xml:space="preserve">организация кабинетов профилактики и лечения атеросклероза на базе ГБУЗ ЯНАО "Ноябрьская ЦГБ"</w:t>
            </w:r>
          </w:p>
        </w:tc>
        <w:tc>
          <w:tcPr>
            <w:tcW w:w="1204" w:type="dxa"/>
          </w:tcPr>
          <w:p>
            <w:pPr>
              <w:pStyle w:val="0"/>
            </w:pPr>
            <w:r>
              <w:rPr>
                <w:sz w:val="20"/>
              </w:rPr>
              <w:t xml:space="preserve">01.01.2022</w:t>
            </w:r>
          </w:p>
        </w:tc>
        <w:tc>
          <w:tcPr>
            <w:tcW w:w="1216" w:type="dxa"/>
          </w:tcPr>
          <w:p>
            <w:pPr>
              <w:pStyle w:val="0"/>
            </w:pPr>
            <w:r>
              <w:rPr>
                <w:sz w:val="20"/>
              </w:rPr>
              <w:t xml:space="preserve">01.01.2024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врач ГБУЗ ЯНАО "Ноябрьская ЦГБ" (РСЦ)</w:t>
            </w:r>
          </w:p>
        </w:tc>
        <w:tc>
          <w:tcPr>
            <w:tcW w:w="2778" w:type="dxa"/>
          </w:tcPr>
          <w:p>
            <w:pPr>
              <w:pStyle w:val="0"/>
            </w:pPr>
            <w:r>
              <w:rPr>
                <w:sz w:val="20"/>
              </w:rPr>
              <w:t xml:space="preserve">планируется организация кабинета в 2022 году</w:t>
            </w:r>
          </w:p>
        </w:tc>
        <w:tc>
          <w:tcPr>
            <w:tcW w:w="2884" w:type="dxa"/>
          </w:tcPr>
          <w:p>
            <w:pPr>
              <w:pStyle w:val="0"/>
            </w:pPr>
            <w:r>
              <w:rPr>
                <w:sz w:val="20"/>
              </w:rPr>
              <w:t xml:space="preserve">увеличение выживаемости больных после ОИМ и ОНМК. Уменьшение частоты и тяжести инвалидизации после ОИМ и ОНМК. Выявление показаний для проведения диагностической коронароангиографии и реваскуляризации, оптимизация медикаментозной терапии</w:t>
            </w:r>
          </w:p>
        </w:tc>
        <w:tc>
          <w:tcPr>
            <w:tcW w:w="1936" w:type="dxa"/>
          </w:tcPr>
          <w:p>
            <w:pPr>
              <w:pStyle w:val="0"/>
            </w:pPr>
            <w:r>
              <w:rPr>
                <w:sz w:val="20"/>
              </w:rPr>
              <w:t xml:space="preserve">разовое (делимое)</w:t>
            </w:r>
          </w:p>
        </w:tc>
      </w:tr>
      <w:tr>
        <w:tc>
          <w:tcPr>
            <w:vMerge w:val="continue"/>
          </w:tcPr>
          <w:p/>
        </w:tc>
        <w:tc>
          <w:tcPr>
            <w:tcW w:w="964" w:type="dxa"/>
          </w:tcPr>
          <w:p>
            <w:pPr>
              <w:pStyle w:val="0"/>
              <w:jc w:val="center"/>
            </w:pPr>
            <w:r>
              <w:rPr>
                <w:sz w:val="20"/>
              </w:rPr>
              <w:t xml:space="preserve">5.7.1.</w:t>
            </w:r>
          </w:p>
        </w:tc>
        <w:tc>
          <w:tcPr>
            <w:tcW w:w="2891" w:type="dxa"/>
          </w:tcPr>
          <w:p>
            <w:pPr>
              <w:pStyle w:val="0"/>
            </w:pPr>
            <w:r>
              <w:rPr>
                <w:sz w:val="20"/>
              </w:rPr>
              <w:t xml:space="preserve">подготовка и утверждение приказа департамента по организации кабинетов профилактики и лечения атеросклероза на базе ГБУЗ ЯНАО "Ноябрьская ЦГБ"</w:t>
            </w:r>
          </w:p>
        </w:tc>
        <w:tc>
          <w:tcPr>
            <w:tcW w:w="1204" w:type="dxa"/>
          </w:tcPr>
          <w:p>
            <w:pPr>
              <w:pStyle w:val="0"/>
            </w:pPr>
            <w:r>
              <w:rPr>
                <w:sz w:val="20"/>
              </w:rPr>
              <w:t xml:space="preserve">01.06.2022</w:t>
            </w:r>
          </w:p>
        </w:tc>
        <w:tc>
          <w:tcPr>
            <w:tcW w:w="1216" w:type="dxa"/>
          </w:tcPr>
          <w:p>
            <w:pPr>
              <w:pStyle w:val="0"/>
            </w:pPr>
            <w:r>
              <w:rPr>
                <w:sz w:val="20"/>
              </w:rPr>
              <w:t xml:space="preserve">31.12.2022</w:t>
            </w:r>
          </w:p>
        </w:tc>
        <w:tc>
          <w:tcPr>
            <w:tcW w:w="1928" w:type="dxa"/>
          </w:tcPr>
          <w:p>
            <w:pPr>
              <w:pStyle w:val="0"/>
            </w:pPr>
            <w:r>
              <w:rPr>
                <w:sz w:val="20"/>
              </w:rPr>
              <w:t xml:space="preserve">директор департамента</w:t>
            </w:r>
          </w:p>
          <w:p>
            <w:pPr>
              <w:pStyle w:val="0"/>
            </w:pPr>
            <w:r>
              <w:rPr>
                <w:sz w:val="20"/>
              </w:rPr>
            </w:r>
          </w:p>
          <w:p>
            <w:pPr>
              <w:pStyle w:val="0"/>
            </w:pPr>
            <w:r>
              <w:rPr>
                <w:sz w:val="20"/>
              </w:rPr>
              <w:t xml:space="preserve">главный внештатный кардиолог департамента</w:t>
            </w:r>
          </w:p>
        </w:tc>
        <w:tc>
          <w:tcPr>
            <w:tcW w:w="2778" w:type="dxa"/>
          </w:tcPr>
          <w:p>
            <w:pPr>
              <w:pStyle w:val="0"/>
            </w:pPr>
            <w:r>
              <w:rPr>
                <w:sz w:val="20"/>
              </w:rPr>
              <w:t xml:space="preserve">подготовка и утверждение</w:t>
            </w:r>
          </w:p>
          <w:p>
            <w:pPr>
              <w:pStyle w:val="0"/>
            </w:pPr>
            <w:r>
              <w:rPr>
                <w:sz w:val="20"/>
              </w:rPr>
              <w:t xml:space="preserve">1 приказа департамента по организации кабинетов профилактики и лечения атеросклероза на базе ГБУЗ ЯНАО "Ноябрьская ЦГБ"</w:t>
            </w:r>
          </w:p>
        </w:tc>
        <w:tc>
          <w:tcPr>
            <w:tcW w:w="2884" w:type="dxa"/>
          </w:tcPr>
          <w:p>
            <w:pPr>
              <w:pStyle w:val="0"/>
            </w:pPr>
            <w:r>
              <w:rPr>
                <w:sz w:val="20"/>
              </w:rPr>
            </w:r>
          </w:p>
        </w:tc>
        <w:tc>
          <w:tcPr>
            <w:tcW w:w="1936" w:type="dxa"/>
          </w:tcPr>
          <w:p>
            <w:pPr>
              <w:pStyle w:val="0"/>
            </w:pPr>
            <w:r>
              <w:rPr>
                <w:sz w:val="20"/>
              </w:rPr>
            </w:r>
          </w:p>
        </w:tc>
      </w:tr>
      <w:tr>
        <w:tc>
          <w:tcPr>
            <w:vMerge w:val="continue"/>
          </w:tcPr>
          <w:p/>
        </w:tc>
        <w:tc>
          <w:tcPr>
            <w:tcW w:w="964" w:type="dxa"/>
          </w:tcPr>
          <w:p>
            <w:pPr>
              <w:pStyle w:val="0"/>
              <w:jc w:val="center"/>
            </w:pPr>
            <w:r>
              <w:rPr>
                <w:sz w:val="20"/>
              </w:rPr>
              <w:t xml:space="preserve">5.7.2.</w:t>
            </w:r>
          </w:p>
        </w:tc>
        <w:tc>
          <w:tcPr>
            <w:tcW w:w="2891" w:type="dxa"/>
          </w:tcPr>
          <w:p>
            <w:pPr>
              <w:pStyle w:val="0"/>
            </w:pPr>
            <w:r>
              <w:rPr>
                <w:sz w:val="20"/>
              </w:rPr>
              <w:t xml:space="preserve">проведение организационных мероприятий (штатное расписание, подготовка помещения и оборудования) для открытия кабинета профилактики и лечения атеросклероза на базе ГБУЗ ЯНАО "Ноябрьская ЦГБ"</w:t>
            </w:r>
          </w:p>
        </w:tc>
        <w:tc>
          <w:tcPr>
            <w:tcW w:w="1204" w:type="dxa"/>
          </w:tcPr>
          <w:p>
            <w:pPr>
              <w:pStyle w:val="0"/>
            </w:pPr>
            <w:r>
              <w:rPr>
                <w:sz w:val="20"/>
              </w:rPr>
              <w:t xml:space="preserve">01.01.2023</w:t>
            </w:r>
          </w:p>
        </w:tc>
        <w:tc>
          <w:tcPr>
            <w:tcW w:w="1216" w:type="dxa"/>
          </w:tcPr>
          <w:p>
            <w:pPr>
              <w:pStyle w:val="0"/>
            </w:pPr>
            <w:r>
              <w:rPr>
                <w:sz w:val="20"/>
              </w:rPr>
              <w:t xml:space="preserve">31.12.2023</w:t>
            </w:r>
          </w:p>
        </w:tc>
        <w:tc>
          <w:tcPr>
            <w:tcW w:w="1928" w:type="dxa"/>
          </w:tcPr>
          <w:p>
            <w:pPr>
              <w:pStyle w:val="0"/>
            </w:pPr>
            <w:r>
              <w:rPr>
                <w:sz w:val="20"/>
              </w:rPr>
              <w:t xml:space="preserve">главный врач ГБУЗ ЯНАО "Ноябрьская ЦГБ"</w:t>
            </w:r>
          </w:p>
          <w:p>
            <w:pPr>
              <w:pStyle w:val="0"/>
            </w:pPr>
            <w:r>
              <w:rPr>
                <w:sz w:val="20"/>
              </w:rPr>
            </w:r>
          </w:p>
          <w:p>
            <w:pPr>
              <w:pStyle w:val="0"/>
            </w:pPr>
            <w:r>
              <w:rPr>
                <w:sz w:val="20"/>
              </w:rPr>
              <w:t xml:space="preserve">главный внештатный кардиолог департамента</w:t>
            </w:r>
          </w:p>
        </w:tc>
        <w:tc>
          <w:tcPr>
            <w:tcW w:w="2778" w:type="dxa"/>
          </w:tcPr>
          <w:p>
            <w:pPr>
              <w:pStyle w:val="0"/>
            </w:pPr>
            <w:r>
              <w:rPr>
                <w:sz w:val="20"/>
              </w:rPr>
              <w:t xml:space="preserve">завершен этап организационных мероприятий для открытия кабинета профилактики и лечения атеросклероза на базе ГБУЗ ЯНАО "Ноябрьская ЦГБ"</w:t>
            </w:r>
          </w:p>
        </w:tc>
        <w:tc>
          <w:tcPr>
            <w:tcW w:w="2884" w:type="dxa"/>
          </w:tcPr>
          <w:p>
            <w:pPr>
              <w:pStyle w:val="0"/>
            </w:pPr>
            <w:r>
              <w:rPr>
                <w:sz w:val="20"/>
              </w:rPr>
            </w:r>
          </w:p>
        </w:tc>
        <w:tc>
          <w:tcPr>
            <w:tcW w:w="1936" w:type="dxa"/>
          </w:tcPr>
          <w:p>
            <w:pPr>
              <w:pStyle w:val="0"/>
            </w:pPr>
            <w:r>
              <w:rPr>
                <w:sz w:val="20"/>
              </w:rPr>
            </w:r>
          </w:p>
        </w:tc>
      </w:tr>
      <w:tr>
        <w:tc>
          <w:tcPr>
            <w:vMerge w:val="continue"/>
          </w:tcPr>
          <w:p/>
        </w:tc>
        <w:tc>
          <w:tcPr>
            <w:tcW w:w="964" w:type="dxa"/>
          </w:tcPr>
          <w:p>
            <w:pPr>
              <w:pStyle w:val="0"/>
              <w:jc w:val="center"/>
            </w:pPr>
            <w:r>
              <w:rPr>
                <w:sz w:val="20"/>
              </w:rPr>
              <w:t xml:space="preserve">5.7.3.</w:t>
            </w:r>
          </w:p>
        </w:tc>
        <w:tc>
          <w:tcPr>
            <w:tcW w:w="2891" w:type="dxa"/>
          </w:tcPr>
          <w:p>
            <w:pPr>
              <w:pStyle w:val="0"/>
            </w:pPr>
            <w:r>
              <w:rPr>
                <w:sz w:val="20"/>
              </w:rPr>
              <w:t xml:space="preserve">обеспечение работы кабинета профилактики и лечения атеросклероза на базе ГБУЗ ЯНАО "Ноябрьская ЦГБ"</w:t>
            </w:r>
          </w:p>
        </w:tc>
        <w:tc>
          <w:tcPr>
            <w:tcW w:w="1204" w:type="dxa"/>
          </w:tcPr>
          <w:p>
            <w:pPr>
              <w:pStyle w:val="0"/>
            </w:pPr>
            <w:r>
              <w:rPr>
                <w:sz w:val="20"/>
              </w:rPr>
              <w:t xml:space="preserve">01.01.2024</w:t>
            </w:r>
          </w:p>
        </w:tc>
        <w:tc>
          <w:tcPr>
            <w:tcW w:w="1216" w:type="dxa"/>
          </w:tcPr>
          <w:p>
            <w:pPr>
              <w:pStyle w:val="0"/>
            </w:pPr>
            <w:r>
              <w:rPr>
                <w:sz w:val="20"/>
              </w:rPr>
              <w:t xml:space="preserve">31.12.2024</w:t>
            </w:r>
          </w:p>
        </w:tc>
        <w:tc>
          <w:tcPr>
            <w:tcW w:w="1928" w:type="dxa"/>
          </w:tcPr>
          <w:p>
            <w:pPr>
              <w:pStyle w:val="0"/>
            </w:pPr>
            <w:r>
              <w:rPr>
                <w:sz w:val="20"/>
              </w:rPr>
              <w:t xml:space="preserve">главный врач ГБУЗ ЯНАО "Ноябрьская ЦГБ"</w:t>
            </w:r>
          </w:p>
          <w:p>
            <w:pPr>
              <w:pStyle w:val="0"/>
            </w:pPr>
            <w:r>
              <w:rPr>
                <w:sz w:val="20"/>
              </w:rPr>
            </w:r>
          </w:p>
          <w:p>
            <w:pPr>
              <w:pStyle w:val="0"/>
            </w:pPr>
            <w:r>
              <w:rPr>
                <w:sz w:val="20"/>
              </w:rPr>
              <w:t xml:space="preserve">главный внештатный кардиолог департамента</w:t>
            </w:r>
          </w:p>
        </w:tc>
        <w:tc>
          <w:tcPr>
            <w:tcW w:w="2778" w:type="dxa"/>
          </w:tcPr>
          <w:p>
            <w:pPr>
              <w:pStyle w:val="0"/>
            </w:pPr>
            <w:r>
              <w:rPr>
                <w:sz w:val="20"/>
              </w:rPr>
              <w:t xml:space="preserve">обеспечена работа кабинета профилактики и лечения атеросклероза на базе ГБУЗ ЯНАО "Ноябрьская ЦГБ"</w:t>
            </w:r>
          </w:p>
        </w:tc>
        <w:tc>
          <w:tcPr>
            <w:tcW w:w="2884" w:type="dxa"/>
          </w:tcPr>
          <w:p>
            <w:pPr>
              <w:pStyle w:val="0"/>
            </w:pPr>
            <w:r>
              <w:rPr>
                <w:sz w:val="20"/>
              </w:rPr>
            </w:r>
          </w:p>
        </w:tc>
        <w:tc>
          <w:tcPr>
            <w:tcW w:w="1936" w:type="dxa"/>
          </w:tcPr>
          <w:p>
            <w:pPr>
              <w:pStyle w:val="0"/>
            </w:pPr>
            <w:r>
              <w:rPr>
                <w:sz w:val="20"/>
              </w:rPr>
            </w:r>
          </w:p>
        </w:tc>
      </w:tr>
      <w:tr>
        <w:tc>
          <w:tcPr>
            <w:vMerge w:val="continue"/>
          </w:tcPr>
          <w:p/>
        </w:tc>
        <w:tc>
          <w:tcPr>
            <w:tcW w:w="964" w:type="dxa"/>
          </w:tcPr>
          <w:p>
            <w:pPr>
              <w:pStyle w:val="0"/>
              <w:jc w:val="center"/>
            </w:pPr>
            <w:r>
              <w:rPr>
                <w:sz w:val="20"/>
              </w:rPr>
              <w:t xml:space="preserve">5.8.</w:t>
            </w:r>
          </w:p>
        </w:tc>
        <w:tc>
          <w:tcPr>
            <w:tcW w:w="2891" w:type="dxa"/>
          </w:tcPr>
          <w:p>
            <w:pPr>
              <w:pStyle w:val="0"/>
            </w:pPr>
            <w:r>
              <w:rPr>
                <w:sz w:val="20"/>
              </w:rPr>
              <w:t xml:space="preserve">разбор сложных случаев ССЗ на экспертном совете органа исполнительной власти в сфере охраны здоровья субъекта РФ с последующей трансляцией результатов в общую врачебную сеть</w:t>
            </w:r>
          </w:p>
        </w:tc>
        <w:tc>
          <w:tcPr>
            <w:tcW w:w="1204" w:type="dxa"/>
          </w:tcPr>
          <w:p>
            <w:pPr>
              <w:pStyle w:val="0"/>
            </w:pPr>
            <w:r>
              <w:rPr>
                <w:sz w:val="20"/>
              </w:rPr>
              <w:t xml:space="preserve">01.07.2022</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создание окружной комиссии по рассмотрению и анализу причин смертности от ССЗ при департаменте (комиссия 3 уровня) на основании приказа департамента от 30 января 2018 года N 107-о "Об организационных мероприятиях по снижению смертности от сердечно-сосудистых заболеваний и пневмоний населения Ямало-Ненецкого автономного округа"</w:t>
            </w:r>
          </w:p>
        </w:tc>
        <w:tc>
          <w:tcPr>
            <w:tcW w:w="2884" w:type="dxa"/>
          </w:tcPr>
          <w:p>
            <w:pPr>
              <w:pStyle w:val="0"/>
            </w:pPr>
            <w:r>
              <w:rPr>
                <w:sz w:val="20"/>
              </w:rPr>
              <w:t xml:space="preserve">проведение разбора сложных случаев ССЗ с формированием заключения и последующей трансляцией результатов медицинским организациям</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5.9.</w:t>
            </w:r>
          </w:p>
        </w:tc>
        <w:tc>
          <w:tcPr>
            <w:tcW w:w="2891" w:type="dxa"/>
          </w:tcPr>
          <w:p>
            <w:pPr>
              <w:pStyle w:val="0"/>
            </w:pPr>
            <w:r>
              <w:rPr>
                <w:sz w:val="20"/>
              </w:rPr>
              <w:t xml:space="preserve">повышение компетенции врачей-специалистов, улучшение материально-технического оснащения с учетом приоритетного использования средств нормированного страхового запаса для повышения квалификации специалистов</w:t>
            </w:r>
          </w:p>
        </w:tc>
        <w:tc>
          <w:tcPr>
            <w:tcW w:w="1204" w:type="dxa"/>
          </w:tcPr>
          <w:p>
            <w:pPr>
              <w:pStyle w:val="0"/>
            </w:pPr>
            <w:r>
              <w:rPr>
                <w:sz w:val="20"/>
              </w:rPr>
              <w:t xml:space="preserve">01.07.2022</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повышение компетенции врачей-специалистов (кардиологов, врачей-терапевтов первичного звена, врачей общей практики неврологов, нейрохирургов, рентгенэндоваскулярных хирургов), улучшение материально-технического оснащения с учетом приоритетного использования средств нормированного страхового запаса для повышения квалификации специалистов</w:t>
            </w:r>
          </w:p>
        </w:tc>
        <w:tc>
          <w:tcPr>
            <w:tcW w:w="2884" w:type="dxa"/>
          </w:tcPr>
          <w:p>
            <w:pPr>
              <w:pStyle w:val="0"/>
            </w:pPr>
            <w:r>
              <w:rPr>
                <w:sz w:val="20"/>
              </w:rPr>
              <w:t xml:space="preserve">обучены врачи-специалисты, задействованные в реализации программы, в том числе и за счет использования средств нормированного страхового запаса</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5.10.</w:t>
            </w:r>
          </w:p>
        </w:tc>
        <w:tc>
          <w:tcPr>
            <w:tcW w:w="2891" w:type="dxa"/>
          </w:tcPr>
          <w:p>
            <w:pPr>
              <w:pStyle w:val="0"/>
            </w:pPr>
            <w:r>
              <w:rPr>
                <w:sz w:val="20"/>
              </w:rPr>
              <w:t xml:space="preserve">продолжение обучения (стажировки) медицинского персонала на базе ведущих НМИЦ и высших учебных заведений, других региональных центров при непрерывном совершенствовании образовательных программ</w:t>
            </w:r>
          </w:p>
        </w:tc>
        <w:tc>
          <w:tcPr>
            <w:tcW w:w="1204" w:type="dxa"/>
          </w:tcPr>
          <w:p>
            <w:pPr>
              <w:pStyle w:val="0"/>
            </w:pPr>
            <w:r>
              <w:rPr>
                <w:sz w:val="20"/>
              </w:rPr>
              <w:t xml:space="preserve">01.07.2022</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повышение компетенции врачей-специалистов: нейрохирургов, рентгенэндоваскулярных хирургов, врачей функциональной, ультразвуковой диагностики</w:t>
            </w:r>
          </w:p>
        </w:tc>
        <w:tc>
          <w:tcPr>
            <w:tcW w:w="2884" w:type="dxa"/>
          </w:tcPr>
          <w:p>
            <w:pPr>
              <w:pStyle w:val="0"/>
            </w:pPr>
            <w:r>
              <w:rPr>
                <w:sz w:val="20"/>
              </w:rPr>
              <w:t xml:space="preserve">обучены врачи-специалисты перечисленных специальностей</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5.11.</w:t>
            </w:r>
          </w:p>
        </w:tc>
        <w:tc>
          <w:tcPr>
            <w:tcW w:w="2891" w:type="dxa"/>
          </w:tcPr>
          <w:p>
            <w:pPr>
              <w:pStyle w:val="0"/>
            </w:pPr>
            <w:r>
              <w:rPr>
                <w:sz w:val="20"/>
              </w:rPr>
              <w:t xml:space="preserve">регулярное проведение образовательных региональных семинаров для участковых врачей, кардиологов и неврологов поликлиник, в том числе при проведении выездной работы по методам ранней диагностики и современным возможностям проведения вторичной профилактики, включающим высокотехнологичную специализированную помощь</w:t>
            </w:r>
          </w:p>
        </w:tc>
        <w:tc>
          <w:tcPr>
            <w:tcW w:w="1204" w:type="dxa"/>
          </w:tcPr>
          <w:p>
            <w:pPr>
              <w:pStyle w:val="0"/>
            </w:pPr>
            <w:r>
              <w:rPr>
                <w:sz w:val="20"/>
              </w:rPr>
              <w:t xml:space="preserve">01.07.2022</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повышение компетенции врачей-специалистов поликлиник</w:t>
            </w:r>
          </w:p>
        </w:tc>
        <w:tc>
          <w:tcPr>
            <w:tcW w:w="2884" w:type="dxa"/>
          </w:tcPr>
          <w:p>
            <w:pPr>
              <w:pStyle w:val="0"/>
            </w:pPr>
            <w:r>
              <w:rPr>
                <w:sz w:val="20"/>
              </w:rPr>
              <w:t xml:space="preserve">обучены врачи-специалисты поликлиник, задействованные в реализации программы</w:t>
            </w:r>
          </w:p>
        </w:tc>
        <w:tc>
          <w:tcPr>
            <w:tcW w:w="1936" w:type="dxa"/>
          </w:tcPr>
          <w:p>
            <w:pPr>
              <w:pStyle w:val="0"/>
            </w:pPr>
            <w:r>
              <w:rPr>
                <w:sz w:val="20"/>
              </w:rPr>
              <w:t xml:space="preserve">регулярное (ежегодное)</w:t>
            </w:r>
          </w:p>
        </w:tc>
      </w:tr>
      <w:tr>
        <w:tc>
          <w:tcPr>
            <w:tcW w:w="1871" w:type="dxa"/>
            <w:vMerge w:val="restart"/>
          </w:tcPr>
          <w:p>
            <w:pPr>
              <w:pStyle w:val="0"/>
              <w:outlineLvl w:val="2"/>
            </w:pPr>
            <w:r>
              <w:rPr>
                <w:sz w:val="20"/>
              </w:rPr>
              <w:t xml:space="preserve">6. Комплекс мер, направленных на совершенствование организации диспансерного наблюдения пациентов с ССЗ</w:t>
            </w:r>
          </w:p>
        </w:tc>
        <w:tc>
          <w:tcPr>
            <w:tcW w:w="964" w:type="dxa"/>
          </w:tcPr>
          <w:p>
            <w:pPr>
              <w:pStyle w:val="0"/>
              <w:jc w:val="center"/>
            </w:pPr>
            <w:r>
              <w:rPr>
                <w:sz w:val="20"/>
              </w:rPr>
              <w:t xml:space="preserve">6.1.</w:t>
            </w:r>
          </w:p>
        </w:tc>
        <w:tc>
          <w:tcPr>
            <w:tcW w:w="2891" w:type="dxa"/>
          </w:tcPr>
          <w:p>
            <w:pPr>
              <w:pStyle w:val="0"/>
            </w:pPr>
            <w:r>
              <w:rPr>
                <w:sz w:val="20"/>
              </w:rPr>
              <w:t xml:space="preserve">разработка мер по повышению качества диспансерного наблюдения и увеличения охвата пациентов, ключевых групп ССЗ, определяющих основной вклад в заболеваемость и смертность от ССЗ, в том числе с использованием телемедицинских технологий</w:t>
            </w:r>
          </w:p>
        </w:tc>
        <w:tc>
          <w:tcPr>
            <w:tcW w:w="1204" w:type="dxa"/>
          </w:tcPr>
          <w:p>
            <w:pPr>
              <w:pStyle w:val="0"/>
            </w:pPr>
            <w:r>
              <w:rPr>
                <w:sz w:val="20"/>
              </w:rPr>
              <w:t xml:space="preserve">01.04.2021</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специалист по информационным системам в здравоохранении</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разработаны меры по повышению качества диспансерного наблюдения и увеличения охвата пациентов, ключевых групп ССЗ, с выделением лиц, перенесших COVID-19, определяющих основной вклад в заболеваемость и смертность от ССЗ, в том числе с использованием телемедицинских технологий</w:t>
            </w:r>
          </w:p>
        </w:tc>
        <w:tc>
          <w:tcPr>
            <w:tcW w:w="2884" w:type="dxa"/>
          </w:tcPr>
          <w:p>
            <w:pPr>
              <w:pStyle w:val="0"/>
            </w:pPr>
            <w:r>
              <w:rPr>
                <w:sz w:val="20"/>
              </w:rPr>
              <w:t xml:space="preserve">все пациенты, перенесшие ОНМК и ОКС, подлежащие постановке на диспансерный учет, берутся под диспансерное наблюдение, показатель включен в критерии оценки деятельности участкового врача-терапевта</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6.2.</w:t>
            </w:r>
          </w:p>
        </w:tc>
        <w:tc>
          <w:tcPr>
            <w:tcW w:w="2891" w:type="dxa"/>
          </w:tcPr>
          <w:p>
            <w:pPr>
              <w:pStyle w:val="0"/>
            </w:pPr>
            <w:r>
              <w:rPr>
                <w:sz w:val="20"/>
              </w:rPr>
              <w:t xml:space="preserve">разработка и внедрение мер по постановке на диспансерное наблюдение пациентов, перенесших высокотехнологичные операции по поводу БСК (аортокоронарное шунтирование, протезирование клапанов, каротидную эндартерэктомию, стентирование коронарных, мозговых и брахиоцефальных артерий, абляции аритмогенных зон при различных нарушениях ритма сердца, имплантацию электрокардиостимуляторов или дефибрилляторов и т.д.)</w:t>
            </w:r>
          </w:p>
        </w:tc>
        <w:tc>
          <w:tcPr>
            <w:tcW w:w="1204" w:type="dxa"/>
          </w:tcPr>
          <w:p>
            <w:pPr>
              <w:pStyle w:val="0"/>
            </w:pPr>
            <w:r>
              <w:rPr>
                <w:sz w:val="20"/>
              </w:rPr>
              <w:t xml:space="preserve">01.04.2021</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специалист по рентгенэндоваскулярной диагностике и лечению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диспансерное наблюдение всех пациентов, перенесших высокотехнологичные операции по поводу БСК (аортокоронарное шунтирование, протезирование клапанов, каротидную эндартерэктомию, стентирование коронарных, мозговых и брахиоцефальных артерий, абляции аритмогенных зон при различных нарушениях ритма сердца, имплантацию ЭКС или дефибрилляторов и других проведенных методов лечения) и подлежащих постановке на диспансерный учет</w:t>
            </w:r>
          </w:p>
        </w:tc>
        <w:tc>
          <w:tcPr>
            <w:tcW w:w="2884" w:type="dxa"/>
          </w:tcPr>
          <w:p>
            <w:pPr>
              <w:pStyle w:val="0"/>
            </w:pPr>
            <w:r>
              <w:rPr>
                <w:sz w:val="20"/>
              </w:rPr>
              <w:t xml:space="preserve">диспансерное наблюдение и лечение больных с ССЗ в соответствии со стандартами оказания медицинской помощи и </w:t>
            </w:r>
            <w:hyperlink w:history="0" r:id="rId59" w:tooltip="Приказ Минздрава России от 15.11.2012 N 918н (ред. от 21.02.2020) &quot;Об утверждении порядка оказания медицинской помощи больным с сердечно-сосудистыми заболеваниями&quot; (Зарегистрировано в Минюсте России 29.12.2012 N 26483) {КонсультантПлюс}">
              <w:r>
                <w:rPr>
                  <w:sz w:val="20"/>
                  <w:color w:val="0000ff"/>
                </w:rPr>
                <w:t xml:space="preserve">приказом</w:t>
              </w:r>
            </w:hyperlink>
            <w:r>
              <w:rPr>
                <w:sz w:val="20"/>
              </w:rPr>
              <w:t xml:space="preserve"> N 918н</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6.3.</w:t>
            </w:r>
          </w:p>
        </w:tc>
        <w:tc>
          <w:tcPr>
            <w:tcW w:w="2891" w:type="dxa"/>
          </w:tcPr>
          <w:p>
            <w:pPr>
              <w:pStyle w:val="0"/>
            </w:pPr>
            <w:r>
              <w:rPr>
                <w:sz w:val="20"/>
              </w:rPr>
              <w:t xml:space="preserve">развитие программ льготного лекарственного обеспечения пациентов с ССЗ, перенесших острые состояния, плановые вмешательства и относящихся к группам высокого риска повторных событий и неблагоприятного исхода</w:t>
            </w:r>
          </w:p>
        </w:tc>
        <w:tc>
          <w:tcPr>
            <w:tcW w:w="1204" w:type="dxa"/>
          </w:tcPr>
          <w:p>
            <w:pPr>
              <w:pStyle w:val="0"/>
            </w:pPr>
            <w:r>
              <w:rPr>
                <w:sz w:val="20"/>
              </w:rPr>
              <w:t xml:space="preserve">01.04.2021</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реализованы программы льготного лекарственного обеспечения пациентов с ССЗ, перенесших острые состояния, плановые вмешательства и относящихся к группам высокого риска повторных событий и неблагоприятного исхода</w:t>
            </w:r>
          </w:p>
        </w:tc>
        <w:tc>
          <w:tcPr>
            <w:tcW w:w="2884" w:type="dxa"/>
          </w:tcPr>
          <w:p>
            <w:pPr>
              <w:pStyle w:val="0"/>
            </w:pPr>
            <w:r>
              <w:rPr>
                <w:sz w:val="20"/>
              </w:rPr>
              <w:t xml:space="preserve">все льготные категорий граждан с ССЗ обеспечены лекарственными препаратами</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6.4.</w:t>
            </w:r>
          </w:p>
        </w:tc>
        <w:tc>
          <w:tcPr>
            <w:tcW w:w="2891" w:type="dxa"/>
          </w:tcPr>
          <w:p>
            <w:pPr>
              <w:pStyle w:val="0"/>
            </w:pPr>
            <w:r>
              <w:rPr>
                <w:sz w:val="20"/>
              </w:rPr>
              <w:t xml:space="preserve">создание специализированных программ ведения больных с хронической сердечно-сосудистой патологией высокого риска</w:t>
            </w:r>
          </w:p>
        </w:tc>
        <w:tc>
          <w:tcPr>
            <w:tcW w:w="1204" w:type="dxa"/>
          </w:tcPr>
          <w:p>
            <w:pPr>
              <w:pStyle w:val="0"/>
            </w:pPr>
            <w:r>
              <w:rPr>
                <w:sz w:val="20"/>
              </w:rPr>
              <w:t xml:space="preserve">01.04.2021</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все пациенты с хронической сердечно-сосудистой патологией, подлежащие постановке на диспансерный учет, берутся под диспансерное наблюдение (в 2022 году запланировано утверждение департаментом приказа о создании кабинета для пациентов с ХСН, в 2023 - центра для пациентов с ХСН, в 2024 - стабильная и преемственная работа кабинета, центра и медицинских организаций)</w:t>
            </w:r>
          </w:p>
        </w:tc>
        <w:tc>
          <w:tcPr>
            <w:tcW w:w="2884" w:type="dxa"/>
          </w:tcPr>
          <w:p>
            <w:pPr>
              <w:pStyle w:val="0"/>
            </w:pPr>
            <w:r>
              <w:rPr>
                <w:sz w:val="20"/>
              </w:rPr>
              <w:t xml:space="preserve">разработка программ для больных хронической сердечной недостаточностью, наличие специализированных структурных подразделений медицинских организаций, осуществляющих мониторинг пациентов</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6.5.</w:t>
            </w:r>
          </w:p>
        </w:tc>
        <w:tc>
          <w:tcPr>
            <w:tcW w:w="2891" w:type="dxa"/>
          </w:tcPr>
          <w:p>
            <w:pPr>
              <w:pStyle w:val="0"/>
            </w:pPr>
            <w:r>
              <w:rPr>
                <w:sz w:val="20"/>
              </w:rPr>
              <w:t xml:space="preserve">организация медицинской помощи с применением телемедицинских технологий в форме дистанционного диспансерного наблюдения за состоянием здоровья пациентов с артериальной гипертонией, сахарным диабетом 2 типа</w:t>
            </w:r>
          </w:p>
        </w:tc>
        <w:tc>
          <w:tcPr>
            <w:tcW w:w="1204" w:type="dxa"/>
          </w:tcPr>
          <w:p>
            <w:pPr>
              <w:pStyle w:val="0"/>
            </w:pPr>
            <w:r>
              <w:rPr>
                <w:sz w:val="20"/>
              </w:rPr>
              <w:t xml:space="preserve">01.03.2022</w:t>
            </w:r>
          </w:p>
        </w:tc>
        <w:tc>
          <w:tcPr>
            <w:tcW w:w="1216" w:type="dxa"/>
          </w:tcPr>
          <w:p>
            <w:pPr>
              <w:pStyle w:val="0"/>
            </w:pPr>
            <w:r>
              <w:rPr>
                <w:sz w:val="20"/>
              </w:rPr>
              <w:t xml:space="preserve">31.12.2023</w:t>
            </w:r>
          </w:p>
        </w:tc>
        <w:tc>
          <w:tcPr>
            <w:tcW w:w="1928" w:type="dxa"/>
          </w:tcPr>
          <w:p>
            <w:pPr>
              <w:pStyle w:val="0"/>
            </w:pPr>
            <w:r>
              <w:rPr>
                <w:sz w:val="20"/>
              </w:rPr>
              <w:t xml:space="preserve">главный внештатный специалист по информационным системам в здравоохранении</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организована и проведена работа по оказанию медицинской помощи с применением телемедицинских технологий в форме дистанционного диспансерного наблюдения за состоянием здоровья пациентов с артериальной гипертонией, сахарным диабетом 2 типа</w:t>
            </w:r>
          </w:p>
        </w:tc>
        <w:tc>
          <w:tcPr>
            <w:tcW w:w="2884" w:type="dxa"/>
          </w:tcPr>
          <w:p>
            <w:pPr>
              <w:pStyle w:val="0"/>
            </w:pPr>
            <w:r>
              <w:rPr>
                <w:sz w:val="20"/>
              </w:rPr>
              <w:t xml:space="preserve">повышение качества оказания медицинской помощи пациентам за счет новых методов диагностики, наблюдения и лечения</w:t>
            </w:r>
          </w:p>
        </w:tc>
        <w:tc>
          <w:tcPr>
            <w:tcW w:w="1936" w:type="dxa"/>
          </w:tcPr>
          <w:p>
            <w:pPr>
              <w:pStyle w:val="0"/>
            </w:pPr>
            <w:r>
              <w:rPr>
                <w:sz w:val="20"/>
              </w:rPr>
              <w:t xml:space="preserve">разовое (неделимое)</w:t>
            </w:r>
          </w:p>
        </w:tc>
      </w:tr>
      <w:tr>
        <w:tc>
          <w:tcPr>
            <w:tcW w:w="1871" w:type="dxa"/>
            <w:vMerge w:val="restart"/>
          </w:tcPr>
          <w:p>
            <w:pPr>
              <w:pStyle w:val="0"/>
              <w:outlineLvl w:val="2"/>
            </w:pPr>
            <w:r>
              <w:rPr>
                <w:sz w:val="20"/>
              </w:rPr>
              <w:t xml:space="preserve">7. Комплекс мер, направленных на совершенствование оказания СМП при БСК</w:t>
            </w:r>
          </w:p>
        </w:tc>
        <w:tc>
          <w:tcPr>
            <w:tcW w:w="964" w:type="dxa"/>
          </w:tcPr>
          <w:p>
            <w:pPr>
              <w:pStyle w:val="0"/>
              <w:jc w:val="center"/>
            </w:pPr>
            <w:r>
              <w:rPr>
                <w:sz w:val="20"/>
              </w:rPr>
              <w:t xml:space="preserve">7.1.</w:t>
            </w:r>
          </w:p>
        </w:tc>
        <w:tc>
          <w:tcPr>
            <w:tcW w:w="2891" w:type="dxa"/>
          </w:tcPr>
          <w:p>
            <w:pPr>
              <w:pStyle w:val="0"/>
            </w:pPr>
            <w:r>
              <w:rPr>
                <w:sz w:val="20"/>
              </w:rPr>
              <w:t xml:space="preserve">организация центральной диспетчерской СМП, связанной с ГЛОНАСС, с целью обеспечения централизованного приема вызовов СМП, сокращения сроков медицинской эвакуации, а также обеспечение медицинской эвакуации пациентов с БСК в профильные медицинские организации</w:t>
            </w:r>
          </w:p>
        </w:tc>
        <w:tc>
          <w:tcPr>
            <w:tcW w:w="1204" w:type="dxa"/>
          </w:tcPr>
          <w:p>
            <w:pPr>
              <w:pStyle w:val="0"/>
            </w:pPr>
            <w:r>
              <w:rPr>
                <w:sz w:val="20"/>
              </w:rPr>
              <w:t xml:space="preserve">01.01.2022</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по СМП департамента</w:t>
            </w:r>
          </w:p>
          <w:p>
            <w:pPr>
              <w:pStyle w:val="0"/>
            </w:pPr>
            <w:r>
              <w:rPr>
                <w:sz w:val="20"/>
              </w:rPr>
            </w:r>
          </w:p>
          <w:p>
            <w:pPr>
              <w:pStyle w:val="0"/>
            </w:pPr>
            <w:r>
              <w:rPr>
                <w:sz w:val="20"/>
              </w:rPr>
              <w:t xml:space="preserve">главный внештатный специалист по информационным системам в здравоохранении</w:t>
            </w:r>
          </w:p>
        </w:tc>
        <w:tc>
          <w:tcPr>
            <w:tcW w:w="2778" w:type="dxa"/>
          </w:tcPr>
          <w:p>
            <w:pPr>
              <w:pStyle w:val="0"/>
            </w:pPr>
            <w:r>
              <w:rPr>
                <w:sz w:val="20"/>
              </w:rPr>
              <w:t xml:space="preserve">создание и организация СМП с целью обеспечения централизованного приема вызовов СМП, сокращения сроков медицинской эвакуации и обеспечения медицинской эвакуации пациентов с ССЗ в профильные медицинские организации</w:t>
            </w:r>
          </w:p>
        </w:tc>
        <w:tc>
          <w:tcPr>
            <w:tcW w:w="2884" w:type="dxa"/>
          </w:tcPr>
          <w:p>
            <w:pPr>
              <w:pStyle w:val="0"/>
            </w:pPr>
            <w:r>
              <w:rPr>
                <w:sz w:val="20"/>
              </w:rPr>
              <w:t xml:space="preserve">организованы центры дистанционного приема вызовов СМП, повышение качества оказания медицинской помощи</w:t>
            </w:r>
          </w:p>
        </w:tc>
        <w:tc>
          <w:tcPr>
            <w:tcW w:w="1936" w:type="dxa"/>
          </w:tcPr>
          <w:p>
            <w:pPr>
              <w:pStyle w:val="0"/>
            </w:pPr>
            <w:r>
              <w:rPr>
                <w:sz w:val="20"/>
              </w:rPr>
              <w:t xml:space="preserve">разовое (делимое)</w:t>
            </w:r>
          </w:p>
        </w:tc>
      </w:tr>
      <w:tr>
        <w:tc>
          <w:tcPr>
            <w:vMerge w:val="continue"/>
          </w:tcPr>
          <w:p/>
        </w:tc>
        <w:tc>
          <w:tcPr>
            <w:tcW w:w="964" w:type="dxa"/>
          </w:tcPr>
          <w:p>
            <w:pPr>
              <w:pStyle w:val="0"/>
              <w:jc w:val="center"/>
            </w:pPr>
            <w:r>
              <w:rPr>
                <w:sz w:val="20"/>
              </w:rPr>
              <w:t xml:space="preserve">7.1.1.</w:t>
            </w:r>
          </w:p>
        </w:tc>
        <w:tc>
          <w:tcPr>
            <w:tcW w:w="2891" w:type="dxa"/>
          </w:tcPr>
          <w:p>
            <w:pPr>
              <w:pStyle w:val="0"/>
            </w:pPr>
            <w:r>
              <w:rPr>
                <w:sz w:val="20"/>
              </w:rPr>
              <w:t xml:space="preserve">2022 - 2023 годы - проведение строительных работ - корпус для оказания СМП на базе ГБУЗ СОКБ</w:t>
            </w:r>
          </w:p>
        </w:tc>
        <w:tc>
          <w:tcPr>
            <w:tcW w:w="1204" w:type="dxa"/>
          </w:tcPr>
          <w:p>
            <w:pPr>
              <w:pStyle w:val="0"/>
            </w:pPr>
            <w:r>
              <w:rPr>
                <w:sz w:val="20"/>
              </w:rPr>
              <w:t xml:space="preserve">01.01.2022</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по СМП департамента</w:t>
            </w:r>
          </w:p>
          <w:p>
            <w:pPr>
              <w:pStyle w:val="0"/>
            </w:pPr>
            <w:r>
              <w:rPr>
                <w:sz w:val="20"/>
              </w:rPr>
            </w:r>
          </w:p>
          <w:p>
            <w:pPr>
              <w:pStyle w:val="0"/>
            </w:pPr>
            <w:r>
              <w:rPr>
                <w:sz w:val="20"/>
              </w:rPr>
              <w:t xml:space="preserve">главный врач ГБУЗ СОКБ</w:t>
            </w:r>
          </w:p>
        </w:tc>
        <w:tc>
          <w:tcPr>
            <w:tcW w:w="2778" w:type="dxa"/>
          </w:tcPr>
          <w:p>
            <w:pPr>
              <w:pStyle w:val="0"/>
            </w:pPr>
            <w:r>
              <w:rPr>
                <w:sz w:val="20"/>
              </w:rPr>
              <w:t xml:space="preserve">завершены строительные работы корпуса для оказания СМП на базе ГБУЗ СОКБ</w:t>
            </w:r>
          </w:p>
        </w:tc>
        <w:tc>
          <w:tcPr>
            <w:tcW w:w="2884" w:type="dxa"/>
          </w:tcPr>
          <w:p>
            <w:pPr>
              <w:pStyle w:val="0"/>
            </w:pPr>
            <w:r>
              <w:rPr>
                <w:sz w:val="20"/>
              </w:rPr>
            </w:r>
          </w:p>
        </w:tc>
        <w:tc>
          <w:tcPr>
            <w:tcW w:w="1936" w:type="dxa"/>
          </w:tcPr>
          <w:p>
            <w:pPr>
              <w:pStyle w:val="0"/>
            </w:pPr>
            <w:r>
              <w:rPr>
                <w:sz w:val="20"/>
              </w:rPr>
            </w:r>
          </w:p>
        </w:tc>
      </w:tr>
      <w:tr>
        <w:tc>
          <w:tcPr>
            <w:vMerge w:val="continue"/>
          </w:tcPr>
          <w:p/>
        </w:tc>
        <w:tc>
          <w:tcPr>
            <w:tcW w:w="964" w:type="dxa"/>
          </w:tcPr>
          <w:p>
            <w:pPr>
              <w:pStyle w:val="0"/>
              <w:jc w:val="center"/>
            </w:pPr>
            <w:r>
              <w:rPr>
                <w:sz w:val="20"/>
              </w:rPr>
              <w:t xml:space="preserve">7.1.2.</w:t>
            </w:r>
          </w:p>
        </w:tc>
        <w:tc>
          <w:tcPr>
            <w:tcW w:w="2891" w:type="dxa"/>
          </w:tcPr>
          <w:p>
            <w:pPr>
              <w:pStyle w:val="0"/>
            </w:pPr>
            <w:r>
              <w:rPr>
                <w:sz w:val="20"/>
              </w:rPr>
              <w:t xml:space="preserve">поэтапное объединение во вновь созданное юридическое лицо ГБУЗ ЯНАО "Салехардская станция скорой медицинской помощи" и ТЦМК ГБУЗ СОКБ</w:t>
            </w:r>
          </w:p>
        </w:tc>
        <w:tc>
          <w:tcPr>
            <w:tcW w:w="1204" w:type="dxa"/>
          </w:tcPr>
          <w:p>
            <w:pPr>
              <w:pStyle w:val="0"/>
            </w:pPr>
            <w:r>
              <w:rPr>
                <w:sz w:val="20"/>
              </w:rPr>
              <w:t xml:space="preserve">01.06.2023</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по СМП департамента</w:t>
            </w:r>
          </w:p>
          <w:p>
            <w:pPr>
              <w:pStyle w:val="0"/>
            </w:pPr>
            <w:r>
              <w:rPr>
                <w:sz w:val="20"/>
              </w:rPr>
            </w:r>
          </w:p>
          <w:p>
            <w:pPr>
              <w:pStyle w:val="0"/>
            </w:pPr>
            <w:r>
              <w:rPr>
                <w:sz w:val="20"/>
              </w:rPr>
              <w:t xml:space="preserve">главный врач ГБУЗ СОКБ</w:t>
            </w:r>
          </w:p>
        </w:tc>
        <w:tc>
          <w:tcPr>
            <w:tcW w:w="2778" w:type="dxa"/>
          </w:tcPr>
          <w:p>
            <w:pPr>
              <w:pStyle w:val="0"/>
            </w:pPr>
            <w:r>
              <w:rPr>
                <w:sz w:val="20"/>
              </w:rPr>
              <w:t xml:space="preserve">завершено объединение в общее юридическое лицо ГБУЗ ЯНАО "Салехардская станция скорой медицинской помощи" и ТЦМК на базе ГБУЗ СОКБ</w:t>
            </w:r>
          </w:p>
        </w:tc>
        <w:tc>
          <w:tcPr>
            <w:tcW w:w="2884" w:type="dxa"/>
          </w:tcPr>
          <w:p>
            <w:pPr>
              <w:pStyle w:val="0"/>
            </w:pPr>
            <w:r>
              <w:rPr>
                <w:sz w:val="20"/>
              </w:rPr>
            </w:r>
          </w:p>
        </w:tc>
        <w:tc>
          <w:tcPr>
            <w:tcW w:w="1936" w:type="dxa"/>
          </w:tcPr>
          <w:p>
            <w:pPr>
              <w:pStyle w:val="0"/>
            </w:pPr>
            <w:r>
              <w:rPr>
                <w:sz w:val="20"/>
              </w:rPr>
            </w:r>
          </w:p>
        </w:tc>
      </w:tr>
      <w:tr>
        <w:tc>
          <w:tcPr>
            <w:vMerge w:val="continue"/>
          </w:tcPr>
          <w:p/>
        </w:tc>
        <w:tc>
          <w:tcPr>
            <w:tcW w:w="964" w:type="dxa"/>
          </w:tcPr>
          <w:p>
            <w:pPr>
              <w:pStyle w:val="0"/>
              <w:jc w:val="center"/>
            </w:pPr>
            <w:r>
              <w:rPr>
                <w:sz w:val="20"/>
              </w:rPr>
              <w:t xml:space="preserve">7.1.3.</w:t>
            </w:r>
          </w:p>
        </w:tc>
        <w:tc>
          <w:tcPr>
            <w:tcW w:w="2891" w:type="dxa"/>
          </w:tcPr>
          <w:p>
            <w:pPr>
              <w:pStyle w:val="0"/>
            </w:pPr>
            <w:r>
              <w:rPr>
                <w:sz w:val="20"/>
              </w:rPr>
              <w:t xml:space="preserve">проведение организационных мероприятий (штатное расписание, оснащение оборудованием) для организации центральной диспетчерской СМП, связанной с ГЛОНАСС</w:t>
            </w:r>
          </w:p>
        </w:tc>
        <w:tc>
          <w:tcPr>
            <w:tcW w:w="1204" w:type="dxa"/>
          </w:tcPr>
          <w:p>
            <w:pPr>
              <w:pStyle w:val="0"/>
            </w:pPr>
            <w:r>
              <w:rPr>
                <w:sz w:val="20"/>
              </w:rPr>
              <w:t xml:space="preserve">01.01.2023</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по СМП департамента</w:t>
            </w:r>
          </w:p>
          <w:p>
            <w:pPr>
              <w:pStyle w:val="0"/>
            </w:pPr>
            <w:r>
              <w:rPr>
                <w:sz w:val="20"/>
              </w:rPr>
            </w:r>
          </w:p>
          <w:p>
            <w:pPr>
              <w:pStyle w:val="0"/>
            </w:pPr>
            <w:r>
              <w:rPr>
                <w:sz w:val="20"/>
              </w:rPr>
              <w:t xml:space="preserve">главный врач ГБУЗ СОКБ</w:t>
            </w:r>
          </w:p>
        </w:tc>
        <w:tc>
          <w:tcPr>
            <w:tcW w:w="2778" w:type="dxa"/>
          </w:tcPr>
          <w:p>
            <w:pPr>
              <w:pStyle w:val="0"/>
            </w:pPr>
            <w:r>
              <w:rPr>
                <w:sz w:val="20"/>
              </w:rPr>
              <w:t xml:space="preserve">завершен этап организационных мероприятий для организации центральной диспетчерской СМП, связанной с ГЛОНАСС</w:t>
            </w:r>
          </w:p>
        </w:tc>
        <w:tc>
          <w:tcPr>
            <w:tcW w:w="2884" w:type="dxa"/>
          </w:tcPr>
          <w:p>
            <w:pPr>
              <w:pStyle w:val="0"/>
            </w:pPr>
            <w:r>
              <w:rPr>
                <w:sz w:val="20"/>
              </w:rPr>
            </w:r>
          </w:p>
        </w:tc>
        <w:tc>
          <w:tcPr>
            <w:tcW w:w="1936" w:type="dxa"/>
          </w:tcPr>
          <w:p>
            <w:pPr>
              <w:pStyle w:val="0"/>
            </w:pPr>
            <w:r>
              <w:rPr>
                <w:sz w:val="20"/>
              </w:rPr>
            </w:r>
          </w:p>
        </w:tc>
      </w:tr>
      <w:tr>
        <w:tc>
          <w:tcPr>
            <w:vMerge w:val="continue"/>
          </w:tcPr>
          <w:p/>
        </w:tc>
        <w:tc>
          <w:tcPr>
            <w:tcW w:w="964" w:type="dxa"/>
          </w:tcPr>
          <w:p>
            <w:pPr>
              <w:pStyle w:val="0"/>
              <w:jc w:val="center"/>
            </w:pPr>
            <w:r>
              <w:rPr>
                <w:sz w:val="20"/>
              </w:rPr>
              <w:t xml:space="preserve">7.1.4.</w:t>
            </w:r>
          </w:p>
        </w:tc>
        <w:tc>
          <w:tcPr>
            <w:tcW w:w="2891" w:type="dxa"/>
          </w:tcPr>
          <w:p>
            <w:pPr>
              <w:pStyle w:val="0"/>
            </w:pPr>
            <w:r>
              <w:rPr>
                <w:sz w:val="20"/>
              </w:rPr>
              <w:t xml:space="preserve">обеспечение работы центральной диспетчерской СМП, связанной с ГЛОНАСС</w:t>
            </w:r>
          </w:p>
        </w:tc>
        <w:tc>
          <w:tcPr>
            <w:tcW w:w="1204" w:type="dxa"/>
          </w:tcPr>
          <w:p>
            <w:pPr>
              <w:pStyle w:val="0"/>
            </w:pPr>
            <w:r>
              <w:rPr>
                <w:sz w:val="20"/>
              </w:rPr>
              <w:t xml:space="preserve">01.01.2024</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по СМП департамента</w:t>
            </w:r>
          </w:p>
          <w:p>
            <w:pPr>
              <w:pStyle w:val="0"/>
            </w:pPr>
            <w:r>
              <w:rPr>
                <w:sz w:val="20"/>
              </w:rPr>
            </w:r>
          </w:p>
          <w:p>
            <w:pPr>
              <w:pStyle w:val="0"/>
            </w:pPr>
            <w:r>
              <w:rPr>
                <w:sz w:val="20"/>
              </w:rPr>
              <w:t xml:space="preserve">главный врач ГБУЗ СОКБ</w:t>
            </w:r>
          </w:p>
        </w:tc>
        <w:tc>
          <w:tcPr>
            <w:tcW w:w="2778" w:type="dxa"/>
          </w:tcPr>
          <w:p>
            <w:pPr>
              <w:pStyle w:val="0"/>
            </w:pPr>
            <w:r>
              <w:rPr>
                <w:sz w:val="20"/>
              </w:rPr>
              <w:t xml:space="preserve">обеспечена работа центральной диспетчерской СМП, связанной с ГЛОНАСС</w:t>
            </w:r>
          </w:p>
        </w:tc>
        <w:tc>
          <w:tcPr>
            <w:tcW w:w="2884" w:type="dxa"/>
          </w:tcPr>
          <w:p>
            <w:pPr>
              <w:pStyle w:val="0"/>
            </w:pPr>
            <w:r>
              <w:rPr>
                <w:sz w:val="20"/>
              </w:rPr>
            </w:r>
          </w:p>
        </w:tc>
        <w:tc>
          <w:tcPr>
            <w:tcW w:w="1936" w:type="dxa"/>
          </w:tcPr>
          <w:p>
            <w:pPr>
              <w:pStyle w:val="0"/>
            </w:pPr>
            <w:r>
              <w:rPr>
                <w:sz w:val="20"/>
              </w:rPr>
            </w:r>
          </w:p>
        </w:tc>
      </w:tr>
      <w:tr>
        <w:tc>
          <w:tcPr>
            <w:vMerge w:val="continue"/>
          </w:tcPr>
          <w:p/>
        </w:tc>
        <w:tc>
          <w:tcPr>
            <w:tcW w:w="964" w:type="dxa"/>
          </w:tcPr>
          <w:p>
            <w:pPr>
              <w:pStyle w:val="0"/>
              <w:jc w:val="center"/>
            </w:pPr>
            <w:r>
              <w:rPr>
                <w:sz w:val="20"/>
              </w:rPr>
              <w:t xml:space="preserve">7.2.</w:t>
            </w:r>
          </w:p>
        </w:tc>
        <w:tc>
          <w:tcPr>
            <w:tcW w:w="2891" w:type="dxa"/>
          </w:tcPr>
          <w:p>
            <w:pPr>
              <w:pStyle w:val="0"/>
            </w:pPr>
            <w:r>
              <w:rPr>
                <w:sz w:val="20"/>
              </w:rPr>
              <w:t xml:space="preserve">обеспечение интервала "с момента начала приема вызова СМП - прибытие выездной бригады СМП на место вызова" - не более 20 минут</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по СМП департамента</w:t>
            </w:r>
          </w:p>
          <w:p>
            <w:pPr>
              <w:pStyle w:val="0"/>
            </w:pPr>
            <w:r>
              <w:rPr>
                <w:sz w:val="20"/>
              </w:rPr>
            </w:r>
          </w:p>
          <w:p>
            <w:pPr>
              <w:pStyle w:val="0"/>
            </w:pPr>
            <w:r>
              <w:rPr>
                <w:sz w:val="20"/>
              </w:rPr>
              <w:t xml:space="preserve">главные врачи медицинских организаций, имеющих в составе отделения СМП</w:t>
            </w:r>
          </w:p>
          <w:p>
            <w:pPr>
              <w:pStyle w:val="0"/>
            </w:pPr>
            <w:r>
              <w:rPr>
                <w:sz w:val="20"/>
              </w:rPr>
            </w:r>
          </w:p>
          <w:p>
            <w:pPr>
              <w:pStyle w:val="0"/>
            </w:pPr>
            <w:r>
              <w:rPr>
                <w:sz w:val="20"/>
              </w:rPr>
              <w:t xml:space="preserve">главные врачи ССМП</w:t>
            </w:r>
          </w:p>
        </w:tc>
        <w:tc>
          <w:tcPr>
            <w:tcW w:w="2778" w:type="dxa"/>
          </w:tcPr>
          <w:p>
            <w:pPr>
              <w:pStyle w:val="0"/>
            </w:pPr>
            <w:r>
              <w:rPr>
                <w:sz w:val="20"/>
              </w:rPr>
              <w:t xml:space="preserve">показатель догоспитального этапа - "с момента начала приема вызова скорой медицинской помощи - прибытие выездной бригады скорой медицинской помощи на место вызова" составляет не более 20 минут</w:t>
            </w:r>
          </w:p>
        </w:tc>
        <w:tc>
          <w:tcPr>
            <w:tcW w:w="2884" w:type="dxa"/>
          </w:tcPr>
          <w:p>
            <w:pPr>
              <w:pStyle w:val="0"/>
            </w:pPr>
            <w:r>
              <w:rPr>
                <w:sz w:val="20"/>
              </w:rPr>
              <w:t xml:space="preserve">достижение целевого времени доезда бригады скорой медицинской помощи</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7.3.</w:t>
            </w:r>
          </w:p>
        </w:tc>
        <w:tc>
          <w:tcPr>
            <w:tcW w:w="2891" w:type="dxa"/>
          </w:tcPr>
          <w:p>
            <w:pPr>
              <w:pStyle w:val="0"/>
            </w:pPr>
            <w:r>
              <w:rPr>
                <w:sz w:val="20"/>
              </w:rPr>
              <w:t xml:space="preserve">обеспечение интервала "первый медицинский контакт - регистрация ЭКГ" не более 10 минут</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по СМП департамента</w:t>
            </w:r>
          </w:p>
          <w:p>
            <w:pPr>
              <w:pStyle w:val="0"/>
            </w:pPr>
            <w:r>
              <w:rPr>
                <w:sz w:val="20"/>
              </w:rPr>
            </w:r>
          </w:p>
          <w:p>
            <w:pPr>
              <w:pStyle w:val="0"/>
            </w:pPr>
            <w:r>
              <w:rPr>
                <w:sz w:val="20"/>
              </w:rPr>
              <w:t xml:space="preserve">главные врачи медицинских организаций, имеющих в составе отделения СМП</w:t>
            </w:r>
          </w:p>
          <w:p>
            <w:pPr>
              <w:pStyle w:val="0"/>
            </w:pPr>
            <w:r>
              <w:rPr>
                <w:sz w:val="20"/>
              </w:rPr>
            </w:r>
          </w:p>
          <w:p>
            <w:pPr>
              <w:pStyle w:val="0"/>
            </w:pPr>
            <w:r>
              <w:rPr>
                <w:sz w:val="20"/>
              </w:rPr>
              <w:t xml:space="preserve">главные врачи ССМП</w:t>
            </w:r>
          </w:p>
        </w:tc>
        <w:tc>
          <w:tcPr>
            <w:tcW w:w="2778" w:type="dxa"/>
          </w:tcPr>
          <w:p>
            <w:pPr>
              <w:pStyle w:val="0"/>
            </w:pPr>
            <w:r>
              <w:rPr>
                <w:sz w:val="20"/>
              </w:rPr>
              <w:t xml:space="preserve">показатель догоспитального этапа - "первый медицинский контакт - регистрация ЭКГ" составляет не более 10 минут</w:t>
            </w:r>
          </w:p>
        </w:tc>
        <w:tc>
          <w:tcPr>
            <w:tcW w:w="2884" w:type="dxa"/>
          </w:tcPr>
          <w:p>
            <w:pPr>
              <w:pStyle w:val="0"/>
            </w:pPr>
            <w:r>
              <w:rPr>
                <w:sz w:val="20"/>
              </w:rPr>
              <w:t xml:space="preserve">укорочение времени от первого контакта до постановки диагноза специалистами бригады СМП</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7.4.</w:t>
            </w:r>
          </w:p>
        </w:tc>
        <w:tc>
          <w:tcPr>
            <w:tcW w:w="2891" w:type="dxa"/>
          </w:tcPr>
          <w:p>
            <w:pPr>
              <w:pStyle w:val="0"/>
            </w:pPr>
            <w:r>
              <w:rPr>
                <w:sz w:val="20"/>
              </w:rPr>
              <w:t xml:space="preserve">обеспечение интервала "постановка диагноза ОКС с подъемом сегмента ST (ОКСпST) (регистрация и расшифровка ЭКГ) - ТЛТ" не более 10 минут</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по СМП департамента</w:t>
            </w:r>
          </w:p>
          <w:p>
            <w:pPr>
              <w:pStyle w:val="0"/>
            </w:pPr>
            <w:r>
              <w:rPr>
                <w:sz w:val="20"/>
              </w:rPr>
            </w:r>
          </w:p>
          <w:p>
            <w:pPr>
              <w:pStyle w:val="0"/>
            </w:pPr>
            <w:r>
              <w:rPr>
                <w:sz w:val="20"/>
              </w:rPr>
              <w:t xml:space="preserve">главные врачи медицинских организаций, имеющих в составе отделения СМП</w:t>
            </w:r>
          </w:p>
          <w:p>
            <w:pPr>
              <w:pStyle w:val="0"/>
            </w:pPr>
            <w:r>
              <w:rPr>
                <w:sz w:val="20"/>
              </w:rPr>
            </w:r>
          </w:p>
          <w:p>
            <w:pPr>
              <w:pStyle w:val="0"/>
            </w:pPr>
            <w:r>
              <w:rPr>
                <w:sz w:val="20"/>
              </w:rPr>
              <w:t xml:space="preserve">главные врачи ССМП</w:t>
            </w:r>
          </w:p>
        </w:tc>
        <w:tc>
          <w:tcPr>
            <w:tcW w:w="2778" w:type="dxa"/>
          </w:tcPr>
          <w:p>
            <w:pPr>
              <w:pStyle w:val="0"/>
            </w:pPr>
            <w:r>
              <w:rPr>
                <w:sz w:val="20"/>
              </w:rPr>
              <w:t xml:space="preserve">показатель догоспитального этапа - "постановка диагноза ОКС с подъемом сегмента ST (ОКСпST) (регистрация и расшифровка ЭКГ) - ТЛТ" составляет не более 10 минут</w:t>
            </w:r>
          </w:p>
        </w:tc>
        <w:tc>
          <w:tcPr>
            <w:tcW w:w="2884" w:type="dxa"/>
          </w:tcPr>
          <w:p>
            <w:pPr>
              <w:pStyle w:val="0"/>
            </w:pPr>
            <w:r>
              <w:rPr>
                <w:sz w:val="20"/>
              </w:rPr>
              <w:t xml:space="preserve">укорочение времени от постановки диагноза до принятия решения о проведении ТЛТ специалистами бригады СМП</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7.5.</w:t>
            </w:r>
          </w:p>
        </w:tc>
        <w:tc>
          <w:tcPr>
            <w:tcW w:w="2891" w:type="dxa"/>
          </w:tcPr>
          <w:p>
            <w:pPr>
              <w:pStyle w:val="0"/>
            </w:pPr>
            <w:r>
              <w:rPr>
                <w:sz w:val="20"/>
              </w:rPr>
              <w:t xml:space="preserve">обеспечение показателя "Доля ТЛТ на догоспитальном этапе при невозможности провести ЧКВ в течение 120 минут после постановки диагноза" не менее 90% (фармако-инвазивная тактика)</w:t>
            </w:r>
          </w:p>
        </w:tc>
        <w:tc>
          <w:tcPr>
            <w:tcW w:w="1204" w:type="dxa"/>
          </w:tcPr>
          <w:p>
            <w:pPr>
              <w:pStyle w:val="0"/>
            </w:pPr>
            <w:r>
              <w:rPr>
                <w:sz w:val="20"/>
              </w:rPr>
              <w:t xml:space="preserve">01.04.2019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по СМП департамента</w:t>
            </w:r>
          </w:p>
          <w:p>
            <w:pPr>
              <w:pStyle w:val="0"/>
            </w:pPr>
            <w:r>
              <w:rPr>
                <w:sz w:val="20"/>
              </w:rPr>
            </w:r>
          </w:p>
          <w:p>
            <w:pPr>
              <w:pStyle w:val="0"/>
            </w:pPr>
            <w:r>
              <w:rPr>
                <w:sz w:val="20"/>
              </w:rPr>
              <w:t xml:space="preserve">главные врачи медицинских организаций, имеющих в составе отделения СМП</w:t>
            </w:r>
          </w:p>
          <w:p>
            <w:pPr>
              <w:pStyle w:val="0"/>
            </w:pPr>
            <w:r>
              <w:rPr>
                <w:sz w:val="20"/>
              </w:rPr>
            </w:r>
          </w:p>
          <w:p>
            <w:pPr>
              <w:pStyle w:val="0"/>
            </w:pPr>
            <w:r>
              <w:rPr>
                <w:sz w:val="20"/>
              </w:rPr>
              <w:t xml:space="preserve">главные врачи ССМП</w:t>
            </w:r>
          </w:p>
        </w:tc>
        <w:tc>
          <w:tcPr>
            <w:tcW w:w="2778" w:type="dxa"/>
          </w:tcPr>
          <w:p>
            <w:pPr>
              <w:pStyle w:val="0"/>
            </w:pPr>
            <w:r>
              <w:rPr>
                <w:sz w:val="20"/>
              </w:rPr>
              <w:t xml:space="preserve">показатель догоспитального этапа - "постановка диагноза ОКС с подъемом сегмента ST (ОКСпST) (регистрация и расшифровка ЭКГ) - ТЛТ" составляет не более 10 минут</w:t>
            </w:r>
          </w:p>
        </w:tc>
        <w:tc>
          <w:tcPr>
            <w:tcW w:w="2884" w:type="dxa"/>
          </w:tcPr>
          <w:p>
            <w:pPr>
              <w:pStyle w:val="0"/>
            </w:pPr>
            <w:r>
              <w:rPr>
                <w:sz w:val="20"/>
              </w:rPr>
              <w:t xml:space="preserve">укорочение времени от постановки диагноза до принятия решения о проведении ТЛТ специалистами бригады СМП</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7.6.</w:t>
            </w:r>
          </w:p>
        </w:tc>
        <w:tc>
          <w:tcPr>
            <w:tcW w:w="2891" w:type="dxa"/>
          </w:tcPr>
          <w:p>
            <w:pPr>
              <w:pStyle w:val="0"/>
            </w:pPr>
            <w:r>
              <w:rPr>
                <w:sz w:val="20"/>
              </w:rPr>
              <w:t xml:space="preserve">обеспечение выполнения внутривенной ТЛТ у пациентов с ишемическим инсультом от всех выбывших пациентов с ишемическим инсультом из ПСО в количестве не менее 7%</w:t>
            </w:r>
          </w:p>
        </w:tc>
        <w:tc>
          <w:tcPr>
            <w:tcW w:w="1204" w:type="dxa"/>
          </w:tcPr>
          <w:p>
            <w:pPr>
              <w:pStyle w:val="0"/>
            </w:pPr>
            <w:r>
              <w:rPr>
                <w:sz w:val="20"/>
              </w:rPr>
              <w:t xml:space="preserve">01.06.2023</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невролог департамента</w:t>
            </w:r>
          </w:p>
          <w:p>
            <w:pPr>
              <w:pStyle w:val="0"/>
            </w:pPr>
            <w:r>
              <w:rPr>
                <w:sz w:val="20"/>
              </w:rPr>
            </w:r>
          </w:p>
          <w:p>
            <w:pPr>
              <w:pStyle w:val="0"/>
            </w:pPr>
            <w:r>
              <w:rPr>
                <w:sz w:val="20"/>
              </w:rPr>
              <w:t xml:space="preserve">главные врачи медицинских организаций, имеющих в составе отделения СМП</w:t>
            </w:r>
          </w:p>
          <w:p>
            <w:pPr>
              <w:pStyle w:val="0"/>
            </w:pPr>
            <w:r>
              <w:rPr>
                <w:sz w:val="20"/>
              </w:rPr>
            </w:r>
          </w:p>
          <w:p>
            <w:pPr>
              <w:pStyle w:val="0"/>
            </w:pPr>
            <w:r>
              <w:rPr>
                <w:sz w:val="20"/>
              </w:rPr>
              <w:t xml:space="preserve">главные врачи ССМП</w:t>
            </w:r>
          </w:p>
        </w:tc>
        <w:tc>
          <w:tcPr>
            <w:tcW w:w="2778" w:type="dxa"/>
          </w:tcPr>
          <w:p>
            <w:pPr>
              <w:pStyle w:val="0"/>
            </w:pPr>
            <w:r>
              <w:rPr>
                <w:sz w:val="20"/>
              </w:rPr>
              <w:t xml:space="preserve">доля пациентов с ишемическим инсультом, которым была выполнена внутривенная ТЛТ, составляет не менее 7% от всех выбывших из ПСО пациентов с ишемическим инсультом</w:t>
            </w:r>
          </w:p>
        </w:tc>
        <w:tc>
          <w:tcPr>
            <w:tcW w:w="2884" w:type="dxa"/>
          </w:tcPr>
          <w:p>
            <w:pPr>
              <w:pStyle w:val="0"/>
            </w:pPr>
            <w:r>
              <w:rPr>
                <w:sz w:val="20"/>
              </w:rPr>
              <w:t xml:space="preserve">повышение качества оказания медицинской помощи пациентам с ОНМК, увеличение их выживаемости</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7.7.</w:t>
            </w:r>
          </w:p>
        </w:tc>
        <w:tc>
          <w:tcPr>
            <w:tcW w:w="2891" w:type="dxa"/>
          </w:tcPr>
          <w:p>
            <w:pPr>
              <w:pStyle w:val="0"/>
            </w:pPr>
            <w:r>
              <w:rPr>
                <w:sz w:val="20"/>
              </w:rPr>
              <w:t xml:space="preserve">интеграция системы диспетчеризации в единый цифровой контур здравоохранения ЯНАО</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по СМП департамента</w:t>
            </w:r>
          </w:p>
          <w:p>
            <w:pPr>
              <w:pStyle w:val="0"/>
            </w:pPr>
            <w:r>
              <w:rPr>
                <w:sz w:val="20"/>
              </w:rPr>
            </w:r>
          </w:p>
          <w:p>
            <w:pPr>
              <w:pStyle w:val="0"/>
            </w:pPr>
            <w:r>
              <w:rPr>
                <w:sz w:val="20"/>
              </w:rPr>
              <w:t xml:space="preserve">главный внештатный специалист по информационным системам в здравоохранении</w:t>
            </w:r>
          </w:p>
        </w:tc>
        <w:tc>
          <w:tcPr>
            <w:tcW w:w="2778" w:type="dxa"/>
          </w:tcPr>
          <w:p>
            <w:pPr>
              <w:pStyle w:val="0"/>
            </w:pPr>
            <w:r>
              <w:rPr>
                <w:sz w:val="20"/>
              </w:rPr>
              <w:t xml:space="preserve">система диспетчеризации интегрирована в единый цифровой контур здравоохранения ЯНАО</w:t>
            </w:r>
          </w:p>
        </w:tc>
        <w:tc>
          <w:tcPr>
            <w:tcW w:w="2884" w:type="dxa"/>
          </w:tcPr>
          <w:p>
            <w:pPr>
              <w:pStyle w:val="0"/>
            </w:pPr>
            <w:r>
              <w:rPr>
                <w:sz w:val="20"/>
              </w:rPr>
              <w:t xml:space="preserve">обеспечение возможности более быстрой передачи данных по состоянию пациентов</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7.8.</w:t>
            </w:r>
          </w:p>
        </w:tc>
        <w:tc>
          <w:tcPr>
            <w:tcW w:w="2891" w:type="dxa"/>
          </w:tcPr>
          <w:p>
            <w:pPr>
              <w:pStyle w:val="0"/>
            </w:pPr>
            <w:r>
              <w:rPr>
                <w:sz w:val="20"/>
              </w:rPr>
              <w:t xml:space="preserve">работа центра дистанционного приема и обработки (расшифровки) ЭКГ</w:t>
            </w:r>
          </w:p>
        </w:tc>
        <w:tc>
          <w:tcPr>
            <w:tcW w:w="1204" w:type="dxa"/>
          </w:tcPr>
          <w:p>
            <w:pPr>
              <w:pStyle w:val="0"/>
            </w:pPr>
            <w:r>
              <w:rPr>
                <w:sz w:val="20"/>
              </w:rPr>
              <w:t xml:space="preserve">01.01.2022</w:t>
            </w:r>
          </w:p>
        </w:tc>
        <w:tc>
          <w:tcPr>
            <w:tcW w:w="1216" w:type="dxa"/>
          </w:tcPr>
          <w:p>
            <w:pPr>
              <w:pStyle w:val="0"/>
            </w:pPr>
            <w:r>
              <w:rPr>
                <w:sz w:val="20"/>
              </w:rPr>
              <w:t xml:space="preserve">01.01.2024</w:t>
            </w:r>
          </w:p>
        </w:tc>
        <w:tc>
          <w:tcPr>
            <w:tcW w:w="1928" w:type="dxa"/>
          </w:tcPr>
          <w:p>
            <w:pPr>
              <w:pStyle w:val="0"/>
            </w:pPr>
            <w:r>
              <w:rPr>
                <w:sz w:val="20"/>
              </w:rPr>
              <w:t xml:space="preserve">главный внештатный специалист по СМП департамента</w:t>
            </w:r>
          </w:p>
          <w:p>
            <w:pPr>
              <w:pStyle w:val="0"/>
            </w:pPr>
            <w:r>
              <w:rPr>
                <w:sz w:val="20"/>
              </w:rPr>
            </w:r>
          </w:p>
          <w:p>
            <w:pPr>
              <w:pStyle w:val="0"/>
            </w:pPr>
            <w:r>
              <w:rPr>
                <w:sz w:val="20"/>
              </w:rPr>
              <w:t xml:space="preserve">главный внештатный специалист по информационным системам в здравоохранении</w:t>
            </w:r>
          </w:p>
        </w:tc>
        <w:tc>
          <w:tcPr>
            <w:tcW w:w="2778" w:type="dxa"/>
          </w:tcPr>
          <w:p>
            <w:pPr>
              <w:pStyle w:val="0"/>
            </w:pPr>
            <w:r>
              <w:rPr>
                <w:sz w:val="20"/>
              </w:rPr>
              <w:t xml:space="preserve">обеспечение возможности дистанционной расшифровки ЭКГ при отсутствии возможности квалифицированной расшифровки ЭКГ сотрудниками бригад СМП</w:t>
            </w:r>
          </w:p>
        </w:tc>
        <w:tc>
          <w:tcPr>
            <w:tcW w:w="2884" w:type="dxa"/>
          </w:tcPr>
          <w:p>
            <w:pPr>
              <w:pStyle w:val="0"/>
            </w:pPr>
            <w:r>
              <w:rPr>
                <w:sz w:val="20"/>
              </w:rPr>
              <w:t xml:space="preserve">организован центр дистанционного приема и обработки (расшифровки) ЭКГ на базе РСЦ г. Ноябрьска и оперативного отдела станции СМП г. Ноябрьска</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7.9.</w:t>
            </w:r>
          </w:p>
        </w:tc>
        <w:tc>
          <w:tcPr>
            <w:tcW w:w="2891" w:type="dxa"/>
          </w:tcPr>
          <w:p>
            <w:pPr>
              <w:pStyle w:val="0"/>
            </w:pPr>
            <w:r>
              <w:rPr>
                <w:sz w:val="20"/>
              </w:rPr>
              <w:t xml:space="preserve">улучшение кадрового обеспечения комплектации бригад СМП</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по СМП департамента</w:t>
            </w:r>
          </w:p>
          <w:p>
            <w:pPr>
              <w:pStyle w:val="0"/>
            </w:pPr>
            <w:r>
              <w:rPr>
                <w:sz w:val="20"/>
              </w:rPr>
            </w:r>
          </w:p>
          <w:p>
            <w:pPr>
              <w:pStyle w:val="0"/>
            </w:pPr>
            <w:r>
              <w:rPr>
                <w:sz w:val="20"/>
              </w:rPr>
              <w:t xml:space="preserve">главные врачи медицинских организаций, имеющих в составе отделения СМП</w:t>
            </w:r>
          </w:p>
        </w:tc>
        <w:tc>
          <w:tcPr>
            <w:tcW w:w="2778" w:type="dxa"/>
          </w:tcPr>
          <w:p>
            <w:pPr>
              <w:pStyle w:val="0"/>
            </w:pPr>
            <w:r>
              <w:rPr>
                <w:sz w:val="20"/>
              </w:rPr>
              <w:t xml:space="preserve">обеспеченность специалистами выездных бригад СМП доведена до 80%</w:t>
            </w:r>
          </w:p>
        </w:tc>
        <w:tc>
          <w:tcPr>
            <w:tcW w:w="2884" w:type="dxa"/>
          </w:tcPr>
          <w:p>
            <w:pPr>
              <w:pStyle w:val="0"/>
            </w:pPr>
            <w:r>
              <w:rPr>
                <w:sz w:val="20"/>
              </w:rPr>
              <w:t xml:space="preserve">обеспечение укомплектованности всех бригад СМП медицинским персоналом в соответствии с </w:t>
            </w:r>
            <w:hyperlink w:history="0" r:id="rId60"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приказом</w:t>
              </w:r>
            </w:hyperlink>
            <w:r>
              <w:rPr>
                <w:sz w:val="20"/>
              </w:rPr>
              <w:t xml:space="preserve"> Министерства здравоохранения РФ от 20 июня 2013 года N 388н "Об утверждении Порядка оказания скорой, в том числе скорой специализированной, медицинской помощи"</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7.10.</w:t>
            </w:r>
          </w:p>
        </w:tc>
        <w:tc>
          <w:tcPr>
            <w:tcW w:w="2891" w:type="dxa"/>
          </w:tcPr>
          <w:p>
            <w:pPr>
              <w:pStyle w:val="0"/>
            </w:pPr>
            <w:r>
              <w:rPr>
                <w:sz w:val="20"/>
              </w:rPr>
              <w:t xml:space="preserve">обеспечение приоритетного выезда бригады СМП к пациентам с ОКС, ОНМК, первоочередная медицинская эвакуация; тематическое усовершенствование врачей и фельдшеров СМП по вопросам методик диагностики ОНМК, ОКС, проведения ТЛТ</w:t>
            </w:r>
          </w:p>
        </w:tc>
        <w:tc>
          <w:tcPr>
            <w:tcW w:w="1204" w:type="dxa"/>
          </w:tcPr>
          <w:p>
            <w:pPr>
              <w:pStyle w:val="0"/>
            </w:pPr>
            <w:r>
              <w:rPr>
                <w:sz w:val="20"/>
              </w:rPr>
              <w:t xml:space="preserve">01.01.2020</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по СМП департамента</w:t>
            </w:r>
          </w:p>
          <w:p>
            <w:pPr>
              <w:pStyle w:val="0"/>
            </w:pPr>
            <w:r>
              <w:rPr>
                <w:sz w:val="20"/>
              </w:rPr>
            </w:r>
          </w:p>
          <w:p>
            <w:pPr>
              <w:pStyle w:val="0"/>
            </w:pPr>
            <w:r>
              <w:rPr>
                <w:sz w:val="20"/>
              </w:rPr>
              <w:t xml:space="preserve">главные врачи медицинских организаций, имеющих в составе отделения СМП</w:t>
            </w:r>
          </w:p>
        </w:tc>
        <w:tc>
          <w:tcPr>
            <w:tcW w:w="2778" w:type="dxa"/>
          </w:tcPr>
          <w:p>
            <w:pPr>
              <w:pStyle w:val="0"/>
            </w:pPr>
            <w:r>
              <w:rPr>
                <w:sz w:val="20"/>
              </w:rPr>
              <w:t xml:space="preserve">обеспечен приоритетный выезд бригады СМП при ОНМК, первоочередная эвакуация этих пациентов;</w:t>
            </w:r>
          </w:p>
          <w:p>
            <w:pPr>
              <w:pStyle w:val="0"/>
            </w:pPr>
            <w:r>
              <w:rPr>
                <w:sz w:val="20"/>
              </w:rPr>
              <w:t xml:space="preserve">проведены тематические усовершенствования врачей и фельдшеров СМП по вопросам методик диагностики ОНМК, ОКС, проведения ТЛТ</w:t>
            </w:r>
          </w:p>
        </w:tc>
        <w:tc>
          <w:tcPr>
            <w:tcW w:w="2884" w:type="dxa"/>
          </w:tcPr>
          <w:p>
            <w:pPr>
              <w:pStyle w:val="0"/>
            </w:pPr>
            <w:r>
              <w:rPr>
                <w:sz w:val="20"/>
              </w:rPr>
              <w:t xml:space="preserve">обеспечение повышения качества оказания медицинской помощи больным с ССЗ в соответствии с клиническими рекомендациями специалистами бригад СМП</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7.11.</w:t>
            </w:r>
          </w:p>
        </w:tc>
        <w:tc>
          <w:tcPr>
            <w:tcW w:w="2891" w:type="dxa"/>
          </w:tcPr>
          <w:p>
            <w:pPr>
              <w:pStyle w:val="0"/>
            </w:pPr>
            <w:r>
              <w:rPr>
                <w:sz w:val="20"/>
              </w:rPr>
              <w:t xml:space="preserve">ежегодный анализ и внесение изменений в маршрутизацию пациентов с ССЗ (жизнеугрожающие нарушения ритма и проводимости, ОКС, ОНМК) с учетом доступности и оснащенности специализированных центров и отделений</w:t>
            </w:r>
          </w:p>
        </w:tc>
        <w:tc>
          <w:tcPr>
            <w:tcW w:w="1204" w:type="dxa"/>
          </w:tcPr>
          <w:p>
            <w:pPr>
              <w:pStyle w:val="0"/>
            </w:pPr>
            <w:r>
              <w:rPr>
                <w:sz w:val="20"/>
              </w:rPr>
              <w:t xml:space="preserve">01.01.2020</w:t>
            </w:r>
          </w:p>
        </w:tc>
        <w:tc>
          <w:tcPr>
            <w:tcW w:w="1216" w:type="dxa"/>
          </w:tcPr>
          <w:p>
            <w:pPr>
              <w:pStyle w:val="0"/>
            </w:pPr>
            <w:r>
              <w:rPr>
                <w:sz w:val="20"/>
              </w:rPr>
              <w:t xml:space="preserve">31.12.2024</w:t>
            </w:r>
          </w:p>
        </w:tc>
        <w:tc>
          <w:tcPr>
            <w:tcW w:w="1928" w:type="dxa"/>
          </w:tcPr>
          <w:p>
            <w:pPr>
              <w:pStyle w:val="0"/>
            </w:pPr>
            <w:r>
              <w:rPr>
                <w:sz w:val="20"/>
              </w:rPr>
              <w:t xml:space="preserve">директор департамента</w:t>
            </w:r>
          </w:p>
          <w:p>
            <w:pPr>
              <w:pStyle w:val="0"/>
            </w:pPr>
            <w:r>
              <w:rPr>
                <w:sz w:val="20"/>
              </w:rPr>
            </w:r>
          </w:p>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tc>
        <w:tc>
          <w:tcPr>
            <w:tcW w:w="2778" w:type="dxa"/>
          </w:tcPr>
          <w:p>
            <w:pPr>
              <w:pStyle w:val="0"/>
            </w:pPr>
            <w:r>
              <w:rPr>
                <w:sz w:val="20"/>
              </w:rPr>
              <w:t xml:space="preserve">разработка и утверждение 1 приказа департамента</w:t>
            </w:r>
          </w:p>
        </w:tc>
        <w:tc>
          <w:tcPr>
            <w:tcW w:w="2884" w:type="dxa"/>
          </w:tcPr>
          <w:p>
            <w:pPr>
              <w:pStyle w:val="0"/>
            </w:pPr>
            <w:r>
              <w:rPr>
                <w:sz w:val="20"/>
              </w:rPr>
              <w:t xml:space="preserve">обеспечение повышения качества оказания медицинской помощи больным с ССЗ в соответствии с оптимальными схемами маршрутизации</w:t>
            </w:r>
          </w:p>
        </w:tc>
        <w:tc>
          <w:tcPr>
            <w:tcW w:w="1936" w:type="dxa"/>
          </w:tcPr>
          <w:p>
            <w:pPr>
              <w:pStyle w:val="0"/>
            </w:pPr>
            <w:r>
              <w:rPr>
                <w:sz w:val="20"/>
              </w:rPr>
              <w:t xml:space="preserve">регулярное (ежегодное)</w:t>
            </w:r>
          </w:p>
        </w:tc>
      </w:tr>
      <w:tr>
        <w:tc>
          <w:tcPr>
            <w:tcW w:w="1871" w:type="dxa"/>
            <w:vMerge w:val="restart"/>
          </w:tcPr>
          <w:p>
            <w:pPr>
              <w:pStyle w:val="0"/>
              <w:outlineLvl w:val="2"/>
            </w:pPr>
            <w:r>
              <w:rPr>
                <w:sz w:val="20"/>
              </w:rPr>
              <w:t xml:space="preserve">8. Мероприятия по развитию структуры специализированной медицинской помощи, в том числе ВМП</w:t>
            </w:r>
          </w:p>
        </w:tc>
        <w:tc>
          <w:tcPr>
            <w:tcW w:w="964" w:type="dxa"/>
          </w:tcPr>
          <w:p>
            <w:pPr>
              <w:pStyle w:val="0"/>
              <w:jc w:val="center"/>
            </w:pPr>
            <w:r>
              <w:rPr>
                <w:sz w:val="20"/>
              </w:rPr>
              <w:t xml:space="preserve">8.1.</w:t>
            </w:r>
          </w:p>
        </w:tc>
        <w:tc>
          <w:tcPr>
            <w:tcW w:w="2891" w:type="dxa"/>
          </w:tcPr>
          <w:p>
            <w:pPr>
              <w:pStyle w:val="0"/>
            </w:pPr>
            <w:r>
              <w:rPr>
                <w:sz w:val="20"/>
              </w:rPr>
              <w:t xml:space="preserve">подготовка и утверждение нормативного правового акта ("дорожной карты") процесса организации переоснащения/ дооснащения медицинским оборудованием</w:t>
            </w:r>
          </w:p>
        </w:tc>
        <w:tc>
          <w:tcPr>
            <w:tcW w:w="1204" w:type="dxa"/>
          </w:tcPr>
          <w:p>
            <w:pPr>
              <w:pStyle w:val="0"/>
            </w:pPr>
            <w:r>
              <w:rPr>
                <w:sz w:val="20"/>
              </w:rPr>
              <w:t xml:space="preserve">01.01.2021</w:t>
            </w:r>
          </w:p>
        </w:tc>
        <w:tc>
          <w:tcPr>
            <w:tcW w:w="1216" w:type="dxa"/>
          </w:tcPr>
          <w:p>
            <w:pPr>
              <w:pStyle w:val="0"/>
            </w:pPr>
            <w:r>
              <w:rPr>
                <w:sz w:val="20"/>
              </w:rPr>
              <w:t xml:space="preserve">31.12.2021</w:t>
            </w:r>
          </w:p>
        </w:tc>
        <w:tc>
          <w:tcPr>
            <w:tcW w:w="1928" w:type="dxa"/>
          </w:tcPr>
          <w:p>
            <w:pPr>
              <w:pStyle w:val="0"/>
            </w:pPr>
            <w:r>
              <w:rPr>
                <w:sz w:val="20"/>
              </w:rPr>
              <w:t xml:space="preserve">директор департамента</w:t>
            </w:r>
          </w:p>
        </w:tc>
        <w:tc>
          <w:tcPr>
            <w:tcW w:w="2778" w:type="dxa"/>
          </w:tcPr>
          <w:p>
            <w:pPr>
              <w:pStyle w:val="0"/>
            </w:pPr>
            <w:r>
              <w:rPr>
                <w:sz w:val="20"/>
              </w:rPr>
              <w:t xml:space="preserve">разработка и утверждение 1 нормативного правового акта, зарегистрированного в Правительстве ЯНАО</w:t>
            </w:r>
          </w:p>
        </w:tc>
        <w:tc>
          <w:tcPr>
            <w:tcW w:w="2884" w:type="dxa"/>
          </w:tcPr>
          <w:p>
            <w:pPr>
              <w:pStyle w:val="0"/>
            </w:pPr>
            <w:r>
              <w:rPr>
                <w:sz w:val="20"/>
              </w:rPr>
              <w:t xml:space="preserve">установление сроков по переоснащению/ дооснащению медицинским оборудованием медицинских организаций</w:t>
            </w:r>
          </w:p>
        </w:tc>
        <w:tc>
          <w:tcPr>
            <w:tcW w:w="1936" w:type="dxa"/>
          </w:tcPr>
          <w:p>
            <w:pPr>
              <w:pStyle w:val="0"/>
            </w:pPr>
            <w:r>
              <w:rPr>
                <w:sz w:val="20"/>
              </w:rPr>
              <w:t xml:space="preserve">разовое (неделимое)</w:t>
            </w:r>
          </w:p>
        </w:tc>
      </w:tr>
      <w:tr>
        <w:tc>
          <w:tcPr>
            <w:vMerge w:val="continue"/>
          </w:tcPr>
          <w:p/>
        </w:tc>
        <w:tc>
          <w:tcPr>
            <w:tcW w:w="964" w:type="dxa"/>
          </w:tcPr>
          <w:p>
            <w:pPr>
              <w:pStyle w:val="0"/>
              <w:jc w:val="center"/>
            </w:pPr>
            <w:r>
              <w:rPr>
                <w:sz w:val="20"/>
              </w:rPr>
              <w:t xml:space="preserve">8.2.</w:t>
            </w:r>
          </w:p>
        </w:tc>
        <w:tc>
          <w:tcPr>
            <w:tcW w:w="2891" w:type="dxa"/>
          </w:tcPr>
          <w:p>
            <w:pPr>
              <w:pStyle w:val="0"/>
            </w:pPr>
            <w:r>
              <w:rPr>
                <w:sz w:val="20"/>
              </w:rPr>
              <w:t xml:space="preserve">разработка маршрутизации пациентов на получение ВМП</w:t>
            </w:r>
          </w:p>
        </w:tc>
        <w:tc>
          <w:tcPr>
            <w:tcW w:w="1204" w:type="dxa"/>
          </w:tcPr>
          <w:p>
            <w:pPr>
              <w:pStyle w:val="0"/>
            </w:pPr>
            <w:r>
              <w:rPr>
                <w:sz w:val="20"/>
              </w:rPr>
              <w:t xml:space="preserve">01.04.2021</w:t>
            </w:r>
          </w:p>
        </w:tc>
        <w:tc>
          <w:tcPr>
            <w:tcW w:w="1216" w:type="dxa"/>
          </w:tcPr>
          <w:p>
            <w:pPr>
              <w:pStyle w:val="0"/>
            </w:pPr>
            <w:r>
              <w:rPr>
                <w:sz w:val="20"/>
              </w:rPr>
              <w:t xml:space="preserve">31.12.2021</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специалист по рентгенэндоваскулярной диагностике и лечению департамента</w:t>
            </w:r>
          </w:p>
          <w:p>
            <w:pPr>
              <w:pStyle w:val="0"/>
            </w:pPr>
            <w:r>
              <w:rPr>
                <w:sz w:val="20"/>
              </w:rPr>
            </w:r>
          </w:p>
          <w:p>
            <w:pPr>
              <w:pStyle w:val="0"/>
            </w:pPr>
            <w:r>
              <w:rPr>
                <w:sz w:val="20"/>
              </w:rPr>
              <w:t xml:space="preserve">главный внештатный невролог департамента</w:t>
            </w:r>
          </w:p>
        </w:tc>
        <w:tc>
          <w:tcPr>
            <w:tcW w:w="2778" w:type="dxa"/>
          </w:tcPr>
          <w:p>
            <w:pPr>
              <w:pStyle w:val="0"/>
            </w:pPr>
            <w:r>
              <w:rPr>
                <w:sz w:val="20"/>
              </w:rPr>
              <w:t xml:space="preserve">разработка и утверждение 1 приказа департамента</w:t>
            </w:r>
          </w:p>
        </w:tc>
        <w:tc>
          <w:tcPr>
            <w:tcW w:w="2884" w:type="dxa"/>
          </w:tcPr>
          <w:p>
            <w:pPr>
              <w:pStyle w:val="0"/>
            </w:pPr>
            <w:r>
              <w:rPr>
                <w:sz w:val="20"/>
              </w:rPr>
              <w:t xml:space="preserve">обеспечение повышения качества оказания ВМП в ЯНАО пациентам с ССЗ - хирургическое лечение и своевременная коррекция терапии</w:t>
            </w:r>
          </w:p>
        </w:tc>
        <w:tc>
          <w:tcPr>
            <w:tcW w:w="1936" w:type="dxa"/>
          </w:tcPr>
          <w:p>
            <w:pPr>
              <w:pStyle w:val="0"/>
            </w:pPr>
            <w:r>
              <w:rPr>
                <w:sz w:val="20"/>
              </w:rPr>
              <w:t xml:space="preserve">разовое (неделимое)</w:t>
            </w:r>
          </w:p>
        </w:tc>
      </w:tr>
      <w:tr>
        <w:tc>
          <w:tcPr>
            <w:vMerge w:val="continue"/>
          </w:tcPr>
          <w:p/>
        </w:tc>
        <w:tc>
          <w:tcPr>
            <w:tcW w:w="964" w:type="dxa"/>
          </w:tcPr>
          <w:p>
            <w:pPr>
              <w:pStyle w:val="0"/>
              <w:jc w:val="center"/>
            </w:pPr>
            <w:r>
              <w:rPr>
                <w:sz w:val="20"/>
              </w:rPr>
              <w:t xml:space="preserve">8.3.</w:t>
            </w:r>
          </w:p>
        </w:tc>
        <w:tc>
          <w:tcPr>
            <w:tcW w:w="2891" w:type="dxa"/>
          </w:tcPr>
          <w:p>
            <w:pPr>
              <w:pStyle w:val="0"/>
            </w:pPr>
            <w:r>
              <w:rPr>
                <w:sz w:val="20"/>
              </w:rPr>
              <w:t xml:space="preserve">создание кабинетов для ведения пациентов с ХСН на базе РСЦ и ПСО</w:t>
            </w:r>
          </w:p>
        </w:tc>
        <w:tc>
          <w:tcPr>
            <w:tcW w:w="1204" w:type="dxa"/>
          </w:tcPr>
          <w:p>
            <w:pPr>
              <w:pStyle w:val="0"/>
            </w:pPr>
            <w:r>
              <w:rPr>
                <w:sz w:val="20"/>
              </w:rPr>
              <w:t xml:space="preserve">01.01.2022</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главные врачи РСЦ и ПСО</w:t>
            </w:r>
          </w:p>
        </w:tc>
        <w:tc>
          <w:tcPr>
            <w:tcW w:w="2778" w:type="dxa"/>
          </w:tcPr>
          <w:p>
            <w:pPr>
              <w:pStyle w:val="0"/>
            </w:pPr>
            <w:r>
              <w:rPr>
                <w:sz w:val="20"/>
              </w:rPr>
              <w:t xml:space="preserve">открытие 4 кабинетов для ведения пациентов с ХСН на базе РСЦ и ПСО</w:t>
            </w:r>
          </w:p>
        </w:tc>
        <w:tc>
          <w:tcPr>
            <w:tcW w:w="2884" w:type="dxa"/>
          </w:tcPr>
          <w:p>
            <w:pPr>
              <w:pStyle w:val="0"/>
            </w:pPr>
            <w:r>
              <w:rPr>
                <w:sz w:val="20"/>
              </w:rPr>
              <w:t xml:space="preserve">повышение качества оказания медицинской помощи пациентам с хронической сердечной недостаточностью</w:t>
            </w:r>
          </w:p>
        </w:tc>
        <w:tc>
          <w:tcPr>
            <w:tcW w:w="1936" w:type="dxa"/>
          </w:tcPr>
          <w:p>
            <w:pPr>
              <w:pStyle w:val="0"/>
            </w:pPr>
            <w:r>
              <w:rPr>
                <w:sz w:val="20"/>
              </w:rPr>
              <w:t xml:space="preserve">разовое (делимое)</w:t>
            </w:r>
          </w:p>
        </w:tc>
      </w:tr>
      <w:tr>
        <w:tc>
          <w:tcPr>
            <w:vMerge w:val="continue"/>
          </w:tcPr>
          <w:p/>
        </w:tc>
        <w:tc>
          <w:tcPr>
            <w:tcW w:w="964" w:type="dxa"/>
          </w:tcPr>
          <w:p>
            <w:pPr>
              <w:pStyle w:val="0"/>
              <w:jc w:val="center"/>
            </w:pPr>
            <w:r>
              <w:rPr>
                <w:sz w:val="20"/>
              </w:rPr>
              <w:t xml:space="preserve">8.3.1.</w:t>
            </w:r>
          </w:p>
        </w:tc>
        <w:tc>
          <w:tcPr>
            <w:tcW w:w="2891" w:type="dxa"/>
          </w:tcPr>
          <w:p>
            <w:pPr>
              <w:pStyle w:val="0"/>
            </w:pPr>
            <w:r>
              <w:rPr>
                <w:sz w:val="20"/>
              </w:rPr>
              <w:t xml:space="preserve">подготовка и утверждение приказа департамента по созданию кабинетов для ведения пациентов с ХСН на базе РСЦ и ПСО</w:t>
            </w:r>
          </w:p>
        </w:tc>
        <w:tc>
          <w:tcPr>
            <w:tcW w:w="1204" w:type="dxa"/>
          </w:tcPr>
          <w:p>
            <w:pPr>
              <w:pStyle w:val="0"/>
            </w:pPr>
            <w:r>
              <w:rPr>
                <w:sz w:val="20"/>
              </w:rPr>
              <w:t xml:space="preserve">01.06.2022</w:t>
            </w:r>
          </w:p>
        </w:tc>
        <w:tc>
          <w:tcPr>
            <w:tcW w:w="1216" w:type="dxa"/>
          </w:tcPr>
          <w:p>
            <w:pPr>
              <w:pStyle w:val="0"/>
            </w:pPr>
            <w:r>
              <w:rPr>
                <w:sz w:val="20"/>
              </w:rPr>
              <w:t xml:space="preserve">31.12.2022</w:t>
            </w:r>
          </w:p>
        </w:tc>
        <w:tc>
          <w:tcPr>
            <w:tcW w:w="1928" w:type="dxa"/>
          </w:tcPr>
          <w:p>
            <w:pPr>
              <w:pStyle w:val="0"/>
            </w:pPr>
            <w:r>
              <w:rPr>
                <w:sz w:val="20"/>
              </w:rPr>
              <w:t xml:space="preserve">директор департамента</w:t>
            </w:r>
          </w:p>
          <w:p>
            <w:pPr>
              <w:pStyle w:val="0"/>
            </w:pPr>
            <w:r>
              <w:rPr>
                <w:sz w:val="20"/>
              </w:rPr>
            </w:r>
          </w:p>
          <w:p>
            <w:pPr>
              <w:pStyle w:val="0"/>
            </w:pPr>
            <w:r>
              <w:rPr>
                <w:sz w:val="20"/>
              </w:rPr>
              <w:t xml:space="preserve">главный внештатный кардиолог департамента</w:t>
            </w:r>
          </w:p>
        </w:tc>
        <w:tc>
          <w:tcPr>
            <w:tcW w:w="2778" w:type="dxa"/>
          </w:tcPr>
          <w:p>
            <w:pPr>
              <w:pStyle w:val="0"/>
            </w:pPr>
            <w:r>
              <w:rPr>
                <w:sz w:val="20"/>
              </w:rPr>
              <w:t xml:space="preserve">подготовка и утверждение 1 приказа департамента по созданию кабинетов для ведения пациентов с ХСН на базе РСЦ и ПСО</w:t>
            </w:r>
          </w:p>
        </w:tc>
        <w:tc>
          <w:tcPr>
            <w:tcW w:w="2884" w:type="dxa"/>
          </w:tcPr>
          <w:p>
            <w:pPr>
              <w:pStyle w:val="0"/>
            </w:pPr>
            <w:r>
              <w:rPr>
                <w:sz w:val="20"/>
              </w:rPr>
            </w:r>
          </w:p>
        </w:tc>
        <w:tc>
          <w:tcPr>
            <w:tcW w:w="1936" w:type="dxa"/>
          </w:tcPr>
          <w:p>
            <w:pPr>
              <w:pStyle w:val="0"/>
            </w:pPr>
            <w:r>
              <w:rPr>
                <w:sz w:val="20"/>
              </w:rPr>
            </w:r>
          </w:p>
        </w:tc>
      </w:tr>
      <w:tr>
        <w:tc>
          <w:tcPr>
            <w:vMerge w:val="continue"/>
          </w:tcPr>
          <w:p/>
        </w:tc>
        <w:tc>
          <w:tcPr>
            <w:tcW w:w="964" w:type="dxa"/>
          </w:tcPr>
          <w:p>
            <w:pPr>
              <w:pStyle w:val="0"/>
              <w:jc w:val="center"/>
            </w:pPr>
            <w:r>
              <w:rPr>
                <w:sz w:val="20"/>
              </w:rPr>
              <w:t xml:space="preserve">8.3.2.</w:t>
            </w:r>
          </w:p>
        </w:tc>
        <w:tc>
          <w:tcPr>
            <w:tcW w:w="2891" w:type="dxa"/>
          </w:tcPr>
          <w:p>
            <w:pPr>
              <w:pStyle w:val="0"/>
            </w:pPr>
            <w:r>
              <w:rPr>
                <w:sz w:val="20"/>
              </w:rPr>
              <w:t xml:space="preserve">проведение организационных мероприятий (штатное расписание, подготовка помещения и оборудования, обучение персонала) для открытия кабинетов по ведению пациентов с ХСН на базе РСЦ и ПСО</w:t>
            </w:r>
          </w:p>
        </w:tc>
        <w:tc>
          <w:tcPr>
            <w:tcW w:w="1204" w:type="dxa"/>
          </w:tcPr>
          <w:p>
            <w:pPr>
              <w:pStyle w:val="0"/>
            </w:pPr>
            <w:r>
              <w:rPr>
                <w:sz w:val="20"/>
              </w:rPr>
              <w:t xml:space="preserve">01.01.2023</w:t>
            </w:r>
          </w:p>
        </w:tc>
        <w:tc>
          <w:tcPr>
            <w:tcW w:w="1216" w:type="dxa"/>
          </w:tcPr>
          <w:p>
            <w:pPr>
              <w:pStyle w:val="0"/>
            </w:pPr>
            <w:r>
              <w:rPr>
                <w:sz w:val="20"/>
              </w:rPr>
              <w:t xml:space="preserve">31.12.2023</w:t>
            </w:r>
          </w:p>
        </w:tc>
        <w:tc>
          <w:tcPr>
            <w:tcW w:w="1928" w:type="dxa"/>
          </w:tcPr>
          <w:p>
            <w:pPr>
              <w:pStyle w:val="0"/>
            </w:pPr>
            <w:r>
              <w:rPr>
                <w:sz w:val="20"/>
              </w:rPr>
              <w:t xml:space="preserve">главный врач ГБУЗ ЯНАО "Ноябрьская ЦГБ"</w:t>
            </w:r>
          </w:p>
        </w:tc>
        <w:tc>
          <w:tcPr>
            <w:tcW w:w="2778" w:type="dxa"/>
          </w:tcPr>
          <w:p>
            <w:pPr>
              <w:pStyle w:val="0"/>
            </w:pPr>
            <w:r>
              <w:rPr>
                <w:sz w:val="20"/>
              </w:rPr>
              <w:t xml:space="preserve">завершена организация этапа подготовки штатного расписания, помещения, оборудования, обучения персонала на базе ГБУЗ ЯНАО "Ноябрьская ЦГБ"</w:t>
            </w:r>
          </w:p>
        </w:tc>
        <w:tc>
          <w:tcPr>
            <w:tcW w:w="2884" w:type="dxa"/>
          </w:tcPr>
          <w:p>
            <w:pPr>
              <w:pStyle w:val="0"/>
            </w:pPr>
            <w:r>
              <w:rPr>
                <w:sz w:val="20"/>
              </w:rPr>
            </w:r>
          </w:p>
        </w:tc>
        <w:tc>
          <w:tcPr>
            <w:tcW w:w="1936" w:type="dxa"/>
          </w:tcPr>
          <w:p>
            <w:pPr>
              <w:pStyle w:val="0"/>
            </w:pPr>
            <w:r>
              <w:rPr>
                <w:sz w:val="20"/>
              </w:rPr>
            </w:r>
          </w:p>
        </w:tc>
      </w:tr>
      <w:tr>
        <w:tc>
          <w:tcPr>
            <w:vMerge w:val="continue"/>
          </w:tcPr>
          <w:p/>
        </w:tc>
        <w:tc>
          <w:tcPr>
            <w:tcW w:w="964" w:type="dxa"/>
          </w:tcPr>
          <w:p>
            <w:pPr>
              <w:pStyle w:val="0"/>
              <w:jc w:val="center"/>
            </w:pPr>
            <w:r>
              <w:rPr>
                <w:sz w:val="20"/>
              </w:rPr>
              <w:t xml:space="preserve">8.3.3.</w:t>
            </w:r>
          </w:p>
        </w:tc>
        <w:tc>
          <w:tcPr>
            <w:tcW w:w="2891" w:type="dxa"/>
          </w:tcPr>
          <w:p>
            <w:pPr>
              <w:pStyle w:val="0"/>
            </w:pPr>
            <w:r>
              <w:rPr>
                <w:sz w:val="20"/>
              </w:rPr>
              <w:t xml:space="preserve">обеспечение работы кабинетов по ведению пациентов с ХСН на базе РСЦ и ПСО</w:t>
            </w:r>
          </w:p>
        </w:tc>
        <w:tc>
          <w:tcPr>
            <w:tcW w:w="1204" w:type="dxa"/>
          </w:tcPr>
          <w:p>
            <w:pPr>
              <w:pStyle w:val="0"/>
            </w:pPr>
            <w:r>
              <w:rPr>
                <w:sz w:val="20"/>
              </w:rPr>
              <w:t xml:space="preserve">01.01.2024</w:t>
            </w:r>
          </w:p>
        </w:tc>
        <w:tc>
          <w:tcPr>
            <w:tcW w:w="1216" w:type="dxa"/>
          </w:tcPr>
          <w:p>
            <w:pPr>
              <w:pStyle w:val="0"/>
            </w:pPr>
            <w:r>
              <w:rPr>
                <w:sz w:val="20"/>
              </w:rPr>
              <w:t xml:space="preserve">31.12.2024</w:t>
            </w:r>
          </w:p>
        </w:tc>
        <w:tc>
          <w:tcPr>
            <w:tcW w:w="1928" w:type="dxa"/>
          </w:tcPr>
          <w:p>
            <w:pPr>
              <w:pStyle w:val="0"/>
            </w:pPr>
            <w:r>
              <w:rPr>
                <w:sz w:val="20"/>
              </w:rPr>
              <w:t xml:space="preserve">главный врач ГБУЗ ЯНАО "Ноябрьская ЦГБ"</w:t>
            </w:r>
          </w:p>
        </w:tc>
        <w:tc>
          <w:tcPr>
            <w:tcW w:w="2778" w:type="dxa"/>
          </w:tcPr>
          <w:p>
            <w:pPr>
              <w:pStyle w:val="0"/>
            </w:pPr>
            <w:r>
              <w:rPr>
                <w:sz w:val="20"/>
              </w:rPr>
              <w:t xml:space="preserve">обеспечена работа кабинетов по ведению пациентов с ХСН на базе РСЦ и ПСО</w:t>
            </w:r>
          </w:p>
        </w:tc>
        <w:tc>
          <w:tcPr>
            <w:tcW w:w="2884" w:type="dxa"/>
          </w:tcPr>
          <w:p>
            <w:pPr>
              <w:pStyle w:val="0"/>
            </w:pPr>
            <w:r>
              <w:rPr>
                <w:sz w:val="20"/>
              </w:rPr>
            </w:r>
          </w:p>
        </w:tc>
        <w:tc>
          <w:tcPr>
            <w:tcW w:w="1936" w:type="dxa"/>
          </w:tcPr>
          <w:p>
            <w:pPr>
              <w:pStyle w:val="0"/>
            </w:pPr>
            <w:r>
              <w:rPr>
                <w:sz w:val="20"/>
              </w:rPr>
            </w:r>
          </w:p>
        </w:tc>
      </w:tr>
      <w:tr>
        <w:tc>
          <w:tcPr>
            <w:vMerge w:val="continue"/>
          </w:tcPr>
          <w:p/>
        </w:tc>
        <w:tc>
          <w:tcPr>
            <w:tcW w:w="964" w:type="dxa"/>
          </w:tcPr>
          <w:p>
            <w:pPr>
              <w:pStyle w:val="0"/>
              <w:jc w:val="center"/>
            </w:pPr>
            <w:r>
              <w:rPr>
                <w:sz w:val="20"/>
              </w:rPr>
              <w:t xml:space="preserve">8.4.</w:t>
            </w:r>
          </w:p>
        </w:tc>
        <w:tc>
          <w:tcPr>
            <w:tcW w:w="2891" w:type="dxa"/>
          </w:tcPr>
          <w:p>
            <w:pPr>
              <w:pStyle w:val="0"/>
            </w:pPr>
            <w:r>
              <w:rPr>
                <w:sz w:val="20"/>
              </w:rPr>
              <w:t xml:space="preserve">мероприятия по увеличению количества проведенных рентгенэндоваскулярных лечебных процедур, доли рентгенэндоваскулярных вмешательств с лечебной целью пациентам с ОКС и ОНМК, необходимых для достижения целевых показателей в:</w:t>
            </w:r>
          </w:p>
          <w:p>
            <w:pPr>
              <w:pStyle w:val="0"/>
            </w:pPr>
            <w:r>
              <w:rPr>
                <w:sz w:val="20"/>
              </w:rPr>
              <w:t xml:space="preserve">- РСЦ ГБУЗ ЯНАО СОКБ;</w:t>
            </w:r>
          </w:p>
          <w:p>
            <w:pPr>
              <w:pStyle w:val="0"/>
            </w:pPr>
            <w:r>
              <w:rPr>
                <w:sz w:val="20"/>
              </w:rPr>
              <w:t xml:space="preserve">- РСЦ ГБУЗ ЯНАО "Ноябрьская ЦГБ";</w:t>
            </w:r>
          </w:p>
          <w:p>
            <w:pPr>
              <w:pStyle w:val="0"/>
            </w:pPr>
            <w:r>
              <w:rPr>
                <w:sz w:val="20"/>
              </w:rPr>
              <w:t xml:space="preserve">- ПСО ГБУЗ ЯНАО "Новоуренгойская ЦГБ"</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по рентгенэндоваскулярной диагностике и лечению департамента</w:t>
            </w:r>
          </w:p>
          <w:p>
            <w:pPr>
              <w:pStyle w:val="0"/>
            </w:pPr>
            <w:r>
              <w:rPr>
                <w:sz w:val="20"/>
              </w:rPr>
            </w:r>
          </w:p>
          <w:p>
            <w:pPr>
              <w:pStyle w:val="0"/>
            </w:pPr>
            <w:r>
              <w:rPr>
                <w:sz w:val="20"/>
              </w:rPr>
              <w:t xml:space="preserve">главные врачи медицинских организаций, имеющие в своем составе РСЦ и ПСО</w:t>
            </w:r>
          </w:p>
        </w:tc>
        <w:tc>
          <w:tcPr>
            <w:tcW w:w="2778" w:type="dxa"/>
          </w:tcPr>
          <w:p>
            <w:pPr>
              <w:pStyle w:val="0"/>
            </w:pPr>
            <w:r>
              <w:rPr>
                <w:sz w:val="20"/>
              </w:rPr>
              <w:t xml:space="preserve">увеличение числа рентгенэндоваскулярных вмешательств в лечебных целях до 734 единиц; увеличение доли рентгенэндоваскулярных вмешательств в лечебных целях до 45,0%</w:t>
            </w:r>
          </w:p>
        </w:tc>
        <w:tc>
          <w:tcPr>
            <w:tcW w:w="2884" w:type="dxa"/>
          </w:tcPr>
          <w:p>
            <w:pPr>
              <w:pStyle w:val="0"/>
            </w:pPr>
            <w:r>
              <w:rPr>
                <w:sz w:val="20"/>
              </w:rPr>
              <w:t xml:space="preserve">увеличение количества рентгенэндоваскулярных вмешательств в лечебных целях</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8.5.</w:t>
            </w:r>
          </w:p>
        </w:tc>
        <w:tc>
          <w:tcPr>
            <w:tcW w:w="2891" w:type="dxa"/>
          </w:tcPr>
          <w:p>
            <w:pPr>
              <w:pStyle w:val="0"/>
            </w:pPr>
            <w:r>
              <w:rPr>
                <w:sz w:val="20"/>
              </w:rPr>
              <w:t xml:space="preserve">обеспечение доли профильной госпитализации в кардиологические отделения, где имеется палата реанимации и интенсивной терапии (далее - ПРИТ), пациентов с острой сердечной недостаточностью, декомпенсацией хронической сердечной недостаточности, заболеваниями миокарда, эндокарда и перикарда, тромбоэмболией легочной артерии, легочной гипертонией</w:t>
            </w:r>
          </w:p>
        </w:tc>
        <w:tc>
          <w:tcPr>
            <w:tcW w:w="1204" w:type="dxa"/>
          </w:tcPr>
          <w:p>
            <w:pPr>
              <w:pStyle w:val="0"/>
            </w:pPr>
            <w:r>
              <w:rPr>
                <w:sz w:val="20"/>
              </w:rPr>
              <w:t xml:space="preserve">01.06.2021</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обеспечение доли профильной госпитализации пациентов в кардиологические отделения с ПРИТ не менее 95%</w:t>
            </w:r>
          </w:p>
        </w:tc>
        <w:tc>
          <w:tcPr>
            <w:tcW w:w="2884" w:type="dxa"/>
          </w:tcPr>
          <w:p>
            <w:pPr>
              <w:pStyle w:val="0"/>
            </w:pPr>
            <w:r>
              <w:rPr>
                <w:sz w:val="20"/>
              </w:rPr>
              <w:t xml:space="preserve">обеспечение повышения качества и эффективности оказания медицинской помощи больным с ССЗ</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8.6.</w:t>
            </w:r>
          </w:p>
        </w:tc>
        <w:tc>
          <w:tcPr>
            <w:tcW w:w="2891" w:type="dxa"/>
          </w:tcPr>
          <w:p>
            <w:pPr>
              <w:pStyle w:val="0"/>
            </w:pPr>
            <w:r>
              <w:rPr>
                <w:sz w:val="20"/>
              </w:rPr>
              <w:t xml:space="preserve">обеспечение доли профильной госпитализации в кардиологические отделения, где имеется ПРИТ, пациентов со сложными нарушениями сердечного ритма</w:t>
            </w:r>
          </w:p>
        </w:tc>
        <w:tc>
          <w:tcPr>
            <w:tcW w:w="1204" w:type="dxa"/>
          </w:tcPr>
          <w:p>
            <w:pPr>
              <w:pStyle w:val="0"/>
            </w:pPr>
            <w:r>
              <w:rPr>
                <w:sz w:val="20"/>
              </w:rPr>
              <w:t xml:space="preserve">01.06.2021</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обеспечение доли профильной госпитализации пациентов в кардиологические отделения с ПРИТ не менее 95%</w:t>
            </w:r>
          </w:p>
        </w:tc>
        <w:tc>
          <w:tcPr>
            <w:tcW w:w="2884" w:type="dxa"/>
          </w:tcPr>
          <w:p>
            <w:pPr>
              <w:pStyle w:val="0"/>
            </w:pPr>
            <w:r>
              <w:rPr>
                <w:sz w:val="20"/>
              </w:rPr>
              <w:t xml:space="preserve">обеспечение повышения качества и эффективности оказания медицинской помощи больным с ССЗ</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8.7.</w:t>
            </w:r>
          </w:p>
        </w:tc>
        <w:tc>
          <w:tcPr>
            <w:tcW w:w="2891" w:type="dxa"/>
          </w:tcPr>
          <w:p>
            <w:pPr>
              <w:pStyle w:val="0"/>
            </w:pPr>
            <w:r>
              <w:rPr>
                <w:sz w:val="20"/>
              </w:rPr>
              <w:t xml:space="preserve">организация и обеспечение переоснащения/ дооснащения медицинским оборудованием РСЦ и ПСО медицинских организаций в соответствии с </w:t>
            </w:r>
            <w:hyperlink w:history="0" r:id="rId61" w:tooltip="Приказ Минздрава России от 15.11.2012 N 918н (ред. от 21.02.2020) &quot;Об утверждении порядка оказания медицинской помощи больным с сердечно-сосудистыми заболеваниями&quot; (Зарегистрировано в Минюсте России 29.12.2012 N 26483) {КонсультантПлюс}">
              <w:r>
                <w:rPr>
                  <w:sz w:val="20"/>
                  <w:color w:val="0000ff"/>
                </w:rPr>
                <w:t xml:space="preserve">приказом</w:t>
              </w:r>
            </w:hyperlink>
            <w:r>
              <w:rPr>
                <w:sz w:val="20"/>
              </w:rPr>
              <w:t xml:space="preserve"> N 918н, </w:t>
            </w:r>
            <w:hyperlink w:history="0" r:id="rId62" w:tooltip="Приказ Минздрава России от 15.11.2012 N 928н (ред. от 21.02.2020) &quot;Об утверждении Порядка оказания медицинской помощи больным с острыми нарушениями мозгового кровообращения&quot; (Зарегистрировано в Минюсте России 27.02.2013 N 27353) {КонсультантПлюс}">
              <w:r>
                <w:rPr>
                  <w:sz w:val="20"/>
                  <w:color w:val="0000ff"/>
                </w:rPr>
                <w:t xml:space="preserve">приказом</w:t>
              </w:r>
            </w:hyperlink>
            <w:r>
              <w:rPr>
                <w:sz w:val="20"/>
              </w:rPr>
              <w:t xml:space="preserve"> Министерства здравоохранения РФ от 15 ноября 2012 года N 928н "Об утверждении Порядка оказания медицинской помощи больным с острыми нарушениями мозгового кровообращения" (далее - приказ N 928н)</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укомплектование РСЦ и ПСО оборудованием в соответствии с приказами </w:t>
            </w:r>
            <w:hyperlink w:history="0" r:id="rId63" w:tooltip="Приказ Минздрава России от 15.11.2012 N 918н (ред. от 21.02.2020) &quot;Об утверждении порядка оказания медицинской помощи больным с сердечно-сосудистыми заболеваниями&quot; (Зарегистрировано в Минюсте России 29.12.2012 N 26483) {КонсультантПлюс}">
              <w:r>
                <w:rPr>
                  <w:sz w:val="20"/>
                  <w:color w:val="0000ff"/>
                </w:rPr>
                <w:t xml:space="preserve">NN 918н</w:t>
              </w:r>
            </w:hyperlink>
            <w:r>
              <w:rPr>
                <w:sz w:val="20"/>
              </w:rPr>
              <w:t xml:space="preserve">, </w:t>
            </w:r>
            <w:hyperlink w:history="0" r:id="rId64" w:tooltip="Приказ Минздрава России от 15.11.2012 N 928н (ред. от 21.02.2020) &quot;Об утверждении Порядка оказания медицинской помощи больным с острыми нарушениями мозгового кровообращения&quot; (Зарегистрировано в Минюсте России 27.02.2013 N 27353) {КонсультантПлюс}">
              <w:r>
                <w:rPr>
                  <w:sz w:val="20"/>
                  <w:color w:val="0000ff"/>
                </w:rPr>
                <w:t xml:space="preserve">928н</w:t>
              </w:r>
            </w:hyperlink>
            <w:r>
              <w:rPr>
                <w:sz w:val="20"/>
              </w:rPr>
              <w:t xml:space="preserve">:</w:t>
            </w:r>
          </w:p>
          <w:p>
            <w:pPr>
              <w:pStyle w:val="0"/>
            </w:pPr>
            <w:r>
              <w:rPr>
                <w:sz w:val="20"/>
              </w:rPr>
              <w:t xml:space="preserve">2019 год:</w:t>
            </w:r>
          </w:p>
          <w:p>
            <w:pPr>
              <w:pStyle w:val="0"/>
            </w:pPr>
            <w:r>
              <w:rPr>
                <w:sz w:val="20"/>
              </w:rPr>
              <w:t xml:space="preserve">2 ПСО, 2 РСЦ; 2020 год:</w:t>
            </w:r>
          </w:p>
          <w:p>
            <w:pPr>
              <w:pStyle w:val="0"/>
            </w:pPr>
            <w:r>
              <w:rPr>
                <w:sz w:val="20"/>
              </w:rPr>
              <w:t xml:space="preserve">2 ПСО, 2 РСЦ; 2021 год:</w:t>
            </w:r>
          </w:p>
          <w:p>
            <w:pPr>
              <w:pStyle w:val="0"/>
            </w:pPr>
            <w:r>
              <w:rPr>
                <w:sz w:val="20"/>
              </w:rPr>
              <w:t xml:space="preserve">2 ПСО, 2 РСЦ;</w:t>
            </w:r>
          </w:p>
          <w:p>
            <w:pPr>
              <w:pStyle w:val="0"/>
            </w:pPr>
            <w:r>
              <w:rPr>
                <w:sz w:val="20"/>
              </w:rPr>
              <w:t xml:space="preserve">2022 год:</w:t>
            </w:r>
          </w:p>
          <w:p>
            <w:pPr>
              <w:pStyle w:val="0"/>
            </w:pPr>
            <w:r>
              <w:rPr>
                <w:sz w:val="20"/>
              </w:rPr>
              <w:t xml:space="preserve">2 ПСО, 1 РСЦ;</w:t>
            </w:r>
          </w:p>
          <w:p>
            <w:pPr>
              <w:pStyle w:val="0"/>
            </w:pPr>
            <w:r>
              <w:rPr>
                <w:sz w:val="20"/>
              </w:rPr>
              <w:t xml:space="preserve">2023 год:</w:t>
            </w:r>
          </w:p>
          <w:p>
            <w:pPr>
              <w:pStyle w:val="0"/>
            </w:pPr>
            <w:r>
              <w:rPr>
                <w:sz w:val="20"/>
              </w:rPr>
              <w:t xml:space="preserve">2 ПСО, 2 РСЦ;</w:t>
            </w:r>
          </w:p>
          <w:p>
            <w:pPr>
              <w:pStyle w:val="0"/>
            </w:pPr>
            <w:r>
              <w:rPr>
                <w:sz w:val="20"/>
              </w:rPr>
              <w:t xml:space="preserve">2024 год:</w:t>
            </w:r>
          </w:p>
          <w:p>
            <w:pPr>
              <w:pStyle w:val="0"/>
            </w:pPr>
            <w:r>
              <w:rPr>
                <w:sz w:val="20"/>
              </w:rPr>
              <w:t xml:space="preserve">1 ПСО, 1 РСЦ</w:t>
            </w:r>
          </w:p>
        </w:tc>
        <w:tc>
          <w:tcPr>
            <w:tcW w:w="2884" w:type="dxa"/>
          </w:tcPr>
          <w:p>
            <w:pPr>
              <w:pStyle w:val="0"/>
            </w:pPr>
            <w:r>
              <w:rPr>
                <w:sz w:val="20"/>
              </w:rPr>
              <w:t xml:space="preserve">укомплектование медицинских организаций оборудованием в соответствии с приказами </w:t>
            </w:r>
            <w:hyperlink w:history="0" r:id="rId65" w:tooltip="Приказ Минздрава России от 15.11.2012 N 918н (ред. от 21.02.2020) &quot;Об утверждении порядка оказания медицинской помощи больным с сердечно-сосудистыми заболеваниями&quot; (Зарегистрировано в Минюсте России 29.12.2012 N 26483) {КонсультантПлюс}">
              <w:r>
                <w:rPr>
                  <w:sz w:val="20"/>
                  <w:color w:val="0000ff"/>
                </w:rPr>
                <w:t xml:space="preserve">NN 918н</w:t>
              </w:r>
            </w:hyperlink>
            <w:r>
              <w:rPr>
                <w:sz w:val="20"/>
              </w:rPr>
              <w:t xml:space="preserve">, </w:t>
            </w:r>
            <w:hyperlink w:history="0" r:id="rId66" w:tooltip="Приказ Минздрава России от 15.11.2012 N 928н (ред. от 21.02.2020) &quot;Об утверждении Порядка оказания медицинской помощи больным с острыми нарушениями мозгового кровообращения&quot; (Зарегистрировано в Минюсте России 27.02.2013 N 27353) {КонсультантПлюс}">
              <w:r>
                <w:rPr>
                  <w:sz w:val="20"/>
                  <w:color w:val="0000ff"/>
                </w:rPr>
                <w:t xml:space="preserve">928н</w:t>
              </w:r>
            </w:hyperlink>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8.8.</w:t>
            </w:r>
          </w:p>
        </w:tc>
        <w:tc>
          <w:tcPr>
            <w:tcW w:w="2891" w:type="dxa"/>
          </w:tcPr>
          <w:p>
            <w:pPr>
              <w:pStyle w:val="0"/>
            </w:pPr>
            <w:r>
              <w:rPr>
                <w:sz w:val="20"/>
              </w:rPr>
              <w:t xml:space="preserve">подготовка помещений в медицинских организациях для оснащения медицинским оборудованием, с учетом требований безопасности в соответствии с законодательством РФ</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подготовка помещений в РСЦ и ПСО для размещения оборудования согласно законодательству РФ</w:t>
            </w:r>
          </w:p>
        </w:tc>
        <w:tc>
          <w:tcPr>
            <w:tcW w:w="2884" w:type="dxa"/>
          </w:tcPr>
          <w:p>
            <w:pPr>
              <w:pStyle w:val="0"/>
            </w:pPr>
            <w:r>
              <w:rPr>
                <w:sz w:val="20"/>
              </w:rPr>
              <w:t xml:space="preserve">укомплектование медицинских организаций в соответствии с требованиями </w:t>
            </w:r>
            <w:hyperlink w:history="0" r:id="rId67" w:tooltip="Приказ Минздрава России от 15.11.2012 N 918н (ред. от 21.02.2020) &quot;Об утверждении порядка оказания медицинской помощи больным с сердечно-сосудистыми заболеваниями&quot; (Зарегистрировано в Минюсте России 29.12.2012 N 26483) {КонсультантПлюс}">
              <w:r>
                <w:rPr>
                  <w:sz w:val="20"/>
                  <w:color w:val="0000ff"/>
                </w:rPr>
                <w:t xml:space="preserve">приказа</w:t>
              </w:r>
            </w:hyperlink>
            <w:r>
              <w:rPr>
                <w:sz w:val="20"/>
              </w:rPr>
              <w:t xml:space="preserve"> N 918н. Повышение эффективности использования диагностического и терапевтического оборудования, в том числе ангиографических комплексов, ультразвуковых аппаратов "экспертного" класса, МРТ, КТ для лечения пациентов с ССЗ</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8.9.</w:t>
            </w:r>
          </w:p>
        </w:tc>
        <w:tc>
          <w:tcPr>
            <w:tcW w:w="2891" w:type="dxa"/>
          </w:tcPr>
          <w:p>
            <w:pPr>
              <w:pStyle w:val="0"/>
            </w:pPr>
            <w:r>
              <w:rPr>
                <w:sz w:val="20"/>
              </w:rPr>
              <w:t xml:space="preserve">укомплектование ГБУЗ ЯНАО "Новоуренгойская ЦГБ" современным ангиографическим комплексом</w:t>
            </w:r>
          </w:p>
        </w:tc>
        <w:tc>
          <w:tcPr>
            <w:tcW w:w="1204" w:type="dxa"/>
          </w:tcPr>
          <w:p>
            <w:pPr>
              <w:pStyle w:val="0"/>
            </w:pPr>
            <w:r>
              <w:rPr>
                <w:sz w:val="20"/>
              </w:rPr>
              <w:t xml:space="preserve">01.01.2023</w:t>
            </w:r>
          </w:p>
        </w:tc>
        <w:tc>
          <w:tcPr>
            <w:tcW w:w="1216" w:type="dxa"/>
          </w:tcPr>
          <w:p>
            <w:pPr>
              <w:pStyle w:val="0"/>
            </w:pPr>
            <w:r>
              <w:rPr>
                <w:sz w:val="20"/>
              </w:rPr>
              <w:t xml:space="preserve">30.12.2024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специалист по рентгенэндоваскулярной диагностике и лечению департамента</w:t>
            </w:r>
          </w:p>
          <w:p>
            <w:pPr>
              <w:pStyle w:val="0"/>
            </w:pPr>
            <w:r>
              <w:rPr>
                <w:sz w:val="20"/>
              </w:rPr>
            </w:r>
          </w:p>
          <w:p>
            <w:pPr>
              <w:pStyle w:val="0"/>
            </w:pPr>
            <w:r>
              <w:rPr>
                <w:sz w:val="20"/>
              </w:rPr>
              <w:t xml:space="preserve">главный врач ГБУЗ ЯНАО "Новоуренгойская ЦГБ"</w:t>
            </w:r>
          </w:p>
        </w:tc>
        <w:tc>
          <w:tcPr>
            <w:tcW w:w="2778" w:type="dxa"/>
          </w:tcPr>
          <w:p>
            <w:pPr>
              <w:pStyle w:val="0"/>
            </w:pPr>
            <w:r>
              <w:rPr>
                <w:sz w:val="20"/>
              </w:rPr>
              <w:t xml:space="preserve">укомплектование вновь созданного РСЦ ГБУЗ ЯНАО "Новоуренгойская ЦГБ" современным ангиографическим комплексом в 2023 году</w:t>
            </w:r>
          </w:p>
        </w:tc>
        <w:tc>
          <w:tcPr>
            <w:tcW w:w="2884" w:type="dxa"/>
          </w:tcPr>
          <w:p>
            <w:pPr>
              <w:pStyle w:val="0"/>
            </w:pPr>
            <w:r>
              <w:rPr>
                <w:sz w:val="20"/>
              </w:rPr>
              <w:t xml:space="preserve">укомплектование медицинской организации оборудованием в соответствии с </w:t>
            </w:r>
            <w:hyperlink w:history="0" r:id="rId68" w:tooltip="Приказ Минздрава России от 15.11.2012 N 918н (ред. от 21.02.2020) &quot;Об утверждении порядка оказания медицинской помощи больным с сердечно-сосудистыми заболеваниями&quot; (Зарегистрировано в Минюсте России 29.12.2012 N 26483) {КонсультантПлюс}">
              <w:r>
                <w:rPr>
                  <w:sz w:val="20"/>
                  <w:color w:val="0000ff"/>
                </w:rPr>
                <w:t xml:space="preserve">приказом</w:t>
              </w:r>
            </w:hyperlink>
            <w:r>
              <w:rPr>
                <w:sz w:val="20"/>
              </w:rPr>
              <w:t xml:space="preserve"> N 918н</w:t>
            </w:r>
          </w:p>
        </w:tc>
        <w:tc>
          <w:tcPr>
            <w:tcW w:w="1936" w:type="dxa"/>
          </w:tcPr>
          <w:p>
            <w:pPr>
              <w:pStyle w:val="0"/>
            </w:pPr>
            <w:r>
              <w:rPr>
                <w:sz w:val="20"/>
              </w:rPr>
              <w:t xml:space="preserve">разовое (неделимое)</w:t>
            </w:r>
          </w:p>
        </w:tc>
      </w:tr>
      <w:tr>
        <w:tc>
          <w:tcPr>
            <w:vMerge w:val="continue"/>
          </w:tcPr>
          <w:p/>
        </w:tc>
        <w:tc>
          <w:tcPr>
            <w:tcW w:w="964" w:type="dxa"/>
          </w:tcPr>
          <w:p>
            <w:pPr>
              <w:pStyle w:val="0"/>
              <w:jc w:val="center"/>
            </w:pPr>
            <w:r>
              <w:rPr>
                <w:sz w:val="20"/>
              </w:rPr>
              <w:t xml:space="preserve">8.10.</w:t>
            </w:r>
          </w:p>
        </w:tc>
        <w:tc>
          <w:tcPr>
            <w:tcW w:w="2891" w:type="dxa"/>
          </w:tcPr>
          <w:p>
            <w:pPr>
              <w:pStyle w:val="0"/>
            </w:pPr>
            <w:r>
              <w:rPr>
                <w:sz w:val="20"/>
              </w:rPr>
              <w:t xml:space="preserve">доля больных с ОНМК, госпитализированных в профильные отделения для лечения больных с ОНМК (ПСО) в первые 4,5 часа от начала заболевания не менее 15%:</w:t>
            </w:r>
          </w:p>
          <w:p>
            <w:pPr>
              <w:pStyle w:val="0"/>
            </w:pPr>
            <w:r>
              <w:rPr>
                <w:sz w:val="20"/>
              </w:rPr>
              <w:t xml:space="preserve">- РСЦ ГБУЗ СОКБ; - РСЦ ГБУЗ ЯНАО "Ноябрьская ЦГБ"; - ПСО ГБУЗ ЯНАО "Новоуренгойская ЦГБ"; - ПСО ГБУЗ ЯНАО "Надымская ЦРБ"</w:t>
            </w:r>
          </w:p>
        </w:tc>
        <w:tc>
          <w:tcPr>
            <w:tcW w:w="1204" w:type="dxa"/>
          </w:tcPr>
          <w:p>
            <w:pPr>
              <w:pStyle w:val="0"/>
            </w:pPr>
            <w:r>
              <w:rPr>
                <w:sz w:val="20"/>
              </w:rPr>
              <w:t xml:space="preserve">01.06.2023</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невролог департамента</w:t>
            </w:r>
          </w:p>
          <w:p>
            <w:pPr>
              <w:pStyle w:val="0"/>
            </w:pPr>
            <w:r>
              <w:rPr>
                <w:sz w:val="20"/>
              </w:rPr>
            </w:r>
          </w:p>
          <w:p>
            <w:pPr>
              <w:pStyle w:val="0"/>
            </w:pPr>
            <w:r>
              <w:rPr>
                <w:sz w:val="20"/>
              </w:rPr>
              <w:t xml:space="preserve">главные врачи медицинских организаций, имеющих в составе отделения СМП</w:t>
            </w:r>
          </w:p>
          <w:p>
            <w:pPr>
              <w:pStyle w:val="0"/>
            </w:pPr>
            <w:r>
              <w:rPr>
                <w:sz w:val="20"/>
              </w:rPr>
            </w:r>
          </w:p>
          <w:p>
            <w:pPr>
              <w:pStyle w:val="0"/>
            </w:pPr>
            <w:r>
              <w:rPr>
                <w:sz w:val="20"/>
              </w:rPr>
              <w:t xml:space="preserve">главные врачи ССМП</w:t>
            </w:r>
          </w:p>
        </w:tc>
        <w:tc>
          <w:tcPr>
            <w:tcW w:w="2778" w:type="dxa"/>
          </w:tcPr>
          <w:p>
            <w:pPr>
              <w:pStyle w:val="0"/>
            </w:pPr>
            <w:r>
              <w:rPr>
                <w:sz w:val="20"/>
              </w:rPr>
              <w:t xml:space="preserve">достижение рекомендованных показателей эффективности лечения ОНМК, в том числе доставка в ПСО в первые 4,5 часа от начала заболевания</w:t>
            </w:r>
          </w:p>
        </w:tc>
        <w:tc>
          <w:tcPr>
            <w:tcW w:w="2884" w:type="dxa"/>
          </w:tcPr>
          <w:p>
            <w:pPr>
              <w:pStyle w:val="0"/>
            </w:pPr>
            <w:r>
              <w:rPr>
                <w:sz w:val="20"/>
              </w:rPr>
              <w:t xml:space="preserve">увеличение частоты проведения догоспитальной ТЛТ пациентам с ОКС и ОНМК, повышение качества оказания медицинской помощи пациентам с ОНМК, увеличение их выживаемости</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8.11.</w:t>
            </w:r>
          </w:p>
        </w:tc>
        <w:tc>
          <w:tcPr>
            <w:tcW w:w="2891" w:type="dxa"/>
          </w:tcPr>
          <w:p>
            <w:pPr>
              <w:pStyle w:val="0"/>
            </w:pPr>
            <w:r>
              <w:rPr>
                <w:sz w:val="20"/>
              </w:rPr>
              <w:t xml:space="preserve">обеспечение выполнения ВМП у пациентов с ишемическим инсультом - проведение тромбоэкстракции и/или тромбоаспирация пациентам с ишемическим инсультом от всех выбывших из ПСО пациентов с ишемическим инсультом не менее 2%</w:t>
            </w:r>
          </w:p>
        </w:tc>
        <w:tc>
          <w:tcPr>
            <w:tcW w:w="1204" w:type="dxa"/>
          </w:tcPr>
          <w:p>
            <w:pPr>
              <w:pStyle w:val="0"/>
            </w:pPr>
            <w:r>
              <w:rPr>
                <w:sz w:val="20"/>
              </w:rPr>
              <w:t xml:space="preserve">01.01.2024</w:t>
            </w:r>
          </w:p>
        </w:tc>
        <w:tc>
          <w:tcPr>
            <w:tcW w:w="1216" w:type="dxa"/>
          </w:tcPr>
          <w:p>
            <w:pPr>
              <w:pStyle w:val="0"/>
            </w:pPr>
            <w:r>
              <w:rPr>
                <w:sz w:val="20"/>
              </w:rPr>
              <w:t xml:space="preserve">31.12.2024</w:t>
            </w:r>
          </w:p>
        </w:tc>
        <w:tc>
          <w:tcPr>
            <w:tcW w:w="1928" w:type="dxa"/>
          </w:tcPr>
          <w:p>
            <w:pPr>
              <w:pStyle w:val="0"/>
            </w:pPr>
            <w:r>
              <w:rPr>
                <w:sz w:val="20"/>
              </w:rPr>
              <w:t xml:space="preserve">главные врачи медицинских организаций, имеющих в составе ПСО</w:t>
            </w:r>
          </w:p>
          <w:p>
            <w:pPr>
              <w:pStyle w:val="0"/>
            </w:pPr>
            <w:r>
              <w:rPr>
                <w:sz w:val="20"/>
              </w:rPr>
            </w:r>
          </w:p>
          <w:p>
            <w:pPr>
              <w:pStyle w:val="0"/>
            </w:pPr>
            <w:r>
              <w:rPr>
                <w:sz w:val="20"/>
              </w:rPr>
              <w:t xml:space="preserve">главный внештатный специалист невролог департамента</w:t>
            </w:r>
          </w:p>
        </w:tc>
        <w:tc>
          <w:tcPr>
            <w:tcW w:w="2778" w:type="dxa"/>
          </w:tcPr>
          <w:p>
            <w:pPr>
              <w:pStyle w:val="0"/>
            </w:pPr>
            <w:r>
              <w:rPr>
                <w:sz w:val="20"/>
              </w:rPr>
              <w:t xml:space="preserve">доля пациентов с ишемическим инсультом, которым проведена тромбоэкстракция и/или тромбоаспирация, от всех выбывших из ПСО пациентов с ишемическим инсультом, составляет не менее 2%</w:t>
            </w:r>
          </w:p>
        </w:tc>
        <w:tc>
          <w:tcPr>
            <w:tcW w:w="2884" w:type="dxa"/>
          </w:tcPr>
          <w:p>
            <w:pPr>
              <w:pStyle w:val="0"/>
            </w:pPr>
            <w:r>
              <w:rPr>
                <w:sz w:val="20"/>
              </w:rPr>
              <w:t xml:space="preserve">повышение качества оказания медицинской помощи пациентам с ишемическим инсультом, увеличение их выживаемости</w:t>
            </w:r>
          </w:p>
        </w:tc>
        <w:tc>
          <w:tcPr>
            <w:tcW w:w="1936" w:type="dxa"/>
          </w:tcPr>
          <w:p>
            <w:pPr>
              <w:pStyle w:val="0"/>
            </w:pPr>
            <w:r>
              <w:rPr>
                <w:sz w:val="20"/>
              </w:rPr>
              <w:t xml:space="preserve">регулярное (ежеквартальное)</w:t>
            </w:r>
          </w:p>
        </w:tc>
      </w:tr>
      <w:tr>
        <w:tc>
          <w:tcPr>
            <w:tcW w:w="1871" w:type="dxa"/>
            <w:vMerge w:val="restart"/>
          </w:tcPr>
          <w:p>
            <w:pPr>
              <w:pStyle w:val="0"/>
              <w:outlineLvl w:val="2"/>
            </w:pPr>
            <w:r>
              <w:rPr>
                <w:sz w:val="20"/>
              </w:rPr>
              <w:t xml:space="preserve">9. Мероприятия по организации службы медицинской реабилитации пациентов с ССЗ</w:t>
            </w:r>
          </w:p>
        </w:tc>
        <w:tc>
          <w:tcPr>
            <w:tcW w:w="964" w:type="dxa"/>
          </w:tcPr>
          <w:p>
            <w:pPr>
              <w:pStyle w:val="0"/>
              <w:jc w:val="center"/>
            </w:pPr>
            <w:r>
              <w:rPr>
                <w:sz w:val="20"/>
              </w:rPr>
              <w:t xml:space="preserve">9.1.</w:t>
            </w:r>
          </w:p>
        </w:tc>
        <w:tc>
          <w:tcPr>
            <w:tcW w:w="2891" w:type="dxa"/>
          </w:tcPr>
          <w:p>
            <w:pPr>
              <w:pStyle w:val="0"/>
            </w:pPr>
            <w:r>
              <w:rPr>
                <w:sz w:val="20"/>
              </w:rPr>
              <w:t xml:space="preserve">обеспечение выполнения </w:t>
            </w:r>
            <w:hyperlink w:history="0" r:id="rId69"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приказа</w:t>
              </w:r>
            </w:hyperlink>
            <w:r>
              <w:rPr>
                <w:sz w:val="20"/>
              </w:rPr>
              <w:t xml:space="preserve"> Министерства здравоохранения РФ от 31 июля 2020 года N 788н "Об утверждении Порядка организации медицинской реабилитации взрослых" (далее - приказ N 788н)</w:t>
            </w:r>
          </w:p>
        </w:tc>
        <w:tc>
          <w:tcPr>
            <w:tcW w:w="1204" w:type="dxa"/>
          </w:tcPr>
          <w:p>
            <w:pPr>
              <w:pStyle w:val="0"/>
            </w:pPr>
            <w:r>
              <w:rPr>
                <w:sz w:val="20"/>
              </w:rPr>
              <w:t xml:space="preserve">01.01.2021</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реабилитации</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организация работы в соответствии с </w:t>
            </w:r>
            <w:hyperlink w:history="0" r:id="rId70"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приказом</w:t>
              </w:r>
            </w:hyperlink>
            <w:r>
              <w:rPr>
                <w:sz w:val="20"/>
              </w:rPr>
              <w:t xml:space="preserve"> N 788н</w:t>
            </w:r>
          </w:p>
        </w:tc>
        <w:tc>
          <w:tcPr>
            <w:tcW w:w="2884" w:type="dxa"/>
          </w:tcPr>
          <w:p>
            <w:pPr>
              <w:pStyle w:val="0"/>
            </w:pPr>
            <w:r>
              <w:rPr>
                <w:sz w:val="20"/>
              </w:rPr>
              <w:t xml:space="preserve">увеличение численности пациентов, получивших помощь по медицинской реабилитации</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9.2.</w:t>
            </w:r>
          </w:p>
        </w:tc>
        <w:tc>
          <w:tcPr>
            <w:tcW w:w="2891" w:type="dxa"/>
          </w:tcPr>
          <w:p>
            <w:pPr>
              <w:pStyle w:val="0"/>
            </w:pPr>
            <w:r>
              <w:rPr>
                <w:sz w:val="20"/>
              </w:rPr>
              <w:t xml:space="preserve">подготовка и утверждение приказа департамента по маршрутизации пациентов с ССЗ для проведения медицинской реабилитации</w:t>
            </w:r>
          </w:p>
        </w:tc>
        <w:tc>
          <w:tcPr>
            <w:tcW w:w="1204" w:type="dxa"/>
          </w:tcPr>
          <w:p>
            <w:pPr>
              <w:pStyle w:val="0"/>
            </w:pPr>
            <w:r>
              <w:rPr>
                <w:sz w:val="20"/>
              </w:rPr>
              <w:t xml:space="preserve">01.04.2021</w:t>
            </w:r>
          </w:p>
        </w:tc>
        <w:tc>
          <w:tcPr>
            <w:tcW w:w="1216" w:type="dxa"/>
          </w:tcPr>
          <w:p>
            <w:pPr>
              <w:pStyle w:val="0"/>
            </w:pPr>
            <w:r>
              <w:rPr>
                <w:sz w:val="20"/>
              </w:rPr>
              <w:t xml:space="preserve">01.12.2021</w:t>
            </w:r>
          </w:p>
        </w:tc>
        <w:tc>
          <w:tcPr>
            <w:tcW w:w="1928" w:type="dxa"/>
          </w:tcPr>
          <w:p>
            <w:pPr>
              <w:pStyle w:val="0"/>
            </w:pPr>
            <w:r>
              <w:rPr>
                <w:sz w:val="20"/>
              </w:rPr>
              <w:t xml:space="preserve">директор департамента</w:t>
            </w:r>
          </w:p>
          <w:p>
            <w:pPr>
              <w:pStyle w:val="0"/>
            </w:pPr>
            <w:r>
              <w:rPr>
                <w:sz w:val="20"/>
              </w:rPr>
            </w:r>
          </w:p>
          <w:p>
            <w:pPr>
              <w:pStyle w:val="0"/>
            </w:pPr>
            <w:r>
              <w:rPr>
                <w:sz w:val="20"/>
              </w:rPr>
              <w:t xml:space="preserve">главный внештатный специалист департамента по медицинской реабилитации</w:t>
            </w:r>
          </w:p>
        </w:tc>
        <w:tc>
          <w:tcPr>
            <w:tcW w:w="2778" w:type="dxa"/>
          </w:tcPr>
          <w:p>
            <w:pPr>
              <w:pStyle w:val="0"/>
            </w:pPr>
            <w:r>
              <w:rPr>
                <w:sz w:val="20"/>
              </w:rPr>
              <w:t xml:space="preserve">подготовка и утверждение 1 приказа по маршрутизации пациентов с ССЗ департамента</w:t>
            </w:r>
          </w:p>
        </w:tc>
        <w:tc>
          <w:tcPr>
            <w:tcW w:w="2884" w:type="dxa"/>
          </w:tcPr>
          <w:p>
            <w:pPr>
              <w:pStyle w:val="0"/>
            </w:pPr>
            <w:r>
              <w:rPr>
                <w:sz w:val="20"/>
              </w:rPr>
              <w:t xml:space="preserve">соблюдение порядка маршрутизации пациентов с ССЗ для более быстрого получения помощи по медицинской реабилитации</w:t>
            </w:r>
          </w:p>
        </w:tc>
        <w:tc>
          <w:tcPr>
            <w:tcW w:w="1936" w:type="dxa"/>
          </w:tcPr>
          <w:p>
            <w:pPr>
              <w:pStyle w:val="0"/>
            </w:pPr>
            <w:r>
              <w:rPr>
                <w:sz w:val="20"/>
              </w:rPr>
              <w:t xml:space="preserve">разовое (неделимое)</w:t>
            </w:r>
          </w:p>
        </w:tc>
      </w:tr>
      <w:tr>
        <w:tc>
          <w:tcPr>
            <w:vMerge w:val="continue"/>
          </w:tcPr>
          <w:p/>
        </w:tc>
        <w:tc>
          <w:tcPr>
            <w:tcW w:w="964" w:type="dxa"/>
          </w:tcPr>
          <w:p>
            <w:pPr>
              <w:pStyle w:val="0"/>
              <w:jc w:val="center"/>
            </w:pPr>
            <w:r>
              <w:rPr>
                <w:sz w:val="20"/>
              </w:rPr>
              <w:t xml:space="preserve">9.3.</w:t>
            </w:r>
          </w:p>
        </w:tc>
        <w:tc>
          <w:tcPr>
            <w:tcW w:w="2891" w:type="dxa"/>
          </w:tcPr>
          <w:p>
            <w:pPr>
              <w:pStyle w:val="0"/>
            </w:pPr>
            <w:r>
              <w:rPr>
                <w:sz w:val="20"/>
              </w:rPr>
              <w:t xml:space="preserve">подготовка и утверждение программ реабилитации больных с перенесенными ОНМК и ОКС</w:t>
            </w:r>
          </w:p>
        </w:tc>
        <w:tc>
          <w:tcPr>
            <w:tcW w:w="1204" w:type="dxa"/>
          </w:tcPr>
          <w:p>
            <w:pPr>
              <w:pStyle w:val="0"/>
            </w:pPr>
            <w:r>
              <w:rPr>
                <w:sz w:val="20"/>
              </w:rPr>
              <w:t xml:space="preserve">01.04.2021</w:t>
            </w:r>
          </w:p>
        </w:tc>
        <w:tc>
          <w:tcPr>
            <w:tcW w:w="1216" w:type="dxa"/>
          </w:tcPr>
          <w:p>
            <w:pPr>
              <w:pStyle w:val="0"/>
            </w:pPr>
            <w:r>
              <w:rPr>
                <w:sz w:val="20"/>
              </w:rPr>
              <w:t xml:space="preserve">31.12.2024</w:t>
            </w:r>
          </w:p>
        </w:tc>
        <w:tc>
          <w:tcPr>
            <w:tcW w:w="1928" w:type="dxa"/>
          </w:tcPr>
          <w:p>
            <w:pPr>
              <w:pStyle w:val="0"/>
            </w:pPr>
            <w:r>
              <w:rPr>
                <w:sz w:val="20"/>
              </w:rPr>
              <w:t xml:space="preserve">директор департамента</w:t>
            </w:r>
          </w:p>
          <w:p>
            <w:pPr>
              <w:pStyle w:val="0"/>
            </w:pPr>
            <w:r>
              <w:rPr>
                <w:sz w:val="20"/>
              </w:rPr>
            </w:r>
          </w:p>
          <w:p>
            <w:pPr>
              <w:pStyle w:val="0"/>
            </w:pPr>
            <w:r>
              <w:rPr>
                <w:sz w:val="20"/>
              </w:rPr>
              <w:t xml:space="preserve">главный внештатный специалист департамента по медицинской реабилитации</w:t>
            </w:r>
          </w:p>
        </w:tc>
        <w:tc>
          <w:tcPr>
            <w:tcW w:w="2778" w:type="dxa"/>
          </w:tcPr>
          <w:p>
            <w:pPr>
              <w:pStyle w:val="0"/>
            </w:pPr>
            <w:r>
              <w:rPr>
                <w:sz w:val="20"/>
              </w:rPr>
              <w:t xml:space="preserve">разработка и утверждение 1 программы для пациентов с ОНМК и 1 программы для пациентов с ОКС на территории ЯНАО</w:t>
            </w:r>
          </w:p>
        </w:tc>
        <w:tc>
          <w:tcPr>
            <w:tcW w:w="2884" w:type="dxa"/>
          </w:tcPr>
          <w:p>
            <w:pPr>
              <w:pStyle w:val="0"/>
            </w:pPr>
            <w:r>
              <w:rPr>
                <w:sz w:val="20"/>
              </w:rPr>
              <w:t xml:space="preserve">повышение качества оказания помощи по медицинской реабилитации пациентам с ССЗ</w:t>
            </w:r>
          </w:p>
        </w:tc>
        <w:tc>
          <w:tcPr>
            <w:tcW w:w="1936" w:type="dxa"/>
          </w:tcPr>
          <w:p>
            <w:pPr>
              <w:pStyle w:val="0"/>
            </w:pPr>
            <w:r>
              <w:rPr>
                <w:sz w:val="20"/>
              </w:rPr>
              <w:t xml:space="preserve">разовое (неделимое)</w:t>
            </w:r>
          </w:p>
        </w:tc>
      </w:tr>
      <w:tr>
        <w:tc>
          <w:tcPr>
            <w:vMerge w:val="continue"/>
          </w:tcPr>
          <w:p/>
        </w:tc>
        <w:tc>
          <w:tcPr>
            <w:tcW w:w="964" w:type="dxa"/>
          </w:tcPr>
          <w:p>
            <w:pPr>
              <w:pStyle w:val="0"/>
              <w:jc w:val="center"/>
            </w:pPr>
            <w:r>
              <w:rPr>
                <w:sz w:val="20"/>
              </w:rPr>
              <w:t xml:space="preserve">9.4.</w:t>
            </w:r>
          </w:p>
        </w:tc>
        <w:tc>
          <w:tcPr>
            <w:tcW w:w="2891" w:type="dxa"/>
          </w:tcPr>
          <w:p>
            <w:pPr>
              <w:pStyle w:val="0"/>
            </w:pPr>
            <w:r>
              <w:rPr>
                <w:sz w:val="20"/>
              </w:rPr>
              <w:t xml:space="preserve">расширение штатного расписания и подготовка (обучение) кадров для обеспечения эффективной работы мультидисциплинарной бригады в РСЦ</w:t>
            </w:r>
          </w:p>
        </w:tc>
        <w:tc>
          <w:tcPr>
            <w:tcW w:w="1204" w:type="dxa"/>
          </w:tcPr>
          <w:p>
            <w:pPr>
              <w:pStyle w:val="0"/>
            </w:pPr>
            <w:r>
              <w:rPr>
                <w:sz w:val="20"/>
              </w:rPr>
              <w:t xml:space="preserve">01.01.2021</w:t>
            </w:r>
          </w:p>
        </w:tc>
        <w:tc>
          <w:tcPr>
            <w:tcW w:w="1216" w:type="dxa"/>
          </w:tcPr>
          <w:p>
            <w:pPr>
              <w:pStyle w:val="0"/>
            </w:pPr>
            <w:r>
              <w:rPr>
                <w:sz w:val="20"/>
              </w:rPr>
              <w:t xml:space="preserve">01.12.2024</w:t>
            </w:r>
          </w:p>
        </w:tc>
        <w:tc>
          <w:tcPr>
            <w:tcW w:w="1928" w:type="dxa"/>
          </w:tcPr>
          <w:p>
            <w:pPr>
              <w:pStyle w:val="0"/>
            </w:pPr>
            <w:r>
              <w:rPr>
                <w:sz w:val="20"/>
              </w:rPr>
              <w:t xml:space="preserve">главные врачи медицинских организаций</w:t>
            </w:r>
          </w:p>
        </w:tc>
        <w:tc>
          <w:tcPr>
            <w:tcW w:w="2778" w:type="dxa"/>
          </w:tcPr>
          <w:p>
            <w:pPr>
              <w:pStyle w:val="0"/>
            </w:pPr>
            <w:r>
              <w:rPr>
                <w:sz w:val="20"/>
              </w:rPr>
              <w:t xml:space="preserve">подготовка кадров для обеспечения эффективной работы мультидисциплинарной бригады в РСЦ (врач ЛФК, физиотерапевт, инструкторы, инструкторы - методисты ЛФК, психолог, психотерапевт, логопед, реабилитолог, фониатр, массажист, рефлексотерапевт, диетолог)</w:t>
            </w:r>
          </w:p>
        </w:tc>
        <w:tc>
          <w:tcPr>
            <w:tcW w:w="2884" w:type="dxa"/>
          </w:tcPr>
          <w:p>
            <w:pPr>
              <w:pStyle w:val="0"/>
            </w:pPr>
            <w:r>
              <w:rPr>
                <w:sz w:val="20"/>
              </w:rPr>
              <w:t xml:space="preserve">РСЦ полностью укомплектованы мультидисциплинарными бригадами для проведения реабилитационных мероприятий</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9.5.</w:t>
            </w:r>
          </w:p>
        </w:tc>
        <w:tc>
          <w:tcPr>
            <w:tcW w:w="2891" w:type="dxa"/>
          </w:tcPr>
          <w:p>
            <w:pPr>
              <w:pStyle w:val="0"/>
            </w:pPr>
            <w:r>
              <w:rPr>
                <w:sz w:val="20"/>
              </w:rPr>
              <w:t xml:space="preserve">подготовка кадров для РСЦ, ПСО и отделений медицинской реабилитации по специальностям, необходимым для оказания помощи пациентам по профилю "медицинская реабилитация"</w:t>
            </w:r>
          </w:p>
        </w:tc>
        <w:tc>
          <w:tcPr>
            <w:tcW w:w="1204" w:type="dxa"/>
          </w:tcPr>
          <w:p>
            <w:pPr>
              <w:pStyle w:val="0"/>
            </w:pPr>
            <w:r>
              <w:rPr>
                <w:sz w:val="20"/>
              </w:rPr>
              <w:t xml:space="preserve">01.01.2019</w:t>
            </w:r>
          </w:p>
        </w:tc>
        <w:tc>
          <w:tcPr>
            <w:tcW w:w="1216" w:type="dxa"/>
          </w:tcPr>
          <w:p>
            <w:pPr>
              <w:pStyle w:val="0"/>
            </w:pPr>
            <w:r>
              <w:rPr>
                <w:sz w:val="20"/>
              </w:rPr>
              <w:t xml:space="preserve">01.12.2021</w:t>
            </w:r>
          </w:p>
        </w:tc>
        <w:tc>
          <w:tcPr>
            <w:tcW w:w="1928" w:type="dxa"/>
          </w:tcPr>
          <w:p>
            <w:pPr>
              <w:pStyle w:val="0"/>
            </w:pPr>
            <w:r>
              <w:rPr>
                <w:sz w:val="20"/>
              </w:rPr>
              <w:t xml:space="preserve">главный внештатный специалист департамента по медицинской реабилитации</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подготовка специалистов:</w:t>
            </w:r>
          </w:p>
          <w:p>
            <w:pPr>
              <w:pStyle w:val="0"/>
            </w:pPr>
            <w:r>
              <w:rPr>
                <w:sz w:val="20"/>
              </w:rPr>
              <w:t xml:space="preserve">- врач физической реабилитационной медицины;</w:t>
            </w:r>
          </w:p>
          <w:p>
            <w:pPr>
              <w:pStyle w:val="0"/>
            </w:pPr>
            <w:r>
              <w:rPr>
                <w:sz w:val="20"/>
              </w:rPr>
              <w:t xml:space="preserve">- врач-афазиолог;</w:t>
            </w:r>
          </w:p>
          <w:p>
            <w:pPr>
              <w:pStyle w:val="0"/>
            </w:pPr>
            <w:r>
              <w:rPr>
                <w:sz w:val="20"/>
              </w:rPr>
              <w:t xml:space="preserve">- врач-эрготерапевт;</w:t>
            </w:r>
          </w:p>
          <w:p>
            <w:pPr>
              <w:pStyle w:val="0"/>
            </w:pPr>
            <w:r>
              <w:rPr>
                <w:sz w:val="20"/>
              </w:rPr>
              <w:t xml:space="preserve">- врач-нейро-психолог;</w:t>
            </w:r>
          </w:p>
          <w:p>
            <w:pPr>
              <w:pStyle w:val="0"/>
            </w:pPr>
            <w:r>
              <w:rPr>
                <w:sz w:val="20"/>
              </w:rPr>
              <w:t xml:space="preserve">- врач - ортопед-протезист;</w:t>
            </w:r>
          </w:p>
          <w:p>
            <w:pPr>
              <w:pStyle w:val="0"/>
            </w:pPr>
            <w:r>
              <w:rPr>
                <w:sz w:val="20"/>
              </w:rPr>
              <w:t xml:space="preserve">- врач-психиатр;</w:t>
            </w:r>
          </w:p>
          <w:p>
            <w:pPr>
              <w:pStyle w:val="0"/>
            </w:pPr>
            <w:r>
              <w:rPr>
                <w:sz w:val="20"/>
              </w:rPr>
              <w:t xml:space="preserve">- кинезио-терапевт</w:t>
            </w:r>
          </w:p>
        </w:tc>
        <w:tc>
          <w:tcPr>
            <w:tcW w:w="2884" w:type="dxa"/>
          </w:tcPr>
          <w:p>
            <w:pPr>
              <w:pStyle w:val="0"/>
            </w:pPr>
            <w:r>
              <w:rPr>
                <w:sz w:val="20"/>
              </w:rPr>
              <w:t xml:space="preserve">повышение качества медицинской помощи пациентам за счет новых методов диагностики, лечения и реабилитации</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9.6.</w:t>
            </w:r>
          </w:p>
        </w:tc>
        <w:tc>
          <w:tcPr>
            <w:tcW w:w="2891" w:type="dxa"/>
          </w:tcPr>
          <w:p>
            <w:pPr>
              <w:pStyle w:val="0"/>
            </w:pPr>
            <w:r>
              <w:rPr>
                <w:sz w:val="20"/>
              </w:rPr>
              <w:t xml:space="preserve">для решения вопроса о реабилитационных мероприятиях на всех этапах реабилитации организовать и обеспечить функционирование телемедицинских консультаций</w:t>
            </w:r>
          </w:p>
        </w:tc>
        <w:tc>
          <w:tcPr>
            <w:tcW w:w="1204" w:type="dxa"/>
          </w:tcPr>
          <w:p>
            <w:pPr>
              <w:pStyle w:val="0"/>
            </w:pPr>
            <w:r>
              <w:rPr>
                <w:sz w:val="20"/>
              </w:rPr>
              <w:t xml:space="preserve">01.01.2019</w:t>
            </w:r>
          </w:p>
        </w:tc>
        <w:tc>
          <w:tcPr>
            <w:tcW w:w="1216" w:type="dxa"/>
          </w:tcPr>
          <w:p>
            <w:pPr>
              <w:pStyle w:val="0"/>
            </w:pPr>
            <w:r>
              <w:rPr>
                <w:sz w:val="20"/>
              </w:rPr>
              <w:t xml:space="preserve">01.12.2022</w:t>
            </w:r>
          </w:p>
        </w:tc>
        <w:tc>
          <w:tcPr>
            <w:tcW w:w="1928" w:type="dxa"/>
          </w:tcPr>
          <w:p>
            <w:pPr>
              <w:pStyle w:val="0"/>
            </w:pPr>
            <w:r>
              <w:rPr>
                <w:sz w:val="20"/>
              </w:rPr>
              <w:t xml:space="preserve">главный внештатный специалист департамента по медицинской реабилитации</w:t>
            </w:r>
          </w:p>
          <w:p>
            <w:pPr>
              <w:pStyle w:val="0"/>
            </w:pPr>
            <w:r>
              <w:rPr>
                <w:sz w:val="20"/>
              </w:rPr>
            </w:r>
          </w:p>
          <w:p>
            <w:pPr>
              <w:pStyle w:val="0"/>
            </w:pPr>
            <w:r>
              <w:rPr>
                <w:sz w:val="20"/>
              </w:rPr>
              <w:t xml:space="preserve">главный внештатный специалист по информатизации здравоохранения</w:t>
            </w:r>
          </w:p>
        </w:tc>
        <w:tc>
          <w:tcPr>
            <w:tcW w:w="2778" w:type="dxa"/>
          </w:tcPr>
          <w:p>
            <w:pPr>
              <w:pStyle w:val="0"/>
            </w:pPr>
            <w:r>
              <w:rPr>
                <w:sz w:val="20"/>
              </w:rPr>
              <w:t xml:space="preserve">увеличение численности пациентов, получивших помощь по медицинской реабилитации</w:t>
            </w:r>
          </w:p>
        </w:tc>
        <w:tc>
          <w:tcPr>
            <w:tcW w:w="2884" w:type="dxa"/>
          </w:tcPr>
          <w:p>
            <w:pPr>
              <w:pStyle w:val="0"/>
            </w:pPr>
            <w:r>
              <w:rPr>
                <w:sz w:val="20"/>
              </w:rPr>
              <w:t xml:space="preserve">проведение и функционирование телемедицинских консультаций по профилю "медицинская реабилитация"</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9.7.</w:t>
            </w:r>
          </w:p>
        </w:tc>
        <w:tc>
          <w:tcPr>
            <w:tcW w:w="2891" w:type="dxa"/>
          </w:tcPr>
          <w:p>
            <w:pPr>
              <w:pStyle w:val="0"/>
            </w:pPr>
            <w:r>
              <w:rPr>
                <w:sz w:val="20"/>
              </w:rPr>
              <w:t xml:space="preserve">реализация мероприятий по оснащению и дооснащению оборудованием по медицинской реабилитации РСЦ и ПСО, отделений медицинской реабилитации согласно </w:t>
            </w:r>
            <w:hyperlink w:history="0" r:id="rId71"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приказу</w:t>
              </w:r>
            </w:hyperlink>
            <w:r>
              <w:rPr>
                <w:sz w:val="20"/>
              </w:rPr>
              <w:t xml:space="preserve"> N 788н</w:t>
            </w:r>
          </w:p>
        </w:tc>
        <w:tc>
          <w:tcPr>
            <w:tcW w:w="1204" w:type="dxa"/>
          </w:tcPr>
          <w:p>
            <w:pPr>
              <w:pStyle w:val="0"/>
            </w:pPr>
            <w:r>
              <w:rPr>
                <w:sz w:val="20"/>
              </w:rPr>
              <w:t xml:space="preserve">01.01.2021</w:t>
            </w:r>
          </w:p>
        </w:tc>
        <w:tc>
          <w:tcPr>
            <w:tcW w:w="1216" w:type="dxa"/>
          </w:tcPr>
          <w:p>
            <w:pPr>
              <w:pStyle w:val="0"/>
            </w:pPr>
            <w:r>
              <w:rPr>
                <w:sz w:val="20"/>
              </w:rPr>
              <w:t xml:space="preserve">01.12.2024</w:t>
            </w:r>
          </w:p>
        </w:tc>
        <w:tc>
          <w:tcPr>
            <w:tcW w:w="1928" w:type="dxa"/>
          </w:tcPr>
          <w:p>
            <w:pPr>
              <w:pStyle w:val="0"/>
            </w:pPr>
            <w:r>
              <w:rPr>
                <w:sz w:val="20"/>
              </w:rPr>
              <w:t xml:space="preserve">главный внештатный специалист департамента по медицинской реабилитации</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РСЦ, ПСО отделений медицинской реабилитации оснащены и дооснащены медицинским реабилитационным оборудованием</w:t>
            </w:r>
          </w:p>
        </w:tc>
        <w:tc>
          <w:tcPr>
            <w:tcW w:w="2884" w:type="dxa"/>
          </w:tcPr>
          <w:p>
            <w:pPr>
              <w:pStyle w:val="0"/>
            </w:pPr>
            <w:r>
              <w:rPr>
                <w:sz w:val="20"/>
              </w:rPr>
              <w:t xml:space="preserve">повышение качества медицинской помощи по медицинской реабилитации РСЦ и ПСО, отделений медицинской реабилитации</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9.8.</w:t>
            </w:r>
          </w:p>
        </w:tc>
        <w:tc>
          <w:tcPr>
            <w:tcW w:w="2891" w:type="dxa"/>
          </w:tcPr>
          <w:p>
            <w:pPr>
              <w:pStyle w:val="0"/>
            </w:pPr>
            <w:r>
              <w:rPr>
                <w:sz w:val="20"/>
              </w:rPr>
              <w:t xml:space="preserve">обеспечение реабилитации пациентов с ССЗ в медицинских организациях за счет расширения коечного фонда круглосуточного стационара, дневного стационара, выездной работы с использованием паллиативных коек, коек сестринского ухода с соблюдением этапности реабилитации</w:t>
            </w:r>
          </w:p>
        </w:tc>
        <w:tc>
          <w:tcPr>
            <w:tcW w:w="1204" w:type="dxa"/>
          </w:tcPr>
          <w:p>
            <w:pPr>
              <w:pStyle w:val="0"/>
            </w:pPr>
            <w:r>
              <w:rPr>
                <w:sz w:val="20"/>
              </w:rPr>
              <w:t xml:space="preserve">01.01.2021</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реабилитации</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70% больных, перенесших ОКС, операции на сердце и магистральных сосудах, лечение по поводу декомпенсации ХСН, прошли медицинскую реабилитацию; 90% больных, перенесших ОНМК, прошли медицинскую реабилитацию</w:t>
            </w:r>
          </w:p>
        </w:tc>
        <w:tc>
          <w:tcPr>
            <w:tcW w:w="2884" w:type="dxa"/>
          </w:tcPr>
          <w:p>
            <w:pPr>
              <w:pStyle w:val="0"/>
            </w:pPr>
            <w:r>
              <w:rPr>
                <w:sz w:val="20"/>
              </w:rPr>
              <w:t xml:space="preserve">увеличение доли пациентов после перенесенных ССЗ, прошедших медицинскую реабилитацию, обеспечение более быстрого восстановления после перенесенных заболеваний</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9.9.</w:t>
            </w:r>
          </w:p>
        </w:tc>
        <w:tc>
          <w:tcPr>
            <w:tcW w:w="2891" w:type="dxa"/>
          </w:tcPr>
          <w:p>
            <w:pPr>
              <w:pStyle w:val="0"/>
            </w:pPr>
            <w:r>
              <w:rPr>
                <w:sz w:val="20"/>
              </w:rPr>
              <w:t xml:space="preserve">обеспечение реабилитации пациентов с ССЗ (восстановление, долечивание) в соответствии с уровнем функционирования пациентов на 2 и 3 этапах реабилитации, в том числе санаторно-курортное лечение за пределами ЯНАО</w:t>
            </w:r>
          </w:p>
        </w:tc>
        <w:tc>
          <w:tcPr>
            <w:tcW w:w="1204" w:type="dxa"/>
          </w:tcPr>
          <w:p>
            <w:pPr>
              <w:pStyle w:val="0"/>
            </w:pPr>
            <w:r>
              <w:rPr>
                <w:sz w:val="20"/>
              </w:rPr>
              <w:t xml:space="preserve">01.01.2021</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реабилитации</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70% больных, перенесших ОКС, операции на сердце и магистральных сосудах, лечение по поводу декомпенсации ХСН, выписанных из РСЦ и ПСО, прошли медицинскую реабилитацию; 60% больных, перенесших ОНМК, прошли медицинскую реабилитацию</w:t>
            </w:r>
          </w:p>
        </w:tc>
        <w:tc>
          <w:tcPr>
            <w:tcW w:w="2884" w:type="dxa"/>
          </w:tcPr>
          <w:p>
            <w:pPr>
              <w:pStyle w:val="0"/>
            </w:pPr>
            <w:r>
              <w:rPr>
                <w:sz w:val="20"/>
              </w:rPr>
              <w:t xml:space="preserve">увеличение доли пациентов после перенесенных ССЗ, прошедших медицинскую реабилитацию, обеспечение более быстрого восстановления после перенесенных заболеваний в соответствии с </w:t>
            </w:r>
            <w:hyperlink w:history="0" r:id="rId72" w:tooltip="Постановление Правительства ЯНАО от 05.04.2011 N 172-П (ред. от 11.04.2022) &quot;Об утверждении Порядка предоставления путевок больным из числа работающих граждан в возрасте от 18 лет, проживающим в Ямало-Ненецком автономном округе, на долечивание (реабилитацию) непосредственно после стационарного лечения и восстановительное лечение в санаторно-курортных организациях разных форм собственности&quot; {КонсультантПлюс}">
              <w:r>
                <w:rPr>
                  <w:sz w:val="20"/>
                  <w:color w:val="0000ff"/>
                </w:rPr>
                <w:t xml:space="preserve">постановлением</w:t>
              </w:r>
            </w:hyperlink>
            <w:r>
              <w:rPr>
                <w:sz w:val="20"/>
              </w:rPr>
              <w:t xml:space="preserve"> Правительства ЯНАО N 172-П</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9.10.</w:t>
            </w:r>
          </w:p>
        </w:tc>
        <w:tc>
          <w:tcPr>
            <w:tcW w:w="2891" w:type="dxa"/>
          </w:tcPr>
          <w:p>
            <w:pPr>
              <w:pStyle w:val="0"/>
            </w:pPr>
            <w:r>
              <w:rPr>
                <w:sz w:val="20"/>
              </w:rPr>
              <w:t xml:space="preserve">работа кабинетов по приему врача по медицинской реабилитации в поликлиниках медицинских организаций для проведения 3 этапа реабилитации (амбулаторного)</w:t>
            </w:r>
          </w:p>
        </w:tc>
        <w:tc>
          <w:tcPr>
            <w:tcW w:w="1204" w:type="dxa"/>
          </w:tcPr>
          <w:p>
            <w:pPr>
              <w:pStyle w:val="0"/>
            </w:pPr>
            <w:r>
              <w:rPr>
                <w:sz w:val="20"/>
              </w:rPr>
              <w:t xml:space="preserve">01.10.2019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реабилитации</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в поликлиниках медицинских организаций открыты кабинеты по приему врача по медицинской реабилитации</w:t>
            </w:r>
          </w:p>
        </w:tc>
        <w:tc>
          <w:tcPr>
            <w:tcW w:w="2884" w:type="dxa"/>
          </w:tcPr>
          <w:p>
            <w:pPr>
              <w:pStyle w:val="0"/>
            </w:pPr>
            <w:r>
              <w:rPr>
                <w:sz w:val="20"/>
              </w:rPr>
              <w:t xml:space="preserve">повышение качества медицинской помощи по медицинской реабилитации пациентам ЯНАО на поликлиническом этапе реабилитации</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9.11.</w:t>
            </w:r>
          </w:p>
        </w:tc>
        <w:tc>
          <w:tcPr>
            <w:tcW w:w="2891" w:type="dxa"/>
          </w:tcPr>
          <w:p>
            <w:pPr>
              <w:pStyle w:val="0"/>
            </w:pPr>
            <w:r>
              <w:rPr>
                <w:sz w:val="20"/>
              </w:rPr>
              <w:t xml:space="preserve">мониторинг проведения реабилитационных мероприятий больным, перенесшим ОНМК, ОИМ, по этапам с введением реабилитационного паспорта</w:t>
            </w:r>
          </w:p>
        </w:tc>
        <w:tc>
          <w:tcPr>
            <w:tcW w:w="1204" w:type="dxa"/>
          </w:tcPr>
          <w:p>
            <w:pPr>
              <w:pStyle w:val="0"/>
            </w:pPr>
            <w:r>
              <w:rPr>
                <w:sz w:val="20"/>
              </w:rPr>
              <w:t xml:space="preserve">01.01.2022</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реабилитации</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введение реабилитационного паспорта в ЯНАО</w:t>
            </w:r>
          </w:p>
        </w:tc>
        <w:tc>
          <w:tcPr>
            <w:tcW w:w="2884" w:type="dxa"/>
          </w:tcPr>
          <w:p>
            <w:pPr>
              <w:pStyle w:val="0"/>
            </w:pPr>
            <w:r>
              <w:rPr>
                <w:sz w:val="20"/>
              </w:rPr>
              <w:t xml:space="preserve">организация преемственности этапов реабилитации. Введение реабилитационного паспорта пациента, получающего реабилитационные мероприятия</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9.12.</w:t>
            </w:r>
          </w:p>
        </w:tc>
        <w:tc>
          <w:tcPr>
            <w:tcW w:w="2891" w:type="dxa"/>
          </w:tcPr>
          <w:p>
            <w:pPr>
              <w:pStyle w:val="0"/>
            </w:pPr>
            <w:r>
              <w:rPr>
                <w:sz w:val="20"/>
              </w:rPr>
              <w:t xml:space="preserve">проведение семинаров, совещаний для медицинских работников по оказанию реабилитационной помощи пациентам с ССЗ</w:t>
            </w:r>
          </w:p>
        </w:tc>
        <w:tc>
          <w:tcPr>
            <w:tcW w:w="1204" w:type="dxa"/>
          </w:tcPr>
          <w:p>
            <w:pPr>
              <w:pStyle w:val="0"/>
            </w:pPr>
            <w:r>
              <w:rPr>
                <w:sz w:val="20"/>
              </w:rPr>
              <w:t xml:space="preserve">01.01.2021</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департамента по медицинской реабилитации</w:t>
            </w:r>
          </w:p>
        </w:tc>
        <w:tc>
          <w:tcPr>
            <w:tcW w:w="2778" w:type="dxa"/>
          </w:tcPr>
          <w:p>
            <w:pPr>
              <w:pStyle w:val="0"/>
            </w:pPr>
            <w:r>
              <w:rPr>
                <w:sz w:val="20"/>
              </w:rPr>
              <w:t xml:space="preserve">не менее 4 семинаров в год (один раз в квартал) с привлечением кардиологов, неврологов, врачей ЛФК, психологов и при необходимости других заинтересованных специалистов</w:t>
            </w:r>
          </w:p>
        </w:tc>
        <w:tc>
          <w:tcPr>
            <w:tcW w:w="2884" w:type="dxa"/>
          </w:tcPr>
          <w:p>
            <w:pPr>
              <w:pStyle w:val="0"/>
            </w:pPr>
            <w:r>
              <w:rPr>
                <w:sz w:val="20"/>
              </w:rPr>
              <w:t xml:space="preserve">повышение качества медицинской помощи пациентам за счет новых методов диагностики, лечения и реабилитации</w:t>
            </w:r>
          </w:p>
        </w:tc>
        <w:tc>
          <w:tcPr>
            <w:tcW w:w="1936" w:type="dxa"/>
          </w:tcPr>
          <w:p>
            <w:pPr>
              <w:pStyle w:val="0"/>
            </w:pPr>
            <w:r>
              <w:rPr>
                <w:sz w:val="20"/>
              </w:rPr>
              <w:t xml:space="preserve">регулярное (ежеквартальное)</w:t>
            </w:r>
          </w:p>
        </w:tc>
      </w:tr>
      <w:tr>
        <w:tc>
          <w:tcPr>
            <w:tcW w:w="1871" w:type="dxa"/>
            <w:vMerge w:val="restart"/>
          </w:tcPr>
          <w:p>
            <w:pPr>
              <w:pStyle w:val="0"/>
              <w:outlineLvl w:val="2"/>
            </w:pPr>
            <w:r>
              <w:rPr>
                <w:sz w:val="20"/>
              </w:rPr>
              <w:t xml:space="preserve">10. Кадровое обеспечение системы оказания медицинской помощи больным с ССЗ</w:t>
            </w:r>
          </w:p>
        </w:tc>
        <w:tc>
          <w:tcPr>
            <w:tcW w:w="964" w:type="dxa"/>
          </w:tcPr>
          <w:p>
            <w:pPr>
              <w:pStyle w:val="0"/>
              <w:jc w:val="center"/>
            </w:pPr>
            <w:r>
              <w:rPr>
                <w:sz w:val="20"/>
              </w:rPr>
              <w:t xml:space="preserve">10.1.</w:t>
            </w:r>
          </w:p>
        </w:tc>
        <w:tc>
          <w:tcPr>
            <w:tcW w:w="2891" w:type="dxa"/>
          </w:tcPr>
          <w:p>
            <w:pPr>
              <w:pStyle w:val="0"/>
            </w:pPr>
            <w:r>
              <w:rPr>
                <w:sz w:val="20"/>
              </w:rPr>
              <w:t xml:space="preserve">ежегодное определение реальной потребности ЯНАО в медицинских кадрах в разрезе медицинских специальностей, участвующих в оказании медицинской помощи больным с ССЗ, для каждой медицинской организации с формированием контрольных цифр приема на целевое обучение для подготовки специалистов</w:t>
            </w:r>
          </w:p>
        </w:tc>
        <w:tc>
          <w:tcPr>
            <w:tcW w:w="1204" w:type="dxa"/>
          </w:tcPr>
          <w:p>
            <w:pPr>
              <w:pStyle w:val="0"/>
            </w:pPr>
            <w:r>
              <w:rPr>
                <w:sz w:val="20"/>
              </w:rPr>
              <w:t xml:space="preserve">01.01.2021</w:t>
            </w:r>
          </w:p>
        </w:tc>
        <w:tc>
          <w:tcPr>
            <w:tcW w:w="1216" w:type="dxa"/>
          </w:tcPr>
          <w:p>
            <w:pPr>
              <w:pStyle w:val="0"/>
            </w:pPr>
            <w:r>
              <w:rPr>
                <w:sz w:val="20"/>
              </w:rPr>
              <w:t xml:space="preserve">01.01.2024</w:t>
            </w:r>
          </w:p>
        </w:tc>
        <w:tc>
          <w:tcPr>
            <w:tcW w:w="1928" w:type="dxa"/>
          </w:tcPr>
          <w:p>
            <w:pPr>
              <w:pStyle w:val="0"/>
            </w:pPr>
            <w:r>
              <w:rPr>
                <w:sz w:val="20"/>
              </w:rPr>
              <w:t xml:space="preserve">главные врачи медицинских организаций</w:t>
            </w:r>
          </w:p>
        </w:tc>
        <w:tc>
          <w:tcPr>
            <w:tcW w:w="2778" w:type="dxa"/>
          </w:tcPr>
          <w:p>
            <w:pPr>
              <w:pStyle w:val="0"/>
            </w:pPr>
            <w:r>
              <w:rPr>
                <w:sz w:val="20"/>
              </w:rPr>
              <w:t xml:space="preserve">1 раз в год составление списка специалистов для каждой медицинской организации</w:t>
            </w:r>
          </w:p>
        </w:tc>
        <w:tc>
          <w:tcPr>
            <w:tcW w:w="2884" w:type="dxa"/>
          </w:tcPr>
          <w:p>
            <w:pPr>
              <w:pStyle w:val="0"/>
            </w:pPr>
            <w:r>
              <w:rPr>
                <w:sz w:val="20"/>
              </w:rPr>
              <w:t xml:space="preserve">подготовка необходимого количества специалистов, участвующих в оказании медицинской помощи больным с ССЗ, с учетом реальной потребности медицинских организаций для оказания полноценной, эффективной и качественной медицинской помощи</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10.2.</w:t>
            </w:r>
          </w:p>
        </w:tc>
        <w:tc>
          <w:tcPr>
            <w:tcW w:w="2891" w:type="dxa"/>
          </w:tcPr>
          <w:p>
            <w:pPr>
              <w:pStyle w:val="0"/>
            </w:pPr>
            <w:r>
              <w:rPr>
                <w:sz w:val="20"/>
              </w:rPr>
              <w:t xml:space="preserve">подготовка специалистов по дополнительным профессиональным программам; повышение квалификации неврологов, кардиологов, сердечно-сосудистых хирургов, анестезиологов-реаниматологов 2 РСЦ и 2 ПСО</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главные врачи медицинских организаций</w:t>
            </w:r>
          </w:p>
        </w:tc>
        <w:tc>
          <w:tcPr>
            <w:tcW w:w="2778" w:type="dxa"/>
          </w:tcPr>
          <w:p>
            <w:pPr>
              <w:pStyle w:val="0"/>
            </w:pPr>
            <w:r>
              <w:rPr>
                <w:sz w:val="20"/>
              </w:rPr>
              <w:t xml:space="preserve">подготовка заявленного количества специалистов для 4 медицинских организаций (2 РСЦ и 2 ПСО)</w:t>
            </w:r>
          </w:p>
        </w:tc>
        <w:tc>
          <w:tcPr>
            <w:tcW w:w="2884" w:type="dxa"/>
          </w:tcPr>
          <w:p>
            <w:pPr>
              <w:pStyle w:val="0"/>
            </w:pPr>
            <w:r>
              <w:rPr>
                <w:sz w:val="20"/>
              </w:rPr>
              <w:t xml:space="preserve">повышение квалификации специалистов,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10.3.</w:t>
            </w:r>
          </w:p>
        </w:tc>
        <w:tc>
          <w:tcPr>
            <w:tcW w:w="2891" w:type="dxa"/>
          </w:tcPr>
          <w:p>
            <w:pPr>
              <w:pStyle w:val="0"/>
            </w:pPr>
            <w:r>
              <w:rPr>
                <w:sz w:val="20"/>
              </w:rPr>
              <w:t xml:space="preserve">обеспечение укомплектованности профильными специалистами РСЦ и ПСО в соответствии с приказами </w:t>
            </w:r>
            <w:hyperlink w:history="0" r:id="rId73" w:tooltip="Приказ Минздрава России от 15.11.2012 N 918н (ред. от 21.02.2020) &quot;Об утверждении порядка оказания медицинской помощи больным с сердечно-сосудистыми заболеваниями&quot; (Зарегистрировано в Минюсте России 29.12.2012 N 26483) {КонсультантПлюс}">
              <w:r>
                <w:rPr>
                  <w:sz w:val="20"/>
                  <w:color w:val="0000ff"/>
                </w:rPr>
                <w:t xml:space="preserve">NN 918н</w:t>
              </w:r>
            </w:hyperlink>
            <w:r>
              <w:rPr>
                <w:sz w:val="20"/>
              </w:rPr>
              <w:t xml:space="preserve">, </w:t>
            </w:r>
            <w:hyperlink w:history="0" r:id="rId74" w:tooltip="Приказ Минздрава России от 15.11.2012 N 928н (ред. от 21.02.2020) &quot;Об утверждении Порядка оказания медицинской помощи больным с острыми нарушениями мозгового кровообращения&quot; (Зарегистрировано в Минюсте России 27.02.2013 N 27353) {КонсультантПлюс}">
              <w:r>
                <w:rPr>
                  <w:sz w:val="20"/>
                  <w:color w:val="0000ff"/>
                </w:rPr>
                <w:t xml:space="preserve">928н</w:t>
              </w:r>
            </w:hyperlink>
            <w:r>
              <w:rPr>
                <w:sz w:val="20"/>
              </w:rPr>
              <w:t xml:space="preserve">:</w:t>
            </w:r>
          </w:p>
          <w:p>
            <w:pPr>
              <w:pStyle w:val="0"/>
            </w:pPr>
            <w:r>
              <w:rPr>
                <w:sz w:val="20"/>
              </w:rPr>
              <w:t xml:space="preserve">- анестезиологи-реаниматологи ПРИТ;</w:t>
            </w:r>
          </w:p>
          <w:p>
            <w:pPr>
              <w:pStyle w:val="0"/>
            </w:pPr>
            <w:r>
              <w:rPr>
                <w:sz w:val="20"/>
              </w:rPr>
              <w:t xml:space="preserve">- сердечно-сосудистые хирурги;</w:t>
            </w:r>
          </w:p>
          <w:p>
            <w:pPr>
              <w:pStyle w:val="0"/>
            </w:pPr>
            <w:r>
              <w:rPr>
                <w:sz w:val="20"/>
              </w:rPr>
              <w:t xml:space="preserve">- врачи по рентгенэндоваскулярной диагностике и лечению отделений рентген-хирургических методов лечения</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главные врачи медицинских организаций</w:t>
            </w:r>
          </w:p>
        </w:tc>
        <w:tc>
          <w:tcPr>
            <w:tcW w:w="2778" w:type="dxa"/>
          </w:tcPr>
          <w:p>
            <w:pPr>
              <w:pStyle w:val="0"/>
            </w:pPr>
            <w:r>
              <w:rPr>
                <w:sz w:val="20"/>
              </w:rPr>
              <w:t xml:space="preserve">подготовка заявленного количества специалистов для 4 медицинских организаций (2 РСЦ и 2 ПСО)</w:t>
            </w:r>
          </w:p>
        </w:tc>
        <w:tc>
          <w:tcPr>
            <w:tcW w:w="2884" w:type="dxa"/>
          </w:tcPr>
          <w:p>
            <w:pPr>
              <w:pStyle w:val="0"/>
            </w:pPr>
            <w:r>
              <w:rPr>
                <w:sz w:val="20"/>
              </w:rPr>
              <w:t xml:space="preserve">укомплектованность ПСО и РСЦ в соответствии с приказами </w:t>
            </w:r>
            <w:hyperlink w:history="0" r:id="rId75" w:tooltip="Приказ Минздрава России от 15.11.2012 N 918н (ред. от 21.02.2020) &quot;Об утверждении порядка оказания медицинской помощи больным с сердечно-сосудистыми заболеваниями&quot; (Зарегистрировано в Минюсте России 29.12.2012 N 26483) {КонсультантПлюс}">
              <w:r>
                <w:rPr>
                  <w:sz w:val="20"/>
                  <w:color w:val="0000ff"/>
                </w:rPr>
                <w:t xml:space="preserve">NN 918н</w:t>
              </w:r>
            </w:hyperlink>
            <w:r>
              <w:rPr>
                <w:sz w:val="20"/>
              </w:rPr>
              <w:t xml:space="preserve">, </w:t>
            </w:r>
            <w:hyperlink w:history="0" r:id="rId76" w:tooltip="Приказ Минздрава России от 15.11.2012 N 928н (ред. от 21.02.2020) &quot;Об утверждении Порядка оказания медицинской помощи больным с острыми нарушениями мозгового кровообращения&quot; (Зарегистрировано в Минюсте России 27.02.2013 N 27353) {КонсультантПлюс}">
              <w:r>
                <w:rPr>
                  <w:sz w:val="20"/>
                  <w:color w:val="0000ff"/>
                </w:rPr>
                <w:t xml:space="preserve">928н</w:t>
              </w:r>
            </w:hyperlink>
            <w:r>
              <w:rPr>
                <w:sz w:val="20"/>
              </w:rPr>
              <w:t xml:space="preserve"> соответствует 95%</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10.4.</w:t>
            </w:r>
          </w:p>
        </w:tc>
        <w:tc>
          <w:tcPr>
            <w:tcW w:w="2891" w:type="dxa"/>
          </w:tcPr>
          <w:p>
            <w:pPr>
              <w:pStyle w:val="0"/>
            </w:pPr>
            <w:r>
              <w:rPr>
                <w:sz w:val="20"/>
              </w:rPr>
              <w:t xml:space="preserve">расширение штатного расписания и подготовка (обучение) кадров в РСЦ с учетом масштабов и направлений медицинской реабилитации</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главные врачи медицинских организаций</w:t>
            </w:r>
          </w:p>
        </w:tc>
        <w:tc>
          <w:tcPr>
            <w:tcW w:w="2778" w:type="dxa"/>
          </w:tcPr>
          <w:p>
            <w:pPr>
              <w:pStyle w:val="0"/>
            </w:pPr>
            <w:r>
              <w:rPr>
                <w:sz w:val="20"/>
              </w:rPr>
              <w:t xml:space="preserve">подготовка врачей физической и реабилитационной медицины, врача ЛФК, врача-физиотерапевта, врача рефлексотерапевта, диетолога, фониатра, медицинского психолога, медицинского логопеда, специалиста по физической реабилитации, специалиста по эргореабилитации, инструктора - методиста ЛФК, медицинской сестры по медицинской реабилитации, медицинской сестры по массажу, инструктора ЛФК</w:t>
            </w:r>
          </w:p>
        </w:tc>
        <w:tc>
          <w:tcPr>
            <w:tcW w:w="2884" w:type="dxa"/>
          </w:tcPr>
          <w:p>
            <w:pPr>
              <w:pStyle w:val="0"/>
            </w:pPr>
            <w:r>
              <w:rPr>
                <w:sz w:val="20"/>
              </w:rPr>
              <w:t xml:space="preserve">РСЦ укомплектованы специалистами для проведения реабилитационных мероприятий</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10.5.</w:t>
            </w:r>
          </w:p>
        </w:tc>
        <w:tc>
          <w:tcPr>
            <w:tcW w:w="2891" w:type="dxa"/>
          </w:tcPr>
          <w:p>
            <w:pPr>
              <w:pStyle w:val="0"/>
            </w:pPr>
            <w:r>
              <w:rPr>
                <w:sz w:val="20"/>
              </w:rPr>
              <w:t xml:space="preserve">разработка и реализация плана мероприятий для реализации мер социальной поддержки медицинских работников, участвующих в оказании медицинской помощи больным с ССЗ на территории ЯНАО</w:t>
            </w:r>
          </w:p>
        </w:tc>
        <w:tc>
          <w:tcPr>
            <w:tcW w:w="1204" w:type="dxa"/>
          </w:tcPr>
          <w:p>
            <w:pPr>
              <w:pStyle w:val="0"/>
            </w:pPr>
            <w:r>
              <w:rPr>
                <w:sz w:val="20"/>
              </w:rPr>
              <w:t xml:space="preserve">01.01.2019</w:t>
            </w:r>
          </w:p>
        </w:tc>
        <w:tc>
          <w:tcPr>
            <w:tcW w:w="1216" w:type="dxa"/>
          </w:tcPr>
          <w:p>
            <w:pPr>
              <w:pStyle w:val="0"/>
            </w:pPr>
            <w:r>
              <w:rPr>
                <w:sz w:val="20"/>
              </w:rPr>
              <w:t xml:space="preserve">01.12.2024</w:t>
            </w:r>
          </w:p>
        </w:tc>
        <w:tc>
          <w:tcPr>
            <w:tcW w:w="1928" w:type="dxa"/>
          </w:tcPr>
          <w:p>
            <w:pPr>
              <w:pStyle w:val="0"/>
            </w:pPr>
            <w:r>
              <w:rPr>
                <w:sz w:val="20"/>
              </w:rPr>
              <w:t xml:space="preserve">главные врачи медицинских организаций</w:t>
            </w:r>
          </w:p>
        </w:tc>
        <w:tc>
          <w:tcPr>
            <w:tcW w:w="2778" w:type="dxa"/>
          </w:tcPr>
          <w:p>
            <w:pPr>
              <w:pStyle w:val="0"/>
            </w:pPr>
            <w:r>
              <w:rPr>
                <w:sz w:val="20"/>
              </w:rPr>
              <w:t xml:space="preserve">разработан план мероприятий для реализации мер социальной поддержки медицинских работников, участвующих в оказании медицинской помощи больным с ССЗ на территории ЯНАО</w:t>
            </w:r>
          </w:p>
        </w:tc>
        <w:tc>
          <w:tcPr>
            <w:tcW w:w="2884" w:type="dxa"/>
          </w:tcPr>
          <w:p>
            <w:pPr>
              <w:pStyle w:val="0"/>
            </w:pPr>
            <w:r>
              <w:rPr>
                <w:sz w:val="20"/>
              </w:rPr>
              <w:t xml:space="preserve">обеспечение социальной поддержки медицинских работников, участвующих в оказании медицинской помощи больным с ССЗ на территории ЯНАО</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10.6.</w:t>
            </w:r>
          </w:p>
        </w:tc>
        <w:tc>
          <w:tcPr>
            <w:tcW w:w="2891" w:type="dxa"/>
          </w:tcPr>
          <w:p>
            <w:pPr>
              <w:pStyle w:val="0"/>
            </w:pPr>
            <w:r>
              <w:rPr>
                <w:sz w:val="20"/>
              </w:rPr>
              <w:t xml:space="preserve">направление врачей, участвующих в оказании медицинской помощи пациентам с ССЗ, на обучение на "рабочем месте" из ПСО в РСЦ</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tc>
        <w:tc>
          <w:tcPr>
            <w:tcW w:w="2778" w:type="dxa"/>
          </w:tcPr>
          <w:p>
            <w:pPr>
              <w:pStyle w:val="0"/>
            </w:pPr>
            <w:r>
              <w:rPr>
                <w:sz w:val="20"/>
              </w:rPr>
              <w:t xml:space="preserve">направление 3 специалистов, участвующих в оказании медицинской помощи пациентам с ССЗ, из ПСО в РСЦ на обучение ежегодно</w:t>
            </w:r>
          </w:p>
        </w:tc>
        <w:tc>
          <w:tcPr>
            <w:tcW w:w="2884" w:type="dxa"/>
          </w:tcPr>
          <w:p>
            <w:pPr>
              <w:pStyle w:val="0"/>
            </w:pPr>
            <w:r>
              <w:rPr>
                <w:sz w:val="20"/>
              </w:rPr>
              <w:t xml:space="preserve">проведение обучения, в том числе с использованием дистанционных образовательных технологий в зависимости от текущей эпидемиологической ситуации</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10.7.</w:t>
            </w:r>
          </w:p>
        </w:tc>
        <w:tc>
          <w:tcPr>
            <w:tcW w:w="2891" w:type="dxa"/>
          </w:tcPr>
          <w:p>
            <w:pPr>
              <w:pStyle w:val="0"/>
            </w:pPr>
            <w:r>
              <w:rPr>
                <w:sz w:val="20"/>
              </w:rPr>
              <w:t xml:space="preserve">укомплектование и обеспеченность врачами РСЦ в г. Салехарде и укомплектование врачами вновь созданного РСЦ в г. Новом Уренгое с 01.01.2023</w:t>
            </w:r>
          </w:p>
        </w:tc>
        <w:tc>
          <w:tcPr>
            <w:tcW w:w="1204" w:type="dxa"/>
          </w:tcPr>
          <w:p>
            <w:pPr>
              <w:pStyle w:val="0"/>
            </w:pPr>
            <w:r>
              <w:rPr>
                <w:sz w:val="20"/>
              </w:rPr>
              <w:t xml:space="preserve">01.01.2021</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врач ГБУЗ СОКБ (РСЦ)</w:t>
            </w:r>
          </w:p>
          <w:p>
            <w:pPr>
              <w:pStyle w:val="0"/>
            </w:pPr>
            <w:r>
              <w:rPr>
                <w:sz w:val="20"/>
              </w:rPr>
            </w:r>
          </w:p>
          <w:p>
            <w:pPr>
              <w:pStyle w:val="0"/>
            </w:pPr>
            <w:r>
              <w:rPr>
                <w:sz w:val="20"/>
              </w:rPr>
              <w:t xml:space="preserve">главный врач ГБУЗ ЯНАО "Новоуренгойская ЦГБ"</w:t>
            </w:r>
          </w:p>
        </w:tc>
        <w:tc>
          <w:tcPr>
            <w:tcW w:w="2778" w:type="dxa"/>
          </w:tcPr>
          <w:p>
            <w:pPr>
              <w:pStyle w:val="0"/>
            </w:pPr>
            <w:r>
              <w:rPr>
                <w:sz w:val="20"/>
              </w:rPr>
              <w:t xml:space="preserve">укомплектование и обеспеченность РСЦ в г. Салехарде сердечно-сосудистыми хирургами. Укомплектование вновь созданного РСЦ в г. Новом Уренгое врачами-кардиологами, врачами по рентгенэндоваскулярной диагностике и лечению</w:t>
            </w:r>
          </w:p>
        </w:tc>
        <w:tc>
          <w:tcPr>
            <w:tcW w:w="2884" w:type="dxa"/>
          </w:tcPr>
          <w:p>
            <w:pPr>
              <w:pStyle w:val="0"/>
            </w:pPr>
            <w:r>
              <w:rPr>
                <w:sz w:val="20"/>
              </w:rPr>
              <w:t xml:space="preserve">укомплектование РСЦ в г. Салехарде сердечно-сосудистыми хирургами до 95% с коэффициентом совместительства 1,4 и обеспеченностью 0,18; вновь созданный РСЦ в г. Новом Уренгое укомплектован на 100%</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10.8.</w:t>
            </w:r>
          </w:p>
        </w:tc>
        <w:tc>
          <w:tcPr>
            <w:tcW w:w="2891" w:type="dxa"/>
          </w:tcPr>
          <w:p>
            <w:pPr>
              <w:pStyle w:val="0"/>
            </w:pPr>
            <w:r>
              <w:rPr>
                <w:sz w:val="20"/>
              </w:rPr>
              <w:t xml:space="preserve">прохождение тематических усовершенствований специалистами по лечению и оказанию помощи пациентам с ОКС и ОНМК, в том числе на рабочем месте (ввиду территориальных особенностей ЯНАО). Организационно-методическое обеспечение качества оказания медицинской помощи</w:t>
            </w:r>
          </w:p>
        </w:tc>
        <w:tc>
          <w:tcPr>
            <w:tcW w:w="1204" w:type="dxa"/>
          </w:tcPr>
          <w:p>
            <w:pPr>
              <w:pStyle w:val="0"/>
            </w:pPr>
            <w:r>
              <w:rPr>
                <w:sz w:val="20"/>
              </w:rPr>
              <w:t xml:space="preserve">01.01.2020</w:t>
            </w:r>
          </w:p>
        </w:tc>
        <w:tc>
          <w:tcPr>
            <w:tcW w:w="1216" w:type="dxa"/>
          </w:tcPr>
          <w:p>
            <w:pPr>
              <w:pStyle w:val="0"/>
            </w:pPr>
            <w:r>
              <w:rPr>
                <w:sz w:val="20"/>
              </w:rPr>
              <w:t xml:space="preserve">31.12.2024</w:t>
            </w:r>
          </w:p>
        </w:tc>
        <w:tc>
          <w:tcPr>
            <w:tcW w:w="1928" w:type="dxa"/>
          </w:tcPr>
          <w:p>
            <w:pPr>
              <w:pStyle w:val="0"/>
            </w:pPr>
            <w:r>
              <w:rPr>
                <w:sz w:val="20"/>
              </w:rPr>
              <w:t xml:space="preserve">главные врачи медицинских организаций</w:t>
            </w:r>
          </w:p>
        </w:tc>
        <w:tc>
          <w:tcPr>
            <w:tcW w:w="2778" w:type="dxa"/>
          </w:tcPr>
          <w:p>
            <w:pPr>
              <w:pStyle w:val="0"/>
            </w:pPr>
            <w:r>
              <w:rPr>
                <w:sz w:val="20"/>
              </w:rPr>
              <w:t xml:space="preserve">тематические усовершенствования врачей-неврологов, врачей-кардиологов, врачей - анестезиологов-реаниматологов, врачей - сердечно-сосудистых хирургов, врачей по рентгенэндоваскулярной диагностике и лечению, средних и немедицинских работников</w:t>
            </w:r>
          </w:p>
        </w:tc>
        <w:tc>
          <w:tcPr>
            <w:tcW w:w="2884" w:type="dxa"/>
          </w:tcPr>
          <w:p>
            <w:pPr>
              <w:pStyle w:val="0"/>
            </w:pPr>
            <w:r>
              <w:rPr>
                <w:sz w:val="20"/>
              </w:rPr>
              <w:t xml:space="preserve">повышение квалификации специалистов,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10.9.</w:t>
            </w:r>
          </w:p>
        </w:tc>
        <w:tc>
          <w:tcPr>
            <w:tcW w:w="2891" w:type="dxa"/>
          </w:tcPr>
          <w:p>
            <w:pPr>
              <w:pStyle w:val="0"/>
            </w:pPr>
            <w:r>
              <w:rPr>
                <w:sz w:val="20"/>
              </w:rPr>
              <w:t xml:space="preserve">совместно с профильными национальными медицинскими исследовательскими центрами обеспечение разработки и реализации плана проведения образовательных мероприятий (стажировки на рабочем месте, показательные операции, повышение квалификации, семинары с использованием дистанционных технологий и др.), в том числе в рамках системы непрерывного медицинского образования, направленных на повышение профессиональной квалификации медицинских работников, участвующих в оказании медицинской помощи больным с ССЗ</w:t>
            </w:r>
          </w:p>
        </w:tc>
        <w:tc>
          <w:tcPr>
            <w:tcW w:w="1204" w:type="dxa"/>
          </w:tcPr>
          <w:p>
            <w:pPr>
              <w:pStyle w:val="0"/>
            </w:pPr>
            <w:r>
              <w:rPr>
                <w:sz w:val="20"/>
              </w:rPr>
              <w:t xml:space="preserve">01.04.2021</w:t>
            </w:r>
          </w:p>
        </w:tc>
        <w:tc>
          <w:tcPr>
            <w:tcW w:w="1216" w:type="dxa"/>
          </w:tcPr>
          <w:p>
            <w:pPr>
              <w:pStyle w:val="0"/>
            </w:pPr>
            <w:r>
              <w:rPr>
                <w:sz w:val="20"/>
              </w:rPr>
              <w:t xml:space="preserve">01.01.2024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tc>
        <w:tc>
          <w:tcPr>
            <w:tcW w:w="2778" w:type="dxa"/>
          </w:tcPr>
          <w:p>
            <w:pPr>
              <w:pStyle w:val="0"/>
            </w:pPr>
            <w:r>
              <w:rPr>
                <w:sz w:val="20"/>
              </w:rPr>
              <w:t xml:space="preserve">разработка и реализация плана проведения образовательных мероприятий совместно с НМИЦ главными специалистами 1 раз в год</w:t>
            </w:r>
          </w:p>
        </w:tc>
        <w:tc>
          <w:tcPr>
            <w:tcW w:w="2884" w:type="dxa"/>
          </w:tcPr>
          <w:p>
            <w:pPr>
              <w:pStyle w:val="0"/>
            </w:pPr>
            <w:r>
              <w:rPr>
                <w:sz w:val="20"/>
              </w:rPr>
              <w:t xml:space="preserve">повышение квалификации и качества оказания медицинской помощи пациентам с ССЗ совместно с НМИЦ</w:t>
            </w:r>
          </w:p>
        </w:tc>
        <w:tc>
          <w:tcPr>
            <w:tcW w:w="1936" w:type="dxa"/>
          </w:tcPr>
          <w:p>
            <w:pPr>
              <w:pStyle w:val="0"/>
            </w:pPr>
            <w:r>
              <w:rPr>
                <w:sz w:val="20"/>
              </w:rPr>
              <w:t xml:space="preserve">регулярное (ежегодное)</w:t>
            </w:r>
          </w:p>
        </w:tc>
      </w:tr>
      <w:tr>
        <w:tc>
          <w:tcPr>
            <w:tcW w:w="1871" w:type="dxa"/>
            <w:vMerge w:val="restart"/>
          </w:tcPr>
          <w:p>
            <w:pPr>
              <w:pStyle w:val="0"/>
              <w:outlineLvl w:val="2"/>
            </w:pPr>
            <w:r>
              <w:rPr>
                <w:sz w:val="20"/>
              </w:rPr>
              <w:t xml:space="preserve">11. Мероприятия по организационно-методическому обеспечению качества оказания медицинской помощи</w:t>
            </w:r>
          </w:p>
        </w:tc>
        <w:tc>
          <w:tcPr>
            <w:tcW w:w="964" w:type="dxa"/>
          </w:tcPr>
          <w:p>
            <w:pPr>
              <w:pStyle w:val="0"/>
              <w:jc w:val="center"/>
            </w:pPr>
            <w:r>
              <w:rPr>
                <w:sz w:val="20"/>
              </w:rPr>
              <w:t xml:space="preserve">11.1.</w:t>
            </w:r>
          </w:p>
        </w:tc>
        <w:tc>
          <w:tcPr>
            <w:tcW w:w="2891" w:type="dxa"/>
          </w:tcPr>
          <w:p>
            <w:pPr>
              <w:pStyle w:val="0"/>
            </w:pPr>
            <w:r>
              <w:rPr>
                <w:sz w:val="20"/>
              </w:rPr>
              <w:t xml:space="preserve">проведение телемедицинских консультаций, в том числе "телемедицинских обходов" всех пациентов с ОКС и ОНМК</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tc>
        <w:tc>
          <w:tcPr>
            <w:tcW w:w="2778" w:type="dxa"/>
          </w:tcPr>
          <w:p>
            <w:pPr>
              <w:pStyle w:val="0"/>
            </w:pPr>
            <w:r>
              <w:rPr>
                <w:sz w:val="20"/>
              </w:rPr>
              <w:t xml:space="preserve">создана и эффективно функционирует система телемедицинских консультаций между медицинскими организациями</w:t>
            </w:r>
          </w:p>
        </w:tc>
        <w:tc>
          <w:tcPr>
            <w:tcW w:w="2884" w:type="dxa"/>
          </w:tcPr>
          <w:p>
            <w:pPr>
              <w:pStyle w:val="0"/>
            </w:pPr>
            <w:r>
              <w:rPr>
                <w:sz w:val="20"/>
              </w:rPr>
              <w:t xml:space="preserve">проведение телемедицинских консультаций, в том числе "телемедицинских обходов" всех пациентов с ОКС и ОНМК с привлечением главных внештатных специалистов</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11.2.</w:t>
            </w:r>
          </w:p>
        </w:tc>
        <w:tc>
          <w:tcPr>
            <w:tcW w:w="2891" w:type="dxa"/>
          </w:tcPr>
          <w:p>
            <w:pPr>
              <w:pStyle w:val="0"/>
            </w:pPr>
            <w:r>
              <w:rPr>
                <w:sz w:val="20"/>
              </w:rPr>
              <w:t xml:space="preserve">совместно с профильными НМИЦ организовать проведение консультаций пациентов с ССЗ</w:t>
            </w:r>
          </w:p>
        </w:tc>
        <w:tc>
          <w:tcPr>
            <w:tcW w:w="1204" w:type="dxa"/>
          </w:tcPr>
          <w:p>
            <w:pPr>
              <w:pStyle w:val="0"/>
            </w:pPr>
            <w:r>
              <w:rPr>
                <w:sz w:val="20"/>
              </w:rPr>
              <w:t xml:space="preserve">01.01.2019</w:t>
            </w:r>
          </w:p>
        </w:tc>
        <w:tc>
          <w:tcPr>
            <w:tcW w:w="1216" w:type="dxa"/>
          </w:tcPr>
          <w:p>
            <w:pPr>
              <w:pStyle w:val="0"/>
            </w:pPr>
            <w:r>
              <w:rPr>
                <w:sz w:val="20"/>
              </w:rPr>
              <w:t xml:space="preserve">01.12.2024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tc>
        <w:tc>
          <w:tcPr>
            <w:tcW w:w="2778" w:type="dxa"/>
          </w:tcPr>
          <w:p>
            <w:pPr>
              <w:pStyle w:val="0"/>
            </w:pPr>
            <w:r>
              <w:rPr>
                <w:sz w:val="20"/>
              </w:rPr>
              <w:t xml:space="preserve">взаимодействие с профильными НМИЦ позволит улучшить качество оказания медицинской помощи пациентам с ССЗ, с учетом внедрения современных клинических рекомендаций и инноваций медицинских технологий</w:t>
            </w:r>
          </w:p>
        </w:tc>
        <w:tc>
          <w:tcPr>
            <w:tcW w:w="2884" w:type="dxa"/>
          </w:tcPr>
          <w:p>
            <w:pPr>
              <w:pStyle w:val="0"/>
            </w:pPr>
            <w:r>
              <w:rPr>
                <w:sz w:val="20"/>
              </w:rPr>
              <w:t xml:space="preserve">совместно с профильными НМИЦ организовано проведение консультаций пациентов с ССЗ - плановых и экстренных</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11.3.</w:t>
            </w:r>
          </w:p>
        </w:tc>
        <w:tc>
          <w:tcPr>
            <w:tcW w:w="2891" w:type="dxa"/>
          </w:tcPr>
          <w:p>
            <w:pPr>
              <w:pStyle w:val="0"/>
            </w:pPr>
            <w:r>
              <w:rPr>
                <w:sz w:val="20"/>
              </w:rPr>
              <w:t xml:space="preserve">внедрение новых методов профилактики, диагностики, лечения и реабилитации, которые будут включены в стандарты медицинской помощи больным с ССЗ по результатам клинической апробации</w:t>
            </w:r>
          </w:p>
        </w:tc>
        <w:tc>
          <w:tcPr>
            <w:tcW w:w="1204" w:type="dxa"/>
          </w:tcPr>
          <w:p>
            <w:pPr>
              <w:pStyle w:val="0"/>
            </w:pPr>
            <w:r>
              <w:rPr>
                <w:sz w:val="20"/>
              </w:rPr>
              <w:t xml:space="preserve">01.01.2019</w:t>
            </w:r>
          </w:p>
        </w:tc>
        <w:tc>
          <w:tcPr>
            <w:tcW w:w="1216" w:type="dxa"/>
          </w:tcPr>
          <w:p>
            <w:pPr>
              <w:pStyle w:val="0"/>
            </w:pPr>
            <w:r>
              <w:rPr>
                <w:sz w:val="20"/>
              </w:rPr>
              <w:t xml:space="preserve">01.12.2024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главный внештатный специалист-реабилитолог департамента</w:t>
            </w:r>
          </w:p>
        </w:tc>
        <w:tc>
          <w:tcPr>
            <w:tcW w:w="2778" w:type="dxa"/>
          </w:tcPr>
          <w:p>
            <w:pPr>
              <w:pStyle w:val="0"/>
            </w:pPr>
            <w:r>
              <w:rPr>
                <w:sz w:val="20"/>
              </w:rPr>
              <w:t xml:space="preserve">улучшение качества оказания медицинской помощи пациентам с ССЗ с учетом внедрения современных клинических рекомендаций и инноваций медицинских технологий</w:t>
            </w:r>
          </w:p>
        </w:tc>
        <w:tc>
          <w:tcPr>
            <w:tcW w:w="2884" w:type="dxa"/>
          </w:tcPr>
          <w:p>
            <w:pPr>
              <w:pStyle w:val="0"/>
            </w:pPr>
            <w:r>
              <w:rPr>
                <w:sz w:val="20"/>
              </w:rPr>
              <w:t xml:space="preserve">внедрение новых методов профилактики, диагностики, лечения и реабилитации, которые будут включены в стандарты медицинской помощи больным с ССЗ по результатам клинической апробации</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11.4.</w:t>
            </w:r>
          </w:p>
        </w:tc>
        <w:tc>
          <w:tcPr>
            <w:tcW w:w="2891" w:type="dxa"/>
          </w:tcPr>
          <w:p>
            <w:pPr>
              <w:pStyle w:val="0"/>
            </w:pPr>
            <w:r>
              <w:rPr>
                <w:sz w:val="20"/>
              </w:rPr>
              <w:t xml:space="preserve">техническое обеспечение ведения регистров больных, перенесших ОКС, ОНМК, пациентов с ХСН</w:t>
            </w:r>
          </w:p>
        </w:tc>
        <w:tc>
          <w:tcPr>
            <w:tcW w:w="1204" w:type="dxa"/>
          </w:tcPr>
          <w:p>
            <w:pPr>
              <w:pStyle w:val="0"/>
            </w:pPr>
            <w:r>
              <w:rPr>
                <w:sz w:val="20"/>
              </w:rPr>
              <w:t xml:space="preserve">01.01.2019</w:t>
            </w:r>
          </w:p>
        </w:tc>
        <w:tc>
          <w:tcPr>
            <w:tcW w:w="1216" w:type="dxa"/>
          </w:tcPr>
          <w:p>
            <w:pPr>
              <w:pStyle w:val="0"/>
            </w:pPr>
            <w:r>
              <w:rPr>
                <w:sz w:val="20"/>
              </w:rPr>
              <w:t xml:space="preserve">01.12.2024</w:t>
            </w:r>
          </w:p>
        </w:tc>
        <w:tc>
          <w:tcPr>
            <w:tcW w:w="1928" w:type="dxa"/>
          </w:tcPr>
          <w:p>
            <w:pPr>
              <w:pStyle w:val="0"/>
            </w:pPr>
            <w:r>
              <w:rPr>
                <w:sz w:val="20"/>
              </w:rPr>
              <w:t xml:space="preserve">главные врачи медицинских организаций</w:t>
            </w:r>
          </w:p>
          <w:p>
            <w:pPr>
              <w:pStyle w:val="0"/>
            </w:pPr>
            <w:r>
              <w:rPr>
                <w:sz w:val="20"/>
              </w:rPr>
            </w:r>
          </w:p>
          <w:p>
            <w:pPr>
              <w:pStyle w:val="0"/>
            </w:pPr>
            <w:r>
              <w:rPr>
                <w:sz w:val="20"/>
              </w:rPr>
              <w:t xml:space="preserve">главный внештатный специалист по информационным системам в здравоохранении</w:t>
            </w:r>
          </w:p>
        </w:tc>
        <w:tc>
          <w:tcPr>
            <w:tcW w:w="2778" w:type="dxa"/>
          </w:tcPr>
          <w:p>
            <w:pPr>
              <w:pStyle w:val="0"/>
            </w:pPr>
            <w:r>
              <w:rPr>
                <w:sz w:val="20"/>
              </w:rPr>
              <w:t xml:space="preserve">мероприятия повысят доступность телемедицинских и цифровых технологий в медицинских организациях. Взаимодействие с профильными НМИЦ позволит улучшить качество оказания медицинской помощи пациентам с ССЗ с учетом внедрения современных клинических рекомендаций и инноваций медицинских технологий</w:t>
            </w:r>
          </w:p>
        </w:tc>
        <w:tc>
          <w:tcPr>
            <w:tcW w:w="2884" w:type="dxa"/>
          </w:tcPr>
          <w:p>
            <w:pPr>
              <w:pStyle w:val="0"/>
            </w:pPr>
            <w:r>
              <w:rPr>
                <w:sz w:val="20"/>
              </w:rPr>
              <w:t xml:space="preserve">техническое обеспечение ведения регистров больных, перенесших ОКС, ОНМК, пациентов с ХСН</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11.5.</w:t>
            </w:r>
          </w:p>
        </w:tc>
        <w:tc>
          <w:tcPr>
            <w:tcW w:w="2891" w:type="dxa"/>
          </w:tcPr>
          <w:p>
            <w:pPr>
              <w:pStyle w:val="0"/>
            </w:pPr>
            <w:r>
              <w:rPr>
                <w:sz w:val="20"/>
              </w:rPr>
              <w:t xml:space="preserve">обеспечение оперативного получения и анализа данных по маршрутизации первичных пациентов</w:t>
            </w:r>
          </w:p>
        </w:tc>
        <w:tc>
          <w:tcPr>
            <w:tcW w:w="1204" w:type="dxa"/>
          </w:tcPr>
          <w:p>
            <w:pPr>
              <w:pStyle w:val="0"/>
            </w:pPr>
            <w:r>
              <w:rPr>
                <w:sz w:val="20"/>
              </w:rPr>
              <w:t xml:space="preserve">01.01.2019</w:t>
            </w:r>
          </w:p>
        </w:tc>
        <w:tc>
          <w:tcPr>
            <w:tcW w:w="1216" w:type="dxa"/>
          </w:tcPr>
          <w:p>
            <w:pPr>
              <w:pStyle w:val="0"/>
            </w:pPr>
            <w:r>
              <w:rPr>
                <w:sz w:val="20"/>
              </w:rPr>
              <w:t xml:space="preserve">01.12.2022</w:t>
            </w:r>
          </w:p>
        </w:tc>
        <w:tc>
          <w:tcPr>
            <w:tcW w:w="1928" w:type="dxa"/>
          </w:tcPr>
          <w:p>
            <w:pPr>
              <w:pStyle w:val="0"/>
            </w:pPr>
            <w:r>
              <w:rPr>
                <w:sz w:val="20"/>
              </w:rPr>
              <w:t xml:space="preserve">главный внештатный специалист по информационным системам в здравоохранении</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медицинскими организациями ведется еженедельный мониторинг по маршрутизации первичных пациентов, данные которого анализируются главными внештатными специалистами ЯНАО - неврологом, кардиологом. В рамках внедрения медицинской информационной системы будут решены задачи для обеспечения оперативного получения и анализа данных по маршрутизации первичных пациентов с 2019 по 2023 годы; поэтапное проведение работ по модернизации и развитию ГИСЗ в части внедрения региональной централизованной системы "Организация оказания медицинской помощи больным сердечно-сосудистыми заболеваниями";</w:t>
            </w:r>
          </w:p>
          <w:p>
            <w:pPr>
              <w:pStyle w:val="0"/>
            </w:pPr>
            <w:r>
              <w:rPr>
                <w:sz w:val="20"/>
              </w:rPr>
              <w:t xml:space="preserve">с 2019 по 2023 годы поэтапное проведение работ по модернизации и развитию ГИСЗ в части внедрения региональной централизованной системы "Телемедицинские консультации"</w:t>
            </w:r>
          </w:p>
        </w:tc>
        <w:tc>
          <w:tcPr>
            <w:tcW w:w="2884" w:type="dxa"/>
          </w:tcPr>
          <w:p>
            <w:pPr>
              <w:pStyle w:val="0"/>
            </w:pPr>
            <w:r>
              <w:rPr>
                <w:sz w:val="20"/>
              </w:rPr>
              <w:t xml:space="preserve">в рамках внедрения медицинской информационной системы будут решены задачи для обеспечения оперативного получения и анализа данных по маршрутизации первичных пациентов</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11.6.</w:t>
            </w:r>
          </w:p>
        </w:tc>
        <w:tc>
          <w:tcPr>
            <w:tcW w:w="2891" w:type="dxa"/>
          </w:tcPr>
          <w:p>
            <w:pPr>
              <w:pStyle w:val="0"/>
            </w:pPr>
            <w:r>
              <w:rPr>
                <w:sz w:val="20"/>
              </w:rPr>
              <w:t xml:space="preserve">техническое обеспечение ведения региональных регистров групп пациентов высокого риска; повторных событий и неблагоприятного исхода; преемственности амбулаторного и стационарного этапов</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по информационным системам в здравоохранении</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имеется возможность проведения анализа диспансерного наблюдения прикрепленного населения в разрезе терапевтических участков (в рамках нозологических форм) в медицинских информационных системах, используемых в медицинских организациях. Внедрен регистр пациентов, перенесших ОНМК, инфаркт миокарда после оперативного лечения. Организовано техническое обеспечение ведения регистров больных, перенесших ОКС, ОНМК, пациентов с ХСН</w:t>
            </w:r>
          </w:p>
        </w:tc>
        <w:tc>
          <w:tcPr>
            <w:tcW w:w="2884" w:type="dxa"/>
          </w:tcPr>
          <w:p>
            <w:pPr>
              <w:pStyle w:val="0"/>
            </w:pPr>
            <w:r>
              <w:rPr>
                <w:sz w:val="20"/>
              </w:rPr>
              <w:t xml:space="preserve">с 2019 по 2023 годы поэтапное проведение работ по модернизации и развитию ГИСЗ в части внедрения региональной централизованной системы "Организация оказания медицинской помощи больным сердечно-сосудистыми заболеваниями"</w:t>
            </w:r>
          </w:p>
        </w:tc>
        <w:tc>
          <w:tcPr>
            <w:tcW w:w="1936" w:type="dxa"/>
          </w:tcPr>
          <w:p>
            <w:pPr>
              <w:pStyle w:val="0"/>
            </w:pPr>
            <w:r>
              <w:rPr>
                <w:sz w:val="20"/>
              </w:rPr>
              <w:t xml:space="preserve">регулярное (ежеквартальное)</w:t>
            </w:r>
          </w:p>
        </w:tc>
      </w:tr>
      <w:tr>
        <w:tc>
          <w:tcPr>
            <w:vMerge w:val="continue"/>
          </w:tcPr>
          <w:p/>
        </w:tc>
        <w:tc>
          <w:tcPr>
            <w:tcW w:w="964" w:type="dxa"/>
          </w:tcPr>
          <w:p>
            <w:pPr>
              <w:pStyle w:val="0"/>
              <w:jc w:val="center"/>
            </w:pPr>
            <w:r>
              <w:rPr>
                <w:sz w:val="20"/>
              </w:rPr>
              <w:t xml:space="preserve">11.7.</w:t>
            </w:r>
          </w:p>
        </w:tc>
        <w:tc>
          <w:tcPr>
            <w:tcW w:w="2891" w:type="dxa"/>
          </w:tcPr>
          <w:p>
            <w:pPr>
              <w:pStyle w:val="0"/>
            </w:pPr>
            <w:r>
              <w:rPr>
                <w:sz w:val="20"/>
              </w:rPr>
              <w:t xml:space="preserve">техническое обеспечение проведения телемедицинских консультаций:</w:t>
            </w:r>
          </w:p>
          <w:p>
            <w:pPr>
              <w:pStyle w:val="0"/>
            </w:pPr>
            <w:r>
              <w:rPr>
                <w:sz w:val="20"/>
              </w:rPr>
              <w:t xml:space="preserve">телемедицинский пункт - телемедицинский центр;</w:t>
            </w:r>
          </w:p>
          <w:p>
            <w:pPr>
              <w:pStyle w:val="0"/>
            </w:pPr>
            <w:r>
              <w:rPr>
                <w:sz w:val="20"/>
              </w:rPr>
              <w:t xml:space="preserve">дистанционная передача ЭКГ;</w:t>
            </w:r>
          </w:p>
          <w:p>
            <w:pPr>
              <w:pStyle w:val="0"/>
            </w:pPr>
            <w:r>
              <w:rPr>
                <w:sz w:val="20"/>
              </w:rPr>
              <w:t xml:space="preserve">"телемедицинский обход";</w:t>
            </w:r>
          </w:p>
          <w:p>
            <w:pPr>
              <w:pStyle w:val="0"/>
            </w:pPr>
            <w:r>
              <w:rPr>
                <w:sz w:val="20"/>
              </w:rPr>
              <w:t xml:space="preserve">мониторинг тяжелых пациентов</w:t>
            </w:r>
          </w:p>
        </w:tc>
        <w:tc>
          <w:tcPr>
            <w:tcW w:w="1204" w:type="dxa"/>
          </w:tcPr>
          <w:p>
            <w:pPr>
              <w:pStyle w:val="0"/>
            </w:pPr>
            <w:r>
              <w:rPr>
                <w:sz w:val="20"/>
              </w:rPr>
              <w:t xml:space="preserve">01.01.2020</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кардиолог департамента</w:t>
            </w:r>
          </w:p>
          <w:p>
            <w:pPr>
              <w:pStyle w:val="0"/>
            </w:pPr>
            <w:r>
              <w:rPr>
                <w:sz w:val="20"/>
              </w:rPr>
            </w:r>
          </w:p>
          <w:p>
            <w:pPr>
              <w:pStyle w:val="0"/>
            </w:pPr>
            <w:r>
              <w:rPr>
                <w:sz w:val="20"/>
              </w:rPr>
              <w:t xml:space="preserve">главный внештатный невролог департамента</w:t>
            </w:r>
          </w:p>
          <w:p>
            <w:pPr>
              <w:pStyle w:val="0"/>
            </w:pPr>
            <w:r>
              <w:rPr>
                <w:sz w:val="20"/>
              </w:rPr>
            </w:r>
          </w:p>
          <w:p>
            <w:pPr>
              <w:pStyle w:val="0"/>
            </w:pPr>
            <w:r>
              <w:rPr>
                <w:sz w:val="20"/>
              </w:rPr>
              <w:t xml:space="preserve">главный внештатный специалист по информационным системам в здравоохранении</w:t>
            </w:r>
          </w:p>
        </w:tc>
        <w:tc>
          <w:tcPr>
            <w:tcW w:w="2778" w:type="dxa"/>
          </w:tcPr>
          <w:p>
            <w:pPr>
              <w:pStyle w:val="0"/>
            </w:pPr>
            <w:r>
              <w:rPr>
                <w:sz w:val="20"/>
              </w:rPr>
              <w:t xml:space="preserve">обеспечено проведение телемедицинских консультаций, "телемедицинских обходов" с врачами НМИЦ, главными внештатными кардиологом и неврологом, осуществляется мониторинг тяжелых пациентов во время данных обходов. Запланирована закупка на 2021 год оборудования для дистанционной передачи ЭКГ. Осуществляется дистанционная передача ЭКГ посредством мессенджеров</w:t>
            </w:r>
          </w:p>
        </w:tc>
        <w:tc>
          <w:tcPr>
            <w:tcW w:w="2884" w:type="dxa"/>
          </w:tcPr>
          <w:p>
            <w:pPr>
              <w:pStyle w:val="0"/>
            </w:pPr>
            <w:r>
              <w:rPr>
                <w:sz w:val="20"/>
              </w:rPr>
              <w:t xml:space="preserve">поэтапное проведение работ по модернизации и развитию ГИСЗ в части внедрения региональной централизованной системы "Телемедицинские консультации"</w:t>
            </w:r>
          </w:p>
        </w:tc>
        <w:tc>
          <w:tcPr>
            <w:tcW w:w="1936" w:type="dxa"/>
          </w:tcPr>
          <w:p>
            <w:pPr>
              <w:pStyle w:val="0"/>
            </w:pPr>
            <w:r>
              <w:rPr>
                <w:sz w:val="20"/>
              </w:rPr>
              <w:t xml:space="preserve">регулярное (ежегодное)</w:t>
            </w:r>
          </w:p>
        </w:tc>
      </w:tr>
      <w:tr>
        <w:tc>
          <w:tcPr>
            <w:vMerge w:val="continue"/>
          </w:tcPr>
          <w:p/>
        </w:tc>
        <w:tc>
          <w:tcPr>
            <w:tcW w:w="964" w:type="dxa"/>
          </w:tcPr>
          <w:p>
            <w:pPr>
              <w:pStyle w:val="0"/>
              <w:jc w:val="center"/>
            </w:pPr>
            <w:r>
              <w:rPr>
                <w:sz w:val="20"/>
              </w:rPr>
              <w:t xml:space="preserve">11.8.</w:t>
            </w:r>
          </w:p>
        </w:tc>
        <w:tc>
          <w:tcPr>
            <w:tcW w:w="2891" w:type="dxa"/>
          </w:tcPr>
          <w:p>
            <w:pPr>
              <w:pStyle w:val="0"/>
            </w:pPr>
            <w:r>
              <w:rPr>
                <w:sz w:val="20"/>
              </w:rPr>
              <w:t xml:space="preserve">реализация пилотного проекта внедрения искусственного интеллекта в здравоохранение ЯНАО</w:t>
            </w:r>
          </w:p>
        </w:tc>
        <w:tc>
          <w:tcPr>
            <w:tcW w:w="1204" w:type="dxa"/>
          </w:tcPr>
          <w:p>
            <w:pPr>
              <w:pStyle w:val="0"/>
            </w:pPr>
            <w:r>
              <w:rPr>
                <w:sz w:val="20"/>
              </w:rPr>
              <w:t xml:space="preserve">01.01.2019</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по информационным системам в здравоохранении</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внедрение современных информационных технологий (2 мнение) - искусственный интеллект по выявлению заболеваний ССЗ на базе медицинских организаций</w:t>
            </w:r>
          </w:p>
        </w:tc>
        <w:tc>
          <w:tcPr>
            <w:tcW w:w="2884" w:type="dxa"/>
          </w:tcPr>
          <w:p>
            <w:pPr>
              <w:pStyle w:val="0"/>
            </w:pPr>
            <w:r>
              <w:rPr>
                <w:sz w:val="20"/>
              </w:rPr>
              <w:t xml:space="preserve">поэтапное проведение работ по модернизации и развитию ГИСЗ в части внедрения региональной централизованной системы "Организация оказания медицинской помощи больным сердечно-сосудистыми заболеваниями"</w:t>
            </w:r>
          </w:p>
        </w:tc>
        <w:tc>
          <w:tcPr>
            <w:tcW w:w="1936" w:type="dxa"/>
          </w:tcPr>
          <w:p>
            <w:pPr>
              <w:pStyle w:val="0"/>
            </w:pPr>
            <w:r>
              <w:rPr>
                <w:sz w:val="20"/>
              </w:rPr>
              <w:t xml:space="preserve">разовое (делимое)</w:t>
            </w:r>
          </w:p>
        </w:tc>
      </w:tr>
      <w:tr>
        <w:tc>
          <w:tcPr>
            <w:vMerge w:val="continue"/>
          </w:tcPr>
          <w:p/>
        </w:tc>
        <w:tc>
          <w:tcPr>
            <w:tcW w:w="964" w:type="dxa"/>
          </w:tcPr>
          <w:p>
            <w:pPr>
              <w:pStyle w:val="0"/>
              <w:jc w:val="center"/>
            </w:pPr>
            <w:r>
              <w:rPr>
                <w:sz w:val="20"/>
              </w:rPr>
              <w:t xml:space="preserve">11.8.1.</w:t>
            </w:r>
          </w:p>
        </w:tc>
        <w:tc>
          <w:tcPr>
            <w:tcW w:w="2891" w:type="dxa"/>
          </w:tcPr>
          <w:p>
            <w:pPr>
              <w:pStyle w:val="0"/>
            </w:pPr>
            <w:r>
              <w:rPr>
                <w:sz w:val="20"/>
              </w:rPr>
              <w:t xml:space="preserve">внедрение системы искусственного интеллекта по выявлению заболеваний ССЗ на базе 3 медицинских организаций</w:t>
            </w:r>
          </w:p>
        </w:tc>
        <w:tc>
          <w:tcPr>
            <w:tcW w:w="1204" w:type="dxa"/>
          </w:tcPr>
          <w:p>
            <w:pPr>
              <w:pStyle w:val="0"/>
            </w:pPr>
            <w:r>
              <w:rPr>
                <w:sz w:val="20"/>
              </w:rPr>
              <w:t xml:space="preserve">01.01.2019</w:t>
            </w:r>
          </w:p>
        </w:tc>
        <w:tc>
          <w:tcPr>
            <w:tcW w:w="1216" w:type="dxa"/>
          </w:tcPr>
          <w:p>
            <w:pPr>
              <w:pStyle w:val="0"/>
            </w:pPr>
            <w:r>
              <w:rPr>
                <w:sz w:val="20"/>
              </w:rPr>
              <w:t xml:space="preserve">31.12.2022</w:t>
            </w:r>
          </w:p>
        </w:tc>
        <w:tc>
          <w:tcPr>
            <w:tcW w:w="1928" w:type="dxa"/>
          </w:tcPr>
          <w:p>
            <w:pPr>
              <w:pStyle w:val="0"/>
            </w:pPr>
            <w:r>
              <w:rPr>
                <w:sz w:val="20"/>
              </w:rPr>
              <w:t xml:space="preserve">главный внештатный специалист по информационным системам в здравоохранении</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внедрена система искусственного интеллекта по выявлению заболеваний ССЗ на базе 3 медицинских организаций</w:t>
            </w:r>
          </w:p>
        </w:tc>
        <w:tc>
          <w:tcPr>
            <w:tcW w:w="2884" w:type="dxa"/>
          </w:tcPr>
          <w:p>
            <w:pPr>
              <w:pStyle w:val="0"/>
            </w:pPr>
            <w:r>
              <w:rPr>
                <w:sz w:val="20"/>
              </w:rPr>
            </w:r>
          </w:p>
        </w:tc>
        <w:tc>
          <w:tcPr>
            <w:tcW w:w="1936" w:type="dxa"/>
          </w:tcPr>
          <w:p>
            <w:pPr>
              <w:pStyle w:val="0"/>
            </w:pPr>
            <w:r>
              <w:rPr>
                <w:sz w:val="20"/>
              </w:rPr>
            </w:r>
          </w:p>
        </w:tc>
      </w:tr>
      <w:tr>
        <w:tc>
          <w:tcPr>
            <w:vMerge w:val="continue"/>
          </w:tcPr>
          <w:p/>
        </w:tc>
        <w:tc>
          <w:tcPr>
            <w:tcW w:w="964" w:type="dxa"/>
          </w:tcPr>
          <w:p>
            <w:pPr>
              <w:pStyle w:val="0"/>
              <w:jc w:val="center"/>
            </w:pPr>
            <w:r>
              <w:rPr>
                <w:sz w:val="20"/>
              </w:rPr>
              <w:t xml:space="preserve">11.8.2.</w:t>
            </w:r>
          </w:p>
        </w:tc>
        <w:tc>
          <w:tcPr>
            <w:tcW w:w="2891" w:type="dxa"/>
          </w:tcPr>
          <w:p>
            <w:pPr>
              <w:pStyle w:val="0"/>
            </w:pPr>
            <w:r>
              <w:rPr>
                <w:sz w:val="20"/>
              </w:rPr>
              <w:t xml:space="preserve">внедрение системы искусственного интеллекта по выявлению заболеваний ССЗ на базе 6 медицинских организаций</w:t>
            </w:r>
          </w:p>
        </w:tc>
        <w:tc>
          <w:tcPr>
            <w:tcW w:w="1204" w:type="dxa"/>
          </w:tcPr>
          <w:p>
            <w:pPr>
              <w:pStyle w:val="0"/>
            </w:pPr>
            <w:r>
              <w:rPr>
                <w:sz w:val="20"/>
              </w:rPr>
              <w:t xml:space="preserve">01.01.2023</w:t>
            </w:r>
          </w:p>
        </w:tc>
        <w:tc>
          <w:tcPr>
            <w:tcW w:w="1216" w:type="dxa"/>
          </w:tcPr>
          <w:p>
            <w:pPr>
              <w:pStyle w:val="0"/>
            </w:pPr>
            <w:r>
              <w:rPr>
                <w:sz w:val="20"/>
              </w:rPr>
              <w:t xml:space="preserve">31.12.2023</w:t>
            </w:r>
          </w:p>
        </w:tc>
        <w:tc>
          <w:tcPr>
            <w:tcW w:w="1928" w:type="dxa"/>
          </w:tcPr>
          <w:p>
            <w:pPr>
              <w:pStyle w:val="0"/>
            </w:pPr>
            <w:r>
              <w:rPr>
                <w:sz w:val="20"/>
              </w:rPr>
              <w:t xml:space="preserve">главный внештатный специалист по информационным системам в здравоохранении</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внедрена система искусственного интеллекта по выявлению заболеваний ССЗ на базе 6 медицинских организаций</w:t>
            </w:r>
          </w:p>
        </w:tc>
        <w:tc>
          <w:tcPr>
            <w:tcW w:w="2884" w:type="dxa"/>
          </w:tcPr>
          <w:p>
            <w:pPr>
              <w:pStyle w:val="0"/>
            </w:pPr>
            <w:r>
              <w:rPr>
                <w:sz w:val="20"/>
              </w:rPr>
            </w:r>
          </w:p>
        </w:tc>
        <w:tc>
          <w:tcPr>
            <w:tcW w:w="1936" w:type="dxa"/>
          </w:tcPr>
          <w:p>
            <w:pPr>
              <w:pStyle w:val="0"/>
            </w:pPr>
            <w:r>
              <w:rPr>
                <w:sz w:val="20"/>
              </w:rPr>
            </w:r>
          </w:p>
        </w:tc>
      </w:tr>
      <w:tr>
        <w:tc>
          <w:tcPr>
            <w:vMerge w:val="continue"/>
          </w:tcPr>
          <w:p/>
        </w:tc>
        <w:tc>
          <w:tcPr>
            <w:tcW w:w="964" w:type="dxa"/>
          </w:tcPr>
          <w:p>
            <w:pPr>
              <w:pStyle w:val="0"/>
              <w:jc w:val="center"/>
            </w:pPr>
            <w:r>
              <w:rPr>
                <w:sz w:val="20"/>
              </w:rPr>
              <w:t xml:space="preserve">11.8.3.</w:t>
            </w:r>
          </w:p>
        </w:tc>
        <w:tc>
          <w:tcPr>
            <w:tcW w:w="2891" w:type="dxa"/>
          </w:tcPr>
          <w:p>
            <w:pPr>
              <w:pStyle w:val="0"/>
            </w:pPr>
            <w:r>
              <w:rPr>
                <w:sz w:val="20"/>
              </w:rPr>
              <w:t xml:space="preserve">внедрение системы искусственного интеллекта по выявлению заболеваний ССЗ на базе 6 медицинских организаций</w:t>
            </w:r>
          </w:p>
        </w:tc>
        <w:tc>
          <w:tcPr>
            <w:tcW w:w="1204" w:type="dxa"/>
          </w:tcPr>
          <w:p>
            <w:pPr>
              <w:pStyle w:val="0"/>
            </w:pPr>
            <w:r>
              <w:rPr>
                <w:sz w:val="20"/>
              </w:rPr>
              <w:t xml:space="preserve">01.01.2024</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по информационным системам в здравоохранении</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внедрена система искусственного интеллекта по выявлению заболеваний ССЗ на базе 6 медицинских организаций</w:t>
            </w:r>
          </w:p>
        </w:tc>
        <w:tc>
          <w:tcPr>
            <w:tcW w:w="2884" w:type="dxa"/>
          </w:tcPr>
          <w:p>
            <w:pPr>
              <w:pStyle w:val="0"/>
            </w:pPr>
            <w:r>
              <w:rPr>
                <w:sz w:val="20"/>
              </w:rPr>
            </w:r>
          </w:p>
        </w:tc>
        <w:tc>
          <w:tcPr>
            <w:tcW w:w="1936" w:type="dxa"/>
          </w:tcPr>
          <w:p>
            <w:pPr>
              <w:pStyle w:val="0"/>
            </w:pPr>
            <w:r>
              <w:rPr>
                <w:sz w:val="20"/>
              </w:rPr>
            </w:r>
          </w:p>
        </w:tc>
      </w:tr>
      <w:tr>
        <w:tc>
          <w:tcPr>
            <w:vMerge w:val="continue"/>
          </w:tcPr>
          <w:p/>
        </w:tc>
        <w:tc>
          <w:tcPr>
            <w:tcW w:w="964" w:type="dxa"/>
          </w:tcPr>
          <w:p>
            <w:pPr>
              <w:pStyle w:val="0"/>
              <w:jc w:val="center"/>
            </w:pPr>
            <w:r>
              <w:rPr>
                <w:sz w:val="20"/>
              </w:rPr>
              <w:t xml:space="preserve">11.9</w:t>
            </w:r>
          </w:p>
        </w:tc>
        <w:tc>
          <w:tcPr>
            <w:tcW w:w="2891" w:type="dxa"/>
          </w:tcPr>
          <w:p>
            <w:pPr>
              <w:pStyle w:val="0"/>
            </w:pPr>
            <w:r>
              <w:rPr>
                <w:sz w:val="20"/>
              </w:rPr>
              <w:t xml:space="preserve">организация интеграции региональных информационных систем с федеральной вертикально-интегрированной медицинской информационной системой "ССЗ" (ВИМИС-ССЗ)</w:t>
            </w:r>
          </w:p>
        </w:tc>
        <w:tc>
          <w:tcPr>
            <w:tcW w:w="1204" w:type="dxa"/>
          </w:tcPr>
          <w:p>
            <w:pPr>
              <w:pStyle w:val="0"/>
            </w:pPr>
            <w:r>
              <w:rPr>
                <w:sz w:val="20"/>
              </w:rPr>
              <w:t xml:space="preserve">01.01.2021</w:t>
            </w:r>
          </w:p>
        </w:tc>
        <w:tc>
          <w:tcPr>
            <w:tcW w:w="1216" w:type="dxa"/>
          </w:tcPr>
          <w:p>
            <w:pPr>
              <w:pStyle w:val="0"/>
            </w:pPr>
            <w:r>
              <w:rPr>
                <w:sz w:val="20"/>
              </w:rPr>
              <w:t xml:space="preserve">31.12.2024</w:t>
            </w:r>
          </w:p>
        </w:tc>
        <w:tc>
          <w:tcPr>
            <w:tcW w:w="1928" w:type="dxa"/>
          </w:tcPr>
          <w:p>
            <w:pPr>
              <w:pStyle w:val="0"/>
            </w:pPr>
            <w:r>
              <w:rPr>
                <w:sz w:val="20"/>
              </w:rPr>
              <w:t xml:space="preserve">главный внештатный специалист по информационным системам в здравоохранении</w:t>
            </w:r>
          </w:p>
          <w:p>
            <w:pPr>
              <w:pStyle w:val="0"/>
            </w:pPr>
            <w:r>
              <w:rPr>
                <w:sz w:val="20"/>
              </w:rPr>
            </w:r>
          </w:p>
          <w:p>
            <w:pPr>
              <w:pStyle w:val="0"/>
            </w:pPr>
            <w:r>
              <w:rPr>
                <w:sz w:val="20"/>
              </w:rPr>
              <w:t xml:space="preserve">главные врачи медицинских организаций</w:t>
            </w:r>
          </w:p>
        </w:tc>
        <w:tc>
          <w:tcPr>
            <w:tcW w:w="2778" w:type="dxa"/>
          </w:tcPr>
          <w:p>
            <w:pPr>
              <w:pStyle w:val="0"/>
            </w:pPr>
            <w:r>
              <w:rPr>
                <w:sz w:val="20"/>
              </w:rPr>
              <w:t xml:space="preserve">внедрены современные информационные технологии в медицинских организациях для создания преемственности, обследования, направления на лечение пациентов с ССЗ</w:t>
            </w:r>
          </w:p>
        </w:tc>
        <w:tc>
          <w:tcPr>
            <w:tcW w:w="2884" w:type="dxa"/>
          </w:tcPr>
          <w:p>
            <w:pPr>
              <w:pStyle w:val="0"/>
            </w:pPr>
            <w:r>
              <w:rPr>
                <w:sz w:val="20"/>
              </w:rPr>
              <w:t xml:space="preserve">поэтапное внедрение современных информационных технологий, Единой цифровой платформы в части внедрения региональной централизованной системы "Организация оказания медицинской помощи больным сердечно-сосудистыми заболеваниями" с федеральной ВИМИС-ССЗ</w:t>
            </w:r>
          </w:p>
        </w:tc>
        <w:tc>
          <w:tcPr>
            <w:tcW w:w="1936" w:type="dxa"/>
          </w:tcPr>
          <w:p>
            <w:pPr>
              <w:pStyle w:val="0"/>
            </w:pPr>
            <w:r>
              <w:rPr>
                <w:sz w:val="20"/>
              </w:rPr>
              <w:t xml:space="preserve">регулярное (ежегодное)</w:t>
            </w:r>
          </w:p>
        </w:tc>
      </w:tr>
    </w:tbl>
    <w:p>
      <w:pPr>
        <w:sectPr>
          <w:headerReference w:type="default" r:id="rId12"/>
          <w:headerReference w:type="first" r:id="rId12"/>
          <w:footerReference w:type="default" r:id="rId13"/>
          <w:footerReference w:type="first" r:id="rId13"/>
          <w:pgSz w:w="16838" w:h="11906" w:orient="landscape"/>
          <w:pgMar w:top="1133" w:right="1440" w:bottom="566" w:left="1440" w:header="0" w:footer="0" w:gutter="0"/>
          <w:titlePg/>
        </w:sectPr>
      </w:pPr>
    </w:p>
    <w:p>
      <w:pPr>
        <w:pStyle w:val="0"/>
        <w:ind w:firstLine="540"/>
        <w:jc w:val="both"/>
      </w:pPr>
      <w:r>
        <w:rPr>
          <w:sz w:val="20"/>
        </w:rPr>
      </w:r>
    </w:p>
    <w:p>
      <w:pPr>
        <w:pStyle w:val="2"/>
        <w:outlineLvl w:val="1"/>
        <w:jc w:val="center"/>
      </w:pPr>
      <w:r>
        <w:rPr>
          <w:sz w:val="20"/>
        </w:rPr>
        <w:t xml:space="preserve">V. Ожидаемые результаты реализации региональной программы</w:t>
      </w:r>
    </w:p>
    <w:p>
      <w:pPr>
        <w:pStyle w:val="0"/>
        <w:ind w:firstLine="540"/>
        <w:jc w:val="both"/>
      </w:pPr>
      <w:r>
        <w:rPr>
          <w:sz w:val="20"/>
        </w:rPr>
      </w:r>
    </w:p>
    <w:p>
      <w:pPr>
        <w:pStyle w:val="0"/>
        <w:ind w:firstLine="540"/>
        <w:jc w:val="both"/>
      </w:pPr>
      <w:r>
        <w:rPr>
          <w:sz w:val="20"/>
        </w:rPr>
        <w:t xml:space="preserve">Исполнение мероприятий региональной программы позволит достичь к 2024 году следующих результатов:</w:t>
      </w:r>
    </w:p>
    <w:p>
      <w:pPr>
        <w:pStyle w:val="0"/>
        <w:spacing w:before="200" w:line-rule="auto"/>
        <w:ind w:firstLine="540"/>
        <w:jc w:val="both"/>
      </w:pPr>
      <w:r>
        <w:rPr>
          <w:sz w:val="20"/>
        </w:rPr>
        <w:t xml:space="preserve">1. Снижение уровня смертности от ССЗ до 167,8 на 100 тыс. населения.</w:t>
      </w:r>
    </w:p>
    <w:p>
      <w:pPr>
        <w:pStyle w:val="0"/>
        <w:spacing w:before="200" w:line-rule="auto"/>
        <w:ind w:firstLine="540"/>
        <w:jc w:val="both"/>
      </w:pPr>
      <w:r>
        <w:rPr>
          <w:sz w:val="20"/>
        </w:rPr>
        <w:t xml:space="preserve">2. Снижение уровня смертности от инфаркта миокарда до 17,5 на 100 тыс. населения.</w:t>
      </w:r>
    </w:p>
    <w:p>
      <w:pPr>
        <w:pStyle w:val="0"/>
        <w:spacing w:before="200" w:line-rule="auto"/>
        <w:ind w:firstLine="540"/>
        <w:jc w:val="both"/>
      </w:pPr>
      <w:r>
        <w:rPr>
          <w:sz w:val="20"/>
        </w:rPr>
        <w:t xml:space="preserve">3. Снижение смертности от нарушения мозгового кровообращения до 23,5 на 100 тыс. населения.</w:t>
      </w:r>
    </w:p>
    <w:p>
      <w:pPr>
        <w:pStyle w:val="0"/>
        <w:spacing w:before="200" w:line-rule="auto"/>
        <w:ind w:firstLine="540"/>
        <w:jc w:val="both"/>
      </w:pPr>
      <w:r>
        <w:rPr>
          <w:sz w:val="20"/>
        </w:rPr>
        <w:t xml:space="preserve">4. Снижение смертности населения от ишемической болезни сердца до 93,7 на 100 тыс. населения.</w:t>
      </w:r>
    </w:p>
    <w:p>
      <w:pPr>
        <w:pStyle w:val="0"/>
        <w:spacing w:before="200" w:line-rule="auto"/>
        <w:ind w:firstLine="540"/>
        <w:jc w:val="both"/>
      </w:pPr>
      <w:r>
        <w:rPr>
          <w:sz w:val="20"/>
        </w:rPr>
        <w:t xml:space="preserve">5. Снижение смертности населения от цереброваскулярных болезней до 36,6 на 100 тыс. населения.</w:t>
      </w:r>
    </w:p>
    <w:p>
      <w:pPr>
        <w:pStyle w:val="0"/>
        <w:spacing w:before="200" w:line-rule="auto"/>
        <w:ind w:firstLine="540"/>
        <w:jc w:val="both"/>
      </w:pPr>
      <w:r>
        <w:rPr>
          <w:sz w:val="20"/>
        </w:rPr>
        <w:t xml:space="preserve">6. Снижение больничной летальности от инфаркта миокарда до 8,6%.</w:t>
      </w:r>
    </w:p>
    <w:p>
      <w:pPr>
        <w:pStyle w:val="0"/>
        <w:spacing w:before="200" w:line-rule="auto"/>
        <w:ind w:firstLine="540"/>
        <w:jc w:val="both"/>
      </w:pPr>
      <w:r>
        <w:rPr>
          <w:sz w:val="20"/>
        </w:rPr>
        <w:t xml:space="preserve">7. Снижение больничной летальности от ОНМК до 14,5%.</w:t>
      </w:r>
    </w:p>
    <w:p>
      <w:pPr>
        <w:pStyle w:val="0"/>
        <w:spacing w:before="200" w:line-rule="auto"/>
        <w:ind w:firstLine="540"/>
        <w:jc w:val="both"/>
      </w:pPr>
      <w:r>
        <w:rPr>
          <w:sz w:val="20"/>
        </w:rPr>
        <w:t xml:space="preserve">8. Повышение отношения числа рентгенэндоваскулярных вмешательств в лечебных целях к общему числу выбывших больных, перенесших ОКС, до 60,0%.</w:t>
      </w:r>
    </w:p>
    <w:p>
      <w:pPr>
        <w:pStyle w:val="0"/>
        <w:spacing w:before="200" w:line-rule="auto"/>
        <w:ind w:firstLine="540"/>
        <w:jc w:val="both"/>
      </w:pPr>
      <w:r>
        <w:rPr>
          <w:sz w:val="20"/>
        </w:rPr>
        <w:t xml:space="preserve">9. Увеличение количества рентгенэндоваскулярных вмешательств в лечебных целях до 630 единиц.</w:t>
      </w:r>
    </w:p>
    <w:p>
      <w:pPr>
        <w:pStyle w:val="0"/>
        <w:spacing w:before="200" w:line-rule="auto"/>
        <w:ind w:firstLine="540"/>
        <w:jc w:val="both"/>
      </w:pPr>
      <w:r>
        <w:rPr>
          <w:sz w:val="20"/>
        </w:rPr>
        <w:t xml:space="preserve">10. Повышение доли профильных госпитализаций пациентов с ОНМК, доставленных автомобилями СМП, до 95%.</w:t>
      </w:r>
    </w:p>
    <w:p>
      <w:pPr>
        <w:pStyle w:val="0"/>
        <w:spacing w:before="200" w:line-rule="auto"/>
        <w:ind w:firstLine="540"/>
        <w:jc w:val="both"/>
      </w:pPr>
      <w:r>
        <w:rPr>
          <w:sz w:val="20"/>
        </w:rPr>
        <w:t xml:space="preserve">11. Увеличение доли лиц, которые перенесли ОНМК,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ССЗ, бесплатно получавших в отчетном году необходимые лекарственные препараты в амбулаторных условиях, до 90%.</w:t>
      </w:r>
    </w:p>
    <w:p>
      <w:pPr>
        <w:pStyle w:val="0"/>
        <w:spacing w:before="200" w:line-rule="auto"/>
        <w:ind w:firstLine="540"/>
        <w:jc w:val="both"/>
      </w:pPr>
      <w:r>
        <w:rPr>
          <w:sz w:val="20"/>
        </w:rPr>
        <w:t xml:space="preserve">12. Увеличение доли лиц с БСК, состоящих под диспансерным наблюдением, получивших в текущем году медицинские услуги в рамках диспансерного наблюдения, от всех пациентов с БСК, состоящих под диспансерным наблюдением, до 80%.</w:t>
      </w:r>
    </w:p>
    <w:p>
      <w:pPr>
        <w:pStyle w:val="0"/>
        <w:spacing w:before="200" w:line-rule="auto"/>
        <w:ind w:firstLine="540"/>
        <w:jc w:val="both"/>
      </w:pPr>
      <w:r>
        <w:rPr>
          <w:sz w:val="20"/>
        </w:rPr>
        <w:t xml:space="preserve">13. Увеличение доли лиц 18 лет и старше, у которых выявлены хронические ССЗ (функциональные расстройства, иные состояния), состоявших под диспансерным наблюдением, до 85,0%.</w:t>
      </w:r>
    </w:p>
    <w:p>
      <w:pPr>
        <w:pStyle w:val="0"/>
        <w:spacing w:before="200" w:line-rule="auto"/>
        <w:ind w:firstLine="540"/>
        <w:jc w:val="both"/>
      </w:pPr>
      <w:r>
        <w:rPr>
          <w:sz w:val="20"/>
        </w:rPr>
        <w:t xml:space="preserve">14. Снижение летальности больных с БСК среди лиц с БСК, состоящих под диспансерным наблюдением (умершие от БСК/число лиц с БСК, состоящих под диспансерным наблюдением).</w:t>
      </w:r>
    </w:p>
    <w:p>
      <w:pPr>
        <w:pStyle w:val="0"/>
        <w:spacing w:before="200" w:line-rule="auto"/>
        <w:ind w:firstLine="540"/>
        <w:jc w:val="both"/>
      </w:pPr>
      <w:r>
        <w:rPr>
          <w:sz w:val="20"/>
        </w:rPr>
        <w:t xml:space="preserve">15. Повышение эффективности использования диагностического и терапевтического оборудования, в том числе ангиографических комплексов, ультразвуковых аппаратов экспертного класса, МРТ, КТ для лечения пациентов с ССЗ.</w:t>
      </w:r>
    </w:p>
    <w:p>
      <w:pPr>
        <w:pStyle w:val="0"/>
        <w:spacing w:before="200" w:line-rule="auto"/>
        <w:ind w:firstLine="540"/>
        <w:jc w:val="both"/>
      </w:pPr>
      <w:r>
        <w:rPr>
          <w:sz w:val="20"/>
        </w:rPr>
        <w:t xml:space="preserve">16. Увеличение доли пациентов с ОКС, доставленных выездными бригадами СМП с места вызова СМП в РСЦ и ПСО, из общего числа пациентов с ОКС, доставленных выездными бригадами СМП с места вызова СМП в медицинские организации.</w:t>
      </w:r>
    </w:p>
    <w:p>
      <w:pPr>
        <w:pStyle w:val="0"/>
        <w:spacing w:before="200" w:line-rule="auto"/>
        <w:ind w:firstLine="540"/>
        <w:jc w:val="both"/>
      </w:pPr>
      <w:r>
        <w:rPr>
          <w:sz w:val="20"/>
        </w:rPr>
        <w:t xml:space="preserve">17. Обращаемость за медицинской помощью при симптомах острых ССЗ в течение 30 минут не менее чем в 70% случаев.</w:t>
      </w:r>
    </w:p>
    <w:p>
      <w:pPr>
        <w:pStyle w:val="0"/>
        <w:spacing w:before="200" w:line-rule="auto"/>
        <w:ind w:firstLine="540"/>
        <w:jc w:val="both"/>
      </w:pPr>
      <w:r>
        <w:rPr>
          <w:sz w:val="20"/>
        </w:rPr>
        <w:t xml:space="preserve">18. Обеспечение не менее 95% охвата диспансерным наблюдением лиц с высоким риском сердечно-сосудистых осложнений.</w:t>
      </w:r>
    </w:p>
    <w:p>
      <w:pPr>
        <w:pStyle w:val="0"/>
        <w:spacing w:before="200" w:line-rule="auto"/>
        <w:ind w:firstLine="540"/>
        <w:jc w:val="both"/>
      </w:pPr>
      <w:r>
        <w:rPr>
          <w:sz w:val="20"/>
        </w:rPr>
        <w:t xml:space="preserve">19. Обеспечение не менее 60% пациентов с ОНМК и 70% пациентов с ОКС мероприятиями по медицинской реабилитации.</w:t>
      </w:r>
    </w:p>
    <w:p>
      <w:pPr>
        <w:pStyle w:val="0"/>
        <w:spacing w:before="200" w:line-rule="auto"/>
        <w:ind w:firstLine="540"/>
        <w:jc w:val="both"/>
      </w:pPr>
      <w:r>
        <w:rPr>
          <w:sz w:val="20"/>
        </w:rPr>
        <w:t xml:space="preserve">20. Охват льготным лекарственным обеспечением в амбулаторных условиях в соответствии с клиническими рекомендациями 100% лиц с высоким риском ССЗ.</w:t>
      </w:r>
    </w:p>
    <w:p>
      <w:pPr>
        <w:pStyle w:val="0"/>
        <w:spacing w:before="200" w:line-rule="auto"/>
        <w:ind w:firstLine="540"/>
        <w:jc w:val="both"/>
      </w:pPr>
      <w:r>
        <w:rPr>
          <w:sz w:val="20"/>
        </w:rPr>
        <w:t xml:space="preserve">21. Обеспечение доли обращений больных с ОКС в течение 2 часов от начала боли не менее 25%.</w:t>
      </w:r>
    </w:p>
    <w:p>
      <w:pPr>
        <w:pStyle w:val="0"/>
        <w:spacing w:before="200" w:line-rule="auto"/>
        <w:ind w:firstLine="540"/>
        <w:jc w:val="both"/>
      </w:pPr>
      <w:r>
        <w:rPr>
          <w:sz w:val="20"/>
        </w:rPr>
        <w:t xml:space="preserve">22. Проведение реперфузионной терапии не менее 85% больным с ОКСпST от подлежащих.</w:t>
      </w:r>
    </w:p>
    <w:p>
      <w:pPr>
        <w:pStyle w:val="0"/>
        <w:spacing w:before="200" w:line-rule="auto"/>
        <w:ind w:firstLine="540"/>
        <w:jc w:val="both"/>
      </w:pPr>
      <w:r>
        <w:rPr>
          <w:sz w:val="20"/>
        </w:rPr>
        <w:t xml:space="preserve">23. Обеспечение доли первичного ЧКВ при ОКСпST не менее 60%.</w:t>
      </w:r>
    </w:p>
    <w:p>
      <w:pPr>
        <w:pStyle w:val="0"/>
        <w:spacing w:before="200" w:line-rule="auto"/>
        <w:ind w:firstLine="540"/>
        <w:jc w:val="both"/>
      </w:pPr>
      <w:r>
        <w:rPr>
          <w:sz w:val="20"/>
        </w:rPr>
        <w:t xml:space="preserve">24. Обеспечение доли ЧКВ при ОКСпST не менее 50%.</w:t>
      </w:r>
    </w:p>
    <w:p>
      <w:pPr>
        <w:pStyle w:val="0"/>
        <w:spacing w:before="200" w:line-rule="auto"/>
        <w:ind w:firstLine="540"/>
        <w:jc w:val="both"/>
      </w:pPr>
      <w:r>
        <w:rPr>
          <w:sz w:val="20"/>
        </w:rPr>
        <w:t xml:space="preserve">25. Укорочение интервала "постановка диагноза ОКСпST - ЧКВ" не более 120 минут.</w:t>
      </w:r>
    </w:p>
    <w:p>
      <w:pPr>
        <w:pStyle w:val="0"/>
        <w:spacing w:before="200" w:line-rule="auto"/>
        <w:ind w:firstLine="540"/>
        <w:jc w:val="both"/>
      </w:pPr>
      <w:r>
        <w:rPr>
          <w:sz w:val="20"/>
        </w:rPr>
        <w:t xml:space="preserve">26. Соблюдение интервала "поступление больного в стационар - ЧКВ" не более 60 минут.</w:t>
      </w:r>
    </w:p>
    <w:p>
      <w:pPr>
        <w:pStyle w:val="0"/>
        <w:spacing w:before="200" w:line-rule="auto"/>
        <w:ind w:firstLine="540"/>
        <w:jc w:val="both"/>
      </w:pPr>
      <w:r>
        <w:rPr>
          <w:sz w:val="20"/>
        </w:rPr>
        <w:t xml:space="preserve">27. Обеспечение доли проведения ЧКВ после ТЛТ не менее 70% от всех случаев проведения ТЛТ.</w:t>
      </w:r>
    </w:p>
    <w:p>
      <w:pPr>
        <w:pStyle w:val="0"/>
        <w:spacing w:before="200" w:line-rule="auto"/>
        <w:ind w:firstLine="540"/>
        <w:jc w:val="both"/>
      </w:pPr>
      <w:r>
        <w:rPr>
          <w:sz w:val="20"/>
        </w:rPr>
        <w:t xml:space="preserve">28. Доля больных с острыми нарушениями мозгового кровообращения, госпитализированных в профильные отделения для лечения больных с ОНМК (первичные сосудистые отделения) в первые 4,5 часа от начала заболевания не менее 15%.</w:t>
      </w:r>
    </w:p>
    <w:p>
      <w:pPr>
        <w:pStyle w:val="0"/>
        <w:spacing w:before="200" w:line-rule="auto"/>
        <w:ind w:firstLine="540"/>
        <w:jc w:val="both"/>
      </w:pPr>
      <w:r>
        <w:rPr>
          <w:sz w:val="20"/>
        </w:rPr>
        <w:t xml:space="preserve">29. Обеспечение выполнения высокотехнологичной медицинской помощи у пациентов с ишемическим инсультом - проведение тромбоэкстракции и/или тромбоаспирация пациентам с ИИ от всех выбывших из ПСО пациентов с ишемическим инсультом не менее 2%.</w:t>
      </w:r>
    </w:p>
    <w:p>
      <w:pPr>
        <w:pStyle w:val="0"/>
        <w:spacing w:before="200" w:line-rule="auto"/>
        <w:ind w:firstLine="540"/>
        <w:jc w:val="both"/>
      </w:pPr>
      <w:r>
        <w:rPr>
          <w:sz w:val="20"/>
        </w:rPr>
        <w:t xml:space="preserve">30. Обеспечение выполнения внутривенной тромболитической терапии у пациентов с ишемическим инсультом от всех выбывших пациентов с ишемическим инсультом из ПСО в количестве не менее 7%.</w:t>
      </w:r>
    </w:p>
    <w:p>
      <w:pPr>
        <w:pStyle w:val="0"/>
        <w:spacing w:before="200" w:line-rule="auto"/>
        <w:ind w:firstLine="540"/>
        <w:jc w:val="both"/>
      </w:pPr>
      <w:r>
        <w:rPr>
          <w:sz w:val="20"/>
        </w:rPr>
        <w:t xml:space="preserve">31. Увеличение доли пациентов, которым проведены мероприятия ранней медицинской реабилитации не позднее 72 часов от поступления в стационар, не менее 70% пациентов от числа поступивших с ОКС.</w:t>
      </w:r>
    </w:p>
    <w:p>
      <w:pPr>
        <w:pStyle w:val="0"/>
        <w:spacing w:before="200" w:line-rule="auto"/>
        <w:ind w:firstLine="540"/>
        <w:jc w:val="both"/>
      </w:pPr>
      <w:r>
        <w:rPr>
          <w:sz w:val="20"/>
        </w:rPr>
        <w:t xml:space="preserve">32. Обеспечение доли направленных на третий этап медицинской реабилитации не менее 45% пациентов от числа закончивших лечение в отделении для пациентов с ОНМК и не менее 55% пациентов от числа закончивших лечение в отделении для пациентов с ОКС.</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ЯНАО от 31.05.2023 N 456-П</w:t>
            <w:br/>
            <w:t>(ред. от 23.10.2023)</w:t>
            <w:br/>
            <w:t>"Об утверждении региональной программы "Борь...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ЯНАО от 31.05.2023 N 456-П</w:t>
            <w:br/>
            <w:t>(ред. от 23.10.2023)</w:t>
            <w:br/>
            <w:t>"Об утверждении региональной программы "Борь...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80A88037B324C3F6BFA02F335E6FA9DA1E91FE2BC03218F1701E94E6E4CCDBB8C831C419156C5E60960F1F121129C82FAE80EB1B3148A9151082BA005K8M" TargetMode = "External"/>
	<Relationship Id="rId8" Type="http://schemas.openxmlformats.org/officeDocument/2006/relationships/hyperlink" Target="consultantplus://offline/ref=E305A93C522406F41A4C8F534516140B6B453F0A1994DB6B95FEBB092C6BF097ADA01EEF135F9BFA02D93917B6AC43D26819K8M" TargetMode = "External"/>
	<Relationship Id="rId9" Type="http://schemas.openxmlformats.org/officeDocument/2006/relationships/hyperlink" Target="consultantplus://offline/ref=E305A93C522406F41A4C8F534516140B6B453F0A1994DA609DFCBB092C6BF097ADA01EEF135F9BFA02D93917B6AC43D26819K8M" TargetMode = "External"/>
	<Relationship Id="rId10" Type="http://schemas.openxmlformats.org/officeDocument/2006/relationships/hyperlink" Target="consultantplus://offline/ref=E305A93C522406F41A4C8F534516140B6B453F0A199BDD6B91FEBB092C6BF097ADA01EEF015FC3F600DF2615B2B915832ECE063A092CEB54D96007931EK7M" TargetMode = "External"/>
	<Relationship Id="rId11" Type="http://schemas.openxmlformats.org/officeDocument/2006/relationships/image" Target="media/image2.png"/>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image" Target="media/image3.png"/>
	<Relationship Id="rId15" Type="http://schemas.openxmlformats.org/officeDocument/2006/relationships/image" Target="media/image4.png"/>
	<Relationship Id="rId16" Type="http://schemas.openxmlformats.org/officeDocument/2006/relationships/image" Target="media/image5.png"/>
	<Relationship Id="rId17" Type="http://schemas.openxmlformats.org/officeDocument/2006/relationships/image" Target="media/image6.png"/>
	<Relationship Id="rId18" Type="http://schemas.openxmlformats.org/officeDocument/2006/relationships/hyperlink" Target="consultantplus://offline/ref=E305A93C522406F41A4C8F534516140B6B453F0A199BDE6C9CF8BB092C6BF097ADA01EEF015FC3F505D92E1EB2B915832ECE063A092CEB54D96007931EK7M" TargetMode = "External"/>
	<Relationship Id="rId19" Type="http://schemas.openxmlformats.org/officeDocument/2006/relationships/hyperlink" Target="consultantplus://offline/ref=E305A93C522406F41A4C8F534516140B6B453F0A199BD96F91FFBB092C6BF097ADA01EEF015FC3F600DF2716BEB915832ECE063A092CEB54D96007931EK7M" TargetMode = "External"/>
	<Relationship Id="rId20" Type="http://schemas.openxmlformats.org/officeDocument/2006/relationships/hyperlink" Target="consultantplus://offline/ref=E305A93C522406F41A4C915E537A4306694D620F1D91D33EC9ABBD5E733BF6C2FFE040B6401DD0F601C12516B51BK1M" TargetMode = "External"/>
	<Relationship Id="rId21" Type="http://schemas.openxmlformats.org/officeDocument/2006/relationships/hyperlink" Target="consultantplus://offline/ref=E305A93C522406F41A4C8F534516140B6B453F0A199BDD6B91FEBB092C6BF097ADA01EEF015FC3F600DF2615B0B915832ECE063A092CEB54D96007931EK7M" TargetMode = "External"/>
	<Relationship Id="rId22" Type="http://schemas.openxmlformats.org/officeDocument/2006/relationships/hyperlink" Target="consultantplus://offline/ref=E305A93C522406F41A4C8F534516140B6B453F0A1995DB6E95FCBB092C6BF097ADA01EEF135F9BFA02D93917B6AC43D26819K8M" TargetMode = "External"/>
	<Relationship Id="rId23" Type="http://schemas.openxmlformats.org/officeDocument/2006/relationships/hyperlink" Target="consultantplus://offline/ref=E305A93C522406F41A4C915E537A4306694D65041E97D33EC9ABBD5E733BF6C2EDE018BA421AC6F706D47347F3E74CD06C850A391130EA571CK4M" TargetMode = "External"/>
	<Relationship Id="rId24" Type="http://schemas.openxmlformats.org/officeDocument/2006/relationships/hyperlink" Target="consultantplus://offline/ref=E305A93C522406F41A4C915E537A43066E4B69001896D33EC9ABBD5E733BF6C2FFE040B6401DD0F601C12516B51BK1M" TargetMode = "External"/>
	<Relationship Id="rId25" Type="http://schemas.openxmlformats.org/officeDocument/2006/relationships/hyperlink" Target="consultantplus://offline/ref=E305A93C522406F41A4C915E537A4306694D67041C90D33EC9ABBD5E733BF6C2EDE018BA421BC8F507D47347F3E74CD06C850A391130EA571CK4M" TargetMode = "External"/>
	<Relationship Id="rId26" Type="http://schemas.openxmlformats.org/officeDocument/2006/relationships/hyperlink" Target="consultantplus://offline/ref=E305A93C522406F41A4C915E537A43066F4F670E1F96D33EC9ABBD5E733BF6C2FFE040B6401DD0F601C12516B51BK1M" TargetMode = "External"/>
	<Relationship Id="rId27" Type="http://schemas.openxmlformats.org/officeDocument/2006/relationships/image" Target="media/image7.png"/>
	<Relationship Id="rId28" Type="http://schemas.openxmlformats.org/officeDocument/2006/relationships/hyperlink" Target="consultantplus://offline/ref=E305A93C522406F41A4C915E537A43066E4B69001A92D33EC9ABBD5E733BF6C2FFE040B6401DD0F601C12516B51BK1M" TargetMode = "External"/>
	<Relationship Id="rId29" Type="http://schemas.openxmlformats.org/officeDocument/2006/relationships/image" Target="media/image8.png"/>
	<Relationship Id="rId30" Type="http://schemas.openxmlformats.org/officeDocument/2006/relationships/hyperlink" Target="consultantplus://offline/ref=E305A93C522406F41A4C8F534516140B6B453F0A199BDE6997FBBB092C6BF097ADA01EEF015FC3F600DF271EB5B915832ECE063A092CEB54D96007931EK7M" TargetMode = "External"/>
	<Relationship Id="rId31" Type="http://schemas.openxmlformats.org/officeDocument/2006/relationships/hyperlink" Target="consultantplus://offline/ref=E305A93C522406F41A4C915E537A43066E4B69071A95D33EC9ABBD5E733BF6C2FFE040B6401DD0F601C12516B51BK1M" TargetMode = "External"/>
	<Relationship Id="rId32" Type="http://schemas.openxmlformats.org/officeDocument/2006/relationships/image" Target="media/image9.png"/>
	<Relationship Id="rId33" Type="http://schemas.openxmlformats.org/officeDocument/2006/relationships/hyperlink" Target="consultantplus://offline/ref=E305A93C522406F41A4C8F534516140B6B453F0A1995DE6993F7BB092C6BF097ADA01EEF135F9BFA02D93917B6AC43D26819K8M" TargetMode = "External"/>
	<Relationship Id="rId34" Type="http://schemas.openxmlformats.org/officeDocument/2006/relationships/hyperlink" Target="consultantplus://offline/ref=E305A93C522406F41A4C8F534516140B6B453F0A1994DF6C93FBBB092C6BF097ADA01EEF135F9BFA02D93917B6AC43D26819K8M" TargetMode = "External"/>
	<Relationship Id="rId35" Type="http://schemas.openxmlformats.org/officeDocument/2006/relationships/hyperlink" Target="consultantplus://offline/ref=E305A93C522406F41A4C915E537A4306694B66011B96D33EC9ABBD5E733BF6C2EDE018B8401DC7F60B8B7652E2BF43D4749A0A260D32E815K6M" TargetMode = "External"/>
	<Relationship Id="rId36" Type="http://schemas.openxmlformats.org/officeDocument/2006/relationships/hyperlink" Target="consultantplus://offline/ref=E305A93C522406F41A4C8F534516140B6B453F0A199BDE6C9CF7BB092C6BF097ADA01EEF135F9BFA02D93917B6AC43D26819K8M" TargetMode = "External"/>
	<Relationship Id="rId37" Type="http://schemas.openxmlformats.org/officeDocument/2006/relationships/hyperlink" Target="consultantplus://offline/ref=E305A93C522406F41A4C915E537A4306694B63011195D33EC9ABBD5E733BF6C2FFE040B6401DD0F601C12516B51BK1M" TargetMode = "External"/>
	<Relationship Id="rId38" Type="http://schemas.openxmlformats.org/officeDocument/2006/relationships/hyperlink" Target="consultantplus://offline/ref=E305A93C522406F41A4C8F534516140B6B453F0A1994DF6C93FBBB092C6BF097ADA01EEF135F9BFA02D93917B6AC43D26819K8M" TargetMode = "External"/>
	<Relationship Id="rId39" Type="http://schemas.openxmlformats.org/officeDocument/2006/relationships/hyperlink" Target="consultantplus://offline/ref=E305A93C522406F41A4C915E537A4306694B63011195D33EC9ABBD5E733BF6C2FFE040B6401DD0F601C12516B51BK1M" TargetMode = "External"/>
	<Relationship Id="rId40" Type="http://schemas.openxmlformats.org/officeDocument/2006/relationships/hyperlink" Target="consultantplus://offline/ref=E305A93C522406F41A4C915E537A4306694B63011195D33EC9ABBD5E733BF6C2FFE040B6401DD0F601C12516B51BK1M" TargetMode = "External"/>
	<Relationship Id="rId41" Type="http://schemas.openxmlformats.org/officeDocument/2006/relationships/hyperlink" Target="consultantplus://offline/ref=E305A93C522406F41A4C915E537A4306694B63011195D33EC9ABBD5E733BF6C2FFE040B6401DD0F601C12516B51BK1M" TargetMode = "External"/>
	<Relationship Id="rId42" Type="http://schemas.openxmlformats.org/officeDocument/2006/relationships/hyperlink" Target="consultantplus://offline/ref=E305A93C522406F41A4C8F534516140B6B453F0A1994DF6C93FBBB092C6BF097ADA01EEF135F9BFA02D93917B6AC43D26819K8M" TargetMode = "External"/>
	<Relationship Id="rId43" Type="http://schemas.openxmlformats.org/officeDocument/2006/relationships/hyperlink" Target="consultantplus://offline/ref=E305A93C522406F41A4C8F534516140B6B453F0A1994DF6C93FBBB092C6BF097ADA01EEF135F9BFA02D93917B6AC43D26819K8M" TargetMode = "External"/>
	<Relationship Id="rId44" Type="http://schemas.openxmlformats.org/officeDocument/2006/relationships/hyperlink" Target="consultantplus://offline/ref=E305A93C522406F41A4C915E537A43066E48600E109AD33EC9ABBD5E733BF6C2FFE040B6401DD0F601C12516B51BK1M" TargetMode = "External"/>
	<Relationship Id="rId45" Type="http://schemas.openxmlformats.org/officeDocument/2006/relationships/hyperlink" Target="consultantplus://offline/ref=E305A93C522406F41A4C915E537A4306694B63011195D33EC9ABBD5E733BF6C2FFE040B6401DD0F601C12516B51BK1M" TargetMode = "External"/>
	<Relationship Id="rId46" Type="http://schemas.openxmlformats.org/officeDocument/2006/relationships/hyperlink" Target="consultantplus://offline/ref=E305A93C522406F41A4C915E537A43066E4D69031C91D33EC9ABBD5E733BF6C2FFE040B6401DD0F601C12516B51BK1M" TargetMode = "External"/>
	<Relationship Id="rId47" Type="http://schemas.openxmlformats.org/officeDocument/2006/relationships/hyperlink" Target="consultantplus://offline/ref=E305A93C522406F41A4C8F534516140B6B453F0A1994DF6C93FBBB092C6BF097ADA01EEF135F9BFA02D93917B6AC43D26819K8M" TargetMode = "External"/>
	<Relationship Id="rId48" Type="http://schemas.openxmlformats.org/officeDocument/2006/relationships/hyperlink" Target="consultantplus://offline/ref=E305A93C522406F41A4C8F534516140B6B453F0A199BDE6C9CFFBB092C6BF097ADA01EEF135F9BFA02D93917B6AC43D26819K8M" TargetMode = "External"/>
	<Relationship Id="rId49" Type="http://schemas.openxmlformats.org/officeDocument/2006/relationships/hyperlink" Target="consultantplus://offline/ref=E305A93C522406F41A4C8F534516140B6B453F0A199BD96F91FFBB092C6BF097ADA01EEF135F9BFA02D93917B6AC43D26819K8M" TargetMode = "External"/>
	<Relationship Id="rId50" Type="http://schemas.openxmlformats.org/officeDocument/2006/relationships/hyperlink" Target="consultantplus://offline/ref=E305A93C522406F41A4C8F534516140B6B453F0A199BDD6B91FEBB092C6BF097ADA01EEF015FC3F600DF2615BFB915832ECE063A092CEB54D96007931EK7M" TargetMode = "External"/>
	<Relationship Id="rId51" Type="http://schemas.openxmlformats.org/officeDocument/2006/relationships/hyperlink" Target="consultantplus://offline/ref=E305A93C522406F41A4C8F534516140B6B453F0A1995D96992FABB092C6BF097ADA01EEF135F9BFA02D93917B6AC43D26819K8M" TargetMode = "External"/>
	<Relationship Id="rId52" Type="http://schemas.openxmlformats.org/officeDocument/2006/relationships/hyperlink" Target="consultantplus://offline/ref=E305A93C522406F41A4C8F534516140B6B453F0A199BDE6C9CF8BB092C6BF097ADA01EEF135F9BFA02D93917B6AC43D26819K8M" TargetMode = "External"/>
	<Relationship Id="rId53" Type="http://schemas.openxmlformats.org/officeDocument/2006/relationships/hyperlink" Target="consultantplus://offline/ref=E305A93C522406F41A4C8F534516140B6B453F0A199BD96C90FDBB092C6BF097ADA01EEF135F9BFA02D93917B6AC43D26819K8M" TargetMode = "External"/>
	<Relationship Id="rId54" Type="http://schemas.openxmlformats.org/officeDocument/2006/relationships/hyperlink" Target="consultantplus://offline/ref=E305A93C522406F41A4C8F534516140B6B453F0A1995DB6E95FCBB092C6BF097ADA01EEF135F9BFA02D93917B6AC43D26819K8M" TargetMode = "External"/>
	<Relationship Id="rId55" Type="http://schemas.openxmlformats.org/officeDocument/2006/relationships/hyperlink" Target="consultantplus://offline/ref=E305A93C522406F41A4C8F534516140B6B453F0A1995D96E97FBBB092C6BF097ADA01EEF135F9BFA02D93917B6AC43D26819K8M" TargetMode = "External"/>
	<Relationship Id="rId56" Type="http://schemas.openxmlformats.org/officeDocument/2006/relationships/hyperlink" Target="consultantplus://offline/ref=E305A93C522406F41A4C915E537A43066E4B69001896D33EC9ABBD5E733BF6C2FFE040B6401DD0F601C12516B51BK1M" TargetMode = "External"/>
	<Relationship Id="rId57" Type="http://schemas.openxmlformats.org/officeDocument/2006/relationships/hyperlink" Target="consultantplus://offline/ref=E305A93C522406F41A4C8F534516140B6B453F0A199BDE6997FBBB092C6BF097ADA01EEF015FC3F600DF271EB5B915832ECE063A092CEB54D96007931EK7M" TargetMode = "External"/>
	<Relationship Id="rId58" Type="http://schemas.openxmlformats.org/officeDocument/2006/relationships/hyperlink" Target="consultantplus://offline/ref=E305A93C522406F41A4C8F534516140B6B453F0A199BDD6B91FEBB092C6BF097ADA01EEF015FC3F600DF2612B7B915832ECE063A092CEB54D96007931EK7M" TargetMode = "External"/>
	<Relationship Id="rId59" Type="http://schemas.openxmlformats.org/officeDocument/2006/relationships/hyperlink" Target="consultantplus://offline/ref=E305A93C522406F41A4C915E537A43066E4B69001896D33EC9ABBD5E733BF6C2FFE040B6401DD0F601C12516B51BK1M" TargetMode = "External"/>
	<Relationship Id="rId60" Type="http://schemas.openxmlformats.org/officeDocument/2006/relationships/hyperlink" Target="consultantplus://offline/ref=E305A93C522406F41A4C915E537A43066E4B69001A92D33EC9ABBD5E733BF6C2FFE040B6401DD0F601C12516B51BK1M" TargetMode = "External"/>
	<Relationship Id="rId61" Type="http://schemas.openxmlformats.org/officeDocument/2006/relationships/hyperlink" Target="consultantplus://offline/ref=E305A93C522406F41A4C915E537A43066E4B69001896D33EC9ABBD5E733BF6C2FFE040B6401DD0F601C12516B51BK1M" TargetMode = "External"/>
	<Relationship Id="rId62" Type="http://schemas.openxmlformats.org/officeDocument/2006/relationships/hyperlink" Target="consultantplus://offline/ref=E305A93C522406F41A4C915E537A43066E4B69011093D33EC9ABBD5E733BF6C2FFE040B6401DD0F601C12516B51BK1M" TargetMode = "External"/>
	<Relationship Id="rId63" Type="http://schemas.openxmlformats.org/officeDocument/2006/relationships/hyperlink" Target="consultantplus://offline/ref=E305A93C522406F41A4C915E537A43066E4B69001896D33EC9ABBD5E733BF6C2FFE040B6401DD0F601C12516B51BK1M" TargetMode = "External"/>
	<Relationship Id="rId64" Type="http://schemas.openxmlformats.org/officeDocument/2006/relationships/hyperlink" Target="consultantplus://offline/ref=E305A93C522406F41A4C915E537A43066E4B69011093D33EC9ABBD5E733BF6C2FFE040B6401DD0F601C12516B51BK1M" TargetMode = "External"/>
	<Relationship Id="rId65" Type="http://schemas.openxmlformats.org/officeDocument/2006/relationships/hyperlink" Target="consultantplus://offline/ref=E305A93C522406F41A4C915E537A43066E4B69001896D33EC9ABBD5E733BF6C2FFE040B6401DD0F601C12516B51BK1M" TargetMode = "External"/>
	<Relationship Id="rId66" Type="http://schemas.openxmlformats.org/officeDocument/2006/relationships/hyperlink" Target="consultantplus://offline/ref=E305A93C522406F41A4C915E537A43066E4B69011093D33EC9ABBD5E733BF6C2FFE040B6401DD0F601C12516B51BK1M" TargetMode = "External"/>
	<Relationship Id="rId67" Type="http://schemas.openxmlformats.org/officeDocument/2006/relationships/hyperlink" Target="consultantplus://offline/ref=E305A93C522406F41A4C915E537A43066E4B69001896D33EC9ABBD5E733BF6C2FFE040B6401DD0F601C12516B51BK1M" TargetMode = "External"/>
	<Relationship Id="rId68" Type="http://schemas.openxmlformats.org/officeDocument/2006/relationships/hyperlink" Target="consultantplus://offline/ref=E305A93C522406F41A4C915E537A43066E4B69001896D33EC9ABBD5E733BF6C2FFE040B6401DD0F601C12516B51BK1M" TargetMode = "External"/>
	<Relationship Id="rId69" Type="http://schemas.openxmlformats.org/officeDocument/2006/relationships/hyperlink" Target="consultantplus://offline/ref=E305A93C522406F41A4C915E537A4306694D620F1D91D33EC9ABBD5E733BF6C2FFE040B6401DD0F601C12516B51BK1M" TargetMode = "External"/>
	<Relationship Id="rId70" Type="http://schemas.openxmlformats.org/officeDocument/2006/relationships/hyperlink" Target="consultantplus://offline/ref=E305A93C522406F41A4C915E537A4306694D620F1D91D33EC9ABBD5E733BF6C2FFE040B6401DD0F601C12516B51BK1M" TargetMode = "External"/>
	<Relationship Id="rId71" Type="http://schemas.openxmlformats.org/officeDocument/2006/relationships/hyperlink" Target="consultantplus://offline/ref=E305A93C522406F41A4C915E537A4306694D620F1D91D33EC9ABBD5E733BF6C2FFE040B6401DD0F601C12516B51BK1M" TargetMode = "External"/>
	<Relationship Id="rId72" Type="http://schemas.openxmlformats.org/officeDocument/2006/relationships/hyperlink" Target="consultantplus://offline/ref=E305A93C522406F41A4C8F534516140B6B453F0A1995DB6E95FCBB092C6BF097ADA01EEF135F9BFA02D93917B6AC43D26819K8M" TargetMode = "External"/>
	<Relationship Id="rId73" Type="http://schemas.openxmlformats.org/officeDocument/2006/relationships/hyperlink" Target="consultantplus://offline/ref=E305A93C522406F41A4C915E537A43066E4B69001896D33EC9ABBD5E733BF6C2FFE040B6401DD0F601C12516B51BK1M" TargetMode = "External"/>
	<Relationship Id="rId74" Type="http://schemas.openxmlformats.org/officeDocument/2006/relationships/hyperlink" Target="consultantplus://offline/ref=E305A93C522406F41A4C915E537A43066E4B69011093D33EC9ABBD5E733BF6C2FFE040B6401DD0F601C12516B51BK1M" TargetMode = "External"/>
	<Relationship Id="rId75" Type="http://schemas.openxmlformats.org/officeDocument/2006/relationships/hyperlink" Target="consultantplus://offline/ref=E305A93C522406F41A4C915E537A43066E4B69001896D33EC9ABBD5E733BF6C2FFE040B6401DD0F601C12516B51BK1M" TargetMode = "External"/>
	<Relationship Id="rId76" Type="http://schemas.openxmlformats.org/officeDocument/2006/relationships/hyperlink" Target="consultantplus://offline/ref=E305A93C522406F41A4C915E537A43066E4B69011093D33EC9ABBD5E733BF6C2FFE040B6401DD0F601C12516B51BK1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ЯНАО от 31.05.2023 N 456-П
(ред. от 23.10.2023)
"Об утверждении региональной программы "Борьба с сердечно-сосудистыми заболеваниями"</dc:title>
  <dcterms:created xsi:type="dcterms:W3CDTF">2023-11-26T12:10:52Z</dcterms:created>
</cp:coreProperties>
</file>