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ЯНАО от 29.07.2016 N 732-П</w:t>
              <w:br/>
              <w:t xml:space="preserve">(ред. от 22.06.2023)</w:t>
              <w:br/>
              <w:t xml:space="preserve">"О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  <w:br/>
              <w:t xml:space="preserve">(вместе с "Положением 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ЯМАЛО-НЕНЕЦКОГО АВТОНОМНОГО ОКРУГА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июля 2016 г. N 732-П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28.04.2017 </w:t>
            </w:r>
            <w:hyperlink w:history="0" r:id="rId7" w:tooltip="Постановление Правительства ЯНАО от 28.04.2017 N 409-П (ред. от 19.12.2020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409-П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23.08.2017 </w:t>
            </w:r>
            <w:hyperlink w:history="0" r:id="rId8" w:tooltip="Постановление Правительства ЯНАО от 23.08.2017 N 874-П (ред. от 19.12.2020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874-П</w:t>
              </w:r>
            </w:hyperlink>
            <w:r>
              <w:rPr>
                <w:sz w:val="20"/>
                <w:color w:val="392c69"/>
              </w:rPr>
              <w:t xml:space="preserve">, от 29.01.2019 </w:t>
            </w:r>
            <w:hyperlink w:history="0" r:id="rId9" w:tooltip="Постановление Правительства ЯНАО от 29.01.2019 N 57-П (ред. от 19.12.2020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57-П</w:t>
              </w:r>
            </w:hyperlink>
            <w:r>
              <w:rPr>
                <w:sz w:val="20"/>
                <w:color w:val="392c69"/>
              </w:rPr>
              <w:t xml:space="preserve">, от 20.03.2019 </w:t>
            </w:r>
            <w:hyperlink w:history="0" r:id="rId10" w:tooltip="Постановление Правительства ЯНАО от 20.03.2019 N 255-П (ред. от 19.12.2020) &quot;О внесении изменений в некоторые постановления Правительства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255-П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11.11.2020 </w:t>
            </w:r>
            <w:hyperlink w:history="0" r:id="rId11" w:tooltip="Постановление Правительства ЯНАО от 11.11.2020 N 1304-П (ред. от 10.04.2023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1304-П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2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      <w:r>
                <w:rPr>
                  <w:sz w:val="20"/>
                  <w:color w:val="0000ff"/>
                </w:rPr>
                <w:t xml:space="preserve">N 1259-П</w:t>
              </w:r>
            </w:hyperlink>
            <w:r>
              <w:rPr>
                <w:sz w:val="20"/>
                <w:color w:val="392c69"/>
              </w:rPr>
              <w:t xml:space="preserve">, от 02.06.2022 </w:t>
            </w:r>
            <w:hyperlink w:history="0" r:id="rId13" w:tooltip="Постановление Правительства ЯНАО от 02.06.2022 N 537-П &quot;О внесении изменений в состав координационного совет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537-П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22.06.2023 </w:t>
            </w:r>
            <w:hyperlink w:history="0" r:id="rId14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513-П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обеспечения координации деятельности исполнительных органов Ямало-Ненецкого автономного округа, органов местного самоуправления муниципальных образований в Ямало-Ненецком автономном округе, общественных объединений, организаций и учреждений по модернизации социальной сферы посредством расширения участия организаций негосударственного сектора в предоставлении услуг в социальной сфере Правительство Ямало-Ненецкого автономного округа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22.06.2023 N 513-П)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координационный совет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4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согласно приложению N 1;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hyperlink w:history="0" w:anchor="P10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согласно приложению N 2.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19" w:tooltip="Постановление Правительства ЯНАО от 11.11.2020 N 1304-П (ред. от 10.04.2023)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ЯНАО от 11.11.2020 N 1304-П.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Д.Н.КОБЫЛКИН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29 июля 2016 года N 732-П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30.12.2021 </w:t>
            </w:r>
            <w:hyperlink w:history="0" r:id="rId20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      <w:r>
                <w:rPr>
                  <w:sz w:val="20"/>
                  <w:color w:val="0000ff"/>
                </w:rPr>
                <w:t xml:space="preserve">N 1259-П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02.06.2022 </w:t>
            </w:r>
            <w:hyperlink w:history="0" r:id="rId21" w:tooltip="Постановление Правительства ЯНАО от 02.06.2022 N 537-П &quot;О внесении изменений в состав координационного совет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&quot; {КонсультантПлюс}">
              <w:r>
                <w:rPr>
                  <w:sz w:val="20"/>
                  <w:color w:val="0000ff"/>
                </w:rPr>
                <w:t xml:space="preserve">N 537-П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22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513-П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прогнозирования, стратегического и программного планирования социально-экономического развития Ямало-Ненецкого автономного округа (председатель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социального развития, семейной и демографической политики (заместитель председателя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экономики Ямало-Ненецкого автономного округа (заместитель председателя координационного совета)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- начальник отдела экономики социальной сферы управления экономики бюджетной сферы департамента экономики Ямало-Ненецкого автономного округа (секретарь координационного совета)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Члены координационного совета: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обеспечения совершенствования системы государственного управления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международной, внешнеэкономической и межрегиональной деятельности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 Правительства Ямало-Ненецкого автономного округа, обеспечивающий формирование и реализацию государственной политики Ямало-Ненецкого автономного округа в сфере взаимодействия Губернатора Ямало-Ненецкого автономного округа, Правительства Ямало-Ненецкого автономного округа и иных исполнительных органов Ямало-Ненецкого автономного округа с политическими партиями, региональными и местными национально-культурными автономиями, иными общественными объединениями, некоммерческими и религиозными организациями, формирования условий для развития институтов гражданского общества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Законодательного Собрания Ямало-Ненецкого автономного округа по социальной политике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здравоохранения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имущественных отношений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культуры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образования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социальной защиты населения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физической культуре и спорту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молодежной политики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занятости населения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департамента по делам коренных малочисленных народов Севера Ямало-Ненецкого автономного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директора департамента финансов Ямало-Ненецкого автономного округа, начальник управления планирования расходов социальной сферы и государственных органов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муниципального образования город Салехард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города Губкинского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города Лабытнанги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города Новый Уренгой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города Ноябрьска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города Муравленко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Красноселькупского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Надымского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Приуральского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Пуровского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Тазовского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Шурышкарского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Глава Ямальского района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Общественной палаты Ямало-Ненецкого автономного округа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Общественного совета при департаменте здравоохранения Ямало-Ненецкого автономного округа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правления окружной общественной организации "Ямальское общество врачей", член некоммерческого партнерства "Национальная Медицинская Палата"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общественного совета при департаменте культуры Ямало-Ненецкого автономного округа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директор некоммерческой организации "Благотворительный фонд поддержки детей Ямало-Ненецкого автономного округа "ЯМИНЕ"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региональной общественной организации "Федерация спортивного туризма Ямало-Ненецкого автономного округа", член общественного совета при департаменте по физической культуре и спорту Ямало-Ненецкого автономного округа (по согласованию)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общественного совета при департаменте социальной защиты населения Ямало-Ненецкого автономного округа (по согласованию)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Ямало-Ненецкого автономного округа</w:t>
      </w:r>
    </w:p>
    <w:p>
      <w:pPr>
        <w:pStyle w:val="0"/>
        <w:jc w:val="right"/>
      </w:pPr>
      <w:r>
        <w:rPr>
          <w:sz w:val="20"/>
        </w:rPr>
        <w:t xml:space="preserve">от 29 июля 2016 года N 732-П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ПО ОБЕСПЕЧЕНИЮ ПОЭТАПНОГО ДОСТУПА</w:t>
      </w:r>
    </w:p>
    <w:p>
      <w:pPr>
        <w:pStyle w:val="2"/>
        <w:jc w:val="center"/>
      </w:pPr>
      <w:r>
        <w:rPr>
          <w:sz w:val="20"/>
        </w:rPr>
        <w:t xml:space="preserve">НЕГОСУДАРСТВЕННЫХ ОРГАНИЗАЦИЙ,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В СОЦИАЛЬНОЙ СФЕРЕ, К БЮДЖЕТНЫМ СРЕДСТВАМ, ВЫДЕЛЯЕМЫМ</w:t>
      </w:r>
    </w:p>
    <w:p>
      <w:pPr>
        <w:pStyle w:val="2"/>
        <w:jc w:val="center"/>
      </w:pPr>
      <w:r>
        <w:rPr>
          <w:sz w:val="20"/>
        </w:rPr>
        <w:t xml:space="preserve">НА ПРЕДОСТАВЛЕНИЕ СОЦИАЛЬНЫХ УСЛУГ НАСЕЛЕНИЮ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ЯНАО от 11.11.2020 </w:t>
            </w:r>
            <w:hyperlink w:history="0" r:id="rId23" w:tooltip="Постановление Правительства ЯНАО от 11.11.2020 N 1304-П (ред. от 10.04.2023)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1304-П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24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      <w:r>
                <w:rPr>
                  <w:sz w:val="20"/>
                  <w:color w:val="0000ff"/>
                </w:rPr>
                <w:t xml:space="preserve">N 1259-П</w:t>
              </w:r>
            </w:hyperlink>
            <w:r>
              <w:rPr>
                <w:sz w:val="20"/>
                <w:color w:val="392c69"/>
              </w:rPr>
              <w:t xml:space="preserve">, от 22.06.2023 </w:t>
            </w:r>
            <w:hyperlink w:history="0" r:id="rId25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      <w:r>
                <w:rPr>
                  <w:sz w:val="20"/>
                  <w:color w:val="0000ff"/>
                </w:rPr>
                <w:t xml:space="preserve">N 513-П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является координационным органом, образованным для обеспечения согласованных действий исполнительных органов Ямало-Ненецкого автономного округа, органов местного самоуправления муниципальных образований в Ямало-Ненецком автономном округе, общественных объединений, организаций и учреждений при реализации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и комплексного плана Ямало-Ненецкого автономного округа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совет, исполнительные органы автономного округа, органы местного самоуправления, автономный округ, Комплекс мер, комплексный план, негосударственные организации).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30.12.2021 </w:t>
      </w:r>
      <w:hyperlink w:history="0" r:id="rId26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N 1259-П</w:t>
        </w:r>
      </w:hyperlink>
      <w:r>
        <w:rPr>
          <w:sz w:val="20"/>
        </w:rPr>
        <w:t xml:space="preserve">, от 22.06.2023 </w:t>
      </w:r>
      <w:hyperlink w:history="0" r:id="rId27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N 513-П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Координационный совет в своей деятельности руководствуется </w:t>
      </w:r>
      <w:hyperlink w:history="0" r:id="rId2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актами Правительства Российской Федерации, </w:t>
      </w:r>
      <w:hyperlink w:history="0" r:id="rId29" w:tooltip="&quot;Устав (Основной закон) Ямало-Ненецкого автономного округа&quot; от 28.12.1998 N 56-ЗАО (принят Государственной Думой Ямало-Ненецкого автономного округа 27.12.1998) (ред. от 21.12.2015) (с изм. и доп., вступающими в силу с 04.01.2016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автономного округа, законами автономного округа, постановлениями Губернатора автономного округа, постановлениями Правительства автономного округа, а также настоящим Положением.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координационного совета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координационного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Обеспечение согласованных действий исполнительных органов автономного округа, органов местного самоуправления и негосударственных организаций при решении вопросов обеспечения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30.12.2021 </w:t>
      </w:r>
      <w:hyperlink w:history="0" r:id="rId30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N 1259-П</w:t>
        </w:r>
      </w:hyperlink>
      <w:r>
        <w:rPr>
          <w:sz w:val="20"/>
        </w:rPr>
        <w:t xml:space="preserve">, от 22.06.2023 </w:t>
      </w:r>
      <w:hyperlink w:history="0" r:id="rId31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N 513-П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Координация проведения мероприятий, выработка рекомендаций и предложений, содействие проведению разъяснительной работы по вопросам реализации Комплекса мер.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Содействие созданию равных условий доступа негосударственных организаций к бюджетным средствам, выделяемым на предоставление услуг в социальной сфере.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Содействие развитию и распространению лучших практик по предоставлению населению услуг в социальной сфере, внедрению в практику инновационных социальных технологий, реализуемых негосударственными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при реализации возложенных на него задач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Координирует деятельность исполнительных органов автономного округа, органов местного самоуправления по реализации Комплекса мер, комплексного плана.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30.12.2021 </w:t>
      </w:r>
      <w:hyperlink w:history="0" r:id="rId35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N 1259-П</w:t>
        </w:r>
      </w:hyperlink>
      <w:r>
        <w:rPr>
          <w:sz w:val="20"/>
        </w:rPr>
        <w:t xml:space="preserve">, от 22.06.2023 </w:t>
      </w:r>
      <w:hyperlink w:history="0" r:id="rId36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N 513-П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Осуществляет анализ хода исполнения мероприятий Комплекса мер, комплексного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Разрабатывает предложения, планы действий, направленные на повышение эффективности реализуемых мер по выполнению Комплекса мер, комплексного плана.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Осуществляет другие функции, вытекающие из задач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Координационный совет в пределах своей компетенции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запрашивать и получать от исполнительных органов автономного округа, органов местного самоуправления необходимые информацию, материалы и документы;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22.06.2023 N 513-П)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заслушивать на своих заседаниях представителей исполнительных органов автономного округа, органов местного самоуправления, руководителей негосударственных организаций по вопросам, относящимся к компетенции координационного совета;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ЯНАО от 30.12.2021 </w:t>
      </w:r>
      <w:hyperlink w:history="0" r:id="rId40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N 1259-П</w:t>
        </w:r>
      </w:hyperlink>
      <w:r>
        <w:rPr>
          <w:sz w:val="20"/>
        </w:rPr>
        <w:t xml:space="preserve">, от 22.06.2023 </w:t>
      </w:r>
      <w:hyperlink w:history="0" r:id="rId41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N 513-П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создавать временные и (или) постоянные рабочие группы, привлекая к работе специалистов заинтересованных структур и ведомств для обеспечения деятельности координационного совета, подготовки предложений по отдельным вопросам, относящимся к компетенции координационного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вносить в установленном порядке предложения, требующие решения Губернатора автономного округа или Правительства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направлять в исполнительные органы автономного округа, органы местного самоуправления, учреждения и организации автономного округа рекомендации по рассматриваемым вопросам;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22.06.2023 N 513-П)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принимать решения по рассматриваемым вопросам, относящимся к компетенции координационного совета.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работы координационного совета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Состав координационного совета утверждается постановлением Правительства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Координационный совет формируется в составе председателя координационного совета, двух заместителей председателя координационного совета, секретаря координационного совета и его членов.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участвуют в его работе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Заместитель председателя координационного совета осуществляет функции председателя координационного совета в его отсутствие (отпуск, временная нетрудоспособность, командировка и т.п.).</w:t>
      </w:r>
    </w:p>
    <w:p>
      <w:pPr>
        <w:pStyle w:val="0"/>
        <w:jc w:val="both"/>
      </w:pPr>
      <w:r>
        <w:rPr>
          <w:sz w:val="20"/>
        </w:rPr>
        <w:t xml:space="preserve">(п. 5.2 в ред. </w:t>
      </w:r>
      <w:hyperlink w:history="0" r:id="rId44" w:tooltip="Постановление Правительства ЯНАО от 30.12.2021 N 1259-П &quot;О внесении изменений в постановление Правительства Ямало-Ненецкого автономного округа от 29 июля 2016 года N 732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30.12.2021 N 1259-П)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Заседания координационного совета проводятся по мере необходимости, но не реже 1 раза в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Решения координационного совета принимаются путем открытого голосования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рекомендации и предложения координационного совета оформляются протоколом заседания, который подписывает его председатель (в его отсутствие - заместитель председателя) и секретарь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Председатель координационного совета организует и планирует его работу, осуществляет общий контроль за реализацией принятых координационным советом решений и рекомендаций.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координационного совета назначаются председателем координационного совета по предложениям лиц, входящих в его состав.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Секретарь координационного совета организует проведение заседаний координационного совета, формирует повестку заседания, информирует членов координационного совета об очередном заседании не позднее 5 рабочих дней до дня очередного заседания, а также ведет и оформляет протокол его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Заседание координационного совета считается правомочным, если на нем присутствует более половины членов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период временного отсутствия (отпуск, временная нетрудоспособность, командировка и т.п.) обязанности и полномочия заместителя председателя координационного совета, секретаря и членов координационного совета из утвержденного </w:t>
      </w:r>
      <w:hyperlink w:history="0" w:anchor="P42" w:tooltip="СОСТАВ">
        <w:r>
          <w:rPr>
            <w:sz w:val="20"/>
            <w:color w:val="0000ff"/>
          </w:rPr>
          <w:t xml:space="preserve">состава</w:t>
        </w:r>
      </w:hyperlink>
      <w:r>
        <w:rPr>
          <w:sz w:val="20"/>
        </w:rPr>
        <w:t xml:space="preserve"> координационного совета исполняют лица, замещающие их по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 решению председателя координационного совета заседания координационного совета могут проводиться в форме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случае секретарь координационного совета готовит проект протокола заседания координационного совета и направляет его на рассмотрение членам координационного совета в течение 5 рабочих дней с момента принятия решения о проведении заседания в форме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координационного совета в течение 3 рабочих дней со дня получения проекта протокола направляют в адрес секретаря координационного совета в письменной форме свое мнение по каждому вопросу, поставленному на голосование.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координационного совета на основании полученных мнений в течение 5 рабочих дней составляет протокол заседания комиссии, после чего протокол подлежит подписанию и направлению всем членам координационного совета в течение 3 рабочих дней с момента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считается правомочным, если проголосовало более половины членов координационного совета. Решения координационного совета в рамках заочного голосования принимаются простым большинством голосов членов координационного совета, принявших участие в голосовании. В случае равенства голосов решающим является голос председателя координационного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заседания (заочного голосования) координационного совета подписывается председателем и секретарем координационного совета. Секретарь координационного совета направляет копии протокола заседания (заочного голосования) в течение 5 рабочих дней со дня его подписания членам координационного совета, а также заинтересованным исполнительным органам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22.06.2023 N 513-П)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Протоколы заседания координационного совета публикуются на официальном сайте исполнительного органа автономного округа, осуществляющего организационное обеспечение деятельности координационного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ЯНАО от 22.06.2023 N 513-П &quot;О внесении изменений в некоторые нормативные правовые акты Ямало-Ненецкого автономного округ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ЯНАО от 22.06.2023 N 513-П)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На заседания координационного совета могут приглашаться представители социально ориентированных некоммерческих организаций, организаций социального предпринимательства.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Организационное обеспечение деятельности координационного совета осуществляет департамент экономики автономного округа.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ЯНАО от 29.07.2016 N 732-П</w:t>
            <w:br/>
            <w:t>(ред. от 22.06.2023)</w:t>
            <w:br/>
            <w:t>"О координационном совете по обеспечению поэ...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A89F2D48E477D19D58E6CECBF68C56B18AC78D64D0B0073670FA8F57629DEFEC5446964172C5DEF682943CE986755E6C71A95D7131F468797689B6BxEd5L" TargetMode = "External"/>
	<Relationship Id="rId8" Type="http://schemas.openxmlformats.org/officeDocument/2006/relationships/hyperlink" Target="consultantplus://offline/ref=CA89F2D48E477D19D58E6CECBF68C56B18AC78D64D0B0073670EA8F57629DEFEC5446964172C5DEF682943CE986755E6C71A95D7131F468797689B6BxEd5L" TargetMode = "External"/>
	<Relationship Id="rId9" Type="http://schemas.openxmlformats.org/officeDocument/2006/relationships/hyperlink" Target="consultantplus://offline/ref=CA89F2D48E477D19D58E6CECBF68C56B18AC78D64D0B0073670DA8F57629DEFEC5446964172C5DEF682943CF916755E6C71A95D7131F468797689B6BxEd5L" TargetMode = "External"/>
	<Relationship Id="rId10" Type="http://schemas.openxmlformats.org/officeDocument/2006/relationships/hyperlink" Target="consultantplus://offline/ref=CA89F2D48E477D19D58E6CECBF68C56B18AC78D64D0B00726E01A8F57629DEFEC5446964172C5DEF682943CC906755E6C71A95D7131F468797689B6BxEd5L" TargetMode = "External"/>
	<Relationship Id="rId11" Type="http://schemas.openxmlformats.org/officeDocument/2006/relationships/hyperlink" Target="consultantplus://offline/ref=CA89F2D48E477D19D58E6CECBF68C56B18AC78D64D080D72660BA8F57629DEFEC5446964172C5DEF682943C8936755E6C71A95D7131F468797689B6BxEd5L" TargetMode = "External"/>
	<Relationship Id="rId12" Type="http://schemas.openxmlformats.org/officeDocument/2006/relationships/hyperlink" Target="consultantplus://offline/ref=CA89F2D48E477D19D58E6CECBF68C56B18AC78D64D0A0C776E00A8F57629DEFEC5446964172C5DEF682943CE946755E6C71A95D7131F468797689B6BxEd5L" TargetMode = "External"/>
	<Relationship Id="rId13" Type="http://schemas.openxmlformats.org/officeDocument/2006/relationships/hyperlink" Target="consultantplus://offline/ref=CA89F2D48E477D19D58E6CECBF68C56B18AC78D64D090070600AA8F57629DEFEC5446964172C5DEF682943CE946755E6C71A95D7131F468797689B6BxEd5L" TargetMode = "External"/>
	<Relationship Id="rId14" Type="http://schemas.openxmlformats.org/officeDocument/2006/relationships/hyperlink" Target="consultantplus://offline/ref=CA89F2D48E477D19D58E6CECBF68C56B18AC78D64D070474610EA8F57629DEFEC5446964172C5DEF682943C8996755E6C71A95D7131F468797689B6BxEd5L" TargetMode = "External"/>
	<Relationship Id="rId15" Type="http://schemas.openxmlformats.org/officeDocument/2006/relationships/hyperlink" Target="consultantplus://offline/ref=CA89F2D48E477D19D58E6CECBF68C56B18AC78D64D070474610EA8F57629DEFEC5446964172C5DEF682943C8986755E6C71A95D7131F468797689B6BxEd5L" TargetMode = "External"/>
	<Relationship Id="rId16" Type="http://schemas.openxmlformats.org/officeDocument/2006/relationships/hyperlink" Target="consultantplus://offline/ref=CA89F2D48E477D19D58E6CECBF68C56B18AC78D64D0A0C776E00A8F57629DEFEC5446964172C5DEF682943CF916755E6C71A95D7131F468797689B6BxEd5L" TargetMode = "External"/>
	<Relationship Id="rId17" Type="http://schemas.openxmlformats.org/officeDocument/2006/relationships/hyperlink" Target="consultantplus://offline/ref=CA89F2D48E477D19D58E6CECBF68C56B18AC78D64D0A0C776E00A8F57629DEFEC5446964172C5DEF682943CF936755E6C71A95D7131F468797689B6BxEd5L" TargetMode = "External"/>
	<Relationship Id="rId18" Type="http://schemas.openxmlformats.org/officeDocument/2006/relationships/hyperlink" Target="consultantplus://offline/ref=CA89F2D48E477D19D58E6CECBF68C56B18AC78D64D0A0C776E00A8F57629DEFEC5446964172C5DEF682943CF926755E6C71A95D7131F468797689B6BxEd5L" TargetMode = "External"/>
	<Relationship Id="rId19" Type="http://schemas.openxmlformats.org/officeDocument/2006/relationships/hyperlink" Target="consultantplus://offline/ref=CA89F2D48E477D19D58E6CECBF68C56B18AC78D64D080D72660BA8F57629DEFEC5446964172C5DEF682943C8926755E6C71A95D7131F468797689B6BxEd5L" TargetMode = "External"/>
	<Relationship Id="rId20" Type="http://schemas.openxmlformats.org/officeDocument/2006/relationships/hyperlink" Target="consultantplus://offline/ref=CA89F2D48E477D19D58E6CECBF68C56B18AC78D64D0A0C776E00A8F57629DEFEC5446964172C5DEF682943CF956755E6C71A95D7131F468797689B6BxEd5L" TargetMode = "External"/>
	<Relationship Id="rId21" Type="http://schemas.openxmlformats.org/officeDocument/2006/relationships/hyperlink" Target="consultantplus://offline/ref=CA89F2D48E477D19D58E6CECBF68C56B18AC78D64D090070600AA8F57629DEFEC5446964172C5DEF682943CE946755E6C71A95D7131F468797689B6BxEd5L" TargetMode = "External"/>
	<Relationship Id="rId22" Type="http://schemas.openxmlformats.org/officeDocument/2006/relationships/hyperlink" Target="consultantplus://offline/ref=CA89F2D48E477D19D58E6CECBF68C56B18AC78D64D070474610EA8F57629DEFEC5446964172C5DEF682943C9916755E6C71A95D7131F468797689B6BxEd5L" TargetMode = "External"/>
	<Relationship Id="rId23" Type="http://schemas.openxmlformats.org/officeDocument/2006/relationships/hyperlink" Target="consultantplus://offline/ref=CA89F2D48E477D19D58E6CECBF68C56B18AC78D64D080D72660BA8F57629DEFEC5446964172C5DEF682943C6906755E6C71A95D7131F468797689B6BxEd5L" TargetMode = "External"/>
	<Relationship Id="rId24" Type="http://schemas.openxmlformats.org/officeDocument/2006/relationships/hyperlink" Target="consultantplus://offline/ref=CA89F2D48E477D19D58E6CECBF68C56B18AC78D64D0A0C776E00A8F57629DEFEC5446964172C5DEF682943CF996755E6C71A95D7131F468797689B6BxEd5L" TargetMode = "External"/>
	<Relationship Id="rId25" Type="http://schemas.openxmlformats.org/officeDocument/2006/relationships/hyperlink" Target="consultantplus://offline/ref=CA89F2D48E477D19D58E6CECBF68C56B18AC78D64D070474610EA8F57629DEFEC5446964172C5DEF682943C9986755E6C71A95D7131F468797689B6BxEd5L" TargetMode = "External"/>
	<Relationship Id="rId26" Type="http://schemas.openxmlformats.org/officeDocument/2006/relationships/hyperlink" Target="consultantplus://offline/ref=CA89F2D48E477D19D58E6CECBF68C56B18AC78D64D0A0C776E00A8F57629DEFEC5446964172C5DEF682943CC916755E6C71A95D7131F468797689B6BxEd5L" TargetMode = "External"/>
	<Relationship Id="rId27" Type="http://schemas.openxmlformats.org/officeDocument/2006/relationships/hyperlink" Target="consultantplus://offline/ref=CA89F2D48E477D19D58E6CECBF68C56B18AC78D64D070474610EA8F57629DEFEC5446964172C5DEF682943C6916755E6C71A95D7131F468797689B6BxEd5L" TargetMode = "External"/>
	<Relationship Id="rId28" Type="http://schemas.openxmlformats.org/officeDocument/2006/relationships/hyperlink" Target="consultantplus://offline/ref=CA89F2D48E477D19D58E72E1A90492661CAF21DE475959206A09A0A7212982BB934D60364A6951F06A2941xCdDL" TargetMode = "External"/>
	<Relationship Id="rId29" Type="http://schemas.openxmlformats.org/officeDocument/2006/relationships/hyperlink" Target="consultantplus://offline/ref=CA89F2D48E477D19D58E6CECBF68C56B18AC78D6440E03716203F5FF7E70D2FCC24B3661103D5DEC6E3742CF8F6E01B5x8d0L" TargetMode = "External"/>
	<Relationship Id="rId30" Type="http://schemas.openxmlformats.org/officeDocument/2006/relationships/hyperlink" Target="consultantplus://offline/ref=CA89F2D48E477D19D58E6CECBF68C56B18AC78D64D0A0C776E00A8F57629DEFEC5446964172C5DEF682943CC936755E6C71A95D7131F468797689B6BxEd5L" TargetMode = "External"/>
	<Relationship Id="rId31" Type="http://schemas.openxmlformats.org/officeDocument/2006/relationships/hyperlink" Target="consultantplus://offline/ref=CA89F2D48E477D19D58E6CECBF68C56B18AC78D64D070474610EA8F57629DEFEC5446964172C5DEF682943C6906755E6C71A95D7131F468797689B6BxEd5L" TargetMode = "External"/>
	<Relationship Id="rId32" Type="http://schemas.openxmlformats.org/officeDocument/2006/relationships/hyperlink" Target="consultantplus://offline/ref=CA89F2D48E477D19D58E6CECBF68C56B18AC78D64D0A0C776E00A8F57629DEFEC5446964172C5DEF682943CC926755E6C71A95D7131F468797689B6BxEd5L" TargetMode = "External"/>
	<Relationship Id="rId33" Type="http://schemas.openxmlformats.org/officeDocument/2006/relationships/hyperlink" Target="consultantplus://offline/ref=CA89F2D48E477D19D58E6CECBF68C56B18AC78D64D0A0C776E00A8F57629DEFEC5446964172C5DEF682943CC956755E6C71A95D7131F468797689B6BxEd5L" TargetMode = "External"/>
	<Relationship Id="rId34" Type="http://schemas.openxmlformats.org/officeDocument/2006/relationships/hyperlink" Target="consultantplus://offline/ref=CA89F2D48E477D19D58E6CECBF68C56B18AC78D64D0A0C776E00A8F57629DEFEC5446964172C5DEF682943CC946755E6C71A95D7131F468797689B6BxEd5L" TargetMode = "External"/>
	<Relationship Id="rId35" Type="http://schemas.openxmlformats.org/officeDocument/2006/relationships/hyperlink" Target="consultantplus://offline/ref=CA89F2D48E477D19D58E6CECBF68C56B18AC78D64D0A0C776E00A8F57629DEFEC5446964172C5DEF682943CC976755E6C71A95D7131F468797689B6BxEd5L" TargetMode = "External"/>
	<Relationship Id="rId36" Type="http://schemas.openxmlformats.org/officeDocument/2006/relationships/hyperlink" Target="consultantplus://offline/ref=CA89F2D48E477D19D58E6CECBF68C56B18AC78D64D070474610EA8F57629DEFEC5446964172C5DEF682943C6936755E6C71A95D7131F468797689B6BxEd5L" TargetMode = "External"/>
	<Relationship Id="rId37" Type="http://schemas.openxmlformats.org/officeDocument/2006/relationships/hyperlink" Target="consultantplus://offline/ref=CA89F2D48E477D19D58E6CECBF68C56B18AC78D64D0A0C776E00A8F57629DEFEC5446964172C5DEF682943CC966755E6C71A95D7131F468797689B6BxEd5L" TargetMode = "External"/>
	<Relationship Id="rId38" Type="http://schemas.openxmlformats.org/officeDocument/2006/relationships/hyperlink" Target="consultantplus://offline/ref=CA89F2D48E477D19D58E6CECBF68C56B18AC78D64D0A0C776E00A8F57629DEFEC5446964172C5DEF682943CC996755E6C71A95D7131F468797689B6BxEd5L" TargetMode = "External"/>
	<Relationship Id="rId39" Type="http://schemas.openxmlformats.org/officeDocument/2006/relationships/hyperlink" Target="consultantplus://offline/ref=CA89F2D48E477D19D58E6CECBF68C56B18AC78D64D070474610EA8F57629DEFEC5446964172C5DEF682943C6926755E6C71A95D7131F468797689B6BxEd5L" TargetMode = "External"/>
	<Relationship Id="rId40" Type="http://schemas.openxmlformats.org/officeDocument/2006/relationships/hyperlink" Target="consultantplus://offline/ref=CA89F2D48E477D19D58E6CECBF68C56B18AC78D64D0A0C776E00A8F57629DEFEC5446964172C5DEF682943CC986755E6C71A95D7131F468797689B6BxEd5L" TargetMode = "External"/>
	<Relationship Id="rId41" Type="http://schemas.openxmlformats.org/officeDocument/2006/relationships/hyperlink" Target="consultantplus://offline/ref=CA89F2D48E477D19D58E6CECBF68C56B18AC78D64D070474610EA8F57629DEFEC5446964172C5DEF682943C6956755E6C71A95D7131F468797689B6BxEd5L" TargetMode = "External"/>
	<Relationship Id="rId42" Type="http://schemas.openxmlformats.org/officeDocument/2006/relationships/hyperlink" Target="consultantplus://offline/ref=CA89F2D48E477D19D58E6CECBF68C56B18AC78D64D070474610EA8F57629DEFEC5446964172C5DEF682943C6946755E6C71A95D7131F468797689B6BxEd5L" TargetMode = "External"/>
	<Relationship Id="rId43" Type="http://schemas.openxmlformats.org/officeDocument/2006/relationships/hyperlink" Target="consultantplus://offline/ref=CA89F2D48E477D19D58E6CECBF68C56B18AC78D64D0A0C776E00A8F57629DEFEC5446964172C5DEF682943CD916755E6C71A95D7131F468797689B6BxEd5L" TargetMode = "External"/>
	<Relationship Id="rId44" Type="http://schemas.openxmlformats.org/officeDocument/2006/relationships/hyperlink" Target="consultantplus://offline/ref=CA89F2D48E477D19D58E6CECBF68C56B18AC78D64D0A0C776E00A8F57629DEFEC5446964172C5DEF682943CD936755E6C71A95D7131F468797689B6BxEd5L" TargetMode = "External"/>
	<Relationship Id="rId45" Type="http://schemas.openxmlformats.org/officeDocument/2006/relationships/hyperlink" Target="consultantplus://offline/ref=CA89F2D48E477D19D58E6CECBF68C56B18AC78D64D070474610EA8F57629DEFEC5446964172C5DEF682943C6976755E6C71A95D7131F468797689B6BxEd5L" TargetMode = "External"/>
	<Relationship Id="rId46" Type="http://schemas.openxmlformats.org/officeDocument/2006/relationships/hyperlink" Target="consultantplus://offline/ref=CA89F2D48E477D19D58E6CECBF68C56B18AC78D64D070474610EA8F57629DEFEC5446964172C5DEF682943C6966755E6C71A95D7131F468797689B6BxEd5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ЯНАО от 29.07.2016 N 732-П
(ред. от 22.06.2023)
"О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населению"
(вместе с "Положением о координационном совете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</dc:title>
  <dcterms:created xsi:type="dcterms:W3CDTF">2023-11-26T11:29:49Z</dcterms:created>
</cp:coreProperties>
</file>