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15.11.2021 N 997-П</w:t>
              <w:br/>
              <w:t xml:space="preserve">(ред. от 10.03.2023)</w:t>
              <w:br/>
              <w:t xml:space="preserve">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Ямало-Ненецкого автономного округа"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ноября 2021 г. N 997-П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ГОСУДАРСТВЕННЫХ</w:t>
      </w:r>
    </w:p>
    <w:p>
      <w:pPr>
        <w:pStyle w:val="2"/>
        <w:jc w:val="center"/>
      </w:pPr>
      <w:r>
        <w:rPr>
          <w:sz w:val="20"/>
        </w:rPr>
        <w:t xml:space="preserve">СОЦИАЛЬНЫХ ЗАКАЗОВ НА ОКАЗАНИЕ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СФЕРЕ, ОТНЕСЕННЫХ К ПОЛНОМОЧИЯМ ИСПОЛНИТЕЛЬНЫХ</w:t>
      </w:r>
    </w:p>
    <w:p>
      <w:pPr>
        <w:pStyle w:val="2"/>
        <w:jc w:val="center"/>
      </w:pPr>
      <w:r>
        <w:rPr>
          <w:sz w:val="20"/>
        </w:rPr>
        <w:t xml:space="preserve">ОРГАНОВ ЯМАЛО-НЕНЕЦКОГО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ЯНАО от 10.03.2023 N 186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10.03.2023 N 186-П)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,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Правительство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Ямало-Ненецкого автономного округа (далее - Порядок, социальный заказ).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ЯНАО от 10.03.2023 N 186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10.03.2023 N 186-П)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</w:t>
      </w:r>
      <w:hyperlink w:history="0" w:anchor="P63" w:tooltip="4. Социальный заказ формируется в определенной Правительством автономного округа региональной информационной системе в форме электронного документа, в том числе посредством информационного взаимодействия с иными информационными системами уполномоченных органов.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Порядка вступают в силу с 01 декабря 2022 года. До 01 декабря 2022 года формирование социальных заказов осуществляется на бумажном носителе, а сведения о социальных заказах размещаются на официальном сайте Правительства Ямало-Ненецкого автономного округа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</w:t>
      </w:r>
      <w:hyperlink w:history="0" w:anchor="P81" w:tooltip="10. Показатели, характеризующие объем оказания государственной услуги в социальной сфере, определяются уполномоченными органами на основании:">
        <w:r>
          <w:rPr>
            <w:sz w:val="20"/>
            <w:color w:val="0000ff"/>
          </w:rPr>
          <w:t xml:space="preserve">пункта 10</w:t>
        </w:r>
      </w:hyperlink>
      <w:r>
        <w:rPr>
          <w:sz w:val="20"/>
        </w:rPr>
        <w:t xml:space="preserve"> Порядка в части определения показателя, характеризующего объем оказания государственной услуги в социальной сфере,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 Ямало-Ненецкого автономного округа, формируемого уполномоченным органом в соответствии с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в отчетном финансовом году, применяются при формировании социального заказа, начиная с 2023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ЯНАО от 10.03.2023 N 186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10.03.2023 N 186-П)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формирование социальных заказов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осуществляется на бумажном носителе, а сведения о социальных заказах размещаются на официальном сайте Правительства Ямало-Ненецкого автономного округа в информационно-телекоммуникационной сети "Интернет" в случае отсутствия технической возможности формирования их в форме электронного документа в соответствии с положениями </w:t>
      </w:r>
      <w:hyperlink w:history="0" w:anchor="P63" w:tooltip="4. Социальный заказ формируется в определенной Правительством автономного округа региональной информационной системе в форме электронного документа, в том числе посредством информационного взаимодействия с иными информационными системами уполномоченных органов.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" w:tooltip="Постановление Правительства ЯНАО от 10.03.2023 N 186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10.03.2023 N 186-П)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</w:t>
      </w:r>
      <w:hyperlink w:history="0" w:anchor="P79" w:tooltip="9. Социальный заказ, сформированный по форме согласно приложению N 1 к настоящему Порядку, утверждается уполномоченным органом не позднее 15 рабочих дней со дня принятия закона автономного округа об окружном бюджете на очередной финансовый год и на плановый период, но не позднее 31 декабря текущего финансового года путем его подписания усиленной квалифицированной электронной подписью лица, имеющего право действовать от имени соответствующего уполномоченного органа.">
        <w:r>
          <w:rPr>
            <w:sz w:val="20"/>
            <w:color w:val="0000ff"/>
          </w:rPr>
          <w:t xml:space="preserve">абзаца первого пункта 9</w:t>
        </w:r>
      </w:hyperlink>
      <w:r>
        <w:rPr>
          <w:sz w:val="20"/>
        </w:rPr>
        <w:t xml:space="preserve"> Порядка в части сроков утверждения социального заказа не применяются в случае утверждения в 2023 году социального заказа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искусств), утверждение которого осуществляется до 01 марта 2023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" w:tooltip="Постановление Правительства ЯНАО от 10.03.2023 N 186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10.03.2023 N 186-П)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15 ноября 2021 года N 997-П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ОТНЕСЕННЫХ</w:t>
      </w:r>
    </w:p>
    <w:p>
      <w:pPr>
        <w:pStyle w:val="2"/>
        <w:jc w:val="center"/>
      </w:pPr>
      <w:r>
        <w:rPr>
          <w:sz w:val="20"/>
        </w:rPr>
        <w:t xml:space="preserve">К ПОЛНОМОЧИЯМ ИСПОЛНИТЕЛЬНЫХ ОРГАНОВ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Правительства ЯНАО от 10.03.2023 N 186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10.03.2023 N 186-П)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формирования и утверждения государственных социальных заказов на оказание государственных услуг в социальной сфере, отнесенных к полномочиям исполнительных органов Ямало-Ненецкого автономного округа (далее - социальный заказ, государственные услуги в социальной сфере, автономный округ);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ЯНАО от 10.03.2023 N 186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10.03.2023 N 186-П)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автономного округа, уполномоченные на формирование социального заказа (далее - уполномоченные органы);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ЯНАО от 10.03.2023 N 186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10.03.2023 N 186-П)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государственных услуг в социальной сфере из числа способов, установленных </w:t>
      </w: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исполнители услуг, Федеральный закон);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социальный заказ;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отчета об исполнении социального заказа и сроки формирования указанного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Уполномоченными органами являются исполнительные органы автономного округа, утверждающие социальный заказ и обеспечивающие предоставление государственных услуг потребителям государственных услуг в социальной сфере (далее - потребитель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социальным заказом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ЯНАО от 10.03.2023 N 186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10.03.2023 N 186-П)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уполномоченным органам относятся департамент занятости населения автономного округа, департамент здравоохранения автономного округа, департамент социальной защиты населения автономного округа, департамент по физической культуре и спорту автономного округа, департамент образования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ЯНАО от 10.03.2023 N 186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10.03.2023 N 186-П)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законе.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w:history="0" r:id="rId2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r:id="rId2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r:id="rId2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6 части 2</w:t>
        </w:r>
      </w:hyperlink>
      <w:r>
        <w:rPr>
          <w:sz w:val="20"/>
        </w:rPr>
        <w:t xml:space="preserve">, </w:t>
      </w:r>
      <w:hyperlink w:history="0" r:id="rId2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3 части 2.1</w:t>
        </w:r>
      </w:hyperlink>
      <w:r>
        <w:rPr>
          <w:sz w:val="20"/>
        </w:rPr>
        <w:t xml:space="preserve"> и с учетом требований </w:t>
      </w:r>
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2.2 статьи 28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ЯНАО от 10.03.2023 N 186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10.03.2023 N 186-П)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Социальный заказ формируется в определенной Правительством автономного округа региональной информационной системе в форме электронного документа, в том числе посредством информационного взаимодействия с иными информационными системами уполномоченных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об объеме оказания государственных услуг в социальной сфере включается в социальный заказ на основании сведений о планируемых на очередной финансовый год и на плановый период объемах оказания государственных услуг в социальной сфере, формируемых главными распорядителями средств окружного бюджета в соответствии с Порядком и методикой планирования бюджетных ассигнований окружного бюджета на очередной финансовый год и плановый период, в сроки, установленные графиком разработки проекта окружного бюджета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Социальный заказ может быть сформирован в отношении укрупненной государственной услуги в социальной сфере (далее - укрупненная государственная услуга), под которой для целей настоящего Порядка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2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Социальный </w:t>
      </w:r>
      <w:hyperlink w:history="0" w:anchor="P157" w:tooltip="ФОРМА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по форме согласно приложению N 1 к настоящему Порядку в процессе формирования окружного бюджета на очередной финансовый год и на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общие сведения о социальном заказе в очередном финансовом году и плановом периоде, а также за пределами планового периода, приведенные в </w:t>
      </w:r>
      <w:hyperlink w:history="0" w:anchor="P205" w:tooltip="I. Общие сведения о государственном социальном заказе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приложения N 1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7.1.1. общие сведения о социальном заказе на очередной финансовый год, приведенные в </w:t>
      </w:r>
      <w:hyperlink w:history="0" w:anchor="P212" w:tooltip="1. Общие сведения о социальном заказе на 20__ год (на очередной финансовый год)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7.1.2. общие сведения о социальном заказе на первый год планового периода, приведенные в </w:t>
      </w:r>
      <w:hyperlink w:history="0" w:anchor="P310" w:tooltip="2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Ямало-Ненецкого автономного округа, на 20__ год (на первый год планового периода)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7.1.3. общие сведения о социальном заказе на второй год планового периода, приведенные в </w:t>
      </w:r>
      <w:hyperlink w:history="0" w:anchor="P408" w:tooltip="3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Ямало-Ненецкого автономного округа, на 20__ год (на второй год планового периода)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7.1.4. общие сведения о социальном заказе на срок оказания государственных услуг в социальной сфере за пределами планового периода, приведенные в </w:t>
      </w:r>
      <w:hyperlink w:history="0" w:anchor="P506" w:tooltip="4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Ямало-Ненецкого автономного округа, на 20__ - 20__ годы (на срок оказания государственных услуг в социальной сфере за пределами планового периода)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596" w:tooltip="II. Сведения об объеме оказания государственной услуги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приложения N 1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603" w:tooltip="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очередной финансовый год)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первый год планового периода, приведенные в </w:t>
      </w:r>
      <w:hyperlink w:history="0" w:anchor="P692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второй год планового периода, приведенные в </w:t>
      </w:r>
      <w:hyperlink w:history="0" w:anchor="P781" w:tooltip="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второй год планового периода)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в социальной сфере за пределами планового периода, приведенные в </w:t>
      </w:r>
      <w:hyperlink w:history="0" w:anchor="P870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срок оказания государственной услуги в социальной сфере за пределами планового периода)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приложения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</w:t>
      </w:r>
      <w:hyperlink w:history="0" w:anchor="P966" w:tooltip="III. Сведения о показателях, характеризующих качеств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приложения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w:anchor="P310" w:tooltip="2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Ямало-Ненецкого автономного округа, на 20__ год (на первый год планового периода)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506" w:tooltip="4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Ямало-Ненецкого автономного округа, на 20__ - 20__ годы (на срок оказания государственных услуг в социальной сфере за пределами планового периода)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692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870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срок оказания государственной услуги в социальной сфере за пределами планового периода)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N 1 к настоящему Порядку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Социальный </w:t>
      </w:r>
      <w:hyperlink w:history="0" w:anchor="P157" w:tooltip="ФОРМА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, сформированный по форме согласно приложению N 1 к настоящему Порядку, утверждается уполномоченным органом не позднее 15 рабочих дней со дня принятия закона автономного округа об окружном бюджете на очередной финансовый год и на плановый период, но не позднее 31 декабря текущего финансового года путем его подписания усиленной квалифицированной электронной подписью лица, имеющего право действовать от имени соответствующего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заказ подлежит размещению на официальном сайте Правительства автономного округа в информационно-телекоммуникационной сети Интернет не позднее 2 рабочих дней со дня утверждения.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Показатели, характеризующие объем оказания государственной услуги в социальной сфере, определяются уполномоченными органами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отчета об исполнении социального заказа, формируемого уполномоченным органом в соответствии с </w:t>
      </w:r>
      <w:hyperlink w:history="0" r:id="rId2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утвержденный социальный заказ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социального заказа и перераспределения объема оказания государственной услуги в социальной сфере по результатам отбора исполнителей государственных услуг в социальной сфере (далее - отбор исполнителей услуг) в соответствии со </w:t>
      </w:r>
      <w:hyperlink w:history="0" r:id="rId3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форму социального </w:t>
      </w:r>
      <w:hyperlink w:history="0" w:anchor="P157" w:tooltip="ФОРМА">
        <w:r>
          <w:rPr>
            <w:sz w:val="20"/>
            <w:color w:val="0000ff"/>
          </w:rPr>
          <w:t xml:space="preserve">заказа</w:t>
        </w:r>
      </w:hyperlink>
      <w:r>
        <w:rPr>
          <w:sz w:val="20"/>
        </w:rPr>
        <w:t xml:space="preserve">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утвержденный социальный заказ формируется новый социальный заказ (с учетом внесенных изменений) в соответствии со структурой и формой, предусмотренными настоящим Порядком. Новый социальный заказ (с учетом внесенных изменений) утверждается уполномоченным органом в течение 25 рабочих дней со дня возникновения основания для внесения изменений путем его подписания усиленной квалифицированной электронной подписью лица, имеющего право действовать от имени соответствующего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Новый социальный заказ (с учетом внесенных изменений) подлежит размещению на официальном сайте Правительства автономного округа в информационно-телекоммуникационной сети Интернет не позднее 2 рабочих дней со дня утверждения.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3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закона, исходя из проводимой в установленном им порядке (с учетом категорий оценки) оценки значений следующих показателей: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доступность государственных услуг в социальной сфере, оказываемых государственными учреждениями, для потребителей услуг;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w:history="0"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92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</w:t>
        </w:r>
      </w:hyperlink>
      <w:r>
        <w:rPr>
          <w:sz w:val="20"/>
        </w:rPr>
        <w:t xml:space="preserve"> настоящего пункта, относится к категории "низкое" - в случае если значение показателя составляет от 0 до 50 процентов, либо к категории "высокое" - в случае если значение показателя составляет от 51 процента до 100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93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</w:t>
        </w:r>
      </w:hyperlink>
      <w:r>
        <w:rPr>
          <w:sz w:val="20"/>
        </w:rPr>
        <w:t xml:space="preserve"> настоящего пункта, относится к категории "значительное" - в случае если количество негосударственных исполнителей услуг составляет от 51 процента до 100 процентов от общего количества исполнителей услуг, либо к категории "незначительное" - в случае если количество негосударственных исполнителей услуг составляет от 0 до 50 процентов от общего количества исполнителей услуг.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Федеральный закон N 212-ФЗ принят 21.07.2014, а не 24.07.2014.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Результаты показателей, предусмотренные </w:t>
      </w:r>
      <w:hyperlink w:history="0" w:anchor="P92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подпунктами 12.1</w:t>
        </w:r>
      </w:hyperlink>
      <w:r>
        <w:rPr>
          <w:sz w:val="20"/>
        </w:rPr>
        <w:t xml:space="preserve">, </w:t>
      </w:r>
      <w:hyperlink w:history="0" w:anchor="P93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12.2</w:t>
        </w:r>
      </w:hyperlink>
      <w:r>
        <w:rPr>
          <w:sz w:val="20"/>
        </w:rPr>
        <w:t xml:space="preserve"> настоящего пункта, подлежат общественному обсуждению на заседаниях общественного совета, созданного при уполномоченном органе, в соответствии с Федеральным </w:t>
      </w:r>
      <w:hyperlink w:history="0" r:id="rId3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2014 года N 212-ФЗ "Об основах общественного контроля в Российской Федерации"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Проведение оценки значений показателей, указанных в </w:t>
      </w:r>
      <w:hyperlink w:history="0" w:anchor="P91" w:tooltip="12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исходя из проводимой в установленном им порядке (с учетом категорий оценки) оценки значений следующих показателей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в целях выбора способа определения исполнителей услуг из числа способов, установленных </w:t>
      </w:r>
      <w:hyperlink w:history="0" r:id="rId3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закона, осуществляется уполномоченным органом в отношении государственных услуг в социальной сфере, являющихся предметом апробации предусмотренных </w:t>
      </w:r>
      <w:hyperlink w:history="0" r:id="rId3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способов отбора исполнителей услуг и механизмов организации оказания государственных услуг в социальной сфере в соответствии с Федеральным законом, при условии, что иной способ определения исполнителей услуг не определен федеральными законами, законами автономного округа, решениями Президента Российской Федерации, Правительства Российской Федерации, Правительства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государственные услуги в социальной сфере не являются предметом апробации механизмов организации оказания государственных услуг в социальной сфере в соответствии с Федеральным законом, определение исполнителя таких услуг осуществляется посредством утверждения государственному учреждению государственного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значение показателя, указанного в </w:t>
      </w:r>
      <w:hyperlink w:history="0" w:anchor="P92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 пункта 12</w:t>
        </w:r>
      </w:hyperlink>
      <w:r>
        <w:rPr>
          <w:sz w:val="20"/>
        </w:rPr>
        <w:t xml:space="preserve"> настоящего Порядка, относится к категории "низкое", а значение показателя, указанного в </w:t>
      </w:r>
      <w:hyperlink w:history="0" w:anchor="P93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принимает решение о формировании государственного задания в целях исполнения социального заказа, если федеральным законом, постановлением Правительства Российской Федерации, законом автономного округа, правовым актом Правительства автономного округа не предусмотрено иное.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социального заказа, значение показателя, указанного в </w:t>
      </w:r>
      <w:hyperlink w:history="0" w:anchor="P92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 пункта 12</w:t>
        </w:r>
      </w:hyperlink>
      <w:r>
        <w:rPr>
          <w:sz w:val="20"/>
        </w:rPr>
        <w:t xml:space="preserve"> настоящего Порядка, относится к категории "низкое", а значение показателя, указанного в </w:t>
      </w:r>
      <w:hyperlink w:history="0" w:anchor="P93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3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 пункта 12</w:t>
        </w:r>
      </w:hyperlink>
      <w:r>
        <w:rPr>
          <w:sz w:val="20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социального заказа вне зависимости от значения показателя, указанного в </w:t>
      </w:r>
      <w:hyperlink w:history="0" w:anchor="P92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 пункта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2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 пункта 12</w:t>
        </w:r>
      </w:hyperlink>
      <w:r>
        <w:rPr>
          <w:sz w:val="20"/>
        </w:rPr>
        <w:t xml:space="preserve"> настоящего Порядка, относится к категории "высокое", а значение показателя, указанного в </w:t>
      </w:r>
      <w:hyperlink w:history="0" w:anchor="P93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 пункта 12</w:t>
        </w:r>
      </w:hyperlink>
      <w:r>
        <w:rPr>
          <w:sz w:val="20"/>
        </w:rPr>
        <w:t xml:space="preserve"> настоящего Порядка, относится к категории "незначительное"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сферах, уполномоченный орган принимает одно из следующих решений о способе исполнения социального заказа на основании определенных по результатам такой оценки за последние три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0% до 51% (включительно), - решение о проведении отбора исполнителей услуг либо об обеспечении его осуществления в целях исполнения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51% до 100%, - решение о формировании государственного задания в целях исполнения социального заказа.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2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 пункта 12</w:t>
        </w:r>
      </w:hyperlink>
      <w:r>
        <w:rPr>
          <w:sz w:val="20"/>
        </w:rPr>
        <w:t xml:space="preserve"> настоящего Порядка, относится к категории "высокое", а значение показателя, указанного в </w:t>
      </w:r>
      <w:hyperlink w:history="0" w:anchor="P93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 пункта 12</w:t>
        </w:r>
      </w:hyperlink>
      <w:r>
        <w:rPr>
          <w:sz w:val="20"/>
        </w:rPr>
        <w:t xml:space="preserve"> настоящего Порядка, относится к категории "незначительное"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социального заказа, с учетом решения, принятого уполномоченным органом в соответствии с </w:t>
      </w:r>
      <w:hyperlink w:history="0" w:anchor="P107" w:tooltip="В случае если значение показателя, указанного в подпункте 12.1 пункта 12 настоящего Порядка, относится к категории &quot;высокое&quot;, а значение показателя, указанного в подпункте 12.2 пункта 12 настоящего Порядка, относится к категории &quot;незначительное&quot;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...">
        <w:r>
          <w:rPr>
            <w:sz w:val="20"/>
            <w:color w:val="0000ff"/>
          </w:rPr>
          <w:t xml:space="preserve">абзацем седьмым</w:t>
        </w:r>
      </w:hyperlink>
      <w:r>
        <w:rPr>
          <w:sz w:val="20"/>
        </w:rPr>
        <w:t xml:space="preserve"> настоящего пункта, значение показателя, указанного в </w:t>
      </w:r>
      <w:hyperlink w:history="0" w:anchor="P92" w:tooltip="12.1.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12.1 пункта 12</w:t>
        </w:r>
      </w:hyperlink>
      <w:r>
        <w:rPr>
          <w:sz w:val="20"/>
        </w:rPr>
        <w:t xml:space="preserve"> настоящего Порядка, относится к категории "высокое", а значение показателя, указанного в </w:t>
      </w:r>
      <w:hyperlink w:history="0" w:anchor="P93" w:tooltip="12.2.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х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12.2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выборе способа определения исполнителей услуг принимается уполномоченным органом в форме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Уполномоченные органы формируют </w:t>
      </w:r>
      <w:hyperlink w:history="0" w:anchor="P1066" w:tooltip="ФОРМА ОТЧЕТА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исполнении социального заказа по форме согласно приложению N 2 к настоящему Порядку по итогам исполнения социального заказа за девять месяцев текущего финансового года в течение 14 дней со дня представления исполнителями услуг отчетов об исполнении соглашений, предусмотренных </w:t>
      </w:r>
      <w:hyperlink w:history="0" r:id="rId3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учреждений, функции и полномочия учредителя которых осуществляют уполномоченные органы либо которые находятся в ведении указанных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Отчет об исполнении социального заказа в отчетном финансовом году формируется не позднее 01 апреля финансового года, следующего за отчетным годом, и подлежит размещению уполномоченным органом на официальном сайте Правительства автономного округа в информационно-телекоммуникационной сети Интернет и на едином портале бюджетной системы Российской Федерации в информационно-телекоммуникационной сети Интернет не позднее 10 рабочих дней со дня формирования такого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утвержденным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социальным заказом, определяются в соответствии с </w:t>
      </w:r>
      <w:hyperlink w:history="0" r:id="rId37" w:tooltip="Постановление Правительства ЯНАО от 27.06.2011 N 442-П (ред. от 15.03.2023) &quot;О порядке осуществления контроля за деятельностью государственных учреждений Ямало-Ненецкого автономного округа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осуществления контроля за деятельностью государственных учреждений автономного округа, утвержденного постановлением Правительства автономного округа от 27 июня 2011 года N 442-П.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оказанием государственных услуг в социальной сфере исполнителями услуг, не являющимися государственными учреждениями (далее - контроль), осуществляется уполномоченным органом в рамках контроля за соблюдением исполнителями услуг условий соглашений, заключаемых по результатам отбора исполнителей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осуществляется посредством проведения плановых и внеплановых проверок (далее -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Предметом контроля является достижение показателей, характеризующих качество и (или) объем оказания государственной услуги в социальной сфере, включенной в социальный заказ, а также соблюдение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Целями осуществления контроля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два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Внеплановые проверки проводятся на основании приказа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обращениями и требованиями контрольно-надзорных и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Проверки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камеральные проверки, под которыми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выездные проверки, под которыми понимаются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Срок проведения внеплановой проверки определяется приказом уполномоченного органа и должен составлять не более 15 рабочих дней со дня начала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руководителя (заместителя руководителя) уполномоченного органа срок проведения внеплановой проверки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Уполномоченный орган ежегодно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Результатами осуществления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соответствия фактических значений, характеризующих качество и (или) объем оказания государственной услуги в социальной сфере,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отклонения фактических значений, характеризующих качество и (или) объем оказания государственной услуги в социальной сфере,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пяти лет со дня подписания акта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возврате средств субсидии в окружной бюджет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расторжении соглашения в случае выявления в течение календарного года более 3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государственных социальных заказов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right"/>
      </w:pPr>
      <w:r>
        <w:rPr>
          <w:sz w:val="20"/>
        </w:rPr>
        <w:t xml:space="preserve">отнесенных к полномочиям исполнительных органов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7" w:name="P157"/>
    <w:bookmarkEnd w:id="157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ГОСУДАРСТВЕННОГО СОЦИАЛЬНОГО ЗАКАЗА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Постановление Правительства ЯНАО от 10.03.2023 N 186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10.03.2023 N 186-П)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ГОСУДАРСТВЕННЫЙ СОЦИАЛЬНЫЙ ЗАКАЗ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исполнительных органов</w:t>
      </w:r>
    </w:p>
    <w:p>
      <w:pPr>
        <w:pStyle w:val="0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center"/>
      </w:pPr>
      <w:r>
        <w:rPr>
          <w:sz w:val="20"/>
        </w:rPr>
        <w:t xml:space="preserve">на 20__ - 20__ годы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6216"/>
        <w:gridCol w:w="1701"/>
        <w:gridCol w:w="1757"/>
      </w:tblGrid>
      <w:tr>
        <w:tc>
          <w:tcPr>
            <w:tcW w:w="391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91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"___" __________ 20__ года</w:t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6216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16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41" w:tooltip="&quot;ОК 033-2013. Общероссийский классификатор территорий муниципальных образований&quot; (Том 6. Уральский федеральный округ) (утв. Приказом Росстандарта от 14.06.2013 N 159-ст) (с учетом Изменений 1/2013 - 60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бюджета </w:t>
            </w:r>
            <w:hyperlink w:history="0" w:anchor="P1032" w:tooltip="&lt;1&gt; Указывается окружной бюджет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6216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Статус </w:t>
            </w:r>
            <w:hyperlink w:history="0" w:anchor="P1033" w:tooltip="&lt;2&gt; Ставится цифра 1 в случае, если государственный социальный заказ на оказание государственных услуг в социальной сфере, отнесенных к полномочиям исполнительных органов Ямало-Ненецкого автономного округа (далее - социальный заказ), формируется впервые, ставится цифра 2 в случае внесения изменений в утвержденный социальный заказ и формирования нового социального заказ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6216" w:type="dxa"/>
            <w:vAlign w:val="center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1034" w:tooltip="&lt;3&gt; Указывается направление деятельности, определенное частями 2, 2.1 статьи 28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Федеральный закон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6216" w:type="dxa"/>
            <w:vAlign w:val="center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  <w:tcBorders>
              <w:top w:val="single" w:sz="4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16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bookmarkStart w:id="205" w:name="P205"/>
    <w:bookmarkEnd w:id="205"/>
    <w:p>
      <w:pPr>
        <w:pStyle w:val="0"/>
        <w:outlineLvl w:val="2"/>
        <w:jc w:val="center"/>
      </w:pPr>
      <w:r>
        <w:rPr>
          <w:sz w:val="20"/>
        </w:rPr>
        <w:t xml:space="preserve">I.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исполнительных органов</w:t>
      </w:r>
    </w:p>
    <w:p>
      <w:pPr>
        <w:pStyle w:val="0"/>
        <w:jc w:val="center"/>
      </w:pPr>
      <w:r>
        <w:rPr>
          <w:sz w:val="20"/>
        </w:rPr>
        <w:t xml:space="preserve">Ямало-Ненецкого автономного округа,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2" w:name="P212"/>
    <w:bookmarkEnd w:id="212"/>
    <w:p>
      <w:pPr>
        <w:pStyle w:val="0"/>
        <w:outlineLvl w:val="3"/>
        <w:ind w:firstLine="540"/>
        <w:jc w:val="both"/>
      </w:pPr>
      <w:r>
        <w:rPr>
          <w:sz w:val="20"/>
        </w:rPr>
        <w:t xml:space="preserve">1. Общие сведения о социальном заказе на 20__ год (на очередной финансовый год)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92"/>
        <w:gridCol w:w="3099"/>
        <w:gridCol w:w="2513"/>
        <w:gridCol w:w="1609"/>
        <w:gridCol w:w="1609"/>
        <w:gridCol w:w="1531"/>
      </w:tblGrid>
      <w:tr>
        <w:tc>
          <w:tcPr>
            <w:tcW w:w="2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035" w:tooltip="&lt;4&gt; Формируется в соответствии с информацией, включенной в подраздел 1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30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035" w:tooltip="&lt;4&gt; Формируется в соответствии с информацией, включенной в подраздел 1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5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035" w:tooltip="&lt;4&gt; Формируется в соответствии с информацией, включенной в подраздел 1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3"/>
            <w:tcW w:w="4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35" w:tooltip="&lt;4&gt; Формируется в соответствии с информацией, включенной в подраздел 1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3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35" w:tooltip="&lt;4&gt; Формируется в соответствии с информацией, включенной в подраздел 1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35" w:tooltip="&lt;4&gt; Формируется в соответствии с информацией, включенной в подраздел 1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2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4460"/>
        <w:gridCol w:w="3904"/>
        <w:gridCol w:w="1814"/>
        <w:gridCol w:w="2494"/>
      </w:tblGrid>
      <w:tr>
        <w:tc>
          <w:tcPr>
            <w:gridSpan w:val="5"/>
            <w:tcW w:w="13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036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12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tcW w:w="4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037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3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037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37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37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310" w:name="P310"/>
    <w:bookmarkEnd w:id="310"/>
    <w:p>
      <w:pPr>
        <w:pStyle w:val="0"/>
        <w:outlineLvl w:val="3"/>
        <w:ind w:firstLine="540"/>
        <w:jc w:val="both"/>
      </w:pPr>
      <w:r>
        <w:rPr>
          <w:sz w:val="20"/>
        </w:rPr>
        <w:t xml:space="preserve">2.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Ямало-Ненецкого автономного округа, на 20__ год (на первый год планового периода)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7"/>
        <w:gridCol w:w="2552"/>
        <w:gridCol w:w="2535"/>
        <w:gridCol w:w="1609"/>
        <w:gridCol w:w="1871"/>
        <w:gridCol w:w="1644"/>
      </w:tblGrid>
      <w:tr>
        <w:tc>
          <w:tcPr>
            <w:tcW w:w="32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2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038" w:tooltip="&lt;7&gt; Формируется в соответствии с информацией, включенной в подраздел 2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2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038" w:tooltip="&lt;7&gt; Формируется в соответствии с информацией, включенной в подраздел 2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3"/>
            <w:tcW w:w="51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38" w:tooltip="&lt;7&gt; Формируется в соответствии с информацией, включенной в подраздел 2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38" w:tooltip="&lt;7&gt; Формируется в соответствии с информацией, включенной в подраздел 2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38" w:tooltip="&lt;7&gt; Формируется в соответствии с информацией, включенной в подраздел 2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</w:tr>
      <w:tr>
        <w:tc>
          <w:tcPr>
            <w:tcW w:w="32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4460"/>
        <w:gridCol w:w="3904"/>
        <w:gridCol w:w="1814"/>
        <w:gridCol w:w="2494"/>
      </w:tblGrid>
      <w:tr>
        <w:tc>
          <w:tcPr>
            <w:gridSpan w:val="5"/>
            <w:tcW w:w="13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036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12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tcW w:w="4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039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3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039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39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39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08" w:name="P408"/>
    <w:bookmarkEnd w:id="408"/>
    <w:p>
      <w:pPr>
        <w:pStyle w:val="0"/>
        <w:outlineLvl w:val="3"/>
        <w:ind w:firstLine="540"/>
        <w:jc w:val="both"/>
      </w:pPr>
      <w:r>
        <w:rPr>
          <w:sz w:val="20"/>
        </w:rPr>
        <w:t xml:space="preserve">3.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Ямало-Ненецкого автономного округа, на 20__ год (на второй год планового периода)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7"/>
        <w:gridCol w:w="2552"/>
        <w:gridCol w:w="2535"/>
        <w:gridCol w:w="1609"/>
        <w:gridCol w:w="1871"/>
        <w:gridCol w:w="1644"/>
      </w:tblGrid>
      <w:tr>
        <w:tc>
          <w:tcPr>
            <w:tcW w:w="32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040" w:tooltip="&lt;9&gt; Формируется в соответствии с информацией, включенной в подраздел 3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2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040" w:tooltip="&lt;9&gt; Формируется в соответствии с информацией, включенной в подраздел 3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2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040" w:tooltip="&lt;9&gt; Формируется в соответствии с информацией, включенной в подраздел 3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3"/>
            <w:tcW w:w="51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40" w:tooltip="&lt;9&gt; Формируется в соответствии с информацией, включенной в подраздел 3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40" w:tooltip="&lt;9&gt; Формируется в соответствии с информацией, включенной в подраздел 3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40" w:tooltip="&lt;9&gt; Формируется в соответствии с информацией, включенной в подраздел 3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</w:tr>
      <w:tr>
        <w:tc>
          <w:tcPr>
            <w:tcW w:w="32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4460"/>
        <w:gridCol w:w="3904"/>
        <w:gridCol w:w="1814"/>
        <w:gridCol w:w="2494"/>
      </w:tblGrid>
      <w:tr>
        <w:tc>
          <w:tcPr>
            <w:gridSpan w:val="5"/>
            <w:tcW w:w="13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036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12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tcW w:w="4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041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3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041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41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41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bookmarkStart w:id="506" w:name="P506"/>
    <w:bookmarkEnd w:id="506"/>
    <w:p>
      <w:pPr>
        <w:pStyle w:val="0"/>
        <w:outlineLvl w:val="3"/>
        <w:ind w:firstLine="540"/>
        <w:jc w:val="both"/>
      </w:pPr>
      <w:r>
        <w:rPr>
          <w:sz w:val="20"/>
        </w:rPr>
        <w:t xml:space="preserve">4. Общие сведения о государственном социальном заказе на оказание государственных услуг в социальной сфере, отнесенных к полномочиям исполнительных органов Ямало-Ненецкого автономного округа, на 20__ - 20__ годы (на срок оказания государственных услуг в социальной сфере за пределами планового периода)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7"/>
        <w:gridCol w:w="2552"/>
        <w:gridCol w:w="2535"/>
        <w:gridCol w:w="1609"/>
        <w:gridCol w:w="1871"/>
        <w:gridCol w:w="1644"/>
      </w:tblGrid>
      <w:tr>
        <w:tc>
          <w:tcPr>
            <w:tcW w:w="32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042" w:tooltip="&lt;11&gt; Формируется в соответствии с информацией, включенной в подраздел 4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2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042" w:tooltip="&lt;11&gt; Формируется в соответствии с информацией, включенной в подраздел 4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2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042" w:tooltip="&lt;11&gt; Формируется в соответствии с информацией, включенной в подраздел 4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3"/>
            <w:tcW w:w="51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42" w:tooltip="&lt;11&gt; Формируется в соответствии с информацией, включенной в подраздел 4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42" w:tooltip="&lt;11&gt; Формируется в соответствии с информацией, включенной в подраздел 4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42" w:tooltip="&lt;11&gt; Формируется в соответствии с информацией, включенной в подраздел 4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</w:tr>
      <w:tr>
        <w:tc>
          <w:tcPr>
            <w:tcW w:w="32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4460"/>
        <w:gridCol w:w="3904"/>
        <w:gridCol w:w="1814"/>
        <w:gridCol w:w="2494"/>
      </w:tblGrid>
      <w:tr>
        <w:tc>
          <w:tcPr>
            <w:gridSpan w:val="5"/>
            <w:tcW w:w="13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036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12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tcW w:w="4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043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3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043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43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43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3544"/>
        <w:gridCol w:w="1984"/>
      </w:tblGrid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354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Фамилия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5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596" w:name="P596"/>
    <w:bookmarkEnd w:id="596"/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1044" w:tooltip="&lt;13&gt; Указывается наименование укрупненной государственной услуги в социальной сфере, под которой для целей настоящего государственного социального заказ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...">
        <w:r>
          <w:rPr>
            <w:sz w:val="20"/>
            <w:color w:val="0000ff"/>
          </w:rPr>
          <w:t xml:space="preserve">&lt;13&gt;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bookmarkStart w:id="603" w:name="P603"/>
    <w:bookmarkEnd w:id="603"/>
    <w:p>
      <w:pPr>
        <w:pStyle w:val="0"/>
        <w:outlineLvl w:val="3"/>
        <w:ind w:firstLine="540"/>
        <w:jc w:val="both"/>
      </w:pPr>
      <w:r>
        <w:rPr>
          <w:sz w:val="20"/>
        </w:rPr>
        <w:t xml:space="preserve">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очередной финансовый год)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984"/>
        <w:gridCol w:w="1939"/>
        <w:gridCol w:w="1939"/>
        <w:gridCol w:w="1939"/>
      </w:tblGrid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046" w:tooltip="&lt;15&gt; Указывается полное наименование уполномоченного органа или органа власти, уполномоченного на формирование социального заказ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7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8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, либо утверждает государственное задание на оказание государственн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9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9"/>
        <w:gridCol w:w="1609"/>
        <w:gridCol w:w="769"/>
        <w:gridCol w:w="2044"/>
        <w:gridCol w:w="2044"/>
        <w:gridCol w:w="1504"/>
        <w:gridCol w:w="1669"/>
        <w:gridCol w:w="2324"/>
      </w:tblGrid>
      <w:tr>
        <w:tc>
          <w:tcPr>
            <w:gridSpan w:val="3"/>
            <w:tcW w:w="3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52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50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692" w:name="P692"/>
    <w:bookmarkEnd w:id="692"/>
    <w:p>
      <w:pPr>
        <w:pStyle w:val="0"/>
        <w:outlineLvl w:val="3"/>
        <w:ind w:firstLine="540"/>
        <w:jc w:val="both"/>
      </w:pPr>
      <w:r>
        <w:rPr>
          <w:sz w:val="20"/>
        </w:rPr>
        <w:t xml:space="preserve">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984"/>
        <w:gridCol w:w="1939"/>
        <w:gridCol w:w="1939"/>
        <w:gridCol w:w="1939"/>
      </w:tblGrid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046" w:tooltip="&lt;15&gt; Указывается полное наименование уполномоченного органа или органа власти, уполномоченного на формирование социального заказ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7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8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, либо утверждает государственное задание на оказание государственн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9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9"/>
        <w:gridCol w:w="1609"/>
        <w:gridCol w:w="769"/>
        <w:gridCol w:w="2044"/>
        <w:gridCol w:w="2044"/>
        <w:gridCol w:w="1504"/>
        <w:gridCol w:w="1669"/>
        <w:gridCol w:w="2324"/>
      </w:tblGrid>
      <w:tr>
        <w:tc>
          <w:tcPr>
            <w:gridSpan w:val="3"/>
            <w:tcW w:w="3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52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50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781" w:name="P781"/>
    <w:bookmarkEnd w:id="781"/>
    <w:p>
      <w:pPr>
        <w:pStyle w:val="0"/>
        <w:outlineLvl w:val="3"/>
        <w:ind w:firstLine="540"/>
        <w:jc w:val="both"/>
      </w:pPr>
      <w:r>
        <w:rPr>
          <w:sz w:val="20"/>
        </w:rPr>
        <w:t xml:space="preserve">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второй год планового периода)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984"/>
        <w:gridCol w:w="1939"/>
        <w:gridCol w:w="1939"/>
        <w:gridCol w:w="1939"/>
      </w:tblGrid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046" w:tooltip="&lt;15&gt; Указывается полное наименование уполномоченного органа или органа власти, уполномоченного на формирование социального заказ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7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8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, либо утверждает государственное задание на оказание государственн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9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9"/>
        <w:gridCol w:w="1609"/>
        <w:gridCol w:w="769"/>
        <w:gridCol w:w="2044"/>
        <w:gridCol w:w="2044"/>
        <w:gridCol w:w="1504"/>
        <w:gridCol w:w="1669"/>
        <w:gridCol w:w="2324"/>
      </w:tblGrid>
      <w:tr>
        <w:tc>
          <w:tcPr>
            <w:gridSpan w:val="3"/>
            <w:tcW w:w="3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52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50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870" w:name="P870"/>
    <w:bookmarkEnd w:id="870"/>
    <w:p>
      <w:pPr>
        <w:pStyle w:val="0"/>
        <w:outlineLvl w:val="3"/>
        <w:ind w:firstLine="540"/>
        <w:jc w:val="both"/>
      </w:pPr>
      <w:r>
        <w:rPr>
          <w:sz w:val="20"/>
        </w:rPr>
        <w:t xml:space="preserve">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срок оказания государственной услуги в социальной сфере за пределами планового периода)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984"/>
        <w:gridCol w:w="1939"/>
        <w:gridCol w:w="1939"/>
        <w:gridCol w:w="1939"/>
      </w:tblGrid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046" w:tooltip="&lt;15&gt; Указывается полное наименование уполномоченного органа или органа власти, уполномоченного на формирование социального заказ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7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8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, либо утверждает государственное задание на оказание государственн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9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9"/>
        <w:gridCol w:w="1609"/>
        <w:gridCol w:w="769"/>
        <w:gridCol w:w="2044"/>
        <w:gridCol w:w="2044"/>
        <w:gridCol w:w="1504"/>
        <w:gridCol w:w="1669"/>
        <w:gridCol w:w="2324"/>
      </w:tblGrid>
      <w:tr>
        <w:tc>
          <w:tcPr>
            <w:gridSpan w:val="3"/>
            <w:tcW w:w="3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52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051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50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3544"/>
        <w:gridCol w:w="1984"/>
      </w:tblGrid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354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Фамилия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5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966" w:name="P966"/>
    <w:bookmarkEnd w:id="966"/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 в социальной сфере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 в социальной сфере, составляющих</w:t>
      </w:r>
    </w:p>
    <w:p>
      <w:pPr>
        <w:pStyle w:val="0"/>
        <w:jc w:val="center"/>
      </w:pPr>
      <w:r>
        <w:rPr>
          <w:sz w:val="20"/>
        </w:rPr>
        <w:t xml:space="preserve">укрупненную государственную услугу)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 а также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1560"/>
        <w:gridCol w:w="4082"/>
        <w:gridCol w:w="3912"/>
      </w:tblGrid>
      <w:tr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</w:tr>
      <w:tr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9"/>
        <w:gridCol w:w="1609"/>
        <w:gridCol w:w="1748"/>
        <w:gridCol w:w="4019"/>
        <w:gridCol w:w="4479"/>
      </w:tblGrid>
      <w:tr>
        <w:tc>
          <w:tcPr>
            <w:gridSpan w:val="3"/>
            <w:tcW w:w="4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35" w:tooltip="&lt;4&gt; Формируется в соответствии с информацией, включенной в подраздел 1 раздела II настоящего государственного социального заказ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40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53" w:tooltip="&lt;22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44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054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33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045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050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3544"/>
        <w:gridCol w:w="2211"/>
      </w:tblGrid>
      <w:t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354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Фамилия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5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21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32" w:name="P1032"/>
    <w:bookmarkEnd w:id="10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окружной бюджет.</w:t>
      </w:r>
    </w:p>
    <w:bookmarkStart w:id="1033" w:name="P1033"/>
    <w:bookmarkEnd w:id="10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Ставится цифра 1 в случае, если государственный социальный заказ на оказание государственных услуг в социальной сфере, отнесенных к полномочиям исполнительных органов Ямало-Ненецкого автономного округа (далее - социальный заказ), формируется впервые, ставится цифра 2 в случае внесения изменений в утвержденный социальный заказ и формирования нового социального заказа.</w:t>
      </w:r>
    </w:p>
    <w:bookmarkStart w:id="1034" w:name="P1034"/>
    <w:bookmarkEnd w:id="10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направление деятельности, определенное </w:t>
      </w:r>
      <w:hyperlink w:history="0" r:id="rId5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, </w:t>
      </w:r>
      <w:hyperlink w:history="0" r:id="rId5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2.1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закон).</w:t>
      </w:r>
    </w:p>
    <w:bookmarkStart w:id="1035" w:name="P1035"/>
    <w:bookmarkEnd w:id="10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Формируется в соответствии с информацией, включенной в </w:t>
      </w:r>
      <w:hyperlink w:history="0" w:anchor="P603" w:tooltip="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очередной финансовый год)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государственного социального заказа.</w:t>
      </w:r>
    </w:p>
    <w:bookmarkStart w:id="1036" w:name="P1036"/>
    <w:bookmarkEnd w:id="10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Рассчитывается как сумма граф 8, 9, 10, 11.</w:t>
      </w:r>
    </w:p>
    <w:bookmarkStart w:id="1037" w:name="P1037"/>
    <w:bookmarkEnd w:id="10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603" w:tooltip="1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очередной финансовый год)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государственного социального заказа.</w:t>
      </w:r>
    </w:p>
    <w:bookmarkStart w:id="1038" w:name="P1038"/>
    <w:bookmarkEnd w:id="10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Формируется в соответствии с информацией, включенной в </w:t>
      </w:r>
      <w:hyperlink w:history="0" w:anchor="P692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государственного социального заказа.</w:t>
      </w:r>
    </w:p>
    <w:bookmarkStart w:id="1039" w:name="P1039"/>
    <w:bookmarkEnd w:id="10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692" w:tooltip="2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первый год планового периода)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государственного социального заказа.</w:t>
      </w:r>
    </w:p>
    <w:bookmarkStart w:id="1040" w:name="P1040"/>
    <w:bookmarkEnd w:id="10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Формируется в соответствии с информацией, включенной в </w:t>
      </w:r>
      <w:hyperlink w:history="0" w:anchor="P781" w:tooltip="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второй год планового периода)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государственного социального заказа.</w:t>
      </w:r>
    </w:p>
    <w:bookmarkStart w:id="1041" w:name="P1041"/>
    <w:bookmarkEnd w:id="10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781" w:tooltip="3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второй год планового периода)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государственного социального заказа.</w:t>
      </w:r>
    </w:p>
    <w:bookmarkStart w:id="1042" w:name="P1042"/>
    <w:bookmarkEnd w:id="10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Формируется в соответствии с информацией, включенной в </w:t>
      </w:r>
      <w:hyperlink w:history="0" w:anchor="P870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срок оказания государственной услуги в социальной сфере за пределами планового периода)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государственного социального заказа.</w:t>
      </w:r>
    </w:p>
    <w:bookmarkStart w:id="1043" w:name="P1043"/>
    <w:bookmarkEnd w:id="10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870" w:tooltip="4. 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0__ год (на срок оказания государственной услуги в социальной сфере за пределами планового периода)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государственного социального заказа.</w:t>
      </w:r>
    </w:p>
    <w:bookmarkStart w:id="1044" w:name="P1044"/>
    <w:bookmarkEnd w:id="10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наименование укрупненной государственной услуги в социальной сфере, под которой для целей настоящего государственного социального заказа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5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социального заказа в отношении укрупненных государственных услуг в социальной сфере.</w:t>
      </w:r>
    </w:p>
    <w:bookmarkStart w:id="1045" w:name="P1045"/>
    <w:bookmarkEnd w:id="10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</w:t>
      </w:r>
    </w:p>
    <w:bookmarkStart w:id="1046" w:name="P1046"/>
    <w:bookmarkEnd w:id="10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полное наименование уполномоченного органа или органа власти, уполномоченного на формирование социального заказа.</w:t>
      </w:r>
    </w:p>
    <w:bookmarkStart w:id="1047" w:name="P1047"/>
    <w:bookmarkEnd w:id="10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1048" w:name="P1048"/>
    <w:bookmarkEnd w:id="10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w:history="0" r:id="rId5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закона, либо утверждает государственное задание на оказание государственных услуг (выполнение работ) государственному учреждению.</w:t>
      </w:r>
    </w:p>
    <w:bookmarkStart w:id="1049" w:name="P1049"/>
    <w:bookmarkEnd w:id="10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bookmarkStart w:id="1050" w:name="P1050"/>
    <w:bookmarkEnd w:id="10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Заполняется в соответствии с кодом, указанным в перечне государственных услуг (при наличии).</w:t>
      </w:r>
    </w:p>
    <w:bookmarkStart w:id="1051" w:name="P1051"/>
    <w:bookmarkEnd w:id="10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В графы 12 - 15 включаются числовые значения показателей, характеризующих объем оказания государственной услуги в социальной сфере.</w:t>
      </w:r>
    </w:p>
    <w:bookmarkStart w:id="1052" w:name="P1052"/>
    <w:bookmarkEnd w:id="10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</w:t>
      </w:r>
      <w:hyperlink w:history="0" r:id="rId55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 октября 2020 года N 1728,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сфере.</w:t>
      </w:r>
    </w:p>
    <w:bookmarkStart w:id="1053" w:name="P1053"/>
    <w:bookmarkEnd w:id="10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</w:t>
      </w:r>
    </w:p>
    <w:bookmarkStart w:id="1054" w:name="P1054"/>
    <w:bookmarkEnd w:id="10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</w:t>
      </w:r>
      <w:hyperlink w:history="0" r:id="rId56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 октября 2020 года N 1728,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государственных социальных заказов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right"/>
      </w:pPr>
      <w:r>
        <w:rPr>
          <w:sz w:val="20"/>
        </w:rPr>
        <w:t xml:space="preserve">отнесенных к полномочиям исполнительных органов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66" w:name="P1066"/>
    <w:bookmarkEnd w:id="1066"/>
    <w:p>
      <w:pPr>
        <w:pStyle w:val="0"/>
        <w:jc w:val="center"/>
      </w:pPr>
      <w:r>
        <w:rPr>
          <w:sz w:val="20"/>
        </w:rPr>
        <w:t xml:space="preserve">ФОРМА ОТЧЕТА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7" w:tooltip="Постановление Правительства ЯНАО от 10.03.2023 N 186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10.03.2023 N 186-П)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исполнительных органов</w:t>
      </w:r>
    </w:p>
    <w:p>
      <w:pPr>
        <w:pStyle w:val="0"/>
        <w:jc w:val="center"/>
      </w:pPr>
      <w:r>
        <w:rPr>
          <w:sz w:val="20"/>
        </w:rPr>
        <w:t xml:space="preserve">Ямало-Ненецкого автономного округа,</w:t>
      </w:r>
    </w:p>
    <w:p>
      <w:pPr>
        <w:pStyle w:val="0"/>
        <w:jc w:val="center"/>
      </w:pPr>
      <w:r>
        <w:rPr>
          <w:sz w:val="20"/>
        </w:rPr>
        <w:t xml:space="preserve">на 20__ - 20__ годы </w:t>
      </w:r>
      <w:hyperlink w:history="0" w:anchor="P1624" w:tooltip="&lt;1&gt; Формируется с использованием информационной системы, определенной Правительством Ямало-Ненецкого автономного округа, в том числе посредством информационного взаимодействия с иными информационными системами исполнительных органов Ямало-Ненецкого автономного округа, осуществляющих функции и полномочия учредителей в отношении государственных бюджетных или автономных учреждений, исполняющих государственный социальный заказ на оказание государственных услуг, отнесенных к полномочиям исполнительных органов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на "___" ________ 20__ года </w:t>
      </w:r>
      <w:hyperlink w:history="0" w:anchor="P1625" w:tooltip="&lt;2&gt; Указывается дата, на которую составляется отчет об исполнении государственного социального заказа на оказание государственных услуг, отнесенных к полномочиям исполнительных органов Ямало-Ненецкого автономного округа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5791"/>
        <w:gridCol w:w="2324"/>
        <w:gridCol w:w="1257"/>
      </w:tblGrid>
      <w:tr>
        <w:tblPrEx>
          <w:tblBorders>
            <w:right w:val="nil"/>
          </w:tblBorders>
        </w:tblPrEx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9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9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9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9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 </w:t>
            </w:r>
            <w:hyperlink w:history="0" w:anchor="P1626" w:tooltip="&lt;3&gt; Указывается полное наименование уполномоченного органа, утвердившего социальный заказ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5791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58" w:tooltip="&quot;ОК 033-2013. Общероссийский классификатор территорий муниципальных образований&quot; (Том 6. Уральский федеральный округ) (утв. Приказом Росстандарта от 14.06.2013 N 159-ст) (с учетом Изменений 1/2013 - 60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деятельности </w:t>
            </w:r>
            <w:hyperlink w:history="0" w:anchor="P1627" w:tooltip="&lt;4&gt; Указывается направление деятельности, в отношении которого формируется социальный заказ, соответствующее направлению деятельности, определенному частями 2, 2.1 статьи 28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(далее - Федеральный закон)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5791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 </w:t>
            </w:r>
            <w:hyperlink w:history="0" w:anchor="P1628" w:tooltip="&lt;5&gt; Указывается один год при формировании отчета по итогам исполнения социального заказа з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5791" w:type="dxa"/>
            <w:vAlign w:val="center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center"/>
      </w:pPr>
      <w:r>
        <w:rPr>
          <w:sz w:val="20"/>
        </w:rPr>
        <w:t xml:space="preserve">(далее - государственная услуга, укрупненная государственная</w:t>
      </w:r>
    </w:p>
    <w:p>
      <w:pPr>
        <w:pStyle w:val="0"/>
        <w:jc w:val="center"/>
      </w:pPr>
      <w:r>
        <w:rPr>
          <w:sz w:val="20"/>
        </w:rPr>
        <w:t xml:space="preserve">услуга)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01"/>
        <w:gridCol w:w="2934"/>
        <w:gridCol w:w="2608"/>
        <w:gridCol w:w="1609"/>
        <w:gridCol w:w="1609"/>
        <w:gridCol w:w="1914"/>
      </w:tblGrid>
      <w:tr>
        <w:tc>
          <w:tcPr>
            <w:tcW w:w="29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5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3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9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2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3118"/>
        <w:gridCol w:w="3288"/>
        <w:gridCol w:w="1519"/>
        <w:gridCol w:w="1984"/>
        <w:gridCol w:w="2881"/>
      </w:tblGrid>
      <w:tr>
        <w:tc>
          <w:tcPr>
            <w:gridSpan w:val="5"/>
            <w:tcW w:w="10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28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631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социальный заказ (при наличии). В случае если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социальный заказ государственных услуг, графа 12 не заполняетс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630" w:tooltip="&lt;7&gt; Рассчитывается как сумма показателей граф 8, 9, 10,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9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2044"/>
        <w:gridCol w:w="2044"/>
        <w:gridCol w:w="1191"/>
        <w:gridCol w:w="1669"/>
        <w:gridCol w:w="1984"/>
        <w:gridCol w:w="1984"/>
        <w:gridCol w:w="1984"/>
      </w:tblGrid>
      <w:tr>
        <w:tc>
          <w:tcPr>
            <w:gridSpan w:val="5"/>
            <w:tcW w:w="7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"___" ________ 20___ года </w:t>
            </w:r>
            <w:hyperlink w:history="0" w:anchor="P1625" w:tooltip="&lt;2&gt; Указывается дата, на которую составляется отчет об исполнении государственного социального заказа на оказание государственных услуг, отнесенных к полномочиям исполнительных органов Ямало-Ненецкого автономного округ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634" w:tooltip="&lt;11&gt; Указывается разница граф 13, 7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выполнивших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635" w:tooltip="&lt;12&gt; Указывается количество исполнителей услуг, указанных в разделе IV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выполнивших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1636" w:tooltip="&lt;13&gt; Указывается доля в процентах исполнителей услуг, указанных в разделе IV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отчета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632" w:tooltip="&lt;9&gt; Рассчитывается как сумма показателей граф 14, 15, 16, 17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6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633" w:tooltip="&lt;10&gt; Указывается нарастающим итогом на основании информации, включенной в раздел IV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633" w:tooltip="&lt;10&gt; Указывается нарастающим итогом на основании информации, включенной в раздел IV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1633" w:tooltip="&lt;10&gt; Указывается нарастающим итогом на основании информации, включенной в раздел IV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1633" w:tooltip="&lt;10&gt; Указывается нарастающим итогом на основании информации, включенной в раздел IV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2235"/>
        <w:gridCol w:w="1849"/>
        <w:gridCol w:w="1609"/>
        <w:gridCol w:w="1609"/>
        <w:gridCol w:w="1630"/>
        <w:gridCol w:w="2629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2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4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26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32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1984"/>
        <w:gridCol w:w="1984"/>
        <w:gridCol w:w="3628"/>
        <w:gridCol w:w="3765"/>
      </w:tblGrid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1633" w:tooltip="&lt;10&gt; Указывается нарастающим итогом на основании информации, включенной в раздел IV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, на "___" _________ 20___ года </w:t>
            </w:r>
            <w:hyperlink w:history="0" w:anchor="P1625" w:tooltip="&lt;2&gt; Указывается дата, на которую составляется отчет об исполнении государственного социального заказа на оказание государственных услуг, отнесенных к полномочиям исполнительных органов Ямало-Ненецкого автономного округ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1629" w:tooltip="&lt;6&gt; Указывается на основании информации, включенной в раздел III настоящего отче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1637" w:tooltip="&lt;14&gt; Рассчитывается как разница граф 8, 7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выполнивших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638" w:tooltip="&lt;15&gt; Указывается количество исполнителей услуг, указанных в разделе IV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3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выполнивших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639" w:tooltip="&lt;16&gt; Указывается доля в процентах исполнителей услуг, указанных в разделе IV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отчет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313" w:name="P1313"/>
    <w:bookmarkEnd w:id="1313"/>
    <w:p>
      <w:pPr>
        <w:pStyle w:val="0"/>
        <w:outlineLvl w:val="2"/>
        <w:jc w:val="center"/>
      </w:pPr>
      <w:r>
        <w:rPr>
          <w:sz w:val="20"/>
        </w:rPr>
        <w:t xml:space="preserve">III. Сведения о плановых показателях, характеризующих объем</w:t>
      </w:r>
    </w:p>
    <w:p>
      <w:pPr>
        <w:pStyle w:val="0"/>
        <w:jc w:val="center"/>
      </w:pPr>
      <w:r>
        <w:rPr>
          <w:sz w:val="20"/>
        </w:rPr>
        <w:t xml:space="preserve">и качество оказания государственной услуги в социальной</w:t>
      </w:r>
    </w:p>
    <w:p>
      <w:pPr>
        <w:pStyle w:val="0"/>
        <w:jc w:val="center"/>
      </w:pPr>
      <w:r>
        <w:rPr>
          <w:sz w:val="20"/>
        </w:rPr>
        <w:t xml:space="preserve">сфере (государственных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"___" _________ 20___ года </w:t>
      </w:r>
      <w:hyperlink w:history="0" w:anchor="P1625" w:tooltip="&lt;2&gt; Указывается дата, на которую составляется отчет об исполнении государственного социального заказа на оказание государственных услуг, отнесенных к полномочиям исполнительных органов Ямало-Ненецкого автономного округа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1640" w:tooltip="&lt;17&gt; Указывается наименование укрупненной государственной услуги в случае, если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41"/>
        <w:gridCol w:w="2835"/>
        <w:gridCol w:w="2211"/>
        <w:gridCol w:w="2608"/>
        <w:gridCol w:w="1429"/>
        <w:gridCol w:w="1849"/>
      </w:tblGrid>
      <w:tr>
        <w:tc>
          <w:tcPr>
            <w:gridSpan w:val="4"/>
            <w:tcW w:w="102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tcW w:w="26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1641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1642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2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1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1642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6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6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304"/>
        <w:gridCol w:w="1587"/>
        <w:gridCol w:w="1134"/>
        <w:gridCol w:w="1609"/>
        <w:gridCol w:w="1609"/>
        <w:gridCol w:w="769"/>
        <w:gridCol w:w="1984"/>
        <w:gridCol w:w="1984"/>
      </w:tblGrid>
      <w:tr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3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показатель, характеризующий качество оказания государственной услуги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1644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644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69" w:type="dxa"/>
          </w:tcPr>
          <w:bookmarkStart w:id="1385" w:name="P1385"/>
          <w:bookmarkEnd w:id="1385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984" w:type="dxa"/>
          </w:tcPr>
          <w:bookmarkStart w:id="1386" w:name="P1386"/>
          <w:bookmarkEnd w:id="1386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984" w:type="dxa"/>
          </w:tcPr>
          <w:bookmarkStart w:id="1387" w:name="P1387"/>
          <w:bookmarkEnd w:id="1387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9"/>
        <w:gridCol w:w="1609"/>
        <w:gridCol w:w="769"/>
        <w:gridCol w:w="2044"/>
        <w:gridCol w:w="2381"/>
        <w:gridCol w:w="1504"/>
        <w:gridCol w:w="1669"/>
        <w:gridCol w:w="1984"/>
      </w:tblGrid>
      <w:tr>
        <w:tc>
          <w:tcPr>
            <w:gridSpan w:val="3"/>
            <w:tcW w:w="3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7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1645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1644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1644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1644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644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644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044" w:type="dxa"/>
          </w:tcPr>
          <w:bookmarkStart w:id="1432" w:name="P1432"/>
          <w:bookmarkEnd w:id="1432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669" w:type="dxa"/>
          </w:tcPr>
          <w:bookmarkStart w:id="1435" w:name="P1435"/>
          <w:bookmarkEnd w:id="1435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984" w:type="dxa"/>
          </w:tcPr>
          <w:bookmarkStart w:id="1436" w:name="P1436"/>
          <w:bookmarkEnd w:id="1436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462" w:name="P1462"/>
    <w:bookmarkEnd w:id="1462"/>
    <w:p>
      <w:pPr>
        <w:pStyle w:val="0"/>
        <w:outlineLvl w:val="2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составляющих укрупненную</w:t>
      </w:r>
    </w:p>
    <w:p>
      <w:pPr>
        <w:pStyle w:val="0"/>
        <w:jc w:val="center"/>
      </w:pPr>
      <w:r>
        <w:rPr>
          <w:sz w:val="20"/>
        </w:rPr>
        <w:t xml:space="preserve">государственную услугу), на "__" ________ 20__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1640" w:tooltip="&lt;17&gt; Указывается наименование укрупненной государственной услуги в случае, если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60"/>
        <w:gridCol w:w="2236"/>
        <w:gridCol w:w="1912"/>
        <w:gridCol w:w="2360"/>
        <w:gridCol w:w="1429"/>
        <w:gridCol w:w="1849"/>
        <w:gridCol w:w="1849"/>
      </w:tblGrid>
      <w:tr>
        <w:tc>
          <w:tcPr>
            <w:gridSpan w:val="4"/>
            <w:tcW w:w="8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</w:tr>
      <w:tr>
        <w:tc>
          <w:tcPr>
            <w:tcW w:w="1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1641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22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1642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4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2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2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4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1642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</w:t>
            </w:r>
            <w:hyperlink w:history="0" w:anchor="P1652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 </w:t>
            </w:r>
            <w:hyperlink w:history="0" w:anchor="P1652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64"/>
        <w:gridCol w:w="1864"/>
        <w:gridCol w:w="1191"/>
        <w:gridCol w:w="1609"/>
        <w:gridCol w:w="1609"/>
        <w:gridCol w:w="1474"/>
        <w:gridCol w:w="1984"/>
        <w:gridCol w:w="1984"/>
      </w:tblGrid>
      <w:tr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4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показатель, характеризующий качество оказания государственной услуги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1646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1647" w:tooltip="&lt;24&gt; Указывается как разница графы 14 раздела IV и графы 14 раздела III настоящего отчета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30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984" w:type="dxa"/>
          </w:tcPr>
          <w:bookmarkStart w:id="1532" w:name="P1532"/>
          <w:bookmarkEnd w:id="1532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9"/>
        <w:gridCol w:w="1609"/>
        <w:gridCol w:w="1020"/>
        <w:gridCol w:w="2835"/>
        <w:gridCol w:w="3288"/>
        <w:gridCol w:w="1504"/>
        <w:gridCol w:w="1669"/>
      </w:tblGrid>
      <w:tr>
        <w:tc>
          <w:tcPr>
            <w:gridSpan w:val="3"/>
            <w:tcW w:w="4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9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1648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</w:tr>
      <w:tr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2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1646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1646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646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646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43" w:tooltip="&lt;20&gt; Указывается на основании информации, включенной в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</w:tcPr>
          <w:bookmarkStart w:id="1574" w:name="P1574"/>
          <w:bookmarkEnd w:id="1574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669" w:type="dxa"/>
          </w:tcPr>
          <w:bookmarkStart w:id="1577" w:name="P1577"/>
          <w:bookmarkEnd w:id="1577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Продолжение таблицы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7"/>
        <w:gridCol w:w="4535"/>
        <w:gridCol w:w="4309"/>
        <w:gridCol w:w="1414"/>
      </w:tblGrid>
      <w:tr>
        <w:tc>
          <w:tcPr>
            <w:tcW w:w="32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1649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отчета,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II настоящего отчета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650" w:tooltip="&lt;27&gt; Рассчитывается как разница графы 14 раздела III, графы 14 раздела IV и графы 15 раздела III настоящего отчета (в случае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графы 14 раздела III настоящего отчета перерассчитывается в абсолютную величину путем умножения значения графы 13 раздела III настоящего отчета на графу 14 раздела III настоящего отчета)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1651" w:tooltip="&lt;28&gt; Рассчитывается как разница графы 23 раздела IV и графы 23 раздела III настоящего отчета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tcW w:w="3227" w:type="dxa"/>
          </w:tcPr>
          <w:bookmarkStart w:id="1606" w:name="P1606"/>
          <w:bookmarkEnd w:id="1606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24" w:name="P1624"/>
    <w:bookmarkEnd w:id="16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с использованием информационной системы, определенной Правительством Ямало-Ненецкого автономного округа, в том числе посредством информационного взаимодействия с иными информационными системами исполнительных органов Ямало-Ненецкого автономного округа, осуществляющих функции и полномочия учредителей в отношении государственных бюджетных или автономных учреждений, исполняющих государственный социальный заказ на оказание государственных услуг, отнесенных к полномочиям исполнительных органов Ямало-Ненецкого автономного округа (далее - социальный заказ), а также главных распорядителей средств окружного бюджета, в ведении которых находятся государственные казенные учреждения, оказывающие государственные услуги, включенные в социальный заказ, и утверждается путем подписания усиленной квалифицированной электронной подписью лица, имеющего право действовать от имени уполномоченного органа.</w:t>
      </w:r>
    </w:p>
    <w:bookmarkStart w:id="1625" w:name="P1625"/>
    <w:bookmarkEnd w:id="16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дата, на которую составляется отчет об исполнении государственного социального заказа на оказание государственных услуг, отнесенных к полномочиям исполнительных органов Ямало-Ненецкого автономного округа.</w:t>
      </w:r>
    </w:p>
    <w:bookmarkStart w:id="1626" w:name="P1626"/>
    <w:bookmarkEnd w:id="16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полное наименование уполномоченного органа, утвердившего социальный заказ.</w:t>
      </w:r>
    </w:p>
    <w:bookmarkStart w:id="1627" w:name="P1627"/>
    <w:bookmarkEnd w:id="16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социальный заказ, соответствующее направлению деятельности, определенному </w:t>
      </w:r>
      <w:hyperlink w:history="0" r:id="rId6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, </w:t>
      </w:r>
      <w:hyperlink w:history="0" r:id="rId6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2.1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закон).</w:t>
      </w:r>
    </w:p>
    <w:bookmarkStart w:id="1628" w:name="P1628"/>
    <w:bookmarkEnd w:id="16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один год при формировании отчета по итогам исполнения социального заказа за отчетный финансовый год.</w:t>
      </w:r>
    </w:p>
    <w:bookmarkStart w:id="1629" w:name="P1629"/>
    <w:bookmarkEnd w:id="16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 основании информации, включенной в </w:t>
      </w:r>
      <w:hyperlink w:history="0" w:anchor="P1313" w:tooltip="III. Сведения о плановых показателях, характеризующих объем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настоящего отчета в соответствии с общими </w:t>
      </w:r>
      <w:hyperlink w:history="0" r:id="rId69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</w:t>
      </w:r>
    </w:p>
    <w:bookmarkStart w:id="1630" w:name="P1630"/>
    <w:bookmarkEnd w:id="16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показателей граф 8, 9, 10, 11.</w:t>
      </w:r>
    </w:p>
    <w:bookmarkStart w:id="1631" w:name="P1631"/>
    <w:bookmarkEnd w:id="16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социальный заказ (при наличии). В случае если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социальный заказ государственных услуг, графа 12 не заполняется.</w:t>
      </w:r>
    </w:p>
    <w:bookmarkStart w:id="1632" w:name="P1632"/>
    <w:bookmarkEnd w:id="16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показателей граф 14, 15, 16, 17.</w:t>
      </w:r>
    </w:p>
    <w:bookmarkStart w:id="1633" w:name="P1633"/>
    <w:bookmarkEnd w:id="16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нарастающим итогом на основании информации, включенной в </w:t>
      </w:r>
      <w:hyperlink w:history="0" w:anchor="P146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отчета в соответствии с общими </w:t>
      </w:r>
      <w:hyperlink w:history="0" r:id="rId70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1694.</w:t>
      </w:r>
    </w:p>
    <w:bookmarkStart w:id="1634" w:name="P1634"/>
    <w:bookmarkEnd w:id="16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разница граф 13, 7.</w:t>
      </w:r>
    </w:p>
    <w:bookmarkStart w:id="1635" w:name="P1635"/>
    <w:bookmarkEnd w:id="16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количество исполнителей услуг, указанных в </w:t>
      </w:r>
      <w:hyperlink w:history="0" w:anchor="P146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1636" w:name="P1636"/>
    <w:bookmarkEnd w:id="16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доля в процентах исполнителей услуг, указанных в </w:t>
      </w:r>
      <w:hyperlink w:history="0" w:anchor="P146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46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отчета.</w:t>
      </w:r>
    </w:p>
    <w:bookmarkStart w:id="1637" w:name="P1637"/>
    <w:bookmarkEnd w:id="16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Рассчитывается как разница граф 8, 7.</w:t>
      </w:r>
    </w:p>
    <w:bookmarkStart w:id="1638" w:name="P1638"/>
    <w:bookmarkEnd w:id="16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количество исполнителей услуг, указанных в </w:t>
      </w:r>
      <w:hyperlink w:history="0" w:anchor="P146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1639" w:name="P1639"/>
    <w:bookmarkEnd w:id="16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доля в процентах исполнителей услуг, указанных в </w:t>
      </w:r>
      <w:hyperlink w:history="0" w:anchor="P146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462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отчета.</w:t>
      </w:r>
    </w:p>
    <w:bookmarkStart w:id="1640" w:name="P1640"/>
    <w:bookmarkEnd w:id="16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укрупненной государственной услуги в случае, если социальный заказ формируется в отношении укрупненных государственных услуг.</w:t>
      </w:r>
    </w:p>
    <w:bookmarkStart w:id="1641" w:name="P1641"/>
    <w:bookmarkEnd w:id="16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1642" w:name="P1642"/>
    <w:bookmarkEnd w:id="16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7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(далее - соглашение).</w:t>
      </w:r>
    </w:p>
    <w:bookmarkStart w:id="1643" w:name="P1643"/>
    <w:bookmarkEnd w:id="16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на основании информации, включенной в социальный заказ, об исполнении которого формируется отчет об исполнении социального заказа.</w:t>
      </w:r>
    </w:p>
    <w:bookmarkStart w:id="1644" w:name="P1644"/>
    <w:bookmarkEnd w:id="16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на основании информации, включенной в государственное задание или соглашение.</w:t>
      </w:r>
    </w:p>
    <w:bookmarkStart w:id="1645" w:name="P1645"/>
    <w:bookmarkEnd w:id="16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1646" w:name="P1646"/>
    <w:bookmarkEnd w:id="16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1647" w:name="P1647"/>
    <w:bookmarkEnd w:id="16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как разница </w:t>
      </w:r>
      <w:hyperlink w:history="0" w:anchor="P1532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1386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отчета.</w:t>
      </w:r>
    </w:p>
    <w:bookmarkStart w:id="1648" w:name="P1648"/>
    <w:bookmarkEnd w:id="16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1649" w:name="P1649"/>
    <w:bookmarkEnd w:id="16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574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1577" w:tooltip="22">
        <w:r>
          <w:rPr>
            <w:sz w:val="20"/>
            <w:color w:val="0000ff"/>
          </w:rPr>
          <w:t xml:space="preserve">22 раздела IV</w:t>
        </w:r>
      </w:hyperlink>
      <w:r>
        <w:rPr>
          <w:sz w:val="20"/>
        </w:rPr>
        <w:t xml:space="preserve"> настоящего отчета,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432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1435" w:tooltip="22">
        <w:r>
          <w:rPr>
            <w:sz w:val="20"/>
            <w:color w:val="0000ff"/>
          </w:rPr>
          <w:t xml:space="preserve">22 раздела III</w:t>
        </w:r>
      </w:hyperlink>
      <w:r>
        <w:rPr>
          <w:sz w:val="20"/>
        </w:rPr>
        <w:t xml:space="preserve"> настоящего отчета.</w:t>
      </w:r>
    </w:p>
    <w:bookmarkStart w:id="1650" w:name="P1650"/>
    <w:bookmarkEnd w:id="16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</w:t>
      </w:r>
      <w:hyperlink w:history="0" w:anchor="P1386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 </w:t>
      </w:r>
      <w:hyperlink w:history="0" w:anchor="P1532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1387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отчета (в случае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</w:t>
      </w:r>
      <w:hyperlink w:history="0" w:anchor="P1386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отчета перерассчитывается в абсолютную величину путем умножения значения </w:t>
      </w:r>
      <w:hyperlink w:history="0" w:anchor="P1385" w:tooltip="13">
        <w:r>
          <w:rPr>
            <w:sz w:val="20"/>
            <w:color w:val="0000ff"/>
          </w:rPr>
          <w:t xml:space="preserve">графы 13 раздела III</w:t>
        </w:r>
      </w:hyperlink>
      <w:r>
        <w:rPr>
          <w:sz w:val="20"/>
        </w:rPr>
        <w:t xml:space="preserve"> настоящего отчета на </w:t>
      </w:r>
      <w:hyperlink w:history="0" w:anchor="P1386" w:tooltip="14">
        <w:r>
          <w:rPr>
            <w:sz w:val="20"/>
            <w:color w:val="0000ff"/>
          </w:rPr>
          <w:t xml:space="preserve">графу 14 раздела III</w:t>
        </w:r>
      </w:hyperlink>
      <w:r>
        <w:rPr>
          <w:sz w:val="20"/>
        </w:rPr>
        <w:t xml:space="preserve"> настоящего отчета).</w:t>
      </w:r>
    </w:p>
    <w:bookmarkStart w:id="1651" w:name="P1651"/>
    <w:bookmarkEnd w:id="16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Рассчитывается как разница </w:t>
      </w:r>
      <w:hyperlink w:history="0" w:anchor="P1606" w:tooltip="23">
        <w:r>
          <w:rPr>
            <w:sz w:val="20"/>
            <w:color w:val="0000ff"/>
          </w:rPr>
          <w:t xml:space="preserve">графы 23 раздела IV</w:t>
        </w:r>
      </w:hyperlink>
      <w:r>
        <w:rPr>
          <w:sz w:val="20"/>
        </w:rPr>
        <w:t xml:space="preserve"> и </w:t>
      </w:r>
      <w:hyperlink w:history="0" w:anchor="P1436" w:tooltip="23">
        <w:r>
          <w:rPr>
            <w:sz w:val="20"/>
            <w:color w:val="0000ff"/>
          </w:rPr>
          <w:t xml:space="preserve">графы 23 раздела III</w:t>
        </w:r>
      </w:hyperlink>
      <w:r>
        <w:rPr>
          <w:sz w:val="20"/>
        </w:rPr>
        <w:t xml:space="preserve"> настоящего отчета.</w:t>
      </w:r>
    </w:p>
    <w:bookmarkStart w:id="1652" w:name="P1652"/>
    <w:bookmarkEnd w:id="16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15.11.2021 N 997-П</w:t>
            <w:br/>
            <w:t>(ред. от 10.03.2023)</w:t>
            <w:br/>
            <w:t>"Об утверждении Порядка формирования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15.11.2021 N 997-П</w:t>
            <w:br/>
            <w:t>(ред. от 10.03.2023)</w:t>
            <w:br/>
            <w:t>"Об утверждении Порядка формирования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C4A3EDC10EF3BA94400BB8E5A47FD86245A8E28FD3576E99F2984D231854E97FE3C807ADD6C83B54C6823E5674E3BC846B8F798A17C6748EF2BE270809E" TargetMode = "External"/>
	<Relationship Id="rId8" Type="http://schemas.openxmlformats.org/officeDocument/2006/relationships/hyperlink" Target="consultantplus://offline/ref=80C4A3EDC10EF3BA944015B5F3C828D5604DF3E78FD15A3EC3A29E1A7C4852BC3FA3CE52EE92C53F56CDD566142ABAEEC020827C940BC6700903E" TargetMode = "External"/>
	<Relationship Id="rId9" Type="http://schemas.openxmlformats.org/officeDocument/2006/relationships/hyperlink" Target="consultantplus://offline/ref=80C4A3EDC10EF3BA944015B5F3C828D5604DF3E78FD15A3EC3A29E1A7C4852BC3FA3CE52EE92C53D53CDD566142ABAEEC020827C940BC6700903E" TargetMode = "External"/>
	<Relationship Id="rId10" Type="http://schemas.openxmlformats.org/officeDocument/2006/relationships/hyperlink" Target="consultantplus://offline/ref=80C4A3EDC10EF3BA94400BB8E5A47FD86245A8E28FD3576E99F2984D231854E97FE3C807ADD6C83B54C6823E5874E3BC846B8F798A17C6748EF2BE270809E" TargetMode = "External"/>
	<Relationship Id="rId11" Type="http://schemas.openxmlformats.org/officeDocument/2006/relationships/hyperlink" Target="consultantplus://offline/ref=80C4A3EDC10EF3BA944015B5F3C828D5604DF3E78FD15A3EC3A29E1A7C4852BC3FA3CE52EE92C53D53CDD566142ABAEEC020827C940BC6700903E" TargetMode = "External"/>
	<Relationship Id="rId12" Type="http://schemas.openxmlformats.org/officeDocument/2006/relationships/hyperlink" Target="consultantplus://offline/ref=80C4A3EDC10EF3BA94400BB8E5A47FD86245A8E28FD3576E99F2984D231854E97FE3C807ADD6C83B54C685375074E3BC846B8F798A17C6748EF2BE270809E" TargetMode = "External"/>
	<Relationship Id="rId13" Type="http://schemas.openxmlformats.org/officeDocument/2006/relationships/hyperlink" Target="consultantplus://offline/ref=80C4A3EDC10EF3BA94400BB8E5A47FD86245A8E28FD3576E99F2984D231854E97FE3C807ADD6C83B54C685375174E3BC846B8F798A17C6748EF2BE270809E" TargetMode = "External"/>
	<Relationship Id="rId14" Type="http://schemas.openxmlformats.org/officeDocument/2006/relationships/hyperlink" Target="consultantplus://offline/ref=80C4A3EDC10EF3BA94400BB8E5A47FD86245A8E28FD3576E99F2984D231854E97FE3C807ADD6C83B54C685375374E3BC846B8F798A17C6748EF2BE270809E" TargetMode = "External"/>
	<Relationship Id="rId15" Type="http://schemas.openxmlformats.org/officeDocument/2006/relationships/hyperlink" Target="consultantplus://offline/ref=80C4A3EDC10EF3BA94400BB8E5A47FD86245A8E28FD3576E99F2984D231854E97FE3C807ADD6C83B54C685375474E3BC846B8F798A17C6748EF2BE270809E" TargetMode = "External"/>
	<Relationship Id="rId16" Type="http://schemas.openxmlformats.org/officeDocument/2006/relationships/hyperlink" Target="consultantplus://offline/ref=80C4A3EDC10EF3BA94400BB8E5A47FD86245A8E28FD3576E99F2984D231854E97FE3C807ADD6C83B54C685375774E3BC846B8F798A17C6748EF2BE270809E" TargetMode = "External"/>
	<Relationship Id="rId17" Type="http://schemas.openxmlformats.org/officeDocument/2006/relationships/hyperlink" Target="consultantplus://offline/ref=80C4A3EDC10EF3BA94400BB8E5A47FD86245A8E28FD3576E99F2984D231854E97FE3C807ADD6C83B54C685375874E3BC846B8F798A17C6748EF2BE270809E" TargetMode = "External"/>
	<Relationship Id="rId18" Type="http://schemas.openxmlformats.org/officeDocument/2006/relationships/hyperlink" Target="consultantplus://offline/ref=80C4A3EDC10EF3BA944015B5F3C828D5604DF3E78FD15A3EC3A29E1A7C4852BC3FA3CE52EE92C53D57CDD566142ABAEEC020827C940BC6700903E" TargetMode = "External"/>
	<Relationship Id="rId19" Type="http://schemas.openxmlformats.org/officeDocument/2006/relationships/hyperlink" Target="consultantplus://offline/ref=80C4A3EDC10EF3BA94400BB8E5A47FD86245A8E28FD3576E99F2984D231854E97FE3C807ADD6C83B54C685365074E3BC846B8F798A17C6748EF2BE270809E" TargetMode = "External"/>
	<Relationship Id="rId20" Type="http://schemas.openxmlformats.org/officeDocument/2006/relationships/hyperlink" Target="consultantplus://offline/ref=80C4A3EDC10EF3BA94400BB8E5A47FD86245A8E28FD3576E99F2984D231854E97FE3C807ADD6C83B54C685365174E3BC846B8F798A17C6748EF2BE270809E" TargetMode = "External"/>
	<Relationship Id="rId21" Type="http://schemas.openxmlformats.org/officeDocument/2006/relationships/hyperlink" Target="consultantplus://offline/ref=80C4A3EDC10EF3BA944015B5F3C828D5604DF3E78FD15A3EC3A29E1A7C4852BC3FA3CE52EE92C63F56CDD566142ABAEEC020827C940BC6700903E" TargetMode = "External"/>
	<Relationship Id="rId22" Type="http://schemas.openxmlformats.org/officeDocument/2006/relationships/hyperlink" Target="consultantplus://offline/ref=80C4A3EDC10EF3BA944015B5F3C828D5604DF3E78FD15A3EC3A29E1A7C4852BC3FA3CE52EE92C63F50CDD566142ABAEEC020827C940BC6700903E" TargetMode = "External"/>
	<Relationship Id="rId23" Type="http://schemas.openxmlformats.org/officeDocument/2006/relationships/hyperlink" Target="consultantplus://offline/ref=80C4A3EDC10EF3BA944015B5F3C828D5604DF3E78FD15A3EC3A29E1A7C4852BC3FA3CE52EE92C63F52CDD566142ABAEEC020827C940BC6700903E" TargetMode = "External"/>
	<Relationship Id="rId24" Type="http://schemas.openxmlformats.org/officeDocument/2006/relationships/hyperlink" Target="consultantplus://offline/ref=80C4A3EDC10EF3BA944015B5F3C828D5604DF3E78FD15A3EC3A29E1A7C4852BC3FA3CE52EE92C63F53CDD566142ABAEEC020827C940BC6700903E" TargetMode = "External"/>
	<Relationship Id="rId25" Type="http://schemas.openxmlformats.org/officeDocument/2006/relationships/hyperlink" Target="consultantplus://offline/ref=80C4A3EDC10EF3BA944015B5F3C828D5604DF3E78FD15A3EC3A29E1A7C4852BC3FA3CE52EE92C63C5DCDD566142ABAEEC020827C940BC6700903E" TargetMode = "External"/>
	<Relationship Id="rId26" Type="http://schemas.openxmlformats.org/officeDocument/2006/relationships/hyperlink" Target="consultantplus://offline/ref=80C4A3EDC10EF3BA944015B5F3C828D5604DF3E78FD15A3EC3A29E1A7C4852BC3FA3CE52EE92C63D54CDD566142ABAEEC020827C940BC6700903E" TargetMode = "External"/>
	<Relationship Id="rId27" Type="http://schemas.openxmlformats.org/officeDocument/2006/relationships/hyperlink" Target="consultantplus://offline/ref=80C4A3EDC10EF3BA94400BB8E5A47FD86245A8E28FD3576E99F2984D231854E97FE3C807ADD6C83B54C685365274E3BC846B8F798A17C6748EF2BE270809E" TargetMode = "External"/>
	<Relationship Id="rId28" Type="http://schemas.openxmlformats.org/officeDocument/2006/relationships/hyperlink" Target="consultantplus://offline/ref=80C4A3EDC10EF3BA944015B5F3C828D5604AF1EC8FD55A3EC3A29E1A7C4852BC2DA3965EED92DB3A52D8833752070CE" TargetMode = "External"/>
	<Relationship Id="rId29" Type="http://schemas.openxmlformats.org/officeDocument/2006/relationships/hyperlink" Target="consultantplus://offline/ref=80C4A3EDC10EF3BA944015B5F3C828D5604DF3E78FD15A3EC3A29E1A7C4852BC3FA3CE52EE92C53D53CDD566142ABAEEC020827C940BC6700903E" TargetMode = "External"/>
	<Relationship Id="rId30" Type="http://schemas.openxmlformats.org/officeDocument/2006/relationships/hyperlink" Target="consultantplus://offline/ref=80C4A3EDC10EF3BA944015B5F3C828D5604DF3E78FD15A3EC3A29E1A7C4852BC3FA3CE52EE92C53355CDD566142ABAEEC020827C940BC6700903E" TargetMode = "External"/>
	<Relationship Id="rId31" Type="http://schemas.openxmlformats.org/officeDocument/2006/relationships/hyperlink" Target="consultantplus://offline/ref=80C4A3EDC10EF3BA944015B5F3C828D5604DF3E78FD15A3EC3A29E1A7C4852BC3FA3CE52EE92C53D57CDD566142ABAEEC020827C940BC6700903E" TargetMode = "External"/>
	<Relationship Id="rId32" Type="http://schemas.openxmlformats.org/officeDocument/2006/relationships/hyperlink" Target="consultantplus://offline/ref=80C4A3EDC10EF3BA944015B5F3C828D5604AF1EC8EDD5A3EC3A29E1A7C4852BC2DA3965EED92DB3A52D8833752070CE" TargetMode = "External"/>
	<Relationship Id="rId33" Type="http://schemas.openxmlformats.org/officeDocument/2006/relationships/hyperlink" Target="consultantplus://offline/ref=80C4A3EDC10EF3BA944015B5F3C828D5674FF2E78DD25A3EC3A29E1A7C4852BC2DA3965EED92DB3A52D8833752070CE" TargetMode = "External"/>
	<Relationship Id="rId34" Type="http://schemas.openxmlformats.org/officeDocument/2006/relationships/hyperlink" Target="consultantplus://offline/ref=80C4A3EDC10EF3BA944015B5F3C828D5604DF3E78FD15A3EC3A29E1A7C4852BC3FA3CE52EE92C53D57CDD566142ABAEEC020827C940BC6700903E" TargetMode = "External"/>
	<Relationship Id="rId35" Type="http://schemas.openxmlformats.org/officeDocument/2006/relationships/hyperlink" Target="consultantplus://offline/ref=80C4A3EDC10EF3BA944015B5F3C828D5604DF3E78FD15A3EC3A29E1A7C4852BC3FA3CE52EE92C53355CDD566142ABAEEC020827C940BC6700903E" TargetMode = "External"/>
	<Relationship Id="rId36" Type="http://schemas.openxmlformats.org/officeDocument/2006/relationships/hyperlink" Target="consultantplus://offline/ref=80C4A3EDC10EF3BA944015B5F3C828D5604DF3E78FD15A3EC3A29E1A7C4852BC3FA3CE52EE92C43B56CDD566142ABAEEC020827C940BC6700903E" TargetMode = "External"/>
	<Relationship Id="rId37" Type="http://schemas.openxmlformats.org/officeDocument/2006/relationships/hyperlink" Target="consultantplus://offline/ref=80C4A3EDC10EF3BA94400BB8E5A47FD86245A8E28FD3566A96F2984D231854E97FE3C807ADD6C83B54C680365574E3BC846B8F798A17C6748EF2BE270809E" TargetMode = "External"/>
	<Relationship Id="rId38" Type="http://schemas.openxmlformats.org/officeDocument/2006/relationships/hyperlink" Target="consultantplus://offline/ref=80C4A3EDC10EF3BA94400BB8E5A47FD86245A8E28FD3576E99F2984D231854E97FE3C807ADD6C83B54C685365374E3BC846B8F798A17C6748EF2BE270809E" TargetMode = "External"/>
	<Relationship Id="rId39" Type="http://schemas.openxmlformats.org/officeDocument/2006/relationships/header" Target="header2.xml"/>
	<Relationship Id="rId40" Type="http://schemas.openxmlformats.org/officeDocument/2006/relationships/footer" Target="footer2.xml"/>
	<Relationship Id="rId41" Type="http://schemas.openxmlformats.org/officeDocument/2006/relationships/hyperlink" Target="consultantplus://offline/ref=80C4A3EDC10EF3BA944015B5F3C828D5654BF6E88CD25A3EC3A29E1A7C4852BC2DA3965EED92DB3A52D8833752070CE" TargetMode = "External"/>
	<Relationship Id="rId42" Type="http://schemas.openxmlformats.org/officeDocument/2006/relationships/hyperlink" Target="consultantplus://offline/ref=80C4A3EDC10EF3BA944015B5F3C828D5604AF7EE8DD15A3EC3A29E1A7C4852BC2DA3965EED92DB3A52D8833752070CE" TargetMode = "External"/>
	<Relationship Id="rId43" Type="http://schemas.openxmlformats.org/officeDocument/2006/relationships/hyperlink" Target="consultantplus://offline/ref=80C4A3EDC10EF3BA944015B5F3C828D5604AF7EE8DD15A3EC3A29E1A7C4852BC2DA3965EED92DB3A52D8833752070CE" TargetMode = "External"/>
	<Relationship Id="rId44" Type="http://schemas.openxmlformats.org/officeDocument/2006/relationships/hyperlink" Target="consultantplus://offline/ref=80C4A3EDC10EF3BA944015B5F3C828D5604AF7EE8DD15A3EC3A29E1A7C4852BC2DA3965EED92DB3A52D8833752070CE" TargetMode = "External"/>
	<Relationship Id="rId45" Type="http://schemas.openxmlformats.org/officeDocument/2006/relationships/hyperlink" Target="consultantplus://offline/ref=80C4A3EDC10EF3BA944015B5F3C828D5604AF7EE8DD15A3EC3A29E1A7C4852BC2DA3965EED92DB3A52D8833752070CE" TargetMode = "External"/>
	<Relationship Id="rId46" Type="http://schemas.openxmlformats.org/officeDocument/2006/relationships/hyperlink" Target="consultantplus://offline/ref=80C4A3EDC10EF3BA944015B5F3C828D5604AF7EE8DD15A3EC3A29E1A7C4852BC2DA3965EED92DB3A52D8833752070CE" TargetMode = "External"/>
	<Relationship Id="rId47" Type="http://schemas.openxmlformats.org/officeDocument/2006/relationships/hyperlink" Target="consultantplus://offline/ref=80C4A3EDC10EF3BA944015B5F3C828D5604AF7EE8DD15A3EC3A29E1A7C4852BC2DA3965EED92DB3A52D8833752070CE" TargetMode = "External"/>
	<Relationship Id="rId48" Type="http://schemas.openxmlformats.org/officeDocument/2006/relationships/hyperlink" Target="consultantplus://offline/ref=80C4A3EDC10EF3BA944015B5F3C828D5604AF7EE8DD15A3EC3A29E1A7C4852BC2DA3965EED92DB3A52D8833752070CE" TargetMode = "External"/>
	<Relationship Id="rId49" Type="http://schemas.openxmlformats.org/officeDocument/2006/relationships/hyperlink" Target="consultantplus://offline/ref=80C4A3EDC10EF3BA944015B5F3C828D5604AF7EE8DD15A3EC3A29E1A7C4852BC2DA3965EED92DB3A52D8833752070CE" TargetMode = "External"/>
	<Relationship Id="rId50" Type="http://schemas.openxmlformats.org/officeDocument/2006/relationships/hyperlink" Target="consultantplus://offline/ref=80C4A3EDC10EF3BA944015B5F3C828D5604AF7EE8DD15A3EC3A29E1A7C4852BC2DA3965EED92DB3A52D8833752070CE" TargetMode = "External"/>
	<Relationship Id="rId51" Type="http://schemas.openxmlformats.org/officeDocument/2006/relationships/hyperlink" Target="consultantplus://offline/ref=80C4A3EDC10EF3BA944015B5F3C828D5604DF3E78FD15A3EC3A29E1A7C4852BC3FA3CE52EE92C63F55CDD566142ABAEEC020827C940BC6700903E" TargetMode = "External"/>
	<Relationship Id="rId52" Type="http://schemas.openxmlformats.org/officeDocument/2006/relationships/hyperlink" Target="consultantplus://offline/ref=80C4A3EDC10EF3BA944015B5F3C828D5604DF3E78FD15A3EC3A29E1A7C4852BC3FA3CE52EE92C63C52CDD566142ABAEEC020827C940BC6700903E" TargetMode = "External"/>
	<Relationship Id="rId53" Type="http://schemas.openxmlformats.org/officeDocument/2006/relationships/hyperlink" Target="consultantplus://offline/ref=80C4A3EDC10EF3BA944015B5F3C828D5604AF1EC8FD55A3EC3A29E1A7C4852BC2DA3965EED92DB3A52D8833752070CE" TargetMode = "External"/>
	<Relationship Id="rId54" Type="http://schemas.openxmlformats.org/officeDocument/2006/relationships/hyperlink" Target="consultantplus://offline/ref=80C4A3EDC10EF3BA944015B5F3C828D5604DF3E78FD15A3EC3A29E1A7C4852BC3FA3CE52EE92C43B56CDD566142ABAEEC020827C940BC6700903E" TargetMode = "External"/>
	<Relationship Id="rId55" Type="http://schemas.openxmlformats.org/officeDocument/2006/relationships/hyperlink" Target="consultantplus://offline/ref=80C4A3EDC10EF3BA944015B5F3C828D56748F0EF88D65A3EC3A29E1A7C4852BC3FA3CE52EE92C53B50CDD566142ABAEEC020827C940BC6700903E" TargetMode = "External"/>
	<Relationship Id="rId56" Type="http://schemas.openxmlformats.org/officeDocument/2006/relationships/hyperlink" Target="consultantplus://offline/ref=80C4A3EDC10EF3BA944015B5F3C828D56748F0EF88D65A3EC3A29E1A7C4852BC3FA3CE52EE92C53B50CDD566142ABAEEC020827C940BC6700903E" TargetMode = "External"/>
	<Relationship Id="rId57" Type="http://schemas.openxmlformats.org/officeDocument/2006/relationships/hyperlink" Target="consultantplus://offline/ref=80C4A3EDC10EF3BA94400BB8E5A47FD86245A8E28FD3576E99F2984D231854E97FE3C807ADD6C83B54C685355374E3BC846B8F798A17C6748EF2BE270809E" TargetMode = "External"/>
	<Relationship Id="rId58" Type="http://schemas.openxmlformats.org/officeDocument/2006/relationships/hyperlink" Target="consultantplus://offline/ref=80C4A3EDC10EF3BA944015B5F3C828D5654BF6E88CD25A3EC3A29E1A7C4852BC2DA3965EED92DB3A52D8833752070CE" TargetMode = "External"/>
	<Relationship Id="rId59" Type="http://schemas.openxmlformats.org/officeDocument/2006/relationships/hyperlink" Target="consultantplus://offline/ref=80C4A3EDC10EF3BA944015B5F3C828D5604AF7EE8DD15A3EC3A29E1A7C4852BC2DA3965EED92DB3A52D8833752070CE" TargetMode = "External"/>
	<Relationship Id="rId60" Type="http://schemas.openxmlformats.org/officeDocument/2006/relationships/hyperlink" Target="consultantplus://offline/ref=80C4A3EDC10EF3BA944015B5F3C828D5604AF7EE8DD15A3EC3A29E1A7C4852BC2DA3965EED92DB3A52D8833752070CE" TargetMode = "External"/>
	<Relationship Id="rId61" Type="http://schemas.openxmlformats.org/officeDocument/2006/relationships/hyperlink" Target="consultantplus://offline/ref=80C4A3EDC10EF3BA944015B5F3C828D5604AFFE688D75A3EC3A29E1A7C4852BC2DA3965EED92DB3A52D8833752070CE" TargetMode = "External"/>
	<Relationship Id="rId62" Type="http://schemas.openxmlformats.org/officeDocument/2006/relationships/hyperlink" Target="consultantplus://offline/ref=80C4A3EDC10EF3BA944015B5F3C828D5604AF7EE8DD15A3EC3A29E1A7C4852BC2DA3965EED92DB3A52D8833752070CE" TargetMode = "External"/>
	<Relationship Id="rId63" Type="http://schemas.openxmlformats.org/officeDocument/2006/relationships/hyperlink" Target="consultantplus://offline/ref=80C4A3EDC10EF3BA944015B5F3C828D5604AF7EE8DD15A3EC3A29E1A7C4852BC2DA3965EED92DB3A52D8833752070CE" TargetMode = "External"/>
	<Relationship Id="rId64" Type="http://schemas.openxmlformats.org/officeDocument/2006/relationships/hyperlink" Target="consultantplus://offline/ref=80C4A3EDC10EF3BA944015B5F3C828D5604AFFE688D75A3EC3A29E1A7C4852BC2DA3965EED92DB3A52D8833752070CE" TargetMode = "External"/>
	<Relationship Id="rId65" Type="http://schemas.openxmlformats.org/officeDocument/2006/relationships/hyperlink" Target="consultantplus://offline/ref=80C4A3EDC10EF3BA944015B5F3C828D5604AF7EE8DD15A3EC3A29E1A7C4852BC2DA3965EED92DB3A52D8833752070CE" TargetMode = "External"/>
	<Relationship Id="rId66" Type="http://schemas.openxmlformats.org/officeDocument/2006/relationships/hyperlink" Target="consultantplus://offline/ref=80C4A3EDC10EF3BA944015B5F3C828D5604AF7EE8DD15A3EC3A29E1A7C4852BC2DA3965EED92DB3A52D8833752070CE" TargetMode = "External"/>
	<Relationship Id="rId67" Type="http://schemas.openxmlformats.org/officeDocument/2006/relationships/hyperlink" Target="consultantplus://offline/ref=80C4A3EDC10EF3BA944015B5F3C828D5604DF3E78FD15A3EC3A29E1A7C4852BC3FA3CE52EE92C63F55CDD566142ABAEEC020827C940BC6700903E" TargetMode = "External"/>
	<Relationship Id="rId68" Type="http://schemas.openxmlformats.org/officeDocument/2006/relationships/hyperlink" Target="consultantplus://offline/ref=80C4A3EDC10EF3BA944015B5F3C828D5604DF3E78FD15A3EC3A29E1A7C4852BC3FA3CE52EE92C63C52CDD566142ABAEEC020827C940BC6700903E" TargetMode = "External"/>
	<Relationship Id="rId69" Type="http://schemas.openxmlformats.org/officeDocument/2006/relationships/hyperlink" Target="consultantplus://offline/ref=80C4A3EDC10EF3BA944015B5F3C828D5604AFFEE8BD25A3EC3A29E1A7C4852BC3FA3CE52EE92C63354CDD566142ABAEEC020827C940BC6700903E" TargetMode = "External"/>
	<Relationship Id="rId70" Type="http://schemas.openxmlformats.org/officeDocument/2006/relationships/hyperlink" Target="consultantplus://offline/ref=80C4A3EDC10EF3BA944015B5F3C828D5604AFFEE8BD25A3EC3A29E1A7C4852BC3FA3CE52EE92C63354CDD566142ABAEEC020827C940BC6700903E" TargetMode = "External"/>
	<Relationship Id="rId71" Type="http://schemas.openxmlformats.org/officeDocument/2006/relationships/hyperlink" Target="consultantplus://offline/ref=80C4A3EDC10EF3BA944015B5F3C828D5604DF3E78FD15A3EC3A29E1A7C4852BC3FA3CE52EE92C43B56CDD566142ABAEEC020827C940BC6700903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15.11.2021 N 997-П
(ред. от 10.03.2023)
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Ямало-Ненецкого автономного округа"</dc:title>
  <dcterms:created xsi:type="dcterms:W3CDTF">2023-06-30T04:52:52Z</dcterms:created>
</cp:coreProperties>
</file>