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27.03.2024 N 390-п</w:t>
              <w:br/>
              <w:t xml:space="preserve">"Об утверждении государственной программы Ярославской области "Социальная поддержка населения Ярославской области" на 2024 - 2030 годы и о признании утратившими силу отдельных постановлений Правительства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марта 2024 г. N 390-п</w:t>
      </w:r>
    </w:p>
    <w:p>
      <w:pPr>
        <w:pStyle w:val="2"/>
        <w:jc w:val="center"/>
      </w:pPr>
      <w:r>
        <w:rPr>
          <w:sz w:val="20"/>
        </w:rPr>
      </w:r>
    </w:p>
    <w:p>
      <w:pPr>
        <w:pStyle w:val="2"/>
        <w:jc w:val="center"/>
      </w:pPr>
      <w:r>
        <w:rPr>
          <w:sz w:val="20"/>
        </w:rPr>
        <w:t xml:space="preserve">ОБ УТВЕРЖДЕНИИ ГОСУДАРСТВЕННОЙ ПРОГРАММЫ ЯРОСЛАВСКОЙ ОБЛАСТИ</w:t>
      </w:r>
    </w:p>
    <w:p>
      <w:pPr>
        <w:pStyle w:val="2"/>
        <w:jc w:val="center"/>
      </w:pPr>
      <w:r>
        <w:rPr>
          <w:sz w:val="20"/>
        </w:rPr>
        <w:t xml:space="preserve">"СОЦИАЛЬНАЯ ПОДДЕРЖКА НАСЕЛЕНИЯ ЯРОСЛАВСКОЙ ОБЛАСТИ"</w:t>
      </w:r>
    </w:p>
    <w:p>
      <w:pPr>
        <w:pStyle w:val="2"/>
        <w:jc w:val="center"/>
      </w:pPr>
      <w:r>
        <w:rPr>
          <w:sz w:val="20"/>
        </w:rPr>
        <w:t xml:space="preserve">НА 2024 - 2030 ГОДЫ И О ПРИЗНАНИИ УТРАТИВШИМИ СИЛУ</w:t>
      </w:r>
    </w:p>
    <w:p>
      <w:pPr>
        <w:pStyle w:val="2"/>
        <w:jc w:val="center"/>
      </w:pPr>
      <w:r>
        <w:rPr>
          <w:sz w:val="20"/>
        </w:rPr>
        <w:t xml:space="preserve">ОТДЕЛЬНЫХ ПОСТАНОВЛЕНИЙ ПРАВИТЕЛЬСТВА ОБЛАСТИ</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Постановление Правительства ЯО от 28.09.2023 N 969-п (ред. от 22.03.2024) &quot;О системе управления государственными программами Ярославской области и признании утратившими силу отдельных постановлений Правительства области&quot; (вместе с &quot;Положением о системе управления государственными программами Ярославской области&quot;, &quot;Методическими рекомендациями по разработке и реализации государственных программ Ярославской области&quot;) {КонсультантПлюс}">
        <w:r>
          <w:rPr>
            <w:sz w:val="20"/>
            <w:color w:val="0000ff"/>
          </w:rPr>
          <w:t xml:space="preserve">постановлением</w:t>
        </w:r>
      </w:hyperlink>
      <w:r>
        <w:rPr>
          <w:sz w:val="20"/>
        </w:rPr>
        <w:t xml:space="preserve"> Правительства области от 28.09.2023 N 969-п "О системе управления государственными программами Ярославской области и признании утратившими силу отдельных постановлений Правительства области"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5" w:tooltip="ГОСУДАРСТВЕННАЯ ПРОГРАММА">
        <w:r>
          <w:rPr>
            <w:sz w:val="20"/>
            <w:color w:val="0000ff"/>
          </w:rPr>
          <w:t xml:space="preserve">программу</w:t>
        </w:r>
      </w:hyperlink>
      <w:r>
        <w:rPr>
          <w:sz w:val="20"/>
        </w:rPr>
        <w:t xml:space="preserve"> Ярославской области "Социальная поддержка населения Ярославской области" на 2024 - 2030 годы.</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области:</w:t>
      </w:r>
    </w:p>
    <w:p>
      <w:pPr>
        <w:pStyle w:val="0"/>
        <w:spacing w:before="200" w:line-rule="auto"/>
        <w:ind w:firstLine="540"/>
        <w:jc w:val="both"/>
      </w:pPr>
      <w:r>
        <w:rPr>
          <w:sz w:val="20"/>
        </w:rPr>
        <w:t xml:space="preserve">- от 22.03.2021 </w:t>
      </w:r>
      <w:hyperlink w:history="0" r:id="rId9"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N 128-п</w:t>
        </w:r>
      </w:hyperlink>
      <w:r>
        <w:rPr>
          <w:sz w:val="20"/>
        </w:rPr>
        <w:t xml:space="preserve"> "Об утверждении государственной программы Ярославской области "Социальная поддержка населения Ярославской области" на 2021 - 2025 годы и признании утратившими силу отдельных постановлений Правительства области";</w:t>
      </w:r>
    </w:p>
    <w:p>
      <w:pPr>
        <w:pStyle w:val="0"/>
        <w:spacing w:before="200" w:line-rule="auto"/>
        <w:ind w:firstLine="540"/>
        <w:jc w:val="both"/>
      </w:pPr>
      <w:r>
        <w:rPr>
          <w:sz w:val="20"/>
        </w:rPr>
        <w:t xml:space="preserve">- от 22.06.2021 </w:t>
      </w:r>
      <w:hyperlink w:history="0" r:id="rId10" w:tooltip="Постановление Правительства ЯО от 22.06.2021 N 400-п &quot;О внесении изменений в постановление Правительства области от 22.03.2021 N 128-п&quot; ------------ Утратил силу или отменен {КонсультантПлюс}">
        <w:r>
          <w:rPr>
            <w:sz w:val="20"/>
            <w:color w:val="0000ff"/>
          </w:rPr>
          <w:t xml:space="preserve">N 400-п</w:t>
        </w:r>
      </w:hyperlink>
      <w:r>
        <w:rPr>
          <w:sz w:val="20"/>
        </w:rPr>
        <w:t xml:space="preserve"> "О внесении изменений в постановление Правительства области от 22.03.2021 N 128-п";</w:t>
      </w:r>
    </w:p>
    <w:p>
      <w:pPr>
        <w:pStyle w:val="0"/>
        <w:spacing w:before="200" w:line-rule="auto"/>
        <w:ind w:firstLine="540"/>
        <w:jc w:val="both"/>
      </w:pPr>
      <w:r>
        <w:rPr>
          <w:sz w:val="20"/>
        </w:rPr>
        <w:t xml:space="preserve">- от 25.08.2021 </w:t>
      </w:r>
      <w:hyperlink w:history="0" r:id="rId11" w:tooltip="Постановление Правительства ЯО от 25.08.2021 N 573-п &quot;О внесении изменений в постановление Правительства области от 22.03.2021 N 128-п&quot; ------------ Утратил силу или отменен {КонсультантПлюс}">
        <w:r>
          <w:rPr>
            <w:sz w:val="20"/>
            <w:color w:val="0000ff"/>
          </w:rPr>
          <w:t xml:space="preserve">N 573-п</w:t>
        </w:r>
      </w:hyperlink>
      <w:r>
        <w:rPr>
          <w:sz w:val="20"/>
        </w:rPr>
        <w:t xml:space="preserve"> "О внесении изменений в постановление Правительства области от 22.03.2021 N 128-п";</w:t>
      </w:r>
    </w:p>
    <w:p>
      <w:pPr>
        <w:pStyle w:val="0"/>
        <w:spacing w:before="200" w:line-rule="auto"/>
        <w:ind w:firstLine="540"/>
        <w:jc w:val="both"/>
      </w:pPr>
      <w:r>
        <w:rPr>
          <w:sz w:val="20"/>
        </w:rPr>
        <w:t xml:space="preserve">- от 24.12.2021 </w:t>
      </w:r>
      <w:hyperlink w:history="0" r:id="rId12" w:tooltip="Постановление Правительства ЯО от 24.12.2021 N 938-п &quot;О внесении изменений в постановление Правительства области от 22.03.2021 N 128-п&quot; ------------ Утратил силу или отменен {КонсультантПлюс}">
        <w:r>
          <w:rPr>
            <w:sz w:val="20"/>
            <w:color w:val="0000ff"/>
          </w:rPr>
          <w:t xml:space="preserve">N 938-п</w:t>
        </w:r>
      </w:hyperlink>
      <w:r>
        <w:rPr>
          <w:sz w:val="20"/>
        </w:rPr>
        <w:t xml:space="preserve"> "О внесении изменений в постановление Правительства области от 22.03.2021 N 128-п";</w:t>
      </w:r>
    </w:p>
    <w:p>
      <w:pPr>
        <w:pStyle w:val="0"/>
        <w:spacing w:before="200" w:line-rule="auto"/>
        <w:ind w:firstLine="540"/>
        <w:jc w:val="both"/>
      </w:pPr>
      <w:r>
        <w:rPr>
          <w:sz w:val="20"/>
        </w:rPr>
        <w:t xml:space="preserve">- от 25.03.2022 </w:t>
      </w:r>
      <w:hyperlink w:history="0" r:id="rId13" w:tooltip="Постановление Правительства ЯО от 25.03.2022 N 202-п &quot;О внесении изменений в постановление Правительства области от 22.03.2021 N 128-п&quot; ------------ Утратил силу или отменен {КонсультантПлюс}">
        <w:r>
          <w:rPr>
            <w:sz w:val="20"/>
            <w:color w:val="0000ff"/>
          </w:rPr>
          <w:t xml:space="preserve">N 202-п</w:t>
        </w:r>
      </w:hyperlink>
      <w:r>
        <w:rPr>
          <w:sz w:val="20"/>
        </w:rPr>
        <w:t xml:space="preserve"> "О внесении изменений в постановление Правительства области от 22.03.2021 N 128-п";</w:t>
      </w:r>
    </w:p>
    <w:p>
      <w:pPr>
        <w:pStyle w:val="0"/>
        <w:spacing w:before="200" w:line-rule="auto"/>
        <w:ind w:firstLine="540"/>
        <w:jc w:val="both"/>
      </w:pPr>
      <w:r>
        <w:rPr>
          <w:sz w:val="20"/>
        </w:rPr>
        <w:t xml:space="preserve">- от 13.05.2022 </w:t>
      </w:r>
      <w:hyperlink w:history="0" r:id="rId14" w:tooltip="Постановление Правительства ЯО от 13.05.2022 N 374-п &quot;О внесении изменений в постановление Правительства области от 22.03.2021 N 128-п&quot; ------------ Утратил силу или отменен {КонсультантПлюс}">
        <w:r>
          <w:rPr>
            <w:sz w:val="20"/>
            <w:color w:val="0000ff"/>
          </w:rPr>
          <w:t xml:space="preserve">N 374-п</w:t>
        </w:r>
      </w:hyperlink>
      <w:r>
        <w:rPr>
          <w:sz w:val="20"/>
        </w:rPr>
        <w:t xml:space="preserve"> "О внесении изменений в постановление Правительства области от 22.03.2021 N 128-п";</w:t>
      </w:r>
    </w:p>
    <w:p>
      <w:pPr>
        <w:pStyle w:val="0"/>
        <w:spacing w:before="200" w:line-rule="auto"/>
        <w:ind w:firstLine="540"/>
        <w:jc w:val="both"/>
      </w:pPr>
      <w:r>
        <w:rPr>
          <w:sz w:val="20"/>
        </w:rPr>
        <w:t xml:space="preserve">- от 23.08.2022 </w:t>
      </w:r>
      <w:hyperlink w:history="0" r:id="rId15" w:tooltip="Постановление Правительства ЯО от 23.08.2022 N 701-п &quot;О внесении изменений в постановление Правительства области от 22.03.2021 N 128-п&quot; ------------ Утратил силу или отменен {КонсультантПлюс}">
        <w:r>
          <w:rPr>
            <w:sz w:val="20"/>
            <w:color w:val="0000ff"/>
          </w:rPr>
          <w:t xml:space="preserve">N 701-п</w:t>
        </w:r>
      </w:hyperlink>
      <w:r>
        <w:rPr>
          <w:sz w:val="20"/>
        </w:rPr>
        <w:t xml:space="preserve"> "О внесении изменений в постановление Правительства области от 22.03.2021 N 128-п";</w:t>
      </w:r>
    </w:p>
    <w:p>
      <w:pPr>
        <w:pStyle w:val="0"/>
        <w:spacing w:before="200" w:line-rule="auto"/>
        <w:ind w:firstLine="540"/>
        <w:jc w:val="both"/>
      </w:pPr>
      <w:r>
        <w:rPr>
          <w:sz w:val="20"/>
        </w:rPr>
        <w:t xml:space="preserve">- от 17.02.2023 </w:t>
      </w:r>
      <w:hyperlink w:history="0" r:id="rId16" w:tooltip="Постановление Правительства ЯО от 17.02.2023 N 126-п &quot;О внесении изменений в постановление Правительства области от 22.03.2021 N 128-п&quot; ------------ Утратил силу или отменен {КонсультантПлюс}">
        <w:r>
          <w:rPr>
            <w:sz w:val="20"/>
            <w:color w:val="0000ff"/>
          </w:rPr>
          <w:t xml:space="preserve">N 126-п</w:t>
        </w:r>
      </w:hyperlink>
      <w:r>
        <w:rPr>
          <w:sz w:val="20"/>
        </w:rPr>
        <w:t xml:space="preserve"> "О внесении изменений в постановление Правительства области от 22.03.2021 N 128-п";</w:t>
      </w:r>
    </w:p>
    <w:p>
      <w:pPr>
        <w:pStyle w:val="0"/>
        <w:spacing w:before="200" w:line-rule="auto"/>
        <w:ind w:firstLine="540"/>
        <w:jc w:val="both"/>
      </w:pPr>
      <w:r>
        <w:rPr>
          <w:sz w:val="20"/>
        </w:rPr>
        <w:t xml:space="preserve">- от 14.12.2023 </w:t>
      </w:r>
      <w:hyperlink w:history="0" r:id="rId17" w:tooltip="Постановление Правительства ЯО от 14.12.2023 N 1311-п &quot;О внесении изменений в постановление Правительства области от 22.03.2021 N 128-п&quot; ------------ Утратил силу или отменен {КонсультантПлюс}">
        <w:r>
          <w:rPr>
            <w:sz w:val="20"/>
            <w:color w:val="0000ff"/>
          </w:rPr>
          <w:t xml:space="preserve">N 1311-п</w:t>
        </w:r>
      </w:hyperlink>
      <w:r>
        <w:rPr>
          <w:sz w:val="20"/>
        </w:rPr>
        <w:t xml:space="preserve"> "О внесении изменений в постановление Правительства области от 22.03.2021 N 128-п";</w:t>
      </w:r>
    </w:p>
    <w:p>
      <w:pPr>
        <w:pStyle w:val="0"/>
        <w:spacing w:before="200" w:line-rule="auto"/>
        <w:ind w:firstLine="540"/>
        <w:jc w:val="both"/>
      </w:pPr>
      <w:r>
        <w:rPr>
          <w:sz w:val="20"/>
        </w:rPr>
        <w:t xml:space="preserve">- от 28.02.2024 </w:t>
      </w:r>
      <w:hyperlink w:history="0" r:id="rId18" w:tooltip="Постановление Правительства ЯО от 28.02.2024 N 207-п &quot;О внесении изменений в постановление Правительства области от 22.03.2021 N 128-п&quot; ------------ Утратил силу или отменен {КонсультантПлюс}">
        <w:r>
          <w:rPr>
            <w:sz w:val="20"/>
            <w:color w:val="0000ff"/>
          </w:rPr>
          <w:t xml:space="preserve">N 207-п</w:t>
        </w:r>
      </w:hyperlink>
      <w:r>
        <w:rPr>
          <w:sz w:val="20"/>
        </w:rPr>
        <w:t xml:space="preserve"> "О внесении изменений в постановление Правительства области от 22.03.2021 N 128-п".</w:t>
      </w:r>
    </w:p>
    <w:p>
      <w:pPr>
        <w:pStyle w:val="0"/>
        <w:jc w:val="both"/>
      </w:pPr>
      <w:r>
        <w:rPr>
          <w:sz w:val="20"/>
        </w:rPr>
      </w:r>
    </w:p>
    <w:p>
      <w:pPr>
        <w:pStyle w:val="0"/>
        <w:ind w:firstLine="540"/>
        <w:jc w:val="both"/>
      </w:pPr>
      <w:r>
        <w:rPr>
          <w:sz w:val="20"/>
        </w:rPr>
        <w:t xml:space="preserve">3. Контроль за исполнением постановления возложить на заместителя Председателя Правительства области, курирующего вопросы труда и социальной защиты.</w:t>
      </w:r>
    </w:p>
    <w:p>
      <w:pPr>
        <w:pStyle w:val="0"/>
        <w:jc w:val="both"/>
      </w:pPr>
      <w:r>
        <w:rPr>
          <w:sz w:val="20"/>
        </w:rPr>
      </w:r>
    </w:p>
    <w:p>
      <w:pPr>
        <w:pStyle w:val="0"/>
        <w:ind w:firstLine="540"/>
        <w:jc w:val="both"/>
      </w:pPr>
      <w:r>
        <w:rPr>
          <w:sz w:val="20"/>
        </w:rPr>
        <w:t xml:space="preserve">4. Постановление вступает в силу с момента подписания.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М.Я.ЕВРАЕВ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27.03.2024 N 390-п</w:t>
      </w:r>
    </w:p>
    <w:p>
      <w:pPr>
        <w:pStyle w:val="0"/>
        <w:jc w:val="both"/>
      </w:pPr>
      <w:r>
        <w:rPr>
          <w:sz w:val="20"/>
        </w:rPr>
      </w:r>
    </w:p>
    <w:bookmarkStart w:id="45" w:name="P45"/>
    <w:bookmarkEnd w:id="45"/>
    <w:p>
      <w:pPr>
        <w:pStyle w:val="2"/>
        <w:jc w:val="center"/>
      </w:pPr>
      <w:r>
        <w:rPr>
          <w:sz w:val="20"/>
        </w:rPr>
        <w:t xml:space="preserve">ГОСУДАРСТВЕННАЯ ПРОГРАММА</w:t>
      </w:r>
    </w:p>
    <w:p>
      <w:pPr>
        <w:pStyle w:val="2"/>
        <w:jc w:val="center"/>
      </w:pPr>
      <w:r>
        <w:rPr>
          <w:sz w:val="20"/>
        </w:rPr>
        <w:t xml:space="preserve">ЯРОСЛАВСКОЙ ОБЛАСТИ "СОЦИАЛЬНАЯ ПОДДЕРЖКА НАСЕЛЕНИЯ</w:t>
      </w:r>
    </w:p>
    <w:p>
      <w:pPr>
        <w:pStyle w:val="2"/>
        <w:jc w:val="center"/>
      </w:pPr>
      <w:r>
        <w:rPr>
          <w:sz w:val="20"/>
        </w:rPr>
        <w:t xml:space="preserve">ЯРОСЛАВСКОЙ ОБЛАСТИ" НА 2024 - 2030 ГОДЫ</w:t>
      </w:r>
    </w:p>
    <w:p>
      <w:pPr>
        <w:pStyle w:val="0"/>
        <w:jc w:val="both"/>
      </w:pPr>
      <w:r>
        <w:rPr>
          <w:sz w:val="20"/>
        </w:rPr>
      </w:r>
    </w:p>
    <w:p>
      <w:pPr>
        <w:pStyle w:val="2"/>
        <w:outlineLvl w:val="1"/>
        <w:jc w:val="center"/>
      </w:pPr>
      <w:r>
        <w:rPr>
          <w:sz w:val="20"/>
        </w:rPr>
        <w:t xml:space="preserve">I. Стратегические приоритеты государственной программы</w:t>
      </w:r>
    </w:p>
    <w:p>
      <w:pPr>
        <w:pStyle w:val="2"/>
        <w:jc w:val="center"/>
      </w:pPr>
      <w:r>
        <w:rPr>
          <w:sz w:val="20"/>
        </w:rPr>
        <w:t xml:space="preserve">Ярославской области "Социальная поддержка населения</w:t>
      </w:r>
    </w:p>
    <w:p>
      <w:pPr>
        <w:pStyle w:val="2"/>
        <w:jc w:val="center"/>
      </w:pPr>
      <w:r>
        <w:rPr>
          <w:sz w:val="20"/>
        </w:rPr>
        <w:t xml:space="preserve">Ярославской области" на 2024 - 2030 годы</w:t>
      </w:r>
    </w:p>
    <w:p>
      <w:pPr>
        <w:pStyle w:val="0"/>
        <w:jc w:val="both"/>
      </w:pPr>
      <w:r>
        <w:rPr>
          <w:sz w:val="20"/>
        </w:rPr>
      </w:r>
    </w:p>
    <w:p>
      <w:pPr>
        <w:pStyle w:val="2"/>
        <w:outlineLvl w:val="2"/>
        <w:jc w:val="center"/>
      </w:pPr>
      <w:r>
        <w:rPr>
          <w:sz w:val="20"/>
        </w:rPr>
        <w:t xml:space="preserve">1. Оценка текущего состояния сферы реализации</w:t>
      </w:r>
    </w:p>
    <w:p>
      <w:pPr>
        <w:pStyle w:val="2"/>
        <w:jc w:val="center"/>
      </w:pPr>
      <w:r>
        <w:rPr>
          <w:sz w:val="20"/>
        </w:rPr>
        <w:t xml:space="preserve">государственной программы Ярославской области "Социальная</w:t>
      </w:r>
    </w:p>
    <w:p>
      <w:pPr>
        <w:pStyle w:val="2"/>
        <w:jc w:val="center"/>
      </w:pPr>
      <w:r>
        <w:rPr>
          <w:sz w:val="20"/>
        </w:rPr>
        <w:t xml:space="preserve">поддержка населения Ярославской области" на 2024 - 2030 годы</w:t>
      </w:r>
    </w:p>
    <w:p>
      <w:pPr>
        <w:pStyle w:val="0"/>
        <w:jc w:val="both"/>
      </w:pPr>
      <w:r>
        <w:rPr>
          <w:sz w:val="20"/>
        </w:rPr>
      </w:r>
    </w:p>
    <w:p>
      <w:pPr>
        <w:pStyle w:val="0"/>
        <w:ind w:firstLine="540"/>
        <w:jc w:val="both"/>
      </w:pPr>
      <w:r>
        <w:rPr>
          <w:sz w:val="20"/>
        </w:rPr>
        <w:t xml:space="preserve">1.1. Государственная программа Ярославской области "Социальная поддержка населения Ярославской области" на 2024 - 2030 годы (далее - Государственная программа) разработана в соответствии с </w:t>
      </w:r>
      <w:hyperlink w:history="0" r:id="rId19" w:tooltip="Постановление Правительства РФ от 15.04.2014 N 296 (ред. от 11.1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 N 296 "Об утверждении государственной программы Российской Федерации "Социальная поддержка граждан".</w:t>
      </w:r>
    </w:p>
    <w:p>
      <w:pPr>
        <w:pStyle w:val="0"/>
        <w:spacing w:before="200" w:line-rule="auto"/>
        <w:ind w:firstLine="540"/>
        <w:jc w:val="both"/>
      </w:pPr>
      <w:r>
        <w:rPr>
          <w:sz w:val="20"/>
        </w:rPr>
        <w:t xml:space="preserve">1.2. Государственная программа обеспечивает реализацию трех основных направлений в рамках действующих бюджетных обязательств: предоставление мер социальной поддержки, социальное обслуживание населения, оказание адресной социальной помощи.</w:t>
      </w:r>
    </w:p>
    <w:p>
      <w:pPr>
        <w:pStyle w:val="0"/>
        <w:spacing w:before="200" w:line-rule="auto"/>
        <w:ind w:firstLine="540"/>
        <w:jc w:val="both"/>
      </w:pPr>
      <w:r>
        <w:rPr>
          <w:sz w:val="20"/>
        </w:rPr>
        <w:t xml:space="preserve">1.3. Меры социальной поддержки ежегодно предоставляются более чем 477 тысячам жителей региона. В 2023 году общая сумма расходов на предоставление мер социальной поддержки составила 15 млрд 558,6 млн руб., в том числе 8 млрд 816,6 млн руб. - за счет средств федерального бюджета, 6 млрд 742 млн руб. - за счет средств областного бюджета.</w:t>
      </w:r>
    </w:p>
    <w:p>
      <w:pPr>
        <w:pStyle w:val="0"/>
        <w:spacing w:before="200" w:line-rule="auto"/>
        <w:ind w:firstLine="540"/>
        <w:jc w:val="both"/>
      </w:pPr>
      <w:r>
        <w:rPr>
          <w:sz w:val="20"/>
        </w:rPr>
        <w:t xml:space="preserve">Общая сумма денежных выплат, предусмотренных федеральным законодательством, в 2023 году - 1 млрд 278 млн руб., из них за счет федеральных средств - 965,6 млн руб., за счет региональных средств - 312,4 млн руб.</w:t>
      </w:r>
    </w:p>
    <w:p>
      <w:pPr>
        <w:pStyle w:val="0"/>
        <w:spacing w:before="200" w:line-rule="auto"/>
        <w:ind w:firstLine="540"/>
        <w:jc w:val="both"/>
      </w:pPr>
      <w:r>
        <w:rPr>
          <w:sz w:val="20"/>
        </w:rPr>
        <w:t xml:space="preserve">Общая сумма денежных выплат, предусмотренных региональным законодательством, в 2023 году - 14 млрд 281 млн руб., из них за счет средств регионального бюджета - 6 млрд 430 млн руб., софинансирование за счет средств федерального бюджета - 7 млрд 851 млн руб.</w:t>
      </w:r>
    </w:p>
    <w:p>
      <w:pPr>
        <w:pStyle w:val="0"/>
        <w:spacing w:before="200" w:line-rule="auto"/>
        <w:ind w:firstLine="540"/>
        <w:jc w:val="both"/>
      </w:pPr>
      <w:r>
        <w:rPr>
          <w:sz w:val="20"/>
        </w:rPr>
        <w:t xml:space="preserve">Все меры социальной поддержки предоставляются своевременно, задолженности перед населением нет.</w:t>
      </w:r>
    </w:p>
    <w:p>
      <w:pPr>
        <w:pStyle w:val="0"/>
        <w:spacing w:before="200" w:line-rule="auto"/>
        <w:ind w:firstLine="540"/>
        <w:jc w:val="both"/>
      </w:pPr>
      <w:r>
        <w:rPr>
          <w:sz w:val="20"/>
        </w:rPr>
        <w:t xml:space="preserve">1.4. В рамках социального обслуживания населения 55 государственных и муниципальных учреждений ежегодно предоставляют социальные услуги более чем 180 тысячам жителей области. Участие в предоставлении услуг социального обслуживания принимают негосударственные организации - поставщики социальных услуг, деятельность которых охватывает более 3,3 тысячи жителей региона.</w:t>
      </w:r>
    </w:p>
    <w:p>
      <w:pPr>
        <w:pStyle w:val="0"/>
        <w:spacing w:before="200" w:line-rule="auto"/>
        <w:ind w:firstLine="540"/>
        <w:jc w:val="both"/>
      </w:pPr>
      <w:r>
        <w:rPr>
          <w:sz w:val="20"/>
        </w:rPr>
        <w:t xml:space="preserve">В рамках регионального проекта "Разработка и реализация программы системной поддержки и повышения качества жизни граждан старшего поколения" национального проекта "Демография" в целях улучшения положения граждан старшего поколения реализуются мероприятия, направленные на укрепление здоровья, увеличение периода активного долголетия и продолжительности жизни.</w:t>
      </w:r>
    </w:p>
    <w:p>
      <w:pPr>
        <w:pStyle w:val="0"/>
        <w:spacing w:before="200" w:line-rule="auto"/>
        <w:ind w:firstLine="540"/>
        <w:jc w:val="both"/>
      </w:pPr>
      <w:r>
        <w:rPr>
          <w:sz w:val="20"/>
        </w:rPr>
        <w:t xml:space="preserve">Процесс социальной активизации граждан пожилого возраста включает комплекс мероприятий, который оказывает позитивную психологическую и оздоровительную поддержку лицам пенсионного возраста.</w:t>
      </w:r>
    </w:p>
    <w:p>
      <w:pPr>
        <w:pStyle w:val="0"/>
        <w:spacing w:before="200" w:line-rule="auto"/>
        <w:ind w:firstLine="540"/>
        <w:jc w:val="both"/>
      </w:pPr>
      <w:r>
        <w:rPr>
          <w:sz w:val="20"/>
        </w:rPr>
        <w:t xml:space="preserve">На сегодняшний день в регионе имеется инфраструктура с хорошей материально-технической базой, подготовленными специалистами. Важно сохранить имеющийся ресурс и переформатировать деятельность учреждений социального обслуживания населения, сделав акцент на дневную занятость, расширив спектр услуг с учетом запроса старшего поколения.</w:t>
      </w:r>
    </w:p>
    <w:p>
      <w:pPr>
        <w:pStyle w:val="0"/>
        <w:spacing w:before="200" w:line-rule="auto"/>
        <w:ind w:firstLine="540"/>
        <w:jc w:val="both"/>
      </w:pPr>
      <w:r>
        <w:rPr>
          <w:sz w:val="20"/>
        </w:rPr>
        <w:t xml:space="preserve">1.5. В целях социальной защиты населения ежегодно малоимущим гражданам и гражданам, находящимся в трудной жизненной ситуации, предоставляется социальная помощь. В 2023 году социальная помощь на сумму более 517 миллионов рублей предоставлена 12442 получателям, в том числе 1745 малоимущим гражданам, из них 1267 малоимущих семей получили социальную помощь на основании социальных контрактов.</w:t>
      </w:r>
    </w:p>
    <w:p>
      <w:pPr>
        <w:pStyle w:val="0"/>
        <w:spacing w:before="200" w:line-rule="auto"/>
        <w:ind w:firstLine="540"/>
        <w:jc w:val="both"/>
      </w:pPr>
      <w:r>
        <w:rPr>
          <w:sz w:val="20"/>
        </w:rPr>
        <w:t xml:space="preserve">Более 50 процентов социальных контрактов заключается для осуществления индивидуальной предпринимательской деятельности. Успешная реализация социальных контрактов по данному направлению способствует улучшению материального положения семьи.</w:t>
      </w:r>
    </w:p>
    <w:p>
      <w:pPr>
        <w:pStyle w:val="0"/>
        <w:spacing w:before="200" w:line-rule="auto"/>
        <w:ind w:firstLine="540"/>
        <w:jc w:val="both"/>
      </w:pPr>
      <w:r>
        <w:rPr>
          <w:sz w:val="20"/>
        </w:rPr>
        <w:t xml:space="preserve">По итогам оценки эффективности у 58,8 процента граждан, заключивших социальный контракт, среднедушевой доход семьи превысил величину прожиточного минимума.</w:t>
      </w:r>
    </w:p>
    <w:p>
      <w:pPr>
        <w:pStyle w:val="0"/>
        <w:spacing w:before="200" w:line-rule="auto"/>
        <w:ind w:firstLine="540"/>
        <w:jc w:val="both"/>
      </w:pPr>
      <w:r>
        <w:rPr>
          <w:sz w:val="20"/>
        </w:rPr>
        <w:t xml:space="preserve">1.6. В рамках реализации Государственной программы в части укрепления социальной защищенности граждан необходимо:</w:t>
      </w:r>
    </w:p>
    <w:p>
      <w:pPr>
        <w:pStyle w:val="0"/>
        <w:spacing w:before="200" w:line-rule="auto"/>
        <w:ind w:firstLine="540"/>
        <w:jc w:val="both"/>
      </w:pPr>
      <w:r>
        <w:rPr>
          <w:sz w:val="20"/>
        </w:rPr>
        <w:t xml:space="preserve">- совершенствовать систему мер социальной поддержки, социального обслуживания и социальной помощи на адресной основе, направленную на снижение уровня бедности в регионе;</w:t>
      </w:r>
    </w:p>
    <w:p>
      <w:pPr>
        <w:pStyle w:val="0"/>
        <w:spacing w:before="200" w:line-rule="auto"/>
        <w:ind w:firstLine="540"/>
        <w:jc w:val="both"/>
      </w:pPr>
      <w:r>
        <w:rPr>
          <w:sz w:val="20"/>
        </w:rPr>
        <w:t xml:space="preserve">- сформировать эффективную клиентоориентированную систему предоставления услуг социального обслуживания, в том числе с привлечением негосударственных поставщиков социальных услуг;</w:t>
      </w:r>
    </w:p>
    <w:p>
      <w:pPr>
        <w:pStyle w:val="0"/>
        <w:spacing w:before="200" w:line-rule="auto"/>
        <w:ind w:firstLine="540"/>
        <w:jc w:val="both"/>
      </w:pPr>
      <w:r>
        <w:rPr>
          <w:sz w:val="20"/>
        </w:rPr>
        <w:t xml:space="preserve">- сформировать систему мониторинга и оценки качества предоставления социальных услуг, в том числе с привлечением независимых операторов, представителей негосударственного сектора.</w:t>
      </w:r>
    </w:p>
    <w:p>
      <w:pPr>
        <w:pStyle w:val="0"/>
        <w:spacing w:before="200" w:line-rule="auto"/>
        <w:ind w:firstLine="540"/>
        <w:jc w:val="both"/>
      </w:pPr>
      <w:r>
        <w:rPr>
          <w:sz w:val="20"/>
        </w:rPr>
        <w:t xml:space="preserve">1.7. Современная ситуация требует применения структурированного подхода к решению социальных проблем семей и детей. Одним из основных принципов семейной политики является обеспечение приоритета интересов ребенка и защиты прав ребенка, его полноценного физического, психического, интеллектуального развития.</w:t>
      </w:r>
    </w:p>
    <w:p>
      <w:pPr>
        <w:pStyle w:val="0"/>
        <w:spacing w:before="200" w:line-rule="auto"/>
        <w:ind w:firstLine="540"/>
        <w:jc w:val="both"/>
      </w:pPr>
      <w:r>
        <w:rPr>
          <w:sz w:val="20"/>
        </w:rPr>
        <w:t xml:space="preserve">В Ярославской области проживает более 143 тысяч семей с несовершеннолетними детьми. По данным Федеральной службы государственной статистики, по состоянию на 01.01.2023 в области проживают 236265 несовершеннолетних детей.</w:t>
      </w:r>
    </w:p>
    <w:p>
      <w:pPr>
        <w:pStyle w:val="0"/>
        <w:spacing w:before="200" w:line-rule="auto"/>
        <w:ind w:firstLine="540"/>
        <w:jc w:val="both"/>
      </w:pPr>
      <w:r>
        <w:rPr>
          <w:sz w:val="20"/>
        </w:rPr>
        <w:t xml:space="preserve">В регионе на 01.01.2024 проживает 13462 многодетные семьи, их доля в общей численности семей составляет 9,4 процента.</w:t>
      </w:r>
    </w:p>
    <w:p>
      <w:pPr>
        <w:pStyle w:val="0"/>
        <w:spacing w:before="200" w:line-rule="auto"/>
        <w:ind w:firstLine="540"/>
        <w:jc w:val="both"/>
      </w:pPr>
      <w:r>
        <w:rPr>
          <w:sz w:val="20"/>
        </w:rPr>
        <w:t xml:space="preserve">Указом Президента Российской Федерации от 22 ноября 2023 года N 875 "О проведении в Российской Федерации Года семьи" 2024 год в стране объявлен Годом семьи. Поддержка семей с детьми - приоритет государственной социальной политики.</w:t>
      </w:r>
    </w:p>
    <w:p>
      <w:pPr>
        <w:pStyle w:val="0"/>
        <w:spacing w:before="200" w:line-rule="auto"/>
        <w:ind w:firstLine="540"/>
        <w:jc w:val="both"/>
      </w:pPr>
      <w:r>
        <w:rPr>
          <w:sz w:val="20"/>
        </w:rPr>
        <w:t xml:space="preserve">В Ярославской области будет проводиться планомерная работа, направленная на сохранение традиционных семейных ценностей, совершенствование поддержки семей, популяризацию многопоколенческих многодетных семей.</w:t>
      </w:r>
    </w:p>
    <w:p>
      <w:pPr>
        <w:pStyle w:val="0"/>
        <w:spacing w:before="200" w:line-rule="auto"/>
        <w:ind w:firstLine="540"/>
        <w:jc w:val="both"/>
      </w:pPr>
      <w:r>
        <w:rPr>
          <w:sz w:val="20"/>
        </w:rPr>
        <w:t xml:space="preserve">1.8. К социально уязвимым группам детей относятся дети-инвалиды и дети с ограниченными возможностями здоровья. В настоящее время численность детей-инвалидов в области составляет 4,2 тысячи человек. Появление в семье ребенка-инвалида существенно меняет экономическое, социальное и психологическое состояние семьи. Решение социальных проблем семей и детей, проживающих в Ярославской области, возможно только путем координации усилий всех заинтересованных структур и объединения различных ресурсов, расширения спектра услуг, оказываемых семье и детям.</w:t>
      </w:r>
    </w:p>
    <w:p>
      <w:pPr>
        <w:pStyle w:val="0"/>
        <w:spacing w:before="200" w:line-rule="auto"/>
        <w:ind w:firstLine="540"/>
        <w:jc w:val="both"/>
      </w:pPr>
      <w:r>
        <w:rPr>
          <w:sz w:val="20"/>
        </w:rPr>
        <w:t xml:space="preserve">1.9. Для повышения качества жизни детей и семей с детьми требуется ежегодное обеспечение отдыха и оздоровления детей (в первую очередь детей, находящихся в трудной жизненной ситуации), выделение средств на укрепление материально-технической базы учреждений, занимающихся вопросами семьи, материнства и детства, профилактики безнадзорности и правонарушений несовершеннолетних.</w:t>
      </w:r>
    </w:p>
    <w:p>
      <w:pPr>
        <w:pStyle w:val="0"/>
        <w:spacing w:before="200" w:line-rule="auto"/>
        <w:ind w:firstLine="540"/>
        <w:jc w:val="both"/>
      </w:pPr>
      <w:r>
        <w:rPr>
          <w:sz w:val="20"/>
        </w:rPr>
        <w:t xml:space="preserve">Последовательное осуществление мер в рамках Государственной программы позволит не допустить нарастания социальной напряженности в регионе и сконцентрировать усилия на формировании предпосылок для сохранения положительных демографических тенденций.</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2.1. К приоритетным направлениям социальной политики Российской Федерации в сфере социальной поддержки населения отнесены:</w:t>
      </w:r>
    </w:p>
    <w:p>
      <w:pPr>
        <w:pStyle w:val="0"/>
        <w:spacing w:before="200" w:line-rule="auto"/>
        <w:ind w:firstLine="540"/>
        <w:jc w:val="both"/>
      </w:pPr>
      <w:r>
        <w:rPr>
          <w:sz w:val="20"/>
        </w:rPr>
        <w:t xml:space="preserve">- повышение благосостояния граждан и снижение бедности;</w:t>
      </w:r>
    </w:p>
    <w:p>
      <w:pPr>
        <w:pStyle w:val="0"/>
        <w:spacing w:before="200" w:line-rule="auto"/>
        <w:ind w:firstLine="540"/>
        <w:jc w:val="both"/>
      </w:pPr>
      <w:r>
        <w:rPr>
          <w:sz w:val="20"/>
        </w:rPr>
        <w:t xml:space="preserve">- повышение ожидаемой продолжительности здоровой жизни;</w:t>
      </w:r>
    </w:p>
    <w:p>
      <w:pPr>
        <w:pStyle w:val="0"/>
        <w:spacing w:before="200" w:line-rule="auto"/>
        <w:ind w:firstLine="540"/>
        <w:jc w:val="both"/>
      </w:pPr>
      <w:r>
        <w:rPr>
          <w:sz w:val="20"/>
        </w:rPr>
        <w:t xml:space="preserve">- совершенствование системы предоставления гражданам государственных и муниципальных услуг, оказываемых органами и учреждениями социальной защиты населения;</w:t>
      </w:r>
    </w:p>
    <w:p>
      <w:pPr>
        <w:pStyle w:val="0"/>
        <w:spacing w:before="200" w:line-rule="auto"/>
        <w:ind w:firstLine="540"/>
        <w:jc w:val="both"/>
      </w:pPr>
      <w:r>
        <w:rPr>
          <w:sz w:val="20"/>
        </w:rPr>
        <w:t xml:space="preserve">- развитие сектора социальных услуг в сфере социального обслуживания;</w:t>
      </w:r>
    </w:p>
    <w:p>
      <w:pPr>
        <w:pStyle w:val="0"/>
        <w:spacing w:before="200" w:line-rule="auto"/>
        <w:ind w:firstLine="540"/>
        <w:jc w:val="both"/>
      </w:pPr>
      <w:r>
        <w:rPr>
          <w:sz w:val="20"/>
        </w:rPr>
        <w:t xml:space="preserve">-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 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pPr>
        <w:pStyle w:val="0"/>
        <w:spacing w:before="200" w:line-rule="auto"/>
        <w:ind w:firstLine="540"/>
        <w:jc w:val="both"/>
      </w:pPr>
      <w:r>
        <w:rPr>
          <w:sz w:val="20"/>
        </w:rPr>
        <w:t xml:space="preserve">- формирование в обществе ценностей семьи, ребенка, ответственного и позитивного родительства.</w:t>
      </w:r>
    </w:p>
    <w:p>
      <w:pPr>
        <w:pStyle w:val="0"/>
        <w:spacing w:before="200" w:line-rule="auto"/>
        <w:ind w:firstLine="540"/>
        <w:jc w:val="both"/>
      </w:pPr>
      <w:r>
        <w:rPr>
          <w:sz w:val="20"/>
        </w:rPr>
        <w:t xml:space="preserve">2.2. Исходя из целей и приоритетов государственной политики в сфере реализации Государственной программы сформулированы цели Государственной программы:</w:t>
      </w:r>
    </w:p>
    <w:p>
      <w:pPr>
        <w:pStyle w:val="0"/>
        <w:spacing w:before="200" w:line-rule="auto"/>
        <w:ind w:firstLine="540"/>
        <w:jc w:val="both"/>
      </w:pPr>
      <w:r>
        <w:rPr>
          <w:sz w:val="20"/>
        </w:rPr>
        <w:t xml:space="preserve">- создание условий для роста доходов граждан и снижения уровня бедности через предоставление мер социальной поддержки и государственных социальных гарантий, оказание социальной помощи;</w:t>
      </w:r>
    </w:p>
    <w:p>
      <w:pPr>
        <w:pStyle w:val="0"/>
        <w:spacing w:before="200" w:line-rule="auto"/>
        <w:ind w:firstLine="540"/>
        <w:jc w:val="both"/>
      </w:pPr>
      <w:r>
        <w:rPr>
          <w:sz w:val="20"/>
        </w:rPr>
        <w:t xml:space="preserve">- повышение доступности социального обслуживания населения;</w:t>
      </w:r>
    </w:p>
    <w:p>
      <w:pPr>
        <w:pStyle w:val="0"/>
        <w:spacing w:before="200" w:line-rule="auto"/>
        <w:ind w:firstLine="540"/>
        <w:jc w:val="both"/>
      </w:pPr>
      <w:r>
        <w:rPr>
          <w:sz w:val="20"/>
        </w:rPr>
        <w:t xml:space="preserve">- улучшение качества жизни детей и семей с несовершеннолетними детьми.</w:t>
      </w:r>
    </w:p>
    <w:p>
      <w:pPr>
        <w:pStyle w:val="0"/>
        <w:jc w:val="both"/>
      </w:pPr>
      <w:r>
        <w:rPr>
          <w:sz w:val="20"/>
        </w:rPr>
      </w:r>
    </w:p>
    <w:p>
      <w:pPr>
        <w:pStyle w:val="2"/>
        <w:outlineLvl w:val="2"/>
        <w:jc w:val="center"/>
      </w:pPr>
      <w:r>
        <w:rPr>
          <w:sz w:val="20"/>
        </w:rPr>
        <w:t xml:space="preserve">3. Сведения о взаимосвязи со стратегическими приоритетами,</w:t>
      </w:r>
    </w:p>
    <w:p>
      <w:pPr>
        <w:pStyle w:val="2"/>
        <w:jc w:val="center"/>
      </w:pPr>
      <w:r>
        <w:rPr>
          <w:sz w:val="20"/>
        </w:rPr>
        <w:t xml:space="preserve">целями и показателями государственной программы</w:t>
      </w:r>
    </w:p>
    <w:p>
      <w:pPr>
        <w:pStyle w:val="2"/>
        <w:jc w:val="center"/>
      </w:pPr>
      <w:r>
        <w:rPr>
          <w:sz w:val="20"/>
        </w:rPr>
        <w:t xml:space="preserve">Российской Федерации "Социальная поддержка граждан"</w:t>
      </w:r>
    </w:p>
    <w:p>
      <w:pPr>
        <w:pStyle w:val="0"/>
        <w:jc w:val="both"/>
      </w:pPr>
      <w:r>
        <w:rPr>
          <w:sz w:val="20"/>
        </w:rPr>
      </w:r>
    </w:p>
    <w:p>
      <w:pPr>
        <w:pStyle w:val="0"/>
        <w:ind w:firstLine="540"/>
        <w:jc w:val="both"/>
      </w:pPr>
      <w:r>
        <w:rPr>
          <w:sz w:val="20"/>
        </w:rPr>
        <w:t xml:space="preserve">Система целеполагания Государственной программы гармонизирована с государственной </w:t>
      </w:r>
      <w:hyperlink w:history="0" r:id="rId20" w:tooltip="Постановление Правительства РФ от 15.04.2014 N 296 (ред. от 11.1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программой</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и положениями </w:t>
      </w:r>
      <w:hyperlink w:history="0" r:id="rId21"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w:t>
      </w:r>
      <w:hyperlink w:history="0" r:id="rId22"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w:t>
      </w:r>
      <w:hyperlink w:history="0" r:id="rId23"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 </w:t>
      </w:r>
      <w:hyperlink w:history="0" r:id="rId24"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Указа</w:t>
        </w:r>
      </w:hyperlink>
      <w:r>
        <w:rPr>
          <w:sz w:val="20"/>
        </w:rPr>
        <w:t xml:space="preserve"> Президента Российской Федерации от 29 мая 2017 года N 240 "Об объявлении в Российской Федерации Десятилетия детства", </w:t>
      </w:r>
      <w:hyperlink w:history="0" r:id="rId25"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both"/>
      </w:pPr>
      <w:r>
        <w:rPr>
          <w:sz w:val="20"/>
        </w:rPr>
      </w:r>
    </w:p>
    <w:p>
      <w:pPr>
        <w:pStyle w:val="2"/>
        <w:outlineLvl w:val="2"/>
        <w:jc w:val="center"/>
      </w:pPr>
      <w:r>
        <w:rPr>
          <w:sz w:val="20"/>
        </w:rPr>
        <w:t xml:space="preserve">4. Задачи государственного управления Ярославской области,</w:t>
      </w:r>
    </w:p>
    <w:p>
      <w:pPr>
        <w:pStyle w:val="2"/>
        <w:jc w:val="center"/>
      </w:pPr>
      <w:r>
        <w:rPr>
          <w:sz w:val="20"/>
        </w:rPr>
        <w:t xml:space="preserve">способы их эффективного решения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4.1. Достижение целей Государственной программы обеспечивается посредством решения задач, закрепленных в региональных проектах и комплексах процессных мероприятий, входящих в ее структуру.</w:t>
      </w:r>
    </w:p>
    <w:p>
      <w:pPr>
        <w:pStyle w:val="0"/>
        <w:spacing w:before="200" w:line-rule="auto"/>
        <w:ind w:firstLine="540"/>
        <w:jc w:val="both"/>
      </w:pPr>
      <w:r>
        <w:rPr>
          <w:sz w:val="20"/>
        </w:rPr>
        <w:t xml:space="preserve">4.2. Для достижения цели по созданию условий для роста доходов граждан и снижения уровня бедности через предоставление мер социальной поддержки и государственных социальных гарантий, оказание социальной помощи в рамках Государственной программы реализуются мероприятия по следующим направлениям:</w:t>
      </w:r>
    </w:p>
    <w:p>
      <w:pPr>
        <w:pStyle w:val="0"/>
        <w:spacing w:before="200" w:line-rule="auto"/>
        <w:ind w:firstLine="540"/>
        <w:jc w:val="both"/>
      </w:pPr>
      <w:r>
        <w:rPr>
          <w:sz w:val="20"/>
        </w:rPr>
        <w:t xml:space="preserve">- совершенствование законодательства в области социальной поддержки отдельных категорий граждан, в том числе в части выплаты государственных пособий семьям с детьми, предоставления дополнительных мер государственной поддержки семьям, имеющим детей;</w:t>
      </w:r>
    </w:p>
    <w:p>
      <w:pPr>
        <w:pStyle w:val="0"/>
        <w:spacing w:before="200" w:line-rule="auto"/>
        <w:ind w:firstLine="540"/>
        <w:jc w:val="both"/>
      </w:pPr>
      <w:r>
        <w:rPr>
          <w:sz w:val="20"/>
        </w:rPr>
        <w:t xml:space="preserve">- организация обеспечения социальных выплат отдельным категориям граждан;</w:t>
      </w:r>
    </w:p>
    <w:p>
      <w:pPr>
        <w:pStyle w:val="0"/>
        <w:spacing w:before="200" w:line-rule="auto"/>
        <w:ind w:firstLine="540"/>
        <w:jc w:val="both"/>
      </w:pPr>
      <w:r>
        <w:rPr>
          <w:sz w:val="20"/>
        </w:rPr>
        <w:t xml:space="preserve">- обеспечение уровня заработной платы отдельных категорий работников, установленного указами Президента Российской Федерации;</w:t>
      </w:r>
    </w:p>
    <w:p>
      <w:pPr>
        <w:pStyle w:val="0"/>
        <w:spacing w:before="200" w:line-rule="auto"/>
        <w:ind w:firstLine="540"/>
        <w:jc w:val="both"/>
      </w:pPr>
      <w:r>
        <w:rPr>
          <w:sz w:val="20"/>
        </w:rPr>
        <w:t xml:space="preserve">- развитие системы оказания государственной социальной помощи на основании социального контракта;</w:t>
      </w:r>
    </w:p>
    <w:p>
      <w:pPr>
        <w:pStyle w:val="0"/>
        <w:spacing w:before="200" w:line-rule="auto"/>
        <w:ind w:firstLine="540"/>
        <w:jc w:val="both"/>
      </w:pPr>
      <w:r>
        <w:rPr>
          <w:sz w:val="20"/>
        </w:rPr>
        <w:t xml:space="preserve">- реализация мероприятий региональных проектов "Финансовая поддержка семей при рождении детей" и "Разработка и реализация программы системной поддержки и повышения качества жизни граждан старшего поколения";</w:t>
      </w:r>
    </w:p>
    <w:p>
      <w:pPr>
        <w:pStyle w:val="0"/>
        <w:spacing w:before="200" w:line-rule="auto"/>
        <w:ind w:firstLine="540"/>
        <w:jc w:val="both"/>
      </w:pPr>
      <w:r>
        <w:rPr>
          <w:sz w:val="20"/>
        </w:rPr>
        <w:t xml:space="preserve">- организация отдыха и оздоровления детей;</w:t>
      </w:r>
    </w:p>
    <w:p>
      <w:pPr>
        <w:pStyle w:val="0"/>
        <w:spacing w:before="200" w:line-rule="auto"/>
        <w:ind w:firstLine="540"/>
        <w:jc w:val="both"/>
      </w:pPr>
      <w:r>
        <w:rPr>
          <w:sz w:val="20"/>
        </w:rPr>
        <w:t xml:space="preserve">- выявление, развитие, поддержка и сопровождение одаренных детей;</w:t>
      </w:r>
    </w:p>
    <w:p>
      <w:pPr>
        <w:pStyle w:val="0"/>
        <w:spacing w:before="200" w:line-rule="auto"/>
        <w:ind w:firstLine="540"/>
        <w:jc w:val="both"/>
      </w:pPr>
      <w:r>
        <w:rPr>
          <w:sz w:val="20"/>
        </w:rPr>
        <w:t xml:space="preserve">- профилактика безнадзорности, правонарушений и защита прав несовершеннолетних.</w:t>
      </w:r>
    </w:p>
    <w:p>
      <w:pPr>
        <w:pStyle w:val="0"/>
        <w:spacing w:before="200" w:line-rule="auto"/>
        <w:ind w:firstLine="540"/>
        <w:jc w:val="both"/>
      </w:pPr>
      <w:r>
        <w:rPr>
          <w:sz w:val="20"/>
        </w:rPr>
        <w:t xml:space="preserve">4.3. Для достижения цели по повышению доступности социального обслуживания населения запланированы мероприятия, предусматривающие:</w:t>
      </w:r>
    </w:p>
    <w:p>
      <w:pPr>
        <w:pStyle w:val="0"/>
        <w:spacing w:before="200" w:line-rule="auto"/>
        <w:ind w:firstLine="540"/>
        <w:jc w:val="both"/>
      </w:pPr>
      <w:r>
        <w:rPr>
          <w:sz w:val="20"/>
        </w:rPr>
        <w:t xml:space="preserve">- развитие стационарозамещающих технологий социального обслуживания;</w:t>
      </w:r>
    </w:p>
    <w:p>
      <w:pPr>
        <w:pStyle w:val="0"/>
        <w:spacing w:before="200" w:line-rule="auto"/>
        <w:ind w:firstLine="540"/>
        <w:jc w:val="both"/>
      </w:pPr>
      <w:r>
        <w:rPr>
          <w:sz w:val="20"/>
        </w:rPr>
        <w:t xml:space="preserve">- внедрение рыночных механизмов в систему социального обслуживания населения Ярославской области на основе государственного социального заказа;</w:t>
      </w:r>
    </w:p>
    <w:p>
      <w:pPr>
        <w:pStyle w:val="0"/>
        <w:spacing w:before="200" w:line-rule="auto"/>
        <w:ind w:firstLine="540"/>
        <w:jc w:val="both"/>
      </w:pPr>
      <w:r>
        <w:rPr>
          <w:sz w:val="20"/>
        </w:rPr>
        <w:t xml:space="preserve">- оказание поддержки социально ориентированным некоммерческим организациям.</w:t>
      </w:r>
    </w:p>
    <w:p>
      <w:pPr>
        <w:pStyle w:val="0"/>
        <w:spacing w:before="200" w:line-rule="auto"/>
        <w:ind w:firstLine="540"/>
        <w:jc w:val="both"/>
      </w:pPr>
      <w:r>
        <w:rPr>
          <w:sz w:val="20"/>
        </w:rPr>
        <w:t xml:space="preserve">4.4. Для достижения цели по улучшению качества жизни детей и семей с несовершеннолетними детьми запланированы мероприятия, предусматривающие:</w:t>
      </w:r>
    </w:p>
    <w:p>
      <w:pPr>
        <w:pStyle w:val="0"/>
        <w:spacing w:before="200" w:line-rule="auto"/>
        <w:ind w:firstLine="540"/>
        <w:jc w:val="both"/>
      </w:pPr>
      <w:r>
        <w:rPr>
          <w:sz w:val="20"/>
        </w:rPr>
        <w:t xml:space="preserve">- увеличение количества семей с несовершеннолетними детьми, охваченных мероприятиями, направленными на пропаганду семейных ценностей, правовое просвещение;</w:t>
      </w:r>
    </w:p>
    <w:p>
      <w:pPr>
        <w:pStyle w:val="0"/>
        <w:spacing w:before="200" w:line-rule="auto"/>
        <w:ind w:firstLine="540"/>
        <w:jc w:val="both"/>
      </w:pPr>
      <w:r>
        <w:rPr>
          <w:sz w:val="20"/>
        </w:rPr>
        <w:t xml:space="preserve">- обеспечение удельного веса детей 7 - 17 лет, охваченных всеми формами отдыха и оздоровления, в общем количестве детей 7 - 17 лет, проживающих на территории области, на уровне не менее 35 процентов;</w:t>
      </w:r>
    </w:p>
    <w:p>
      <w:pPr>
        <w:pStyle w:val="0"/>
        <w:spacing w:before="200" w:line-rule="auto"/>
        <w:ind w:firstLine="540"/>
        <w:jc w:val="both"/>
      </w:pPr>
      <w:r>
        <w:rPr>
          <w:sz w:val="20"/>
        </w:rPr>
        <w:t xml:space="preserve">- обеспечение удельного веса оздоровленных детей, находящихся в трудной жизненной ситуации, в общей численности детей, находящихся в трудной жизненной ситуации и нуждающихся в получении социальной услуги по оплате стоимости пребывания ребенка в лагерях с дневной формой пребывания и по предоставлению путевок в организации отдыха детей и их оздоровления, на уровне не менее 90 процентов;</w:t>
      </w:r>
    </w:p>
    <w:p>
      <w:pPr>
        <w:pStyle w:val="0"/>
        <w:spacing w:before="200" w:line-rule="auto"/>
        <w:ind w:firstLine="540"/>
        <w:jc w:val="both"/>
      </w:pPr>
      <w:r>
        <w:rPr>
          <w:sz w:val="20"/>
        </w:rPr>
        <w:t xml:space="preserve">- поддержание количества организаций отдыха детей и их оздоровления и организаций, на базе которых осуществляется отдых и оздоровление детей, на уровне не менее 500 единиц.</w:t>
      </w:r>
    </w:p>
    <w:p>
      <w:pPr>
        <w:pStyle w:val="0"/>
        <w:spacing w:before="200" w:line-rule="auto"/>
        <w:ind w:firstLine="540"/>
        <w:jc w:val="both"/>
      </w:pPr>
      <w:r>
        <w:rPr>
          <w:sz w:val="20"/>
        </w:rPr>
        <w:t xml:space="preserve">4.5. Реализация Государственной программы будет способствовать достижению к концу 2030 года следующих значений целевых показателей:</w:t>
      </w:r>
    </w:p>
    <w:p>
      <w:pPr>
        <w:pStyle w:val="0"/>
        <w:spacing w:before="200" w:line-rule="auto"/>
        <w:ind w:firstLine="540"/>
        <w:jc w:val="both"/>
      </w:pPr>
      <w:r>
        <w:rPr>
          <w:sz w:val="20"/>
        </w:rPr>
        <w:t xml:space="preserve">-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Показатель позволяет характеризовать и оценивать результаты предоставления мер социальной поддержки, социальной помощи и дополнительного пенсионного обеспечения. Поддержание значения данного показателя на уровне 100 процентов будет обеспечиваться за счет своевременности и полноты перечисления гражданам денежных средств, предусмотренных в областном бюджете на предоставление денежных выплат, пособий и компенсаций, совершенствования нормативной правовой базы предоставления государственных и муниципальных услуг, внедрения проактивного режима, межведомственного взаимодействия в электронной форме для получения необходимых сведений в процессе назначения и предоставления мер социальной поддержки, социальной помощи и иных государственных социальных гарантий;</w:t>
      </w:r>
    </w:p>
    <w:p>
      <w:pPr>
        <w:pStyle w:val="0"/>
        <w:spacing w:before="200" w:line-rule="auto"/>
        <w:ind w:firstLine="540"/>
        <w:jc w:val="both"/>
      </w:pPr>
      <w:r>
        <w:rPr>
          <w:sz w:val="20"/>
        </w:rPr>
        <w:t xml:space="preserve">-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Показатель позволяет характеризовать и оценивать результаты реализации мероприятий по удовлетворению потребностей населения в социальных услугах, предоставляемых пожилым гражданам, инвалидам, детям-инвалидам, семьям с детьми, лицам без определенного места жительства и занятий. Поддержание значения данного показателя на уровне 100 процентов в период реализации Государственной программы будет обеспечиваться за счет совершенствования законодательства, регулирующего отношения в сфере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в рамках государственно-частного партнерства, социально ориентированных некоммерческих организаций,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находящихся в трудной жизненной ситуации, а также внедрения новых стационарозамещающих технологий социального обслуживания населения, в том числе надомного социального обслуживания, социального сопровождения;</w:t>
      </w:r>
    </w:p>
    <w:p>
      <w:pPr>
        <w:pStyle w:val="0"/>
        <w:spacing w:before="200" w:line-rule="auto"/>
        <w:ind w:firstLine="540"/>
        <w:jc w:val="both"/>
      </w:pPr>
      <w:r>
        <w:rPr>
          <w:sz w:val="20"/>
        </w:rPr>
        <w:t xml:space="preserve">- снижение уровня бедности (доли населения с денежными доходами ниже величины прожиточного минимума в процентах в общей численности населения) до 5,4 процента. Данный показатель позволяет произвести количественную оценку конечных общественно значимых результатов реализации Государственной программы с позиции обеспечения роста материального благосостояния населения посредством предоставления мер социальной поддержки, направленных на обеспечение доходов граждан. Прогнозируемое снижение значения данного показателя будет обеспечиваться за счет реализации мероприятий, обеспечивающих последовательное расширение, в том числе посредством совершенствования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оказании социальной помощи;</w:t>
      </w:r>
    </w:p>
    <w:p>
      <w:pPr>
        <w:pStyle w:val="0"/>
        <w:spacing w:before="200" w:line-rule="auto"/>
        <w:ind w:firstLine="540"/>
        <w:jc w:val="both"/>
      </w:pPr>
      <w:r>
        <w:rPr>
          <w:sz w:val="20"/>
        </w:rPr>
        <w:t xml:space="preserve">- увеличение удельного веса повторных рождений детей в общем числе рождений до 64 процентов. Данный показатель позволяет произвести количественную оценку реализации государственных мер, направленных на создание благоприятных условий для жизнедеятельности и функционирования института семьи, рождения в семьях вторых и последующих детей. Прогнозируемое увеличение значения данного показателя будет обеспечиваться за счет мер социальной поддержки, направленных на поддержку рождения в семьях вторых и последующих детей, поддержку многодетных семей, неприменения к ним критериев адресности и нуждаемости, осуществления мероприятий по пропаганде сознательного и позитивного родительства.</w:t>
      </w:r>
    </w:p>
    <w:p>
      <w:pPr>
        <w:pStyle w:val="0"/>
        <w:spacing w:before="200" w:line-rule="auto"/>
        <w:ind w:firstLine="540"/>
        <w:jc w:val="both"/>
      </w:pPr>
      <w:r>
        <w:rPr>
          <w:sz w:val="20"/>
        </w:rPr>
        <w:t xml:space="preserve">Муниципальным образованиям Ярославской области предоставляется финансовая помощь в виде субсидий на укрепление материально-технической базы загородных организаций отдыха детей и организацию питания в лагерях с дневной формой пребывания детей. Предоставление и использование субсидий осуществляется в соответствии с:</w:t>
      </w:r>
    </w:p>
    <w:p>
      <w:pPr>
        <w:pStyle w:val="0"/>
        <w:spacing w:before="200" w:line-rule="auto"/>
        <w:ind w:firstLine="540"/>
        <w:jc w:val="both"/>
      </w:pPr>
      <w:r>
        <w:rPr>
          <w:sz w:val="20"/>
        </w:rPr>
        <w:t xml:space="preserve">- </w:t>
      </w:r>
      <w:hyperlink w:history="0" w:anchor="P781" w:tooltip="ПОРЯДОК">
        <w:r>
          <w:rPr>
            <w:sz w:val="20"/>
            <w:color w:val="0000ff"/>
          </w:rPr>
          <w:t xml:space="preserve">Порядком</w:t>
        </w:r>
      </w:hyperlink>
      <w:r>
        <w:rPr>
          <w:sz w:val="20"/>
        </w:rPr>
        <w:t xml:space="preserve"> предоставления и распределения субсидии на укрепление материально-технической базы загородных организаций отдыха детей и их оздоровления, находящихся в муниципальной собственности, приведенным в приложении 1 к Государственной программе;</w:t>
      </w:r>
    </w:p>
    <w:p>
      <w:pPr>
        <w:pStyle w:val="0"/>
        <w:spacing w:before="200" w:line-rule="auto"/>
        <w:ind w:firstLine="540"/>
        <w:jc w:val="both"/>
      </w:pPr>
      <w:r>
        <w:rPr>
          <w:sz w:val="20"/>
        </w:rPr>
        <w:t xml:space="preserve">- </w:t>
      </w:r>
      <w:hyperlink w:history="0" w:anchor="P1099" w:tooltip="ПОРЯДОК">
        <w:r>
          <w:rPr>
            <w:sz w:val="20"/>
            <w:color w:val="0000ff"/>
          </w:rPr>
          <w:t xml:space="preserve">Порядком</w:t>
        </w:r>
      </w:hyperlink>
      <w:r>
        <w:rPr>
          <w:sz w:val="20"/>
        </w:rPr>
        <w:t xml:space="preserve"> предоставления и распределения субсидии на оплату стоимости набора продуктов питания в лагерях с дневной формой пребывания детей, расположенных на территории Ярославской области, приведенным в приложении 2 к Государственной программе;</w:t>
      </w:r>
    </w:p>
    <w:p>
      <w:pPr>
        <w:pStyle w:val="0"/>
        <w:spacing w:before="200" w:line-rule="auto"/>
        <w:ind w:firstLine="540"/>
        <w:jc w:val="both"/>
      </w:pPr>
      <w:r>
        <w:rPr>
          <w:sz w:val="20"/>
        </w:rPr>
        <w:t xml:space="preserve">- </w:t>
      </w:r>
      <w:hyperlink w:history="0" w:anchor="P1487" w:tooltip="ПОРЯДОК">
        <w:r>
          <w:rPr>
            <w:sz w:val="20"/>
            <w:color w:val="0000ff"/>
          </w:rPr>
          <w:t xml:space="preserve">Порядком</w:t>
        </w:r>
      </w:hyperlink>
      <w:r>
        <w:rPr>
          <w:sz w:val="20"/>
        </w:rPr>
        <w:t xml:space="preserve"> предоставления и распределения субсидии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приведенным в приложении 3 к Государственной программе;</w:t>
      </w:r>
    </w:p>
    <w:p>
      <w:pPr>
        <w:pStyle w:val="0"/>
        <w:spacing w:before="200" w:line-rule="auto"/>
        <w:ind w:firstLine="540"/>
        <w:jc w:val="both"/>
      </w:pPr>
      <w:r>
        <w:rPr>
          <w:sz w:val="20"/>
        </w:rPr>
        <w:t xml:space="preserve">- </w:t>
      </w:r>
      <w:hyperlink w:history="0" w:anchor="P1662" w:tooltip="ПОРЯДОК">
        <w:r>
          <w:rPr>
            <w:sz w:val="20"/>
            <w:color w:val="0000ff"/>
          </w:rPr>
          <w:t xml:space="preserve">Порядком</w:t>
        </w:r>
      </w:hyperlink>
      <w:r>
        <w:rPr>
          <w:sz w:val="20"/>
        </w:rPr>
        <w:t xml:space="preserve"> предоставления и распределения субсидии на создание некапитальных объектов (быстровозводимых конструкций) отдыха детей и их оздоровления, а также капитальный ремонт объектов инфраструктуры организаций отдыха детей и их оздоровления, приведенным в приложении 4 к Государственной программе.</w:t>
      </w:r>
    </w:p>
    <w:p>
      <w:pPr>
        <w:pStyle w:val="0"/>
        <w:jc w:val="both"/>
      </w:pPr>
      <w:r>
        <w:rPr>
          <w:sz w:val="20"/>
        </w:rPr>
      </w:r>
    </w:p>
    <w:p>
      <w:pPr>
        <w:pStyle w:val="2"/>
        <w:outlineLvl w:val="1"/>
        <w:jc w:val="center"/>
      </w:pPr>
      <w:r>
        <w:rPr>
          <w:sz w:val="20"/>
        </w:rPr>
        <w:t xml:space="preserve">II. Паспорт Государственной программы</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Куратор Государственной программы</w:t>
            </w:r>
          </w:p>
        </w:tc>
        <w:tc>
          <w:tcPr>
            <w:tcW w:w="6236" w:type="dxa"/>
          </w:tcPr>
          <w:p>
            <w:pPr>
              <w:pStyle w:val="0"/>
            </w:pPr>
            <w:r>
              <w:rPr>
                <w:sz w:val="20"/>
              </w:rPr>
              <w:t xml:space="preserve">Андреева Лариса Михайловна, заместитель Председателя Правительства области</w:t>
            </w:r>
          </w:p>
        </w:tc>
      </w:tr>
      <w:tr>
        <w:tc>
          <w:tcPr>
            <w:tcW w:w="2835" w:type="dxa"/>
          </w:tcPr>
          <w:p>
            <w:pPr>
              <w:pStyle w:val="0"/>
            </w:pPr>
            <w:r>
              <w:rPr>
                <w:sz w:val="20"/>
              </w:rPr>
              <w:t xml:space="preserve">Ответственный исполнитель Государственной программы</w:t>
            </w:r>
          </w:p>
        </w:tc>
        <w:tc>
          <w:tcPr>
            <w:tcW w:w="6236" w:type="dxa"/>
          </w:tcPr>
          <w:p>
            <w:pPr>
              <w:pStyle w:val="0"/>
            </w:pPr>
            <w:r>
              <w:rPr>
                <w:sz w:val="20"/>
              </w:rPr>
              <w:t xml:space="preserve">Биочино Надежда Львовна, министр труда и социальной поддержки населения Ярославской области</w:t>
            </w:r>
          </w:p>
        </w:tc>
      </w:tr>
      <w:tr>
        <w:tc>
          <w:tcPr>
            <w:tcW w:w="2835" w:type="dxa"/>
          </w:tcPr>
          <w:p>
            <w:pPr>
              <w:pStyle w:val="0"/>
            </w:pPr>
            <w:r>
              <w:rPr>
                <w:sz w:val="20"/>
              </w:rPr>
              <w:t xml:space="preserve">Период реализации Государственной программы</w:t>
            </w:r>
          </w:p>
        </w:tc>
        <w:tc>
          <w:tcPr>
            <w:tcW w:w="6236" w:type="dxa"/>
          </w:tcPr>
          <w:p>
            <w:pPr>
              <w:pStyle w:val="0"/>
            </w:pPr>
            <w:r>
              <w:rPr>
                <w:sz w:val="20"/>
              </w:rPr>
              <w:t xml:space="preserve">2024 - 2030 годы</w:t>
            </w:r>
          </w:p>
        </w:tc>
      </w:tr>
      <w:tr>
        <w:tc>
          <w:tcPr>
            <w:tcW w:w="2835" w:type="dxa"/>
            <w:vMerge w:val="restart"/>
          </w:tcPr>
          <w:p>
            <w:pPr>
              <w:pStyle w:val="0"/>
            </w:pPr>
            <w:r>
              <w:rPr>
                <w:sz w:val="20"/>
              </w:rPr>
              <w:t xml:space="preserve">Цели Государственной программы</w:t>
            </w:r>
          </w:p>
        </w:tc>
        <w:tc>
          <w:tcPr>
            <w:tcW w:w="6236" w:type="dxa"/>
          </w:tcPr>
          <w:p>
            <w:pPr>
              <w:pStyle w:val="0"/>
            </w:pPr>
            <w:r>
              <w:rPr>
                <w:sz w:val="20"/>
              </w:rPr>
              <w:t xml:space="preserve">снижение уровня бедности до 5,4 процента к 2030 году</w:t>
            </w:r>
          </w:p>
        </w:tc>
      </w:tr>
      <w:tr>
        <w:tc>
          <w:tcPr>
            <w:vMerge w:val="continue"/>
          </w:tcPr>
          <w:p/>
        </w:tc>
        <w:tc>
          <w:tcPr>
            <w:tcW w:w="6236" w:type="dxa"/>
          </w:tcPr>
          <w:p>
            <w:pPr>
              <w:pStyle w:val="0"/>
            </w:pPr>
            <w:r>
              <w:rPr>
                <w:sz w:val="20"/>
              </w:rPr>
              <w:t xml:space="preserve">повышение доступности социального обслуживания населения и сохранение на уровне 100 процентов к 2030 году</w:t>
            </w:r>
          </w:p>
        </w:tc>
      </w:tr>
      <w:tr>
        <w:tc>
          <w:tcPr>
            <w:vMerge w:val="continue"/>
          </w:tcPr>
          <w:p/>
        </w:tc>
        <w:tc>
          <w:tcPr>
            <w:tcW w:w="6236" w:type="dxa"/>
          </w:tcPr>
          <w:p>
            <w:pPr>
              <w:pStyle w:val="0"/>
            </w:pPr>
            <w:r>
              <w:rPr>
                <w:sz w:val="20"/>
              </w:rPr>
              <w:t xml:space="preserve">увеличение удельного веса повторных рождений детей в общем числе рождений к 2030 году до 64 процентов</w:t>
            </w:r>
          </w:p>
        </w:tc>
      </w:tr>
      <w:tr>
        <w:tc>
          <w:tcPr>
            <w:tcW w:w="2835" w:type="dxa"/>
          </w:tcPr>
          <w:p>
            <w:pPr>
              <w:pStyle w:val="0"/>
            </w:pPr>
            <w:r>
              <w:rPr>
                <w:sz w:val="20"/>
              </w:rPr>
              <w:t xml:space="preserve">Объемы финансового обеспечения за весь период реализации Государственной программы</w:t>
            </w:r>
          </w:p>
        </w:tc>
        <w:tc>
          <w:tcPr>
            <w:tcW w:w="6236" w:type="dxa"/>
          </w:tcPr>
          <w:p>
            <w:pPr>
              <w:pStyle w:val="0"/>
            </w:pPr>
            <w:r>
              <w:rPr>
                <w:sz w:val="20"/>
              </w:rPr>
              <w:t xml:space="preserve">96220874,7 тыс. рублей</w:t>
            </w:r>
          </w:p>
        </w:tc>
      </w:tr>
      <w:tr>
        <w:tc>
          <w:tcPr>
            <w:tcW w:w="2835" w:type="dxa"/>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6236" w:type="dxa"/>
          </w:tcPr>
          <w:p>
            <w:pPr>
              <w:pStyle w:val="0"/>
            </w:pPr>
            <w:r>
              <w:rPr>
                <w:sz w:val="20"/>
              </w:rPr>
              <w:t xml:space="preserve">национальная цель "Сохранение населения, здоровье и благополучие людей" (показатели "Снижение уровня бедности в два раза по сравнению с показателем 2017 года", "Обеспечение устойчивого роста численности населения Российской Федерации", "Повышение ожидаемой продолжительности жизни до 78 лет")/государственная </w:t>
            </w:r>
            <w:hyperlink w:history="0" r:id="rId26" w:tooltip="Постановление Правительства РФ от 15.04.2014 N 296 (ред. от 11.1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6"/>
        <w:gridCol w:w="2494"/>
        <w:gridCol w:w="850"/>
        <w:gridCol w:w="1474"/>
        <w:gridCol w:w="1474"/>
        <w:gridCol w:w="713"/>
        <w:gridCol w:w="713"/>
        <w:gridCol w:w="713"/>
        <w:gridCol w:w="713"/>
        <w:gridCol w:w="713"/>
        <w:gridCol w:w="713"/>
        <w:gridCol w:w="713"/>
        <w:gridCol w:w="713"/>
        <w:gridCol w:w="713"/>
        <w:gridCol w:w="716"/>
        <w:gridCol w:w="1474"/>
        <w:gridCol w:w="2098"/>
        <w:gridCol w:w="1134"/>
      </w:tblGrid>
      <w:tr>
        <w:tc>
          <w:tcPr>
            <w:tcW w:w="526" w:type="dxa"/>
            <w:vMerge w:val="restart"/>
          </w:tcPr>
          <w:p>
            <w:pPr>
              <w:pStyle w:val="0"/>
              <w:jc w:val="center"/>
            </w:pPr>
            <w:r>
              <w:rPr>
                <w:sz w:val="20"/>
              </w:rPr>
              <w:t xml:space="preserve">N</w:t>
            </w:r>
          </w:p>
          <w:p>
            <w:pPr>
              <w:pStyle w:val="0"/>
              <w:jc w:val="center"/>
            </w:pPr>
            <w:r>
              <w:rPr>
                <w:sz w:val="20"/>
              </w:rPr>
              <w:t xml:space="preserve">п/п</w:t>
            </w:r>
          </w:p>
        </w:tc>
        <w:tc>
          <w:tcPr>
            <w:tcW w:w="2494" w:type="dxa"/>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Уровень показателя</w:t>
            </w:r>
          </w:p>
        </w:tc>
        <w:tc>
          <w:tcPr>
            <w:tcW w:w="1474" w:type="dxa"/>
            <w:vMerge w:val="restart"/>
          </w:tcPr>
          <w:p>
            <w:pPr>
              <w:pStyle w:val="0"/>
              <w:jc w:val="center"/>
            </w:pPr>
            <w:r>
              <w:rPr>
                <w:sz w:val="20"/>
              </w:rPr>
              <w:t xml:space="preserve">Признак возрастания/убывания</w:t>
            </w:r>
          </w:p>
        </w:tc>
        <w:tc>
          <w:tcPr>
            <w:tcW w:w="1474" w:type="dxa"/>
            <w:vMerge w:val="restart"/>
          </w:tcPr>
          <w:p>
            <w:pPr>
              <w:pStyle w:val="0"/>
              <w:jc w:val="center"/>
            </w:pPr>
            <w:r>
              <w:rPr>
                <w:sz w:val="20"/>
              </w:rPr>
              <w:t xml:space="preserve">Единица измерения (по </w:t>
            </w:r>
            <w:hyperlink w:history="0" r:id="rId2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26" w:type="dxa"/>
            <w:vMerge w:val="restart"/>
          </w:tcPr>
          <w:p>
            <w:pPr>
              <w:pStyle w:val="0"/>
              <w:jc w:val="center"/>
            </w:pPr>
            <w:r>
              <w:rPr>
                <w:sz w:val="20"/>
              </w:rPr>
              <w:t xml:space="preserve">Базовое значение</w:t>
            </w:r>
          </w:p>
        </w:tc>
        <w:tc>
          <w:tcPr>
            <w:gridSpan w:val="7"/>
            <w:tcW w:w="4991" w:type="dxa"/>
          </w:tcPr>
          <w:p>
            <w:pPr>
              <w:pStyle w:val="0"/>
              <w:jc w:val="center"/>
            </w:pPr>
            <w:r>
              <w:rPr>
                <w:sz w:val="20"/>
              </w:rPr>
              <w:t xml:space="preserve">Значение показателя по годам</w:t>
            </w:r>
          </w:p>
        </w:tc>
        <w:tc>
          <w:tcPr>
            <w:tcW w:w="716" w:type="dxa"/>
            <w:vMerge w:val="restart"/>
          </w:tcPr>
          <w:p>
            <w:pPr>
              <w:pStyle w:val="0"/>
              <w:jc w:val="center"/>
            </w:pPr>
            <w:r>
              <w:rPr>
                <w:sz w:val="20"/>
              </w:rPr>
              <w:t xml:space="preserve">Документ</w:t>
            </w:r>
          </w:p>
        </w:tc>
        <w:tc>
          <w:tcPr>
            <w:tcW w:w="1474" w:type="dxa"/>
            <w:vMerge w:val="restart"/>
          </w:tcPr>
          <w:p>
            <w:pPr>
              <w:pStyle w:val="0"/>
              <w:jc w:val="center"/>
            </w:pPr>
            <w:r>
              <w:rPr>
                <w:sz w:val="20"/>
              </w:rPr>
              <w:t xml:space="preserve">Ответственный за достижение показателя</w:t>
            </w:r>
          </w:p>
        </w:tc>
        <w:tc>
          <w:tcPr>
            <w:tcW w:w="2098" w:type="dxa"/>
            <w:vMerge w:val="restart"/>
          </w:tcPr>
          <w:p>
            <w:pPr>
              <w:pStyle w:val="0"/>
              <w:jc w:val="center"/>
            </w:pPr>
            <w:r>
              <w:rPr>
                <w:sz w:val="20"/>
              </w:rPr>
              <w:t xml:space="preserve">Связь с показателями национальных целей</w:t>
            </w:r>
          </w:p>
        </w:tc>
        <w:tc>
          <w:tcPr>
            <w:tcW w:w="113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tcW w:w="713" w:type="dxa"/>
            <w:vMerge w:val="restart"/>
          </w:tcPr>
          <w:p>
            <w:pPr>
              <w:pStyle w:val="0"/>
              <w:jc w:val="center"/>
            </w:pPr>
            <w:r>
              <w:rPr>
                <w:sz w:val="20"/>
              </w:rPr>
              <w:t xml:space="preserve">2024</w:t>
            </w:r>
          </w:p>
        </w:tc>
        <w:tc>
          <w:tcPr>
            <w:tcW w:w="713" w:type="dxa"/>
            <w:vMerge w:val="restart"/>
          </w:tcPr>
          <w:p>
            <w:pPr>
              <w:pStyle w:val="0"/>
              <w:jc w:val="center"/>
            </w:pPr>
            <w:r>
              <w:rPr>
                <w:sz w:val="20"/>
              </w:rPr>
              <w:t xml:space="preserve">2025</w:t>
            </w:r>
          </w:p>
        </w:tc>
        <w:tc>
          <w:tcPr>
            <w:tcW w:w="713" w:type="dxa"/>
            <w:vMerge w:val="restart"/>
          </w:tcPr>
          <w:p>
            <w:pPr>
              <w:pStyle w:val="0"/>
              <w:jc w:val="center"/>
            </w:pPr>
            <w:r>
              <w:rPr>
                <w:sz w:val="20"/>
              </w:rPr>
              <w:t xml:space="preserve">2026</w:t>
            </w:r>
          </w:p>
        </w:tc>
        <w:tc>
          <w:tcPr>
            <w:tcW w:w="713" w:type="dxa"/>
            <w:vMerge w:val="restart"/>
          </w:tcPr>
          <w:p>
            <w:pPr>
              <w:pStyle w:val="0"/>
              <w:jc w:val="center"/>
            </w:pPr>
            <w:r>
              <w:rPr>
                <w:sz w:val="20"/>
              </w:rPr>
              <w:t xml:space="preserve">2027</w:t>
            </w:r>
          </w:p>
        </w:tc>
        <w:tc>
          <w:tcPr>
            <w:tcW w:w="713" w:type="dxa"/>
            <w:vMerge w:val="restart"/>
          </w:tcPr>
          <w:p>
            <w:pPr>
              <w:pStyle w:val="0"/>
              <w:jc w:val="center"/>
            </w:pPr>
            <w:r>
              <w:rPr>
                <w:sz w:val="20"/>
              </w:rPr>
              <w:t xml:space="preserve">2028</w:t>
            </w:r>
          </w:p>
        </w:tc>
        <w:tc>
          <w:tcPr>
            <w:tcW w:w="713" w:type="dxa"/>
            <w:vMerge w:val="restart"/>
          </w:tcPr>
          <w:p>
            <w:pPr>
              <w:pStyle w:val="0"/>
              <w:jc w:val="center"/>
            </w:pPr>
            <w:r>
              <w:rPr>
                <w:sz w:val="20"/>
              </w:rPr>
              <w:t xml:space="preserve">2029</w:t>
            </w:r>
          </w:p>
        </w:tc>
        <w:tc>
          <w:tcPr>
            <w:tcW w:w="713"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713" w:type="dxa"/>
          </w:tcPr>
          <w:p>
            <w:pPr>
              <w:pStyle w:val="0"/>
              <w:jc w:val="center"/>
            </w:pPr>
            <w:r>
              <w:rPr>
                <w:sz w:val="20"/>
              </w:rPr>
              <w:t xml:space="preserve">значение</w:t>
            </w:r>
          </w:p>
        </w:tc>
        <w:tc>
          <w:tcPr>
            <w:tcW w:w="713"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26" w:type="dxa"/>
          </w:tcPr>
          <w:p>
            <w:pPr>
              <w:pStyle w:val="0"/>
              <w:jc w:val="center"/>
            </w:pPr>
            <w:r>
              <w:rPr>
                <w:sz w:val="20"/>
              </w:rPr>
              <w:t xml:space="preserve">1</w:t>
            </w:r>
          </w:p>
        </w:tc>
        <w:tc>
          <w:tcPr>
            <w:tcW w:w="2494" w:type="dxa"/>
          </w:tcPr>
          <w:p>
            <w:pPr>
              <w:pStyle w:val="0"/>
              <w:jc w:val="center"/>
            </w:pPr>
            <w:r>
              <w:rPr>
                <w:sz w:val="20"/>
              </w:rPr>
              <w:t xml:space="preserve">2</w:t>
            </w:r>
          </w:p>
        </w:tc>
        <w:tc>
          <w:tcPr>
            <w:tcW w:w="850" w:type="dxa"/>
          </w:tcPr>
          <w:p>
            <w:pPr>
              <w:pStyle w:val="0"/>
              <w:jc w:val="center"/>
            </w:pPr>
            <w:r>
              <w:rPr>
                <w:sz w:val="20"/>
              </w:rPr>
              <w:t xml:space="preserve">3</w:t>
            </w:r>
          </w:p>
        </w:tc>
        <w:tc>
          <w:tcPr>
            <w:tcW w:w="1474" w:type="dxa"/>
          </w:tcPr>
          <w:p>
            <w:pPr>
              <w:pStyle w:val="0"/>
              <w:jc w:val="center"/>
            </w:pPr>
            <w:r>
              <w:rPr>
                <w:sz w:val="20"/>
              </w:rPr>
              <w:t xml:space="preserve">4</w:t>
            </w:r>
          </w:p>
        </w:tc>
        <w:tc>
          <w:tcPr>
            <w:tcW w:w="1474" w:type="dxa"/>
          </w:tcPr>
          <w:p>
            <w:pPr>
              <w:pStyle w:val="0"/>
              <w:jc w:val="center"/>
            </w:pPr>
            <w:r>
              <w:rPr>
                <w:sz w:val="20"/>
              </w:rPr>
              <w:t xml:space="preserve">5</w:t>
            </w:r>
          </w:p>
        </w:tc>
        <w:tc>
          <w:tcPr>
            <w:tcW w:w="713" w:type="dxa"/>
          </w:tcPr>
          <w:p>
            <w:pPr>
              <w:pStyle w:val="0"/>
              <w:jc w:val="center"/>
            </w:pPr>
            <w:r>
              <w:rPr>
                <w:sz w:val="20"/>
              </w:rPr>
              <w:t xml:space="preserve">6</w:t>
            </w:r>
          </w:p>
        </w:tc>
        <w:tc>
          <w:tcPr>
            <w:tcW w:w="713" w:type="dxa"/>
          </w:tcPr>
          <w:p>
            <w:pPr>
              <w:pStyle w:val="0"/>
              <w:jc w:val="center"/>
            </w:pPr>
            <w:r>
              <w:rPr>
                <w:sz w:val="20"/>
              </w:rPr>
              <w:t xml:space="preserve">7</w:t>
            </w:r>
          </w:p>
        </w:tc>
        <w:tc>
          <w:tcPr>
            <w:tcW w:w="713" w:type="dxa"/>
          </w:tcPr>
          <w:p>
            <w:pPr>
              <w:pStyle w:val="0"/>
              <w:jc w:val="center"/>
            </w:pPr>
            <w:r>
              <w:rPr>
                <w:sz w:val="20"/>
              </w:rPr>
              <w:t xml:space="preserve">8</w:t>
            </w:r>
          </w:p>
        </w:tc>
        <w:tc>
          <w:tcPr>
            <w:tcW w:w="713" w:type="dxa"/>
          </w:tcPr>
          <w:p>
            <w:pPr>
              <w:pStyle w:val="0"/>
              <w:jc w:val="center"/>
            </w:pPr>
            <w:r>
              <w:rPr>
                <w:sz w:val="20"/>
              </w:rPr>
              <w:t xml:space="preserve">9</w:t>
            </w:r>
          </w:p>
        </w:tc>
        <w:tc>
          <w:tcPr>
            <w:tcW w:w="713" w:type="dxa"/>
          </w:tcPr>
          <w:p>
            <w:pPr>
              <w:pStyle w:val="0"/>
              <w:jc w:val="center"/>
            </w:pPr>
            <w:r>
              <w:rPr>
                <w:sz w:val="20"/>
              </w:rPr>
              <w:t xml:space="preserve">10</w:t>
            </w:r>
          </w:p>
        </w:tc>
        <w:tc>
          <w:tcPr>
            <w:tcW w:w="713" w:type="dxa"/>
          </w:tcPr>
          <w:p>
            <w:pPr>
              <w:pStyle w:val="0"/>
              <w:jc w:val="center"/>
            </w:pPr>
            <w:r>
              <w:rPr>
                <w:sz w:val="20"/>
              </w:rPr>
              <w:t xml:space="preserve">11</w:t>
            </w:r>
          </w:p>
        </w:tc>
        <w:tc>
          <w:tcPr>
            <w:tcW w:w="713" w:type="dxa"/>
          </w:tcPr>
          <w:p>
            <w:pPr>
              <w:pStyle w:val="0"/>
              <w:jc w:val="center"/>
            </w:pPr>
            <w:r>
              <w:rPr>
                <w:sz w:val="20"/>
              </w:rPr>
              <w:t xml:space="preserve">12</w:t>
            </w:r>
          </w:p>
        </w:tc>
        <w:tc>
          <w:tcPr>
            <w:tcW w:w="713" w:type="dxa"/>
          </w:tcPr>
          <w:p>
            <w:pPr>
              <w:pStyle w:val="0"/>
              <w:jc w:val="center"/>
            </w:pPr>
            <w:r>
              <w:rPr>
                <w:sz w:val="20"/>
              </w:rPr>
              <w:t xml:space="preserve">13</w:t>
            </w:r>
          </w:p>
        </w:tc>
        <w:tc>
          <w:tcPr>
            <w:tcW w:w="713" w:type="dxa"/>
          </w:tcPr>
          <w:p>
            <w:pPr>
              <w:pStyle w:val="0"/>
              <w:jc w:val="center"/>
            </w:pPr>
            <w:r>
              <w:rPr>
                <w:sz w:val="20"/>
              </w:rPr>
              <w:t xml:space="preserve">14</w:t>
            </w:r>
          </w:p>
        </w:tc>
        <w:tc>
          <w:tcPr>
            <w:tcW w:w="716" w:type="dxa"/>
          </w:tcPr>
          <w:p>
            <w:pPr>
              <w:pStyle w:val="0"/>
              <w:jc w:val="center"/>
            </w:pPr>
            <w:r>
              <w:rPr>
                <w:sz w:val="20"/>
              </w:rPr>
              <w:t xml:space="preserve">15</w:t>
            </w:r>
          </w:p>
        </w:tc>
        <w:tc>
          <w:tcPr>
            <w:tcW w:w="1474" w:type="dxa"/>
          </w:tcPr>
          <w:p>
            <w:pPr>
              <w:pStyle w:val="0"/>
              <w:jc w:val="center"/>
            </w:pPr>
            <w:r>
              <w:rPr>
                <w:sz w:val="20"/>
              </w:rPr>
              <w:t xml:space="preserve">16</w:t>
            </w:r>
          </w:p>
        </w:tc>
        <w:tc>
          <w:tcPr>
            <w:tcW w:w="2098" w:type="dxa"/>
          </w:tcPr>
          <w:p>
            <w:pPr>
              <w:pStyle w:val="0"/>
              <w:jc w:val="center"/>
            </w:pPr>
            <w:r>
              <w:rPr>
                <w:sz w:val="20"/>
              </w:rPr>
              <w:t xml:space="preserve">17</w:t>
            </w:r>
          </w:p>
        </w:tc>
        <w:tc>
          <w:tcPr>
            <w:tcW w:w="1134" w:type="dxa"/>
          </w:tcPr>
          <w:p>
            <w:pPr>
              <w:pStyle w:val="0"/>
              <w:jc w:val="center"/>
            </w:pPr>
            <w:r>
              <w:rPr>
                <w:sz w:val="20"/>
              </w:rPr>
              <w:t xml:space="preserve">18</w:t>
            </w:r>
          </w:p>
        </w:tc>
      </w:tr>
      <w:tr>
        <w:tc>
          <w:tcPr>
            <w:gridSpan w:val="18"/>
            <w:tcW w:w="18657" w:type="dxa"/>
          </w:tcPr>
          <w:p>
            <w:pPr>
              <w:pStyle w:val="0"/>
              <w:outlineLvl w:val="3"/>
              <w:jc w:val="center"/>
            </w:pPr>
            <w:r>
              <w:rPr>
                <w:sz w:val="20"/>
              </w:rPr>
              <w:t xml:space="preserve">Цель Государственной программы - снижение уровня бедности до 5,4 процента к 2030 году</w:t>
            </w:r>
          </w:p>
        </w:tc>
      </w:tr>
      <w:tr>
        <w:tc>
          <w:tcPr>
            <w:tcW w:w="526" w:type="dxa"/>
          </w:tcPr>
          <w:p>
            <w:pPr>
              <w:pStyle w:val="0"/>
              <w:jc w:val="center"/>
            </w:pPr>
            <w:r>
              <w:rPr>
                <w:sz w:val="20"/>
              </w:rPr>
              <w:t xml:space="preserve">1</w:t>
            </w:r>
          </w:p>
        </w:tc>
        <w:tc>
          <w:tcPr>
            <w:tcW w:w="2494" w:type="dxa"/>
          </w:tcPr>
          <w:p>
            <w:pPr>
              <w:pStyle w:val="0"/>
            </w:pPr>
            <w:r>
              <w:rPr>
                <w:sz w:val="20"/>
              </w:rPr>
              <w:t xml:space="preserve">Уровень бедности</w:t>
            </w:r>
          </w:p>
        </w:tc>
        <w:tc>
          <w:tcPr>
            <w:tcW w:w="850" w:type="dxa"/>
          </w:tcPr>
          <w:p>
            <w:pPr>
              <w:pStyle w:val="0"/>
              <w:jc w:val="center"/>
            </w:pPr>
            <w:r>
              <w:rPr>
                <w:sz w:val="20"/>
              </w:rPr>
              <w:t xml:space="preserve">ВДЛ</w:t>
            </w:r>
          </w:p>
        </w:tc>
        <w:tc>
          <w:tcPr>
            <w:tcW w:w="1474" w:type="dxa"/>
          </w:tcPr>
          <w:p>
            <w:pPr>
              <w:pStyle w:val="0"/>
              <w:jc w:val="center"/>
            </w:pPr>
            <w:r>
              <w:rPr>
                <w:sz w:val="20"/>
              </w:rPr>
              <w:t xml:space="preserve">убывание</w:t>
            </w:r>
          </w:p>
        </w:tc>
        <w:tc>
          <w:tcPr>
            <w:tcW w:w="1474" w:type="dxa"/>
          </w:tcPr>
          <w:p>
            <w:pPr>
              <w:pStyle w:val="0"/>
              <w:jc w:val="center"/>
            </w:pPr>
            <w:r>
              <w:rPr>
                <w:sz w:val="20"/>
              </w:rPr>
              <w:t xml:space="preserve">процентов</w:t>
            </w:r>
          </w:p>
        </w:tc>
        <w:tc>
          <w:tcPr>
            <w:tcW w:w="713" w:type="dxa"/>
          </w:tcPr>
          <w:p>
            <w:pPr>
              <w:pStyle w:val="0"/>
              <w:jc w:val="center"/>
            </w:pPr>
            <w:r>
              <w:rPr>
                <w:sz w:val="20"/>
              </w:rPr>
              <w:t xml:space="preserve">8,8</w:t>
            </w:r>
          </w:p>
        </w:tc>
        <w:tc>
          <w:tcPr>
            <w:tcW w:w="713" w:type="dxa"/>
          </w:tcPr>
          <w:p>
            <w:pPr>
              <w:pStyle w:val="0"/>
              <w:jc w:val="center"/>
            </w:pPr>
            <w:r>
              <w:rPr>
                <w:sz w:val="20"/>
              </w:rPr>
              <w:t xml:space="preserve">2022</w:t>
            </w:r>
          </w:p>
        </w:tc>
        <w:tc>
          <w:tcPr>
            <w:tcW w:w="713" w:type="dxa"/>
          </w:tcPr>
          <w:p>
            <w:pPr>
              <w:pStyle w:val="0"/>
              <w:jc w:val="center"/>
            </w:pPr>
            <w:r>
              <w:rPr>
                <w:sz w:val="20"/>
              </w:rPr>
              <w:t xml:space="preserve">7,8</w:t>
            </w:r>
          </w:p>
        </w:tc>
        <w:tc>
          <w:tcPr>
            <w:tcW w:w="713" w:type="dxa"/>
          </w:tcPr>
          <w:p>
            <w:pPr>
              <w:pStyle w:val="0"/>
              <w:jc w:val="center"/>
            </w:pPr>
            <w:r>
              <w:rPr>
                <w:sz w:val="20"/>
              </w:rPr>
              <w:t xml:space="preserve">7,4</w:t>
            </w:r>
          </w:p>
        </w:tc>
        <w:tc>
          <w:tcPr>
            <w:tcW w:w="713" w:type="dxa"/>
          </w:tcPr>
          <w:p>
            <w:pPr>
              <w:pStyle w:val="0"/>
              <w:jc w:val="center"/>
            </w:pPr>
            <w:r>
              <w:rPr>
                <w:sz w:val="20"/>
              </w:rPr>
              <w:t xml:space="preserve">6,9</w:t>
            </w:r>
          </w:p>
        </w:tc>
        <w:tc>
          <w:tcPr>
            <w:tcW w:w="713" w:type="dxa"/>
          </w:tcPr>
          <w:p>
            <w:pPr>
              <w:pStyle w:val="0"/>
              <w:jc w:val="center"/>
            </w:pPr>
            <w:r>
              <w:rPr>
                <w:sz w:val="20"/>
              </w:rPr>
              <w:t xml:space="preserve">6,5</w:t>
            </w:r>
          </w:p>
        </w:tc>
        <w:tc>
          <w:tcPr>
            <w:tcW w:w="713" w:type="dxa"/>
          </w:tcPr>
          <w:p>
            <w:pPr>
              <w:pStyle w:val="0"/>
              <w:jc w:val="center"/>
            </w:pPr>
            <w:r>
              <w:rPr>
                <w:sz w:val="20"/>
              </w:rPr>
              <w:t xml:space="preserve">6,1</w:t>
            </w:r>
          </w:p>
        </w:tc>
        <w:tc>
          <w:tcPr>
            <w:tcW w:w="713" w:type="dxa"/>
          </w:tcPr>
          <w:p>
            <w:pPr>
              <w:pStyle w:val="0"/>
              <w:jc w:val="center"/>
            </w:pPr>
            <w:r>
              <w:rPr>
                <w:sz w:val="20"/>
              </w:rPr>
              <w:t xml:space="preserve">5,8</w:t>
            </w:r>
          </w:p>
        </w:tc>
        <w:tc>
          <w:tcPr>
            <w:tcW w:w="713" w:type="dxa"/>
          </w:tcPr>
          <w:p>
            <w:pPr>
              <w:pStyle w:val="0"/>
              <w:jc w:val="center"/>
            </w:pPr>
            <w:r>
              <w:rPr>
                <w:sz w:val="20"/>
              </w:rPr>
              <w:t xml:space="preserve">5,4</w:t>
            </w:r>
          </w:p>
        </w:tc>
        <w:tc>
          <w:tcPr>
            <w:tcW w:w="716" w:type="dxa"/>
          </w:tcPr>
          <w:p>
            <w:pPr>
              <w:pStyle w:val="0"/>
              <w:jc w:val="center"/>
            </w:pPr>
            <w:hyperlink w:history="0" w:anchor="P348" w:tooltip="&lt;1&gt; Единый план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 N 2765-р.">
              <w:r>
                <w:rPr>
                  <w:sz w:val="20"/>
                  <w:color w:val="0000ff"/>
                </w:rPr>
                <w:t xml:space="preserve">&lt;1&gt;</w:t>
              </w:r>
            </w:hyperlink>
          </w:p>
        </w:tc>
        <w:tc>
          <w:tcPr>
            <w:tcW w:w="1474" w:type="dxa"/>
          </w:tcPr>
          <w:p>
            <w:pPr>
              <w:pStyle w:val="0"/>
              <w:jc w:val="center"/>
            </w:pPr>
            <w:r>
              <w:rPr>
                <w:sz w:val="20"/>
              </w:rPr>
              <w:t xml:space="preserve">МТиСПН ЯО</w:t>
            </w:r>
          </w:p>
        </w:tc>
        <w:tc>
          <w:tcPr>
            <w:tcW w:w="2098" w:type="dxa"/>
          </w:tcPr>
          <w:p>
            <w:pPr>
              <w:pStyle w:val="0"/>
              <w:jc w:val="center"/>
            </w:pPr>
            <w:r>
              <w:rPr>
                <w:sz w:val="20"/>
              </w:rPr>
              <w:t xml:space="preserve">снижение уровня бедности в два раза по сравнению с показателем 2017 года</w:t>
            </w:r>
          </w:p>
        </w:tc>
        <w:tc>
          <w:tcPr>
            <w:tcW w:w="1134" w:type="dxa"/>
          </w:tcPr>
          <w:p>
            <w:pPr>
              <w:pStyle w:val="0"/>
              <w:jc w:val="center"/>
            </w:pPr>
            <w:r>
              <w:rPr>
                <w:sz w:val="20"/>
              </w:rPr>
              <w:t xml:space="preserve">ЕЦЦПСС</w:t>
            </w:r>
          </w:p>
        </w:tc>
      </w:tr>
      <w:tr>
        <w:tc>
          <w:tcPr>
            <w:tcW w:w="526" w:type="dxa"/>
          </w:tcPr>
          <w:p>
            <w:pPr>
              <w:pStyle w:val="0"/>
              <w:jc w:val="center"/>
            </w:pPr>
            <w:r>
              <w:rPr>
                <w:sz w:val="20"/>
              </w:rPr>
              <w:t xml:space="preserve">2</w:t>
            </w:r>
          </w:p>
        </w:tc>
        <w:tc>
          <w:tcPr>
            <w:tcW w:w="2494"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Ярославской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tcPr>
          <w:p>
            <w:pPr>
              <w:pStyle w:val="0"/>
              <w:jc w:val="center"/>
            </w:pPr>
            <w:r>
              <w:rPr>
                <w:sz w:val="20"/>
              </w:rPr>
              <w:t xml:space="preserve">ГП РФ</w:t>
            </w:r>
          </w:p>
        </w:tc>
        <w:tc>
          <w:tcPr>
            <w:tcW w:w="1474" w:type="dxa"/>
          </w:tcPr>
          <w:p>
            <w:pPr>
              <w:pStyle w:val="0"/>
              <w:jc w:val="center"/>
            </w:pPr>
            <w:r>
              <w:rPr>
                <w:sz w:val="20"/>
              </w:rPr>
              <w:t xml:space="preserve">возрастание</w:t>
            </w:r>
          </w:p>
        </w:tc>
        <w:tc>
          <w:tcPr>
            <w:tcW w:w="1474" w:type="dxa"/>
          </w:tcPr>
          <w:p>
            <w:pPr>
              <w:pStyle w:val="0"/>
              <w:jc w:val="center"/>
            </w:pPr>
            <w:r>
              <w:rPr>
                <w:sz w:val="20"/>
              </w:rPr>
              <w:t xml:space="preserve">процентов</w:t>
            </w:r>
          </w:p>
        </w:tc>
        <w:tc>
          <w:tcPr>
            <w:tcW w:w="713" w:type="dxa"/>
          </w:tcPr>
          <w:p>
            <w:pPr>
              <w:pStyle w:val="0"/>
              <w:jc w:val="center"/>
            </w:pPr>
            <w:r>
              <w:rPr>
                <w:sz w:val="20"/>
              </w:rPr>
              <w:t xml:space="preserve">14,3</w:t>
            </w:r>
          </w:p>
        </w:tc>
        <w:tc>
          <w:tcPr>
            <w:tcW w:w="713" w:type="dxa"/>
          </w:tcPr>
          <w:p>
            <w:pPr>
              <w:pStyle w:val="0"/>
              <w:jc w:val="center"/>
            </w:pPr>
            <w:r>
              <w:rPr>
                <w:sz w:val="20"/>
              </w:rPr>
              <w:t xml:space="preserve">2021</w:t>
            </w:r>
          </w:p>
        </w:tc>
        <w:tc>
          <w:tcPr>
            <w:tcW w:w="713" w:type="dxa"/>
          </w:tcPr>
          <w:p>
            <w:pPr>
              <w:pStyle w:val="0"/>
              <w:jc w:val="center"/>
            </w:pPr>
            <w:r>
              <w:rPr>
                <w:sz w:val="20"/>
              </w:rPr>
              <w:t xml:space="preserve">18,2</w:t>
            </w:r>
          </w:p>
        </w:tc>
        <w:tc>
          <w:tcPr>
            <w:tcW w:w="713" w:type="dxa"/>
          </w:tcPr>
          <w:p>
            <w:pPr>
              <w:pStyle w:val="0"/>
              <w:jc w:val="center"/>
            </w:pPr>
            <w:r>
              <w:rPr>
                <w:sz w:val="20"/>
              </w:rPr>
              <w:t xml:space="preserve">19,0</w:t>
            </w:r>
          </w:p>
        </w:tc>
        <w:tc>
          <w:tcPr>
            <w:tcW w:w="713" w:type="dxa"/>
          </w:tcPr>
          <w:p>
            <w:pPr>
              <w:pStyle w:val="0"/>
              <w:jc w:val="center"/>
            </w:pPr>
            <w:r>
              <w:rPr>
                <w:sz w:val="20"/>
              </w:rPr>
              <w:t xml:space="preserve">19,8</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6" w:type="dxa"/>
          </w:tcPr>
          <w:p>
            <w:pPr>
              <w:pStyle w:val="0"/>
              <w:jc w:val="center"/>
            </w:pPr>
            <w:hyperlink w:history="0" w:anchor="P349" w:tooltip="&lt;2&gt; Государственная программа Российской Федерации &quot;Социальная поддержка граждан&quot;, утвержденная постановлением Правительства Российской Федерации от 15 апреля 2014 г. N 296 &quot;Об утверждении государственной программы Российской Федерации &quot;Социальная поддержка граждан&quot;.">
              <w:r>
                <w:rPr>
                  <w:sz w:val="20"/>
                  <w:color w:val="0000ff"/>
                </w:rPr>
                <w:t xml:space="preserve">&lt;2&gt;</w:t>
              </w:r>
            </w:hyperlink>
          </w:p>
        </w:tc>
        <w:tc>
          <w:tcPr>
            <w:tcW w:w="1474" w:type="dxa"/>
          </w:tcPr>
          <w:p>
            <w:pPr>
              <w:pStyle w:val="0"/>
              <w:jc w:val="center"/>
            </w:pPr>
            <w:r>
              <w:rPr>
                <w:sz w:val="20"/>
              </w:rPr>
              <w:t xml:space="preserve">МТиСПН ЯО</w:t>
            </w:r>
          </w:p>
        </w:tc>
        <w:tc>
          <w:tcPr>
            <w:tcW w:w="2098" w:type="dxa"/>
          </w:tcPr>
          <w:p>
            <w:pPr>
              <w:pStyle w:val="0"/>
              <w:jc w:val="center"/>
            </w:pPr>
            <w:r>
              <w:rPr>
                <w:sz w:val="20"/>
              </w:rPr>
              <w:t xml:space="preserve">снижение уровня бедности в два раза по сравнению с показателем 2017 года</w:t>
            </w:r>
          </w:p>
        </w:tc>
        <w:tc>
          <w:tcPr>
            <w:tcW w:w="1134" w:type="dxa"/>
          </w:tcPr>
          <w:p>
            <w:pPr>
              <w:pStyle w:val="0"/>
              <w:jc w:val="center"/>
            </w:pPr>
            <w:r>
              <w:rPr>
                <w:sz w:val="20"/>
              </w:rPr>
              <w:t xml:space="preserve">-</w:t>
            </w:r>
          </w:p>
        </w:tc>
      </w:tr>
      <w:tr>
        <w:tc>
          <w:tcPr>
            <w:gridSpan w:val="18"/>
            <w:tcW w:w="18657" w:type="dxa"/>
          </w:tcPr>
          <w:p>
            <w:pPr>
              <w:pStyle w:val="0"/>
              <w:outlineLvl w:val="3"/>
              <w:jc w:val="center"/>
            </w:pPr>
            <w:r>
              <w:rPr>
                <w:sz w:val="20"/>
              </w:rPr>
              <w:t xml:space="preserve">Цель Государственной программы - повышение доступности социального обслуживания населения и сохранение на уровне 100 процентов к 2030 году</w:t>
            </w:r>
          </w:p>
        </w:tc>
      </w:tr>
      <w:tr>
        <w:tc>
          <w:tcPr>
            <w:tcW w:w="526" w:type="dxa"/>
          </w:tcPr>
          <w:p>
            <w:pPr>
              <w:pStyle w:val="0"/>
              <w:jc w:val="center"/>
            </w:pPr>
            <w:r>
              <w:rPr>
                <w:sz w:val="20"/>
              </w:rPr>
              <w:t xml:space="preserve">3</w:t>
            </w:r>
          </w:p>
        </w:tc>
        <w:tc>
          <w:tcPr>
            <w:tcW w:w="249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850" w:type="dxa"/>
          </w:tcPr>
          <w:p>
            <w:pPr>
              <w:pStyle w:val="0"/>
              <w:jc w:val="center"/>
            </w:pPr>
            <w:r>
              <w:rPr>
                <w:sz w:val="20"/>
              </w:rPr>
              <w:t xml:space="preserve">ГП ЯО</w:t>
            </w:r>
          </w:p>
        </w:tc>
        <w:tc>
          <w:tcPr>
            <w:tcW w:w="1474" w:type="dxa"/>
          </w:tcPr>
          <w:p>
            <w:pPr>
              <w:pStyle w:val="0"/>
              <w:jc w:val="center"/>
            </w:pPr>
            <w:r>
              <w:rPr>
                <w:sz w:val="20"/>
              </w:rPr>
              <w:t xml:space="preserve">возрастание</w:t>
            </w:r>
          </w:p>
        </w:tc>
        <w:tc>
          <w:tcPr>
            <w:tcW w:w="1474" w:type="dxa"/>
          </w:tcPr>
          <w:p>
            <w:pPr>
              <w:pStyle w:val="0"/>
              <w:jc w:val="center"/>
            </w:pPr>
            <w:r>
              <w:rPr>
                <w:sz w:val="20"/>
              </w:rPr>
              <w:t xml:space="preserve">процентов</w:t>
            </w:r>
          </w:p>
        </w:tc>
        <w:tc>
          <w:tcPr>
            <w:tcW w:w="713" w:type="dxa"/>
          </w:tcPr>
          <w:p>
            <w:pPr>
              <w:pStyle w:val="0"/>
              <w:jc w:val="center"/>
            </w:pPr>
            <w:r>
              <w:rPr>
                <w:sz w:val="20"/>
              </w:rPr>
              <w:t xml:space="preserve">100</w:t>
            </w:r>
          </w:p>
        </w:tc>
        <w:tc>
          <w:tcPr>
            <w:tcW w:w="713" w:type="dxa"/>
          </w:tcPr>
          <w:p>
            <w:pPr>
              <w:pStyle w:val="0"/>
              <w:jc w:val="center"/>
            </w:pPr>
            <w:r>
              <w:rPr>
                <w:sz w:val="20"/>
              </w:rPr>
              <w:t xml:space="preserve">2022</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6" w:type="dxa"/>
          </w:tcPr>
          <w:p>
            <w:pPr>
              <w:pStyle w:val="0"/>
              <w:jc w:val="center"/>
            </w:pPr>
            <w:hyperlink w:history="0" w:anchor="P350" w:tooltip="&lt;3&gt; Государственная программа Ярославской области &quot;Социальная поддержка населения Ярославской области&quot;, утвержденная постановлением Правительства области.">
              <w:r>
                <w:rPr>
                  <w:sz w:val="20"/>
                  <w:color w:val="0000ff"/>
                </w:rPr>
                <w:t xml:space="preserve">&lt;3&gt;</w:t>
              </w:r>
            </w:hyperlink>
          </w:p>
        </w:tc>
        <w:tc>
          <w:tcPr>
            <w:tcW w:w="1474" w:type="dxa"/>
          </w:tcPr>
          <w:p>
            <w:pPr>
              <w:pStyle w:val="0"/>
              <w:jc w:val="center"/>
            </w:pPr>
            <w:r>
              <w:rPr>
                <w:sz w:val="20"/>
              </w:rPr>
              <w:t xml:space="preserve">МТиСПН ЯО</w:t>
            </w:r>
          </w:p>
        </w:tc>
        <w:tc>
          <w:tcPr>
            <w:tcW w:w="2098" w:type="dxa"/>
          </w:tcPr>
          <w:p>
            <w:pPr>
              <w:pStyle w:val="0"/>
              <w:jc w:val="center"/>
            </w:pPr>
            <w:r>
              <w:rPr>
                <w:sz w:val="20"/>
              </w:rPr>
              <w:t xml:space="preserve">повышение ожидаемой продолжительности жизни до 78 лет</w:t>
            </w:r>
          </w:p>
        </w:tc>
        <w:tc>
          <w:tcPr>
            <w:tcW w:w="1134" w:type="dxa"/>
          </w:tcPr>
          <w:p>
            <w:pPr>
              <w:pStyle w:val="0"/>
              <w:jc w:val="center"/>
            </w:pPr>
            <w:r>
              <w:rPr>
                <w:sz w:val="20"/>
              </w:rPr>
              <w:t xml:space="preserve">-</w:t>
            </w:r>
          </w:p>
        </w:tc>
      </w:tr>
      <w:tr>
        <w:tc>
          <w:tcPr>
            <w:tcW w:w="526" w:type="dxa"/>
          </w:tcPr>
          <w:p>
            <w:pPr>
              <w:pStyle w:val="0"/>
              <w:jc w:val="center"/>
            </w:pPr>
            <w:r>
              <w:rPr>
                <w:sz w:val="20"/>
              </w:rPr>
              <w:t xml:space="preserve">4</w:t>
            </w:r>
          </w:p>
        </w:tc>
        <w:tc>
          <w:tcPr>
            <w:tcW w:w="249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850" w:type="dxa"/>
          </w:tcPr>
          <w:p>
            <w:pPr>
              <w:pStyle w:val="0"/>
              <w:jc w:val="center"/>
            </w:pPr>
            <w:r>
              <w:rPr>
                <w:sz w:val="20"/>
              </w:rPr>
              <w:t xml:space="preserve">ГП РФ</w:t>
            </w:r>
          </w:p>
        </w:tc>
        <w:tc>
          <w:tcPr>
            <w:tcW w:w="1474" w:type="dxa"/>
          </w:tcPr>
          <w:p>
            <w:pPr>
              <w:pStyle w:val="0"/>
              <w:jc w:val="center"/>
            </w:pPr>
            <w:r>
              <w:rPr>
                <w:sz w:val="20"/>
              </w:rPr>
              <w:t xml:space="preserve">возрастание</w:t>
            </w:r>
          </w:p>
        </w:tc>
        <w:tc>
          <w:tcPr>
            <w:tcW w:w="1474" w:type="dxa"/>
          </w:tcPr>
          <w:p>
            <w:pPr>
              <w:pStyle w:val="0"/>
              <w:jc w:val="center"/>
            </w:pPr>
            <w:r>
              <w:rPr>
                <w:sz w:val="20"/>
              </w:rPr>
              <w:t xml:space="preserve">процентов</w:t>
            </w:r>
          </w:p>
        </w:tc>
        <w:tc>
          <w:tcPr>
            <w:tcW w:w="713" w:type="dxa"/>
          </w:tcPr>
          <w:p>
            <w:pPr>
              <w:pStyle w:val="0"/>
              <w:jc w:val="center"/>
            </w:pPr>
            <w:r>
              <w:rPr>
                <w:sz w:val="20"/>
              </w:rPr>
              <w:t xml:space="preserve">100</w:t>
            </w:r>
          </w:p>
        </w:tc>
        <w:tc>
          <w:tcPr>
            <w:tcW w:w="713" w:type="dxa"/>
          </w:tcPr>
          <w:p>
            <w:pPr>
              <w:pStyle w:val="0"/>
              <w:jc w:val="center"/>
            </w:pPr>
            <w:r>
              <w:rPr>
                <w:sz w:val="20"/>
              </w:rPr>
              <w:t xml:space="preserve">2021</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3" w:type="dxa"/>
          </w:tcPr>
          <w:p>
            <w:pPr>
              <w:pStyle w:val="0"/>
              <w:jc w:val="center"/>
            </w:pPr>
            <w:r>
              <w:rPr>
                <w:sz w:val="20"/>
              </w:rPr>
              <w:t xml:space="preserve">100</w:t>
            </w:r>
          </w:p>
        </w:tc>
        <w:tc>
          <w:tcPr>
            <w:tcW w:w="716" w:type="dxa"/>
          </w:tcPr>
          <w:p>
            <w:pPr>
              <w:pStyle w:val="0"/>
              <w:jc w:val="center"/>
            </w:pPr>
            <w:hyperlink w:history="0" w:anchor="P349" w:tooltip="&lt;2&gt; Государственная программа Российской Федерации &quot;Социальная поддержка граждан&quot;, утвержденная постановлением Правительства Российской Федерации от 15 апреля 2014 г. N 296 &quot;Об утверждении государственной программы Российской Федерации &quot;Социальная поддержка граждан&quot;.">
              <w:r>
                <w:rPr>
                  <w:sz w:val="20"/>
                  <w:color w:val="0000ff"/>
                </w:rPr>
                <w:t xml:space="preserve">&lt;2&gt;</w:t>
              </w:r>
            </w:hyperlink>
          </w:p>
        </w:tc>
        <w:tc>
          <w:tcPr>
            <w:tcW w:w="1474" w:type="dxa"/>
          </w:tcPr>
          <w:p>
            <w:pPr>
              <w:pStyle w:val="0"/>
              <w:jc w:val="center"/>
            </w:pPr>
            <w:r>
              <w:rPr>
                <w:sz w:val="20"/>
              </w:rPr>
              <w:t xml:space="preserve">МТиСПН ЯО</w:t>
            </w:r>
          </w:p>
        </w:tc>
        <w:tc>
          <w:tcPr>
            <w:tcW w:w="2098" w:type="dxa"/>
          </w:tcPr>
          <w:p>
            <w:pPr>
              <w:pStyle w:val="0"/>
              <w:jc w:val="center"/>
            </w:pPr>
            <w:r>
              <w:rPr>
                <w:sz w:val="20"/>
              </w:rPr>
              <w:t xml:space="preserve">повышение ожидаемой продолжительности жизни до 78 лет</w:t>
            </w:r>
          </w:p>
        </w:tc>
        <w:tc>
          <w:tcPr>
            <w:tcW w:w="1134" w:type="dxa"/>
          </w:tcPr>
          <w:p>
            <w:pPr>
              <w:pStyle w:val="0"/>
              <w:jc w:val="center"/>
            </w:pPr>
            <w:r>
              <w:rPr>
                <w:sz w:val="20"/>
              </w:rPr>
              <w:t xml:space="preserve">-</w:t>
            </w:r>
          </w:p>
        </w:tc>
      </w:tr>
      <w:tr>
        <w:tc>
          <w:tcPr>
            <w:tcW w:w="526" w:type="dxa"/>
          </w:tcPr>
          <w:p>
            <w:pPr>
              <w:pStyle w:val="0"/>
              <w:jc w:val="center"/>
            </w:pPr>
            <w:r>
              <w:rPr>
                <w:sz w:val="20"/>
              </w:rPr>
              <w:t xml:space="preserve">5</w:t>
            </w:r>
          </w:p>
        </w:tc>
        <w:tc>
          <w:tcPr>
            <w:tcW w:w="2494"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850" w:type="dxa"/>
          </w:tcPr>
          <w:p>
            <w:pPr>
              <w:pStyle w:val="0"/>
              <w:jc w:val="center"/>
            </w:pPr>
            <w:r>
              <w:rPr>
                <w:sz w:val="20"/>
              </w:rPr>
              <w:t xml:space="preserve">ГП РФ</w:t>
            </w:r>
          </w:p>
        </w:tc>
        <w:tc>
          <w:tcPr>
            <w:tcW w:w="1474" w:type="dxa"/>
          </w:tcPr>
          <w:p>
            <w:pPr>
              <w:pStyle w:val="0"/>
              <w:jc w:val="center"/>
            </w:pPr>
            <w:r>
              <w:rPr>
                <w:sz w:val="20"/>
              </w:rPr>
              <w:t xml:space="preserve">возрастание</w:t>
            </w:r>
          </w:p>
        </w:tc>
        <w:tc>
          <w:tcPr>
            <w:tcW w:w="1474" w:type="dxa"/>
          </w:tcPr>
          <w:p>
            <w:pPr>
              <w:pStyle w:val="0"/>
              <w:jc w:val="center"/>
            </w:pPr>
            <w:r>
              <w:rPr>
                <w:sz w:val="20"/>
              </w:rPr>
              <w:t xml:space="preserve">процентов</w:t>
            </w:r>
          </w:p>
        </w:tc>
        <w:tc>
          <w:tcPr>
            <w:tcW w:w="713" w:type="dxa"/>
          </w:tcPr>
          <w:p>
            <w:pPr>
              <w:pStyle w:val="0"/>
              <w:jc w:val="center"/>
            </w:pPr>
            <w:r>
              <w:rPr>
                <w:sz w:val="20"/>
              </w:rPr>
              <w:t xml:space="preserve">17,8</w:t>
            </w:r>
          </w:p>
        </w:tc>
        <w:tc>
          <w:tcPr>
            <w:tcW w:w="713" w:type="dxa"/>
          </w:tcPr>
          <w:p>
            <w:pPr>
              <w:pStyle w:val="0"/>
              <w:jc w:val="center"/>
            </w:pPr>
            <w:r>
              <w:rPr>
                <w:sz w:val="20"/>
              </w:rPr>
              <w:t xml:space="preserve">2021</w:t>
            </w:r>
          </w:p>
        </w:tc>
        <w:tc>
          <w:tcPr>
            <w:tcW w:w="713" w:type="dxa"/>
          </w:tcPr>
          <w:p>
            <w:pPr>
              <w:pStyle w:val="0"/>
              <w:jc w:val="center"/>
            </w:pPr>
            <w:r>
              <w:rPr>
                <w:sz w:val="20"/>
              </w:rPr>
              <w:t xml:space="preserve">17,8</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6" w:type="dxa"/>
          </w:tcPr>
          <w:p>
            <w:pPr>
              <w:pStyle w:val="0"/>
              <w:jc w:val="center"/>
            </w:pPr>
            <w:hyperlink w:history="0" w:anchor="P349" w:tooltip="&lt;2&gt; Государственная программа Российской Федерации &quot;Социальная поддержка граждан&quot;, утвержденная постановлением Правительства Российской Федерации от 15 апреля 2014 г. N 296 &quot;Об утверждении государственной программы Российской Федерации &quot;Социальная поддержка граждан&quot;.">
              <w:r>
                <w:rPr>
                  <w:sz w:val="20"/>
                  <w:color w:val="0000ff"/>
                </w:rPr>
                <w:t xml:space="preserve">&lt;2&gt;</w:t>
              </w:r>
            </w:hyperlink>
          </w:p>
        </w:tc>
        <w:tc>
          <w:tcPr>
            <w:tcW w:w="1474" w:type="dxa"/>
          </w:tcPr>
          <w:p>
            <w:pPr>
              <w:pStyle w:val="0"/>
              <w:jc w:val="center"/>
            </w:pPr>
            <w:r>
              <w:rPr>
                <w:sz w:val="20"/>
              </w:rPr>
              <w:t xml:space="preserve">МТиСПН ЯО</w:t>
            </w:r>
          </w:p>
        </w:tc>
        <w:tc>
          <w:tcPr>
            <w:tcW w:w="2098" w:type="dxa"/>
          </w:tcPr>
          <w:p>
            <w:pPr>
              <w:pStyle w:val="0"/>
              <w:jc w:val="center"/>
            </w:pPr>
            <w:r>
              <w:rPr>
                <w:sz w:val="20"/>
              </w:rPr>
              <w:t xml:space="preserve">повышение ожидаемой продолжительности жизни до 78 лет</w:t>
            </w:r>
          </w:p>
        </w:tc>
        <w:tc>
          <w:tcPr>
            <w:tcW w:w="1134" w:type="dxa"/>
          </w:tcPr>
          <w:p>
            <w:pPr>
              <w:pStyle w:val="0"/>
              <w:jc w:val="center"/>
            </w:pPr>
            <w:r>
              <w:rPr>
                <w:sz w:val="20"/>
              </w:rPr>
              <w:t xml:space="preserve">-</w:t>
            </w:r>
          </w:p>
        </w:tc>
      </w:tr>
      <w:tr>
        <w:tc>
          <w:tcPr>
            <w:tcW w:w="526" w:type="dxa"/>
          </w:tcPr>
          <w:p>
            <w:pPr>
              <w:pStyle w:val="0"/>
              <w:jc w:val="center"/>
            </w:pPr>
            <w:r>
              <w:rPr>
                <w:sz w:val="20"/>
              </w:rPr>
              <w:t xml:space="preserve">6</w:t>
            </w:r>
          </w:p>
        </w:tc>
        <w:tc>
          <w:tcPr>
            <w:tcW w:w="2494"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850" w:type="dxa"/>
          </w:tcPr>
          <w:p>
            <w:pPr>
              <w:pStyle w:val="0"/>
              <w:jc w:val="center"/>
            </w:pPr>
            <w:r>
              <w:rPr>
                <w:sz w:val="20"/>
              </w:rPr>
              <w:t xml:space="preserve">ГП РФ</w:t>
            </w:r>
          </w:p>
        </w:tc>
        <w:tc>
          <w:tcPr>
            <w:tcW w:w="1474" w:type="dxa"/>
          </w:tcPr>
          <w:p>
            <w:pPr>
              <w:pStyle w:val="0"/>
              <w:jc w:val="center"/>
            </w:pPr>
            <w:r>
              <w:rPr>
                <w:sz w:val="20"/>
              </w:rPr>
              <w:t xml:space="preserve">возрастание</w:t>
            </w:r>
          </w:p>
        </w:tc>
        <w:tc>
          <w:tcPr>
            <w:tcW w:w="1474" w:type="dxa"/>
          </w:tcPr>
          <w:p>
            <w:pPr>
              <w:pStyle w:val="0"/>
              <w:jc w:val="center"/>
            </w:pPr>
            <w:r>
              <w:rPr>
                <w:sz w:val="20"/>
              </w:rPr>
              <w:t xml:space="preserve">процентов</w:t>
            </w:r>
          </w:p>
        </w:tc>
        <w:tc>
          <w:tcPr>
            <w:tcW w:w="713" w:type="dxa"/>
          </w:tcPr>
          <w:p>
            <w:pPr>
              <w:pStyle w:val="0"/>
              <w:jc w:val="center"/>
            </w:pPr>
            <w:r>
              <w:rPr>
                <w:sz w:val="20"/>
              </w:rPr>
              <w:t xml:space="preserve">0</w:t>
            </w:r>
          </w:p>
        </w:tc>
        <w:tc>
          <w:tcPr>
            <w:tcW w:w="713" w:type="dxa"/>
          </w:tcPr>
          <w:p>
            <w:pPr>
              <w:pStyle w:val="0"/>
              <w:jc w:val="center"/>
            </w:pPr>
            <w:r>
              <w:rPr>
                <w:sz w:val="20"/>
              </w:rPr>
              <w:t xml:space="preserve">2021</w:t>
            </w:r>
          </w:p>
        </w:tc>
        <w:tc>
          <w:tcPr>
            <w:tcW w:w="713" w:type="dxa"/>
          </w:tcPr>
          <w:p>
            <w:pPr>
              <w:pStyle w:val="0"/>
              <w:jc w:val="center"/>
            </w:pPr>
            <w:r>
              <w:rPr>
                <w:sz w:val="20"/>
              </w:rPr>
              <w:t xml:space="preserve">1,7</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6" w:type="dxa"/>
          </w:tcPr>
          <w:p>
            <w:pPr>
              <w:pStyle w:val="0"/>
              <w:jc w:val="center"/>
            </w:pPr>
            <w:hyperlink w:history="0" w:anchor="P349" w:tooltip="&lt;2&gt; Государственная программа Российской Федерации &quot;Социальная поддержка граждан&quot;, утвержденная постановлением Правительства Российской Федерации от 15 апреля 2014 г. N 296 &quot;Об утверждении государственной программы Российской Федерации &quot;Социальная поддержка граждан&quot;.">
              <w:r>
                <w:rPr>
                  <w:sz w:val="20"/>
                  <w:color w:val="0000ff"/>
                </w:rPr>
                <w:t xml:space="preserve">&lt;2&gt;</w:t>
              </w:r>
            </w:hyperlink>
          </w:p>
        </w:tc>
        <w:tc>
          <w:tcPr>
            <w:tcW w:w="1474" w:type="dxa"/>
          </w:tcPr>
          <w:p>
            <w:pPr>
              <w:pStyle w:val="0"/>
              <w:jc w:val="center"/>
            </w:pPr>
            <w:r>
              <w:rPr>
                <w:sz w:val="20"/>
              </w:rPr>
              <w:t xml:space="preserve">МТиСПН ЯО</w:t>
            </w:r>
          </w:p>
        </w:tc>
        <w:tc>
          <w:tcPr>
            <w:tcW w:w="2098" w:type="dxa"/>
          </w:tcPr>
          <w:p>
            <w:pPr>
              <w:pStyle w:val="0"/>
              <w:jc w:val="center"/>
            </w:pPr>
            <w:r>
              <w:rPr>
                <w:sz w:val="20"/>
              </w:rPr>
              <w:t xml:space="preserve">повышение ожидаемой продолжительности жизни до 78 лет</w:t>
            </w:r>
          </w:p>
        </w:tc>
        <w:tc>
          <w:tcPr>
            <w:tcW w:w="1134" w:type="dxa"/>
          </w:tcPr>
          <w:p>
            <w:pPr>
              <w:pStyle w:val="0"/>
              <w:jc w:val="center"/>
            </w:pPr>
            <w:r>
              <w:rPr>
                <w:sz w:val="20"/>
              </w:rPr>
              <w:t xml:space="preserve">-</w:t>
            </w:r>
          </w:p>
        </w:tc>
      </w:tr>
      <w:tr>
        <w:tc>
          <w:tcPr>
            <w:gridSpan w:val="18"/>
            <w:tcW w:w="18657" w:type="dxa"/>
          </w:tcPr>
          <w:p>
            <w:pPr>
              <w:pStyle w:val="0"/>
              <w:outlineLvl w:val="3"/>
              <w:jc w:val="center"/>
            </w:pPr>
            <w:r>
              <w:rPr>
                <w:sz w:val="20"/>
              </w:rPr>
              <w:t xml:space="preserve">Цель Государственной программы - увеличение удельного веса повторных рождений детей в общем числе рождений к 2030 году до 64 процентов</w:t>
            </w:r>
          </w:p>
        </w:tc>
      </w:tr>
      <w:tr>
        <w:tc>
          <w:tcPr>
            <w:tcW w:w="526" w:type="dxa"/>
          </w:tcPr>
          <w:p>
            <w:pPr>
              <w:pStyle w:val="0"/>
              <w:jc w:val="center"/>
            </w:pPr>
            <w:r>
              <w:rPr>
                <w:sz w:val="20"/>
              </w:rPr>
              <w:t xml:space="preserve">7</w:t>
            </w:r>
          </w:p>
        </w:tc>
        <w:tc>
          <w:tcPr>
            <w:tcW w:w="2494" w:type="dxa"/>
          </w:tcPr>
          <w:p>
            <w:pPr>
              <w:pStyle w:val="0"/>
            </w:pPr>
            <w:r>
              <w:rPr>
                <w:sz w:val="20"/>
              </w:rPr>
              <w:t xml:space="preserve">Удельный вес повторных рождений детей в общем числе рождений</w:t>
            </w:r>
          </w:p>
        </w:tc>
        <w:tc>
          <w:tcPr>
            <w:tcW w:w="850" w:type="dxa"/>
          </w:tcPr>
          <w:p>
            <w:pPr>
              <w:pStyle w:val="0"/>
              <w:jc w:val="center"/>
            </w:pPr>
            <w:r>
              <w:rPr>
                <w:sz w:val="20"/>
              </w:rPr>
              <w:t xml:space="preserve">ГП ЯО</w:t>
            </w:r>
          </w:p>
        </w:tc>
        <w:tc>
          <w:tcPr>
            <w:tcW w:w="1474" w:type="dxa"/>
          </w:tcPr>
          <w:p>
            <w:pPr>
              <w:pStyle w:val="0"/>
              <w:jc w:val="center"/>
            </w:pPr>
            <w:r>
              <w:rPr>
                <w:sz w:val="20"/>
              </w:rPr>
              <w:t xml:space="preserve">возрастание</w:t>
            </w:r>
          </w:p>
        </w:tc>
        <w:tc>
          <w:tcPr>
            <w:tcW w:w="1474" w:type="dxa"/>
          </w:tcPr>
          <w:p>
            <w:pPr>
              <w:pStyle w:val="0"/>
              <w:jc w:val="center"/>
            </w:pPr>
            <w:r>
              <w:rPr>
                <w:sz w:val="20"/>
              </w:rPr>
              <w:t xml:space="preserve">процентов</w:t>
            </w:r>
          </w:p>
        </w:tc>
        <w:tc>
          <w:tcPr>
            <w:tcW w:w="713" w:type="dxa"/>
          </w:tcPr>
          <w:p>
            <w:pPr>
              <w:pStyle w:val="0"/>
              <w:jc w:val="center"/>
            </w:pPr>
            <w:r>
              <w:rPr>
                <w:sz w:val="20"/>
              </w:rPr>
              <w:t xml:space="preserve">62,3</w:t>
            </w:r>
          </w:p>
        </w:tc>
        <w:tc>
          <w:tcPr>
            <w:tcW w:w="713" w:type="dxa"/>
          </w:tcPr>
          <w:p>
            <w:pPr>
              <w:pStyle w:val="0"/>
              <w:jc w:val="center"/>
            </w:pPr>
            <w:r>
              <w:rPr>
                <w:sz w:val="20"/>
              </w:rPr>
              <w:t xml:space="preserve">2022</w:t>
            </w:r>
          </w:p>
        </w:tc>
        <w:tc>
          <w:tcPr>
            <w:tcW w:w="713" w:type="dxa"/>
          </w:tcPr>
          <w:p>
            <w:pPr>
              <w:pStyle w:val="0"/>
              <w:jc w:val="center"/>
            </w:pPr>
            <w:r>
              <w:rPr>
                <w:sz w:val="20"/>
              </w:rPr>
              <w:t xml:space="preserve">62,7</w:t>
            </w:r>
          </w:p>
        </w:tc>
        <w:tc>
          <w:tcPr>
            <w:tcW w:w="713" w:type="dxa"/>
          </w:tcPr>
          <w:p>
            <w:pPr>
              <w:pStyle w:val="0"/>
              <w:jc w:val="center"/>
            </w:pPr>
            <w:r>
              <w:rPr>
                <w:sz w:val="20"/>
              </w:rPr>
              <w:t xml:space="preserve">63,0</w:t>
            </w:r>
          </w:p>
        </w:tc>
        <w:tc>
          <w:tcPr>
            <w:tcW w:w="713" w:type="dxa"/>
          </w:tcPr>
          <w:p>
            <w:pPr>
              <w:pStyle w:val="0"/>
              <w:jc w:val="center"/>
            </w:pPr>
            <w:r>
              <w:rPr>
                <w:sz w:val="20"/>
              </w:rPr>
              <w:t xml:space="preserve">63,1</w:t>
            </w:r>
          </w:p>
        </w:tc>
        <w:tc>
          <w:tcPr>
            <w:tcW w:w="713" w:type="dxa"/>
          </w:tcPr>
          <w:p>
            <w:pPr>
              <w:pStyle w:val="0"/>
              <w:jc w:val="center"/>
            </w:pPr>
            <w:r>
              <w:rPr>
                <w:sz w:val="20"/>
              </w:rPr>
              <w:t xml:space="preserve">63,3</w:t>
            </w:r>
          </w:p>
        </w:tc>
        <w:tc>
          <w:tcPr>
            <w:tcW w:w="713" w:type="dxa"/>
          </w:tcPr>
          <w:p>
            <w:pPr>
              <w:pStyle w:val="0"/>
              <w:jc w:val="center"/>
            </w:pPr>
            <w:r>
              <w:rPr>
                <w:sz w:val="20"/>
              </w:rPr>
              <w:t xml:space="preserve">63,5</w:t>
            </w:r>
          </w:p>
        </w:tc>
        <w:tc>
          <w:tcPr>
            <w:tcW w:w="713" w:type="dxa"/>
          </w:tcPr>
          <w:p>
            <w:pPr>
              <w:pStyle w:val="0"/>
              <w:jc w:val="center"/>
            </w:pPr>
            <w:r>
              <w:rPr>
                <w:sz w:val="20"/>
              </w:rPr>
              <w:t xml:space="preserve">63,7</w:t>
            </w:r>
          </w:p>
        </w:tc>
        <w:tc>
          <w:tcPr>
            <w:tcW w:w="713" w:type="dxa"/>
          </w:tcPr>
          <w:p>
            <w:pPr>
              <w:pStyle w:val="0"/>
              <w:jc w:val="center"/>
            </w:pPr>
            <w:r>
              <w:rPr>
                <w:sz w:val="20"/>
              </w:rPr>
              <w:t xml:space="preserve">64,0</w:t>
            </w:r>
          </w:p>
        </w:tc>
        <w:tc>
          <w:tcPr>
            <w:tcW w:w="716" w:type="dxa"/>
          </w:tcPr>
          <w:p>
            <w:pPr>
              <w:pStyle w:val="0"/>
              <w:jc w:val="center"/>
            </w:pPr>
            <w:hyperlink w:history="0" w:anchor="P350" w:tooltip="&lt;3&gt; Государственная программа Ярославской области &quot;Социальная поддержка населения Ярославской области&quot;, утвержденная постановлением Правительства области.">
              <w:r>
                <w:rPr>
                  <w:sz w:val="20"/>
                  <w:color w:val="0000ff"/>
                </w:rPr>
                <w:t xml:space="preserve">&lt;3&gt;</w:t>
              </w:r>
            </w:hyperlink>
          </w:p>
        </w:tc>
        <w:tc>
          <w:tcPr>
            <w:tcW w:w="1474" w:type="dxa"/>
          </w:tcPr>
          <w:p>
            <w:pPr>
              <w:pStyle w:val="0"/>
              <w:jc w:val="center"/>
            </w:pPr>
            <w:r>
              <w:rPr>
                <w:sz w:val="20"/>
              </w:rPr>
              <w:t xml:space="preserve">МТиСПН ЯО</w:t>
            </w:r>
          </w:p>
        </w:tc>
        <w:tc>
          <w:tcPr>
            <w:tcW w:w="2098" w:type="dxa"/>
          </w:tcPr>
          <w:p>
            <w:pPr>
              <w:pStyle w:val="0"/>
              <w:jc w:val="center"/>
            </w:pPr>
            <w:r>
              <w:rPr>
                <w:sz w:val="20"/>
              </w:rPr>
              <w:t xml:space="preserve">обеспечение устойчивого роста численности населения Российской Федерации</w:t>
            </w:r>
          </w:p>
        </w:tc>
        <w:tc>
          <w:tcPr>
            <w:tcW w:w="1134" w:type="dxa"/>
          </w:tcPr>
          <w:p>
            <w:pPr>
              <w:pStyle w:val="0"/>
              <w:jc w:val="center"/>
            </w:pPr>
            <w:r>
              <w:rPr>
                <w:sz w:val="20"/>
              </w:rPr>
              <w:t xml:space="preserve">-</w:t>
            </w:r>
          </w:p>
        </w:tc>
      </w:tr>
      <w:tr>
        <w:tc>
          <w:tcPr>
            <w:tcW w:w="526" w:type="dxa"/>
          </w:tcPr>
          <w:p>
            <w:pPr>
              <w:pStyle w:val="0"/>
              <w:jc w:val="center"/>
            </w:pPr>
            <w:r>
              <w:rPr>
                <w:sz w:val="20"/>
              </w:rPr>
              <w:t xml:space="preserve">8</w:t>
            </w:r>
          </w:p>
        </w:tc>
        <w:tc>
          <w:tcPr>
            <w:tcW w:w="2494" w:type="dxa"/>
          </w:tcPr>
          <w:p>
            <w:pPr>
              <w:pStyle w:val="0"/>
            </w:pPr>
            <w:r>
              <w:rPr>
                <w:sz w:val="20"/>
              </w:rPr>
              <w:t xml:space="preserve">Удельный вес детей 7 - 17 лет, охваченных всеми формами отдыха и оздоровления</w:t>
            </w:r>
          </w:p>
        </w:tc>
        <w:tc>
          <w:tcPr>
            <w:tcW w:w="850" w:type="dxa"/>
          </w:tcPr>
          <w:p>
            <w:pPr>
              <w:pStyle w:val="0"/>
              <w:jc w:val="center"/>
            </w:pPr>
            <w:r>
              <w:rPr>
                <w:sz w:val="20"/>
              </w:rPr>
              <w:t xml:space="preserve">ГП ЯО</w:t>
            </w:r>
          </w:p>
        </w:tc>
        <w:tc>
          <w:tcPr>
            <w:tcW w:w="1474" w:type="dxa"/>
          </w:tcPr>
          <w:p>
            <w:pPr>
              <w:pStyle w:val="0"/>
              <w:jc w:val="center"/>
            </w:pPr>
            <w:r>
              <w:rPr>
                <w:sz w:val="20"/>
              </w:rPr>
              <w:t xml:space="preserve">возрастание</w:t>
            </w:r>
          </w:p>
        </w:tc>
        <w:tc>
          <w:tcPr>
            <w:tcW w:w="1474" w:type="dxa"/>
          </w:tcPr>
          <w:p>
            <w:pPr>
              <w:pStyle w:val="0"/>
              <w:jc w:val="center"/>
            </w:pPr>
            <w:r>
              <w:rPr>
                <w:sz w:val="20"/>
              </w:rPr>
              <w:t xml:space="preserve">процентов</w:t>
            </w:r>
          </w:p>
        </w:tc>
        <w:tc>
          <w:tcPr>
            <w:tcW w:w="713" w:type="dxa"/>
          </w:tcPr>
          <w:p>
            <w:pPr>
              <w:pStyle w:val="0"/>
              <w:jc w:val="center"/>
            </w:pPr>
            <w:r>
              <w:rPr>
                <w:sz w:val="20"/>
              </w:rPr>
              <w:t xml:space="preserve">53</w:t>
            </w:r>
          </w:p>
        </w:tc>
        <w:tc>
          <w:tcPr>
            <w:tcW w:w="713" w:type="dxa"/>
          </w:tcPr>
          <w:p>
            <w:pPr>
              <w:pStyle w:val="0"/>
              <w:jc w:val="center"/>
            </w:pPr>
            <w:r>
              <w:rPr>
                <w:sz w:val="20"/>
              </w:rPr>
              <w:t xml:space="preserve">2022</w:t>
            </w:r>
          </w:p>
        </w:tc>
        <w:tc>
          <w:tcPr>
            <w:tcW w:w="713" w:type="dxa"/>
          </w:tcPr>
          <w:p>
            <w:pPr>
              <w:pStyle w:val="0"/>
              <w:jc w:val="center"/>
            </w:pPr>
            <w:r>
              <w:rPr>
                <w:sz w:val="20"/>
              </w:rPr>
              <w:t xml:space="preserve">53</w:t>
            </w:r>
          </w:p>
        </w:tc>
        <w:tc>
          <w:tcPr>
            <w:tcW w:w="713" w:type="dxa"/>
          </w:tcPr>
          <w:p>
            <w:pPr>
              <w:pStyle w:val="0"/>
              <w:jc w:val="center"/>
            </w:pPr>
            <w:r>
              <w:rPr>
                <w:sz w:val="20"/>
              </w:rPr>
              <w:t xml:space="preserve">53</w:t>
            </w:r>
          </w:p>
        </w:tc>
        <w:tc>
          <w:tcPr>
            <w:tcW w:w="713" w:type="dxa"/>
          </w:tcPr>
          <w:p>
            <w:pPr>
              <w:pStyle w:val="0"/>
              <w:jc w:val="center"/>
            </w:pPr>
            <w:r>
              <w:rPr>
                <w:sz w:val="20"/>
              </w:rPr>
              <w:t xml:space="preserve">53</w:t>
            </w:r>
          </w:p>
        </w:tc>
        <w:tc>
          <w:tcPr>
            <w:tcW w:w="713" w:type="dxa"/>
          </w:tcPr>
          <w:p>
            <w:pPr>
              <w:pStyle w:val="0"/>
              <w:jc w:val="center"/>
            </w:pPr>
            <w:r>
              <w:rPr>
                <w:sz w:val="20"/>
              </w:rPr>
              <w:t xml:space="preserve">53</w:t>
            </w:r>
          </w:p>
        </w:tc>
        <w:tc>
          <w:tcPr>
            <w:tcW w:w="713" w:type="dxa"/>
          </w:tcPr>
          <w:p>
            <w:pPr>
              <w:pStyle w:val="0"/>
              <w:jc w:val="center"/>
            </w:pPr>
            <w:r>
              <w:rPr>
                <w:sz w:val="20"/>
              </w:rPr>
              <w:t xml:space="preserve">53</w:t>
            </w:r>
          </w:p>
        </w:tc>
        <w:tc>
          <w:tcPr>
            <w:tcW w:w="713" w:type="dxa"/>
          </w:tcPr>
          <w:p>
            <w:pPr>
              <w:pStyle w:val="0"/>
              <w:jc w:val="center"/>
            </w:pPr>
            <w:r>
              <w:rPr>
                <w:sz w:val="20"/>
              </w:rPr>
              <w:t xml:space="preserve">53</w:t>
            </w:r>
          </w:p>
        </w:tc>
        <w:tc>
          <w:tcPr>
            <w:tcW w:w="713" w:type="dxa"/>
          </w:tcPr>
          <w:p>
            <w:pPr>
              <w:pStyle w:val="0"/>
              <w:jc w:val="center"/>
            </w:pPr>
            <w:r>
              <w:rPr>
                <w:sz w:val="20"/>
              </w:rPr>
              <w:t xml:space="preserve">53</w:t>
            </w:r>
          </w:p>
        </w:tc>
        <w:tc>
          <w:tcPr>
            <w:tcW w:w="716" w:type="dxa"/>
          </w:tcPr>
          <w:p>
            <w:pPr>
              <w:pStyle w:val="0"/>
              <w:jc w:val="center"/>
            </w:pPr>
            <w:hyperlink w:history="0" w:anchor="P350" w:tooltip="&lt;3&gt; Государственная программа Ярославской области &quot;Социальная поддержка населения Ярославской области&quot;, утвержденная постановлением Правительства области.">
              <w:r>
                <w:rPr>
                  <w:sz w:val="20"/>
                  <w:color w:val="0000ff"/>
                </w:rPr>
                <w:t xml:space="preserve">&lt;3&gt;</w:t>
              </w:r>
            </w:hyperlink>
          </w:p>
        </w:tc>
        <w:tc>
          <w:tcPr>
            <w:tcW w:w="1474" w:type="dxa"/>
          </w:tcPr>
          <w:p>
            <w:pPr>
              <w:pStyle w:val="0"/>
              <w:jc w:val="center"/>
            </w:pPr>
            <w:r>
              <w:rPr>
                <w:sz w:val="20"/>
              </w:rPr>
              <w:t xml:space="preserve">УСДП</w:t>
            </w:r>
          </w:p>
        </w:tc>
        <w:tc>
          <w:tcPr>
            <w:tcW w:w="2098" w:type="dxa"/>
          </w:tcPr>
          <w:p>
            <w:pPr>
              <w:pStyle w:val="0"/>
              <w:jc w:val="center"/>
            </w:pPr>
            <w:r>
              <w:rPr>
                <w:sz w:val="20"/>
              </w:rPr>
              <w:t xml:space="preserve">повышение ожидаемой продолжительности жизни до 78 лет</w:t>
            </w:r>
          </w:p>
        </w:tc>
        <w:tc>
          <w:tcPr>
            <w:tcW w:w="1134"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348" w:name="P348"/>
    <w:bookmarkEnd w:id="348"/>
    <w:p>
      <w:pPr>
        <w:pStyle w:val="0"/>
        <w:spacing w:before="200" w:line-rule="auto"/>
        <w:ind w:firstLine="540"/>
        <w:jc w:val="both"/>
      </w:pPr>
      <w:r>
        <w:rPr>
          <w:sz w:val="20"/>
        </w:rPr>
        <w:t xml:space="preserve">&lt;1&gt; Единый </w:t>
      </w:r>
      <w:hyperlink w:history="0" r:id="rId3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 N 2765-р.</w:t>
      </w:r>
    </w:p>
    <w:bookmarkStart w:id="349" w:name="P349"/>
    <w:bookmarkEnd w:id="349"/>
    <w:p>
      <w:pPr>
        <w:pStyle w:val="0"/>
        <w:spacing w:before="200" w:line-rule="auto"/>
        <w:ind w:firstLine="540"/>
        <w:jc w:val="both"/>
      </w:pPr>
      <w:r>
        <w:rPr>
          <w:sz w:val="20"/>
        </w:rPr>
        <w:t xml:space="preserve">&lt;2&gt; Государственная </w:t>
      </w:r>
      <w:hyperlink w:history="0" r:id="rId31" w:tooltip="Постановление Правительства РФ от 15.04.2014 N 296 (ред. от 11.1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w:t>
      </w:r>
    </w:p>
    <w:bookmarkStart w:id="350" w:name="P350"/>
    <w:bookmarkEnd w:id="350"/>
    <w:p>
      <w:pPr>
        <w:pStyle w:val="0"/>
        <w:spacing w:before="200" w:line-rule="auto"/>
        <w:ind w:firstLine="540"/>
        <w:jc w:val="both"/>
      </w:pPr>
      <w:r>
        <w:rPr>
          <w:sz w:val="20"/>
        </w:rPr>
        <w:t xml:space="preserve">&lt;3&gt; Государственная программа Ярославской области "Социальная поддержка населения Ярославской области", утвержденная постановлением Правительства области.</w:t>
      </w:r>
    </w:p>
    <w:p>
      <w:pPr>
        <w:pStyle w:val="0"/>
        <w:jc w:val="both"/>
      </w:pPr>
      <w:r>
        <w:rPr>
          <w:sz w:val="20"/>
        </w:rPr>
      </w:r>
    </w:p>
    <w:p>
      <w:pPr>
        <w:pStyle w:val="0"/>
        <w:outlineLvl w:val="3"/>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ВДЛ - высшее должностное лицо</w:t>
      </w:r>
    </w:p>
    <w:p>
      <w:pPr>
        <w:pStyle w:val="0"/>
        <w:spacing w:before="200" w:line-rule="auto"/>
        <w:ind w:firstLine="540"/>
        <w:jc w:val="both"/>
      </w:pPr>
      <w:r>
        <w:rPr>
          <w:sz w:val="20"/>
        </w:rPr>
        <w:t xml:space="preserve">ГП ЯО - государственная программа Ярославской области</w:t>
      </w:r>
    </w:p>
    <w:p>
      <w:pPr>
        <w:pStyle w:val="0"/>
        <w:spacing w:before="200" w:line-rule="auto"/>
        <w:ind w:firstLine="540"/>
        <w:jc w:val="both"/>
      </w:pPr>
      <w:r>
        <w:rPr>
          <w:sz w:val="20"/>
        </w:rPr>
        <w:t xml:space="preserve">ГП РФ - государственная программа Российской Федерации</w:t>
      </w:r>
    </w:p>
    <w:p>
      <w:pPr>
        <w:pStyle w:val="0"/>
        <w:spacing w:before="200" w:line-rule="auto"/>
        <w:ind w:firstLine="540"/>
        <w:jc w:val="both"/>
      </w:pPr>
      <w:r>
        <w:rPr>
          <w:sz w:val="20"/>
        </w:rPr>
        <w:t xml:space="preserve">ЕЦЦПСС - Единая централизованная цифровая платформа в социальной сфере</w:t>
      </w:r>
    </w:p>
    <w:p>
      <w:pPr>
        <w:pStyle w:val="0"/>
        <w:spacing w:before="200" w:line-rule="auto"/>
        <w:ind w:firstLine="540"/>
        <w:jc w:val="both"/>
      </w:pPr>
      <w:r>
        <w:rPr>
          <w:sz w:val="20"/>
        </w:rPr>
        <w:t xml:space="preserve">МТиСПН ЯО - министерство труда и социальной поддержки населения Ярославской области</w:t>
      </w:r>
    </w:p>
    <w:p>
      <w:pPr>
        <w:pStyle w:val="0"/>
        <w:spacing w:before="200" w:line-rule="auto"/>
        <w:ind w:firstLine="540"/>
        <w:jc w:val="both"/>
      </w:pPr>
      <w:r>
        <w:rPr>
          <w:sz w:val="20"/>
        </w:rPr>
        <w:t xml:space="preserve">ОКЕИ - Общероссийский </w:t>
      </w:r>
      <w:hyperlink w:history="0" r:id="rId3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w:t>
        </w:r>
      </w:hyperlink>
      <w:r>
        <w:rPr>
          <w:sz w:val="20"/>
        </w:rPr>
        <w:t xml:space="preserve"> единиц измерения</w:t>
      </w:r>
    </w:p>
    <w:p>
      <w:pPr>
        <w:pStyle w:val="0"/>
        <w:spacing w:before="200" w:line-rule="auto"/>
        <w:ind w:firstLine="540"/>
        <w:jc w:val="both"/>
      </w:pPr>
      <w:r>
        <w:rPr>
          <w:sz w:val="20"/>
        </w:rPr>
        <w:t xml:space="preserve">УСДП - управление по социальной и демографической политике Правительства области</w:t>
      </w:r>
    </w:p>
    <w:p>
      <w:pPr>
        <w:pStyle w:val="0"/>
        <w:jc w:val="both"/>
      </w:pPr>
      <w:r>
        <w:rPr>
          <w:sz w:val="20"/>
        </w:rPr>
      </w:r>
    </w:p>
    <w:p>
      <w:pPr>
        <w:pStyle w:val="2"/>
        <w:outlineLvl w:val="2"/>
        <w:jc w:val="center"/>
      </w:pPr>
      <w:r>
        <w:rPr>
          <w:sz w:val="20"/>
        </w:rPr>
        <w:t xml:space="preserve">3.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025"/>
        <w:gridCol w:w="4989"/>
        <w:gridCol w:w="4025"/>
      </w:tblGrid>
      <w:tr>
        <w:tc>
          <w:tcPr>
            <w:tcW w:w="567" w:type="dxa"/>
          </w:tcPr>
          <w:p>
            <w:pPr>
              <w:pStyle w:val="0"/>
              <w:jc w:val="center"/>
            </w:pPr>
            <w:r>
              <w:rPr>
                <w:sz w:val="20"/>
              </w:rPr>
              <w:t xml:space="preserve">N</w:t>
            </w:r>
          </w:p>
          <w:p>
            <w:pPr>
              <w:pStyle w:val="0"/>
              <w:jc w:val="center"/>
            </w:pPr>
            <w:r>
              <w:rPr>
                <w:sz w:val="20"/>
              </w:rPr>
              <w:t xml:space="preserve">п/п</w:t>
            </w:r>
          </w:p>
        </w:tc>
        <w:tc>
          <w:tcPr>
            <w:tcW w:w="4025" w:type="dxa"/>
          </w:tcPr>
          <w:p>
            <w:pPr>
              <w:pStyle w:val="0"/>
              <w:jc w:val="center"/>
            </w:pPr>
            <w:r>
              <w:rPr>
                <w:sz w:val="20"/>
              </w:rPr>
              <w:t xml:space="preserve">Задачи структурного элемента</w:t>
            </w:r>
          </w:p>
        </w:tc>
        <w:tc>
          <w:tcPr>
            <w:tcW w:w="4989" w:type="dxa"/>
          </w:tcPr>
          <w:p>
            <w:pPr>
              <w:pStyle w:val="0"/>
              <w:jc w:val="center"/>
            </w:pPr>
            <w:r>
              <w:rPr>
                <w:sz w:val="20"/>
              </w:rPr>
              <w:t xml:space="preserve">Краткое описание ожидаемых эффектов от реализации задачи структурного элемента</w:t>
            </w:r>
          </w:p>
        </w:tc>
        <w:tc>
          <w:tcPr>
            <w:tcW w:w="4025" w:type="dxa"/>
          </w:tcPr>
          <w:p>
            <w:pPr>
              <w:pStyle w:val="0"/>
              <w:jc w:val="center"/>
            </w:pPr>
            <w:r>
              <w:rPr>
                <w:sz w:val="20"/>
              </w:rPr>
              <w:t xml:space="preserve">Связь с показателями</w:t>
            </w:r>
          </w:p>
        </w:tc>
      </w:tr>
      <w:tr>
        <w:tc>
          <w:tcPr>
            <w:tcW w:w="567" w:type="dxa"/>
          </w:tcPr>
          <w:p>
            <w:pPr>
              <w:pStyle w:val="0"/>
              <w:jc w:val="center"/>
            </w:pPr>
            <w:r>
              <w:rPr>
                <w:sz w:val="20"/>
              </w:rPr>
              <w:t xml:space="preserve">1</w:t>
            </w:r>
          </w:p>
        </w:tc>
        <w:tc>
          <w:tcPr>
            <w:tcW w:w="4025" w:type="dxa"/>
          </w:tcPr>
          <w:p>
            <w:pPr>
              <w:pStyle w:val="0"/>
              <w:jc w:val="center"/>
            </w:pPr>
            <w:r>
              <w:rPr>
                <w:sz w:val="20"/>
              </w:rPr>
              <w:t xml:space="preserve">2</w:t>
            </w:r>
          </w:p>
        </w:tc>
        <w:tc>
          <w:tcPr>
            <w:tcW w:w="4989" w:type="dxa"/>
          </w:tcPr>
          <w:p>
            <w:pPr>
              <w:pStyle w:val="0"/>
              <w:jc w:val="center"/>
            </w:pPr>
            <w:r>
              <w:rPr>
                <w:sz w:val="20"/>
              </w:rPr>
              <w:t xml:space="preserve">3</w:t>
            </w:r>
          </w:p>
        </w:tc>
        <w:tc>
          <w:tcPr>
            <w:tcW w:w="4025" w:type="dxa"/>
          </w:tcPr>
          <w:p>
            <w:pPr>
              <w:pStyle w:val="0"/>
              <w:jc w:val="center"/>
            </w:pPr>
            <w:r>
              <w:rPr>
                <w:sz w:val="20"/>
              </w:rPr>
              <w:t xml:space="preserve">4</w:t>
            </w:r>
          </w:p>
        </w:tc>
      </w:tr>
      <w:tr>
        <w:tc>
          <w:tcPr>
            <w:gridSpan w:val="4"/>
            <w:tcW w:w="13606" w:type="dxa"/>
          </w:tcPr>
          <w:p>
            <w:pPr>
              <w:pStyle w:val="0"/>
              <w:outlineLvl w:val="3"/>
              <w:jc w:val="center"/>
            </w:pPr>
            <w:r>
              <w:rPr>
                <w:sz w:val="20"/>
              </w:rPr>
              <w:t xml:space="preserve">1. Региональный проект "Финансовая поддержка семей при рождении детей" (куратор - Андреева Лариса Михайловна)</w:t>
            </w:r>
          </w:p>
        </w:tc>
      </w:tr>
      <w:tr>
        <w:tc>
          <w:tcPr>
            <w:tcW w:w="567" w:type="dxa"/>
          </w:tcPr>
          <w:p>
            <w:pPr>
              <w:pStyle w:val="0"/>
            </w:pPr>
            <w:r>
              <w:rPr>
                <w:sz w:val="20"/>
              </w:rPr>
            </w:r>
          </w:p>
        </w:tc>
        <w:tc>
          <w:tcPr>
            <w:tcW w:w="4025" w:type="dxa"/>
          </w:tcPr>
          <w:p>
            <w:pPr>
              <w:pStyle w:val="0"/>
            </w:pPr>
            <w:r>
              <w:rPr>
                <w:sz w:val="20"/>
              </w:rPr>
              <w:t xml:space="preserve">Ответственный за реализацию: министерство труда и социальной поддержки населения Ярославской области</w:t>
            </w:r>
          </w:p>
        </w:tc>
        <w:tc>
          <w:tcPr>
            <w:gridSpan w:val="2"/>
            <w:tcW w:w="9014" w:type="dxa"/>
          </w:tcPr>
          <w:p>
            <w:pPr>
              <w:pStyle w:val="0"/>
            </w:pPr>
            <w:r>
              <w:rPr>
                <w:sz w:val="20"/>
              </w:rPr>
              <w:t xml:space="preserve">срок реализации: 2024 - 2026 годы</w:t>
            </w:r>
          </w:p>
        </w:tc>
      </w:tr>
      <w:tr>
        <w:tc>
          <w:tcPr>
            <w:tcW w:w="567" w:type="dxa"/>
          </w:tcPr>
          <w:p>
            <w:pPr>
              <w:pStyle w:val="0"/>
            </w:pPr>
            <w:r>
              <w:rPr>
                <w:sz w:val="20"/>
              </w:rPr>
            </w:r>
          </w:p>
        </w:tc>
        <w:tc>
          <w:tcPr>
            <w:tcW w:w="4025" w:type="dxa"/>
          </w:tcPr>
          <w:p>
            <w:pPr>
              <w:pStyle w:val="0"/>
            </w:pPr>
            <w:r>
              <w:rPr>
                <w:sz w:val="20"/>
              </w:rPr>
              <w:t xml:space="preserve">Обеспечение финансовой поддержки семей при рождении детей</w:t>
            </w:r>
          </w:p>
        </w:tc>
        <w:tc>
          <w:tcPr>
            <w:tcW w:w="4989" w:type="dxa"/>
          </w:tcPr>
          <w:p>
            <w:pPr>
              <w:pStyle w:val="0"/>
            </w:pPr>
            <w:r>
              <w:rPr>
                <w:sz w:val="20"/>
              </w:rPr>
              <w:t xml:space="preserve">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pPr>
              <w:pStyle w:val="0"/>
            </w:pPr>
            <w:r>
              <w:rPr>
                <w:sz w:val="20"/>
              </w:rPr>
              <w:t xml:space="preserve">предоставление возможности семьям, страдающим бесплодием, пройти процедуру экстракорпорального оплодотворения, включая перенос криоконсервированного эмбриона, в рамках территориальной программы государственных гарантий оказания населению Ярославской области бесплатной медицинской помощи</w:t>
            </w:r>
          </w:p>
        </w:tc>
        <w:tc>
          <w:tcPr>
            <w:tcW w:w="4025" w:type="dxa"/>
          </w:tcPr>
          <w:p>
            <w:pPr>
              <w:pStyle w:val="0"/>
            </w:pPr>
            <w:r>
              <w:rPr>
                <w:sz w:val="20"/>
              </w:rPr>
              <w:t xml:space="preserve">удельный вес повторных рождений детей в общем числе рождений</w:t>
            </w:r>
          </w:p>
        </w:tc>
      </w:tr>
      <w:tr>
        <w:tc>
          <w:tcPr>
            <w:gridSpan w:val="4"/>
            <w:tcW w:w="13606" w:type="dxa"/>
          </w:tcPr>
          <w:p>
            <w:pPr>
              <w:pStyle w:val="0"/>
              <w:outlineLvl w:val="3"/>
              <w:jc w:val="center"/>
            </w:pPr>
            <w:r>
              <w:rPr>
                <w:sz w:val="20"/>
              </w:rPr>
              <w:t xml:space="preserve">2. Региональный проект "Разработка и реализация программы системной поддержки и повышения качества жизни граждан старшего поколения" (куратор - Андреева Лариса Михайловна)</w:t>
            </w:r>
          </w:p>
        </w:tc>
      </w:tr>
      <w:tr>
        <w:tc>
          <w:tcPr>
            <w:tcW w:w="567" w:type="dxa"/>
          </w:tcPr>
          <w:p>
            <w:pPr>
              <w:pStyle w:val="0"/>
            </w:pPr>
            <w:r>
              <w:rPr>
                <w:sz w:val="20"/>
              </w:rPr>
            </w:r>
          </w:p>
        </w:tc>
        <w:tc>
          <w:tcPr>
            <w:tcW w:w="4025" w:type="dxa"/>
          </w:tcPr>
          <w:p>
            <w:pPr>
              <w:pStyle w:val="0"/>
            </w:pPr>
            <w:r>
              <w:rPr>
                <w:sz w:val="20"/>
              </w:rPr>
              <w:t xml:space="preserve">Ответственный за реализацию: министерство труда и социальной поддержки населения Ярославской области</w:t>
            </w:r>
          </w:p>
        </w:tc>
        <w:tc>
          <w:tcPr>
            <w:gridSpan w:val="2"/>
            <w:tcW w:w="9014" w:type="dxa"/>
          </w:tcPr>
          <w:p>
            <w:pPr>
              <w:pStyle w:val="0"/>
            </w:pPr>
            <w:r>
              <w:rPr>
                <w:sz w:val="20"/>
              </w:rPr>
              <w:t xml:space="preserve">срок реализации: 2024 - 2026 годы</w:t>
            </w:r>
          </w:p>
        </w:tc>
      </w:tr>
      <w:tr>
        <w:tc>
          <w:tcPr>
            <w:tcW w:w="567" w:type="dxa"/>
          </w:tcPr>
          <w:p>
            <w:pPr>
              <w:pStyle w:val="0"/>
            </w:pPr>
            <w:r>
              <w:rPr>
                <w:sz w:val="20"/>
              </w:rPr>
            </w:r>
          </w:p>
        </w:tc>
        <w:tc>
          <w:tcPr>
            <w:tcW w:w="4025" w:type="dxa"/>
          </w:tcPr>
          <w:p>
            <w:pPr>
              <w:pStyle w:val="0"/>
            </w:pPr>
            <w:r>
              <w:rPr>
                <w:sz w:val="20"/>
              </w:rPr>
              <w:t xml:space="preserve">Повышение качества и доступности медицинской помощи для лиц старше трудоспособного возраста</w:t>
            </w:r>
          </w:p>
        </w:tc>
        <w:tc>
          <w:tcPr>
            <w:tcW w:w="4989" w:type="dxa"/>
          </w:tcPr>
          <w:p>
            <w:pPr>
              <w:pStyle w:val="0"/>
            </w:pPr>
            <w:r>
              <w:rPr>
                <w:sz w:val="20"/>
              </w:rPr>
              <w:t xml:space="preserve">увеличение доли граждан старше трудоспособного возраста и инвалидов, получивших медицинские услуги в организациях здравоохранения, от общего числа граждан старше трудоспособного возраста и инвалидов</w:t>
            </w:r>
          </w:p>
        </w:tc>
        <w:tc>
          <w:tcPr>
            <w:tcW w:w="4025"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c>
          <w:tcPr>
            <w:tcW w:w="567" w:type="dxa"/>
          </w:tcPr>
          <w:p>
            <w:pPr>
              <w:pStyle w:val="0"/>
            </w:pPr>
            <w:r>
              <w:rPr>
                <w:sz w:val="20"/>
              </w:rPr>
            </w:r>
          </w:p>
        </w:tc>
        <w:tc>
          <w:tcPr>
            <w:tcW w:w="4025"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c>
          <w:tcPr>
            <w:tcW w:w="4989" w:type="dxa"/>
          </w:tcPr>
          <w:p>
            <w:pPr>
              <w:pStyle w:val="0"/>
            </w:pPr>
            <w:r>
              <w:rPr>
                <w:sz w:val="20"/>
              </w:rPr>
              <w:t xml:space="preserve">увеличение доли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4025"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r>
      <w:tr>
        <w:tc>
          <w:tcPr>
            <w:gridSpan w:val="4"/>
            <w:tcW w:w="13606" w:type="dxa"/>
          </w:tcPr>
          <w:p>
            <w:pPr>
              <w:pStyle w:val="0"/>
              <w:outlineLvl w:val="3"/>
              <w:jc w:val="center"/>
            </w:pPr>
            <w:r>
              <w:rPr>
                <w:sz w:val="20"/>
              </w:rPr>
              <w:t xml:space="preserve">3. Региональный проект "Создание условий для отдыха и оздоровления детей на территории Ярославской области" (куратор - Андреева Лариса Михайловна)</w:t>
            </w:r>
          </w:p>
        </w:tc>
      </w:tr>
      <w:tr>
        <w:tc>
          <w:tcPr>
            <w:tcW w:w="567" w:type="dxa"/>
          </w:tcPr>
          <w:p>
            <w:pPr>
              <w:pStyle w:val="0"/>
            </w:pPr>
            <w:r>
              <w:rPr>
                <w:sz w:val="20"/>
              </w:rPr>
            </w:r>
          </w:p>
        </w:tc>
        <w:tc>
          <w:tcPr>
            <w:tcW w:w="4025" w:type="dxa"/>
          </w:tcPr>
          <w:p>
            <w:pPr>
              <w:pStyle w:val="0"/>
            </w:pPr>
            <w:r>
              <w:rPr>
                <w:sz w:val="20"/>
              </w:rPr>
              <w:t xml:space="preserve">Ответственный за реализацию: управление по социальной и демографической политике Правительства области</w:t>
            </w:r>
          </w:p>
        </w:tc>
        <w:tc>
          <w:tcPr>
            <w:gridSpan w:val="2"/>
            <w:tcW w:w="9014" w:type="dxa"/>
          </w:tcPr>
          <w:p>
            <w:pPr>
              <w:pStyle w:val="0"/>
            </w:pPr>
            <w:r>
              <w:rPr>
                <w:sz w:val="20"/>
              </w:rPr>
              <w:t xml:space="preserve">срок реализации: 2024 - 2026 годы</w:t>
            </w:r>
          </w:p>
        </w:tc>
      </w:tr>
      <w:tr>
        <w:tc>
          <w:tcPr>
            <w:tcW w:w="567" w:type="dxa"/>
          </w:tcPr>
          <w:p>
            <w:pPr>
              <w:pStyle w:val="0"/>
            </w:pPr>
            <w:r>
              <w:rPr>
                <w:sz w:val="20"/>
              </w:rPr>
            </w:r>
          </w:p>
        </w:tc>
        <w:tc>
          <w:tcPr>
            <w:tcW w:w="4025" w:type="dxa"/>
          </w:tcPr>
          <w:p>
            <w:pPr>
              <w:pStyle w:val="0"/>
            </w:pPr>
            <w:r>
              <w:rPr>
                <w:sz w:val="20"/>
              </w:rPr>
              <w:t xml:space="preserve">Создание некапитальных объектов (быстровозводимых конструкций) отдыха детей и их оздоровления, а также капитальный ремонт объектов инфраструктуры организаций отдыха детей и их оздоровления</w:t>
            </w:r>
          </w:p>
        </w:tc>
        <w:tc>
          <w:tcPr>
            <w:tcW w:w="4989" w:type="dxa"/>
          </w:tcPr>
          <w:p>
            <w:pPr>
              <w:pStyle w:val="0"/>
            </w:pPr>
            <w:r>
              <w:rPr>
                <w:sz w:val="20"/>
              </w:rPr>
              <w:t xml:space="preserve">возведение модулей некапитальных объектов (быстровозводимых конструкций) отдыха детей и их оздоровления и проведение капитального ремонта пищеблоков на территориях загородных организаций отдыха детей и их оздоровления, находящихся в государственной и муниципальной собственности</w:t>
            </w:r>
          </w:p>
        </w:tc>
        <w:tc>
          <w:tcPr>
            <w:tcW w:w="4025" w:type="dxa"/>
          </w:tcPr>
          <w:p>
            <w:pPr>
              <w:pStyle w:val="0"/>
            </w:pPr>
            <w:r>
              <w:rPr>
                <w:sz w:val="20"/>
              </w:rPr>
              <w:t xml:space="preserve">удельный вес детей 7 - 17 лет, охваченных всеми формами отдыха и оздоровления</w:t>
            </w:r>
          </w:p>
        </w:tc>
      </w:tr>
      <w:tr>
        <w:tc>
          <w:tcPr>
            <w:gridSpan w:val="4"/>
            <w:tcW w:w="13606" w:type="dxa"/>
          </w:tcPr>
          <w:p>
            <w:pPr>
              <w:pStyle w:val="0"/>
              <w:outlineLvl w:val="3"/>
              <w:jc w:val="center"/>
            </w:pPr>
            <w:r>
              <w:rPr>
                <w:sz w:val="20"/>
              </w:rPr>
              <w:t xml:space="preserve">4. Комплекс процессных мероприятий "Исполнение публичных обязательств региона по предоставлению выплат, пособий и компенсаций"</w:t>
            </w:r>
          </w:p>
        </w:tc>
      </w:tr>
      <w:tr>
        <w:tc>
          <w:tcPr>
            <w:tcW w:w="567" w:type="dxa"/>
          </w:tcPr>
          <w:p>
            <w:pPr>
              <w:pStyle w:val="0"/>
            </w:pPr>
            <w:r>
              <w:rPr>
                <w:sz w:val="20"/>
              </w:rPr>
            </w:r>
          </w:p>
        </w:tc>
        <w:tc>
          <w:tcPr>
            <w:tcW w:w="4025" w:type="dxa"/>
          </w:tcPr>
          <w:p>
            <w:pPr>
              <w:pStyle w:val="0"/>
            </w:pPr>
            <w:r>
              <w:rPr>
                <w:sz w:val="20"/>
              </w:rPr>
              <w:t xml:space="preserve">Ответственный за реализацию: министерство труда и социальной поддержки населения Ярославской области</w:t>
            </w:r>
          </w:p>
        </w:tc>
        <w:tc>
          <w:tcPr>
            <w:gridSpan w:val="2"/>
            <w:tcW w:w="9014" w:type="dxa"/>
          </w:tcPr>
          <w:p>
            <w:pPr>
              <w:pStyle w:val="0"/>
              <w:jc w:val="center"/>
            </w:pPr>
            <w:r>
              <w:rPr>
                <w:sz w:val="20"/>
              </w:rPr>
              <w:t xml:space="preserve">-</w:t>
            </w:r>
          </w:p>
        </w:tc>
      </w:tr>
      <w:tr>
        <w:tc>
          <w:tcPr>
            <w:tcW w:w="567" w:type="dxa"/>
          </w:tcPr>
          <w:p>
            <w:pPr>
              <w:pStyle w:val="0"/>
            </w:pPr>
            <w:r>
              <w:rPr>
                <w:sz w:val="20"/>
              </w:rPr>
            </w:r>
          </w:p>
        </w:tc>
        <w:tc>
          <w:tcPr>
            <w:tcW w:w="4025" w:type="dxa"/>
          </w:tcPr>
          <w:p>
            <w:pPr>
              <w:pStyle w:val="0"/>
            </w:pPr>
            <w:r>
              <w:rPr>
                <w:sz w:val="20"/>
              </w:rPr>
              <w:t xml:space="preserve">Создание условий для роста доходов граждан и снижения уровня бедности через предоставление мер социальной поддержки и государственных социальных гарантий</w:t>
            </w:r>
          </w:p>
        </w:tc>
        <w:tc>
          <w:tcPr>
            <w:tcW w:w="4989" w:type="dxa"/>
          </w:tcPr>
          <w:p>
            <w:pPr>
              <w:pStyle w:val="0"/>
            </w:pPr>
            <w:r>
              <w:rPr>
                <w:sz w:val="20"/>
              </w:rPr>
              <w:t xml:space="preserve">совершенствование системы мер социальной поддержки на адресной основе, направленной на снижение уровня бедности жителей региона</w:t>
            </w:r>
          </w:p>
        </w:tc>
        <w:tc>
          <w:tcPr>
            <w:tcW w:w="4025" w:type="dxa"/>
          </w:tcPr>
          <w:p>
            <w:pPr>
              <w:pStyle w:val="0"/>
            </w:pPr>
            <w:r>
              <w:rPr>
                <w:sz w:val="20"/>
              </w:rPr>
              <w:t xml:space="preserve">уровень бедности</w:t>
            </w:r>
          </w:p>
        </w:tc>
      </w:tr>
      <w:tr>
        <w:tc>
          <w:tcPr>
            <w:gridSpan w:val="4"/>
            <w:tcW w:w="13606" w:type="dxa"/>
          </w:tcPr>
          <w:p>
            <w:pPr>
              <w:pStyle w:val="0"/>
              <w:outlineLvl w:val="3"/>
              <w:jc w:val="center"/>
            </w:pPr>
            <w:r>
              <w:rPr>
                <w:sz w:val="20"/>
              </w:rPr>
              <w:t xml:space="preserve">5. Комплекс процессных мероприятий "Предоставление мер социальной поддержки и социальных услуг населению Ярославской области учреждениями отрасли и поставщиками социальных услуг, включенными в реестр поставщиков социальных услуг Ярославской области"</w:t>
            </w:r>
          </w:p>
        </w:tc>
      </w:tr>
      <w:tr>
        <w:tc>
          <w:tcPr>
            <w:tcW w:w="567" w:type="dxa"/>
          </w:tcPr>
          <w:p>
            <w:pPr>
              <w:pStyle w:val="0"/>
            </w:pPr>
            <w:r>
              <w:rPr>
                <w:sz w:val="20"/>
              </w:rPr>
            </w:r>
          </w:p>
        </w:tc>
        <w:tc>
          <w:tcPr>
            <w:tcW w:w="4025" w:type="dxa"/>
          </w:tcPr>
          <w:p>
            <w:pPr>
              <w:pStyle w:val="0"/>
            </w:pPr>
            <w:r>
              <w:rPr>
                <w:sz w:val="20"/>
              </w:rPr>
              <w:t xml:space="preserve">Ответственный за реализацию: министерство труда и социальной поддержки населения Ярославской области</w:t>
            </w:r>
          </w:p>
        </w:tc>
        <w:tc>
          <w:tcPr>
            <w:gridSpan w:val="2"/>
            <w:tcW w:w="9014" w:type="dxa"/>
          </w:tcPr>
          <w:p>
            <w:pPr>
              <w:pStyle w:val="0"/>
              <w:jc w:val="center"/>
            </w:pPr>
            <w:r>
              <w:rPr>
                <w:sz w:val="20"/>
              </w:rPr>
              <w:t xml:space="preserve">-</w:t>
            </w:r>
          </w:p>
        </w:tc>
      </w:tr>
      <w:tr>
        <w:tc>
          <w:tcPr>
            <w:tcW w:w="567" w:type="dxa"/>
          </w:tcPr>
          <w:p>
            <w:pPr>
              <w:pStyle w:val="0"/>
            </w:pPr>
            <w:r>
              <w:rPr>
                <w:sz w:val="20"/>
              </w:rPr>
            </w:r>
          </w:p>
        </w:tc>
        <w:tc>
          <w:tcPr>
            <w:tcW w:w="4025" w:type="dxa"/>
          </w:tcPr>
          <w:p>
            <w:pPr>
              <w:pStyle w:val="0"/>
            </w:pPr>
            <w:r>
              <w:rPr>
                <w:sz w:val="20"/>
              </w:rPr>
              <w:t xml:space="preserve">Развитие сектора социальных услуг в сфере социального обслуживания,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tc>
        <w:tc>
          <w:tcPr>
            <w:tcW w:w="4989" w:type="dxa"/>
          </w:tcPr>
          <w:p>
            <w:pPr>
              <w:pStyle w:val="0"/>
            </w:pPr>
            <w:r>
              <w:rPr>
                <w:sz w:val="20"/>
              </w:rPr>
              <w:t xml:space="preserve">формирование эффективной клиентоориентированной системы предоставления услуг социального обслуживания, в том числе с привлечением негосударственных поставщиков социальных услуг;</w:t>
            </w:r>
          </w:p>
          <w:p>
            <w:pPr>
              <w:pStyle w:val="0"/>
            </w:pPr>
            <w:r>
              <w:rPr>
                <w:sz w:val="20"/>
              </w:rPr>
              <w:t xml:space="preserve">формирование системы мониторинга и оценки качества предоставления социальных услуг, в том числе с привлечением независимых операторов, представителей негосударственного сектора</w:t>
            </w:r>
          </w:p>
        </w:tc>
        <w:tc>
          <w:tcPr>
            <w:tcW w:w="4025"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gridSpan w:val="4"/>
            <w:tcW w:w="13606" w:type="dxa"/>
          </w:tcPr>
          <w:p>
            <w:pPr>
              <w:pStyle w:val="0"/>
              <w:outlineLvl w:val="3"/>
              <w:jc w:val="center"/>
            </w:pPr>
            <w:r>
              <w:rPr>
                <w:sz w:val="20"/>
              </w:rPr>
              <w:t xml:space="preserve">6. Комплекс процессных мероприятий "Назначение социальной помощи"</w:t>
            </w:r>
          </w:p>
        </w:tc>
      </w:tr>
      <w:tr>
        <w:tc>
          <w:tcPr>
            <w:tcW w:w="567" w:type="dxa"/>
          </w:tcPr>
          <w:p>
            <w:pPr>
              <w:pStyle w:val="0"/>
            </w:pPr>
            <w:r>
              <w:rPr>
                <w:sz w:val="20"/>
              </w:rPr>
            </w:r>
          </w:p>
        </w:tc>
        <w:tc>
          <w:tcPr>
            <w:tcW w:w="4025" w:type="dxa"/>
          </w:tcPr>
          <w:p>
            <w:pPr>
              <w:pStyle w:val="0"/>
            </w:pPr>
            <w:r>
              <w:rPr>
                <w:sz w:val="20"/>
              </w:rPr>
              <w:t xml:space="preserve">Ответственный за реализацию: министерство труда и социальной поддержки населения Ярославской области</w:t>
            </w:r>
          </w:p>
        </w:tc>
        <w:tc>
          <w:tcPr>
            <w:gridSpan w:val="2"/>
            <w:tcW w:w="9014" w:type="dxa"/>
          </w:tcPr>
          <w:p>
            <w:pPr>
              <w:pStyle w:val="0"/>
              <w:jc w:val="center"/>
            </w:pPr>
            <w:r>
              <w:rPr>
                <w:sz w:val="20"/>
              </w:rPr>
              <w:t xml:space="preserve">-</w:t>
            </w:r>
          </w:p>
        </w:tc>
      </w:tr>
      <w:tr>
        <w:tc>
          <w:tcPr>
            <w:tcW w:w="567" w:type="dxa"/>
          </w:tcPr>
          <w:p>
            <w:pPr>
              <w:pStyle w:val="0"/>
            </w:pPr>
            <w:r>
              <w:rPr>
                <w:sz w:val="20"/>
              </w:rPr>
            </w:r>
          </w:p>
        </w:tc>
        <w:tc>
          <w:tcPr>
            <w:tcW w:w="4025" w:type="dxa"/>
          </w:tcPr>
          <w:p>
            <w:pPr>
              <w:pStyle w:val="0"/>
            </w:pPr>
            <w:r>
              <w:rPr>
                <w:sz w:val="20"/>
              </w:rPr>
              <w:t xml:space="preserve">Развитие системы оказания государственной социальной помощи, в том числе на основании социального контракта</w:t>
            </w:r>
          </w:p>
        </w:tc>
        <w:tc>
          <w:tcPr>
            <w:tcW w:w="4989" w:type="dxa"/>
          </w:tcPr>
          <w:p>
            <w:pPr>
              <w:pStyle w:val="0"/>
            </w:pPr>
            <w:r>
              <w:rPr>
                <w:sz w:val="20"/>
              </w:rPr>
              <w:t xml:space="preserve">совершенствование системы социальной помощи на адресной основе, направленной на снижение уровня бедности в регионе</w:t>
            </w:r>
          </w:p>
        </w:tc>
        <w:tc>
          <w:tcPr>
            <w:tcW w:w="4025"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Ярославской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gridSpan w:val="4"/>
            <w:tcW w:w="13606" w:type="dxa"/>
          </w:tcPr>
          <w:p>
            <w:pPr>
              <w:pStyle w:val="0"/>
              <w:outlineLvl w:val="3"/>
              <w:jc w:val="center"/>
            </w:pPr>
            <w:r>
              <w:rPr>
                <w:sz w:val="20"/>
              </w:rPr>
              <w:t xml:space="preserve">7. Комплекс процессных мероприятий "Социальная защита семей с детьми, инвалидов и ветеранов, содействие организации безопасных условий трудовой деятельности и охраны труда, развитию социального партнерства, кадровое, информационное и организационное обеспечение отрасли"</w:t>
            </w:r>
          </w:p>
        </w:tc>
      </w:tr>
      <w:tr>
        <w:tc>
          <w:tcPr>
            <w:tcW w:w="567" w:type="dxa"/>
          </w:tcPr>
          <w:p>
            <w:pPr>
              <w:pStyle w:val="0"/>
            </w:pPr>
            <w:r>
              <w:rPr>
                <w:sz w:val="20"/>
              </w:rPr>
            </w:r>
          </w:p>
        </w:tc>
        <w:tc>
          <w:tcPr>
            <w:tcW w:w="4025" w:type="dxa"/>
          </w:tcPr>
          <w:p>
            <w:pPr>
              <w:pStyle w:val="0"/>
            </w:pPr>
            <w:r>
              <w:rPr>
                <w:sz w:val="20"/>
              </w:rPr>
              <w:t xml:space="preserve">Ответственный за реализацию: министерство труда и социальной поддержки населения Ярославской области</w:t>
            </w:r>
          </w:p>
        </w:tc>
        <w:tc>
          <w:tcPr>
            <w:gridSpan w:val="2"/>
            <w:tcW w:w="9014" w:type="dxa"/>
          </w:tcPr>
          <w:p>
            <w:pPr>
              <w:pStyle w:val="0"/>
              <w:jc w:val="center"/>
            </w:pPr>
            <w:r>
              <w:rPr>
                <w:sz w:val="20"/>
              </w:rPr>
              <w:t xml:space="preserve">-</w:t>
            </w:r>
          </w:p>
        </w:tc>
      </w:tr>
      <w:tr>
        <w:tc>
          <w:tcPr>
            <w:tcW w:w="567" w:type="dxa"/>
          </w:tcPr>
          <w:p>
            <w:pPr>
              <w:pStyle w:val="0"/>
              <w:jc w:val="center"/>
            </w:pPr>
            <w:r>
              <w:rPr>
                <w:sz w:val="20"/>
              </w:rPr>
              <w:t xml:space="preserve">7.1</w:t>
            </w:r>
          </w:p>
        </w:tc>
        <w:tc>
          <w:tcPr>
            <w:tcW w:w="4025" w:type="dxa"/>
          </w:tcPr>
          <w:p>
            <w:pPr>
              <w:pStyle w:val="0"/>
            </w:pPr>
            <w:r>
              <w:rPr>
                <w:sz w:val="20"/>
              </w:rPr>
              <w:t xml:space="preserve">Социальная защита семей с детьми, инвалидов, ветеранов, граждан и детей, оказавшихся в трудной жизненной ситуации</w:t>
            </w:r>
          </w:p>
        </w:tc>
        <w:tc>
          <w:tcPr>
            <w:tcW w:w="4989" w:type="dxa"/>
          </w:tcPr>
          <w:p>
            <w:pPr>
              <w:pStyle w:val="0"/>
            </w:pPr>
            <w:r>
              <w:rPr>
                <w:sz w:val="20"/>
              </w:rPr>
              <w:t xml:space="preserve">повышение качества жизни семей с детьми, инвалидов, ветеранов, граждан и детей, оказавшихся в трудной жизненной ситуации</w:t>
            </w:r>
          </w:p>
        </w:tc>
        <w:tc>
          <w:tcPr>
            <w:tcW w:w="4025"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tcPr>
          <w:p>
            <w:pPr>
              <w:pStyle w:val="0"/>
              <w:jc w:val="center"/>
            </w:pPr>
            <w:r>
              <w:rPr>
                <w:sz w:val="20"/>
              </w:rPr>
              <w:t xml:space="preserve">7.2</w:t>
            </w:r>
          </w:p>
        </w:tc>
        <w:tc>
          <w:tcPr>
            <w:tcW w:w="4025" w:type="dxa"/>
          </w:tcPr>
          <w:p>
            <w:pPr>
              <w:pStyle w:val="0"/>
            </w:pPr>
            <w:r>
              <w:rPr>
                <w:sz w:val="20"/>
              </w:rPr>
              <w:t xml:space="preserve">Содействие организации безопасных условий трудовой деятельности и охраны труда, развитию социального партнерства</w:t>
            </w:r>
          </w:p>
        </w:tc>
        <w:tc>
          <w:tcPr>
            <w:tcW w:w="4989" w:type="dxa"/>
          </w:tcPr>
          <w:p>
            <w:pPr>
              <w:pStyle w:val="0"/>
            </w:pPr>
            <w:r>
              <w:rPr>
                <w:sz w:val="20"/>
              </w:rPr>
              <w:t xml:space="preserve">повышение безопасных условий труда</w:t>
            </w:r>
          </w:p>
        </w:tc>
        <w:tc>
          <w:tcPr>
            <w:tcW w:w="4025"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tcPr>
          <w:p>
            <w:pPr>
              <w:pStyle w:val="0"/>
              <w:jc w:val="center"/>
            </w:pPr>
            <w:r>
              <w:rPr>
                <w:sz w:val="20"/>
              </w:rPr>
              <w:t xml:space="preserve">7.3</w:t>
            </w:r>
          </w:p>
        </w:tc>
        <w:tc>
          <w:tcPr>
            <w:tcW w:w="4025" w:type="dxa"/>
          </w:tcPr>
          <w:p>
            <w:pPr>
              <w:pStyle w:val="0"/>
            </w:pPr>
            <w:r>
              <w:rPr>
                <w:sz w:val="20"/>
              </w:rPr>
              <w:t xml:space="preserve">Кадровое, информационное, научно-методическое и организационное обеспечение отрасли социальной защиты населения и социального обслуживания населения</w:t>
            </w:r>
          </w:p>
        </w:tc>
        <w:tc>
          <w:tcPr>
            <w:tcW w:w="4989" w:type="dxa"/>
          </w:tcPr>
          <w:p>
            <w:pPr>
              <w:pStyle w:val="0"/>
            </w:pPr>
            <w:r>
              <w:rPr>
                <w:sz w:val="20"/>
              </w:rPr>
              <w:t xml:space="preserve">повышение кадрового потенциала сотрудников отрасли</w:t>
            </w:r>
          </w:p>
        </w:tc>
        <w:tc>
          <w:tcPr>
            <w:tcW w:w="4025"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4"/>
            <w:tcW w:w="13606" w:type="dxa"/>
          </w:tcPr>
          <w:p>
            <w:pPr>
              <w:pStyle w:val="0"/>
              <w:outlineLvl w:val="3"/>
              <w:jc w:val="center"/>
            </w:pPr>
            <w:r>
              <w:rPr>
                <w:sz w:val="20"/>
              </w:rPr>
              <w:t xml:space="preserve">8. Комплекс процессных мероприятий "Семья и дети Ярославии"</w:t>
            </w:r>
          </w:p>
        </w:tc>
      </w:tr>
      <w:tr>
        <w:tc>
          <w:tcPr>
            <w:tcW w:w="567" w:type="dxa"/>
          </w:tcPr>
          <w:p>
            <w:pPr>
              <w:pStyle w:val="0"/>
            </w:pPr>
            <w:r>
              <w:rPr>
                <w:sz w:val="20"/>
              </w:rPr>
            </w:r>
          </w:p>
        </w:tc>
        <w:tc>
          <w:tcPr>
            <w:tcW w:w="4025" w:type="dxa"/>
          </w:tcPr>
          <w:p>
            <w:pPr>
              <w:pStyle w:val="0"/>
            </w:pPr>
            <w:r>
              <w:rPr>
                <w:sz w:val="20"/>
              </w:rPr>
              <w:t xml:space="preserve">Ответственный за реализацию: управление по социальной и демографической политике Правительства области</w:t>
            </w:r>
          </w:p>
        </w:tc>
        <w:tc>
          <w:tcPr>
            <w:gridSpan w:val="2"/>
            <w:tcW w:w="9014" w:type="dxa"/>
          </w:tcPr>
          <w:p>
            <w:pPr>
              <w:pStyle w:val="0"/>
              <w:jc w:val="center"/>
            </w:pPr>
            <w:r>
              <w:rPr>
                <w:sz w:val="20"/>
              </w:rPr>
              <w:t xml:space="preserve">-</w:t>
            </w:r>
          </w:p>
        </w:tc>
      </w:tr>
      <w:tr>
        <w:tc>
          <w:tcPr>
            <w:tcW w:w="567" w:type="dxa"/>
          </w:tcPr>
          <w:p>
            <w:pPr>
              <w:pStyle w:val="0"/>
              <w:jc w:val="center"/>
            </w:pPr>
            <w:r>
              <w:rPr>
                <w:sz w:val="20"/>
              </w:rPr>
              <w:t xml:space="preserve">8.1</w:t>
            </w:r>
          </w:p>
        </w:tc>
        <w:tc>
          <w:tcPr>
            <w:tcW w:w="4025" w:type="dxa"/>
          </w:tcPr>
          <w:p>
            <w:pPr>
              <w:pStyle w:val="0"/>
            </w:pPr>
            <w:r>
              <w:rPr>
                <w:sz w:val="20"/>
              </w:rPr>
              <w:t xml:space="preserve">Реализация региональной семейной политики и политики в интересах детей</w:t>
            </w:r>
          </w:p>
        </w:tc>
        <w:tc>
          <w:tcPr>
            <w:tcW w:w="4989" w:type="dxa"/>
          </w:tcPr>
          <w:p>
            <w:pPr>
              <w:pStyle w:val="0"/>
            </w:pPr>
            <w:r>
              <w:rPr>
                <w:sz w:val="20"/>
              </w:rPr>
              <w:t xml:space="preserve">увеличение количества семей с несовершеннолетними детьми, охваченных мероприятиями, направленными на пропаганду семейных ценностей;</w:t>
            </w:r>
          </w:p>
          <w:p>
            <w:pPr>
              <w:pStyle w:val="0"/>
            </w:pPr>
            <w:r>
              <w:rPr>
                <w:sz w:val="20"/>
              </w:rPr>
              <w:t xml:space="preserve">увеличение количества социально значимых мероприятий, реализуемых управлением по социальной и демографической политике Правительства области, направленных на пропаганду семейных ценностей и ответственного родительства;</w:t>
            </w:r>
          </w:p>
          <w:p>
            <w:pPr>
              <w:pStyle w:val="0"/>
            </w:pPr>
            <w:r>
              <w:rPr>
                <w:sz w:val="20"/>
              </w:rPr>
              <w:t xml:space="preserve">увеличение количества социально ориентированных некоммерческих организаций, привлеченных к реализации мероприятий подпрограммы (социально значимых мероприятий, реализуемых управлением по социальной и демографической политике Правительства области, направленных на пропаганду семейных ценностей и ответственного родительства)</w:t>
            </w:r>
          </w:p>
        </w:tc>
        <w:tc>
          <w:tcPr>
            <w:tcW w:w="4025"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tcPr>
          <w:p>
            <w:pPr>
              <w:pStyle w:val="0"/>
              <w:jc w:val="center"/>
            </w:pPr>
            <w:r>
              <w:rPr>
                <w:sz w:val="20"/>
              </w:rPr>
              <w:t xml:space="preserve">8.2</w:t>
            </w:r>
          </w:p>
        </w:tc>
        <w:tc>
          <w:tcPr>
            <w:tcW w:w="4025" w:type="dxa"/>
          </w:tcPr>
          <w:p>
            <w:pPr>
              <w:pStyle w:val="0"/>
            </w:pPr>
            <w:r>
              <w:rPr>
                <w:sz w:val="20"/>
              </w:rPr>
              <w:t xml:space="preserve">Организация и обеспечение отдыха и оздоровления детей</w:t>
            </w:r>
          </w:p>
        </w:tc>
        <w:tc>
          <w:tcPr>
            <w:tcW w:w="4989" w:type="dxa"/>
          </w:tcPr>
          <w:p>
            <w:pPr>
              <w:pStyle w:val="0"/>
            </w:pPr>
            <w:r>
              <w:rPr>
                <w:sz w:val="20"/>
              </w:rPr>
              <w:t xml:space="preserve">увеличение количества детей, обеспеченных отдыхом и оздоровлением;</w:t>
            </w:r>
          </w:p>
          <w:p>
            <w:pPr>
              <w:pStyle w:val="0"/>
            </w:pPr>
            <w:r>
              <w:rPr>
                <w:sz w:val="20"/>
              </w:rPr>
              <w:t xml:space="preserve">увеличение количества оздоровленных детей, находящихся в трудной жизненной ситуации;</w:t>
            </w:r>
          </w:p>
          <w:p>
            <w:pPr>
              <w:pStyle w:val="0"/>
            </w:pPr>
            <w:r>
              <w:rPr>
                <w:sz w:val="20"/>
              </w:rPr>
              <w:t xml:space="preserve">увеличение количества детей, отдохнувших в профильных лагерях (сменах)</w:t>
            </w:r>
          </w:p>
        </w:tc>
        <w:tc>
          <w:tcPr>
            <w:tcW w:w="4025" w:type="dxa"/>
          </w:tcPr>
          <w:p>
            <w:pPr>
              <w:pStyle w:val="0"/>
            </w:pPr>
            <w:r>
              <w:rPr>
                <w:sz w:val="20"/>
              </w:rPr>
              <w:t xml:space="preserve">удельный вес детей 7 - 17 лет, охваченных всеми формами отдыха и оздоровления</w:t>
            </w:r>
          </w:p>
        </w:tc>
      </w:tr>
      <w:tr>
        <w:tc>
          <w:tcPr>
            <w:tcW w:w="567" w:type="dxa"/>
          </w:tcPr>
          <w:p>
            <w:pPr>
              <w:pStyle w:val="0"/>
              <w:jc w:val="center"/>
            </w:pPr>
            <w:r>
              <w:rPr>
                <w:sz w:val="20"/>
              </w:rPr>
              <w:t xml:space="preserve">8.3</w:t>
            </w:r>
          </w:p>
        </w:tc>
        <w:tc>
          <w:tcPr>
            <w:tcW w:w="4025" w:type="dxa"/>
          </w:tcPr>
          <w:p>
            <w:pPr>
              <w:pStyle w:val="0"/>
            </w:pPr>
            <w:r>
              <w:rPr>
                <w:sz w:val="20"/>
              </w:rPr>
              <w:t xml:space="preserve">Развитие и обеспечение функционирования системы профилактики безнадзорности и правонарушений несовершеннолетних</w:t>
            </w:r>
          </w:p>
        </w:tc>
        <w:tc>
          <w:tcPr>
            <w:tcW w:w="4989" w:type="dxa"/>
          </w:tcPr>
          <w:p>
            <w:pPr>
              <w:pStyle w:val="0"/>
            </w:pPr>
            <w:r>
              <w:rPr>
                <w:sz w:val="20"/>
              </w:rPr>
              <w:t xml:space="preserve">увеличение количества социально значимых мероприятий, направленных на профилактику безнадзорности, правонарушений несовершеннолетних и защиту их прав</w:t>
            </w:r>
          </w:p>
        </w:tc>
        <w:tc>
          <w:tcPr>
            <w:tcW w:w="4025" w:type="dxa"/>
          </w:tcPr>
          <w:p>
            <w:pPr>
              <w:pStyle w:val="0"/>
            </w:pPr>
            <w:r>
              <w:rPr>
                <w:sz w:val="20"/>
              </w:rPr>
              <w:t xml:space="preserve">удельный вес детей 7 - 17 лет, охваченных всеми формами отдыха и оздоровления</w:t>
            </w:r>
          </w:p>
        </w:tc>
      </w:tr>
    </w:tbl>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398"/>
        <w:gridCol w:w="1398"/>
        <w:gridCol w:w="1398"/>
        <w:gridCol w:w="1398"/>
        <w:gridCol w:w="1398"/>
        <w:gridCol w:w="1398"/>
        <w:gridCol w:w="1398"/>
        <w:gridCol w:w="1405"/>
      </w:tblGrid>
      <w:tr>
        <w:tc>
          <w:tcPr>
            <w:tcW w:w="2381" w:type="dxa"/>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gridSpan w:val="8"/>
            <w:tcW w:w="11191"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398" w:type="dxa"/>
          </w:tcPr>
          <w:p>
            <w:pPr>
              <w:pStyle w:val="0"/>
              <w:jc w:val="center"/>
            </w:pPr>
            <w:r>
              <w:rPr>
                <w:sz w:val="20"/>
              </w:rPr>
              <w:t xml:space="preserve">2024</w:t>
            </w:r>
          </w:p>
        </w:tc>
        <w:tc>
          <w:tcPr>
            <w:tcW w:w="1398" w:type="dxa"/>
          </w:tcPr>
          <w:p>
            <w:pPr>
              <w:pStyle w:val="0"/>
              <w:jc w:val="center"/>
            </w:pPr>
            <w:r>
              <w:rPr>
                <w:sz w:val="20"/>
              </w:rPr>
              <w:t xml:space="preserve">2025</w:t>
            </w:r>
          </w:p>
        </w:tc>
        <w:tc>
          <w:tcPr>
            <w:tcW w:w="1398" w:type="dxa"/>
          </w:tcPr>
          <w:p>
            <w:pPr>
              <w:pStyle w:val="0"/>
              <w:jc w:val="center"/>
            </w:pPr>
            <w:r>
              <w:rPr>
                <w:sz w:val="20"/>
              </w:rPr>
              <w:t xml:space="preserve">2026</w:t>
            </w:r>
          </w:p>
        </w:tc>
        <w:tc>
          <w:tcPr>
            <w:tcW w:w="1398" w:type="dxa"/>
          </w:tcPr>
          <w:p>
            <w:pPr>
              <w:pStyle w:val="0"/>
              <w:jc w:val="center"/>
            </w:pPr>
            <w:r>
              <w:rPr>
                <w:sz w:val="20"/>
              </w:rPr>
              <w:t xml:space="preserve">2027</w:t>
            </w:r>
          </w:p>
        </w:tc>
        <w:tc>
          <w:tcPr>
            <w:tcW w:w="1398" w:type="dxa"/>
          </w:tcPr>
          <w:p>
            <w:pPr>
              <w:pStyle w:val="0"/>
              <w:jc w:val="center"/>
            </w:pPr>
            <w:r>
              <w:rPr>
                <w:sz w:val="20"/>
              </w:rPr>
              <w:t xml:space="preserve">2028</w:t>
            </w:r>
          </w:p>
        </w:tc>
        <w:tc>
          <w:tcPr>
            <w:tcW w:w="1398" w:type="dxa"/>
          </w:tcPr>
          <w:p>
            <w:pPr>
              <w:pStyle w:val="0"/>
              <w:jc w:val="center"/>
            </w:pPr>
            <w:r>
              <w:rPr>
                <w:sz w:val="20"/>
              </w:rPr>
              <w:t xml:space="preserve">2029</w:t>
            </w:r>
          </w:p>
        </w:tc>
        <w:tc>
          <w:tcPr>
            <w:tcW w:w="1398" w:type="dxa"/>
          </w:tcPr>
          <w:p>
            <w:pPr>
              <w:pStyle w:val="0"/>
              <w:jc w:val="center"/>
            </w:pPr>
            <w:r>
              <w:rPr>
                <w:sz w:val="20"/>
              </w:rPr>
              <w:t xml:space="preserve">2030</w:t>
            </w:r>
          </w:p>
        </w:tc>
        <w:tc>
          <w:tcPr>
            <w:tcW w:w="1405" w:type="dxa"/>
          </w:tcPr>
          <w:p>
            <w:pPr>
              <w:pStyle w:val="0"/>
              <w:jc w:val="center"/>
            </w:pPr>
            <w:r>
              <w:rPr>
                <w:sz w:val="20"/>
              </w:rPr>
              <w:t xml:space="preserve">всего</w:t>
            </w:r>
          </w:p>
        </w:tc>
      </w:tr>
      <w:tr>
        <w:tc>
          <w:tcPr>
            <w:tcW w:w="2381" w:type="dxa"/>
          </w:tcPr>
          <w:p>
            <w:pPr>
              <w:pStyle w:val="0"/>
              <w:jc w:val="center"/>
            </w:pPr>
            <w:r>
              <w:rPr>
                <w:sz w:val="20"/>
              </w:rPr>
              <w:t xml:space="preserve">1</w:t>
            </w:r>
          </w:p>
        </w:tc>
        <w:tc>
          <w:tcPr>
            <w:tcW w:w="1398" w:type="dxa"/>
          </w:tcPr>
          <w:p>
            <w:pPr>
              <w:pStyle w:val="0"/>
              <w:jc w:val="center"/>
            </w:pPr>
            <w:r>
              <w:rPr>
                <w:sz w:val="20"/>
              </w:rPr>
              <w:t xml:space="preserve">2</w:t>
            </w:r>
          </w:p>
        </w:tc>
        <w:tc>
          <w:tcPr>
            <w:tcW w:w="1398" w:type="dxa"/>
          </w:tcPr>
          <w:p>
            <w:pPr>
              <w:pStyle w:val="0"/>
              <w:jc w:val="center"/>
            </w:pPr>
            <w:r>
              <w:rPr>
                <w:sz w:val="20"/>
              </w:rPr>
              <w:t xml:space="preserve">3</w:t>
            </w:r>
          </w:p>
        </w:tc>
        <w:tc>
          <w:tcPr>
            <w:tcW w:w="1398" w:type="dxa"/>
          </w:tcPr>
          <w:p>
            <w:pPr>
              <w:pStyle w:val="0"/>
              <w:jc w:val="center"/>
            </w:pPr>
            <w:r>
              <w:rPr>
                <w:sz w:val="20"/>
              </w:rPr>
              <w:t xml:space="preserve">4</w:t>
            </w:r>
          </w:p>
        </w:tc>
        <w:tc>
          <w:tcPr>
            <w:tcW w:w="1398" w:type="dxa"/>
          </w:tcPr>
          <w:p>
            <w:pPr>
              <w:pStyle w:val="0"/>
              <w:jc w:val="center"/>
            </w:pPr>
            <w:r>
              <w:rPr>
                <w:sz w:val="20"/>
              </w:rPr>
              <w:t xml:space="preserve">5</w:t>
            </w:r>
          </w:p>
        </w:tc>
        <w:tc>
          <w:tcPr>
            <w:tcW w:w="1398" w:type="dxa"/>
          </w:tcPr>
          <w:p>
            <w:pPr>
              <w:pStyle w:val="0"/>
              <w:jc w:val="center"/>
            </w:pPr>
            <w:r>
              <w:rPr>
                <w:sz w:val="20"/>
              </w:rPr>
              <w:t xml:space="preserve">6</w:t>
            </w:r>
          </w:p>
        </w:tc>
        <w:tc>
          <w:tcPr>
            <w:tcW w:w="1398" w:type="dxa"/>
          </w:tcPr>
          <w:p>
            <w:pPr>
              <w:pStyle w:val="0"/>
              <w:jc w:val="center"/>
            </w:pPr>
            <w:r>
              <w:rPr>
                <w:sz w:val="20"/>
              </w:rPr>
              <w:t xml:space="preserve">7</w:t>
            </w:r>
          </w:p>
        </w:tc>
        <w:tc>
          <w:tcPr>
            <w:tcW w:w="1398" w:type="dxa"/>
          </w:tcPr>
          <w:p>
            <w:pPr>
              <w:pStyle w:val="0"/>
              <w:jc w:val="center"/>
            </w:pPr>
            <w:r>
              <w:rPr>
                <w:sz w:val="20"/>
              </w:rPr>
              <w:t xml:space="preserve">8</w:t>
            </w:r>
          </w:p>
        </w:tc>
        <w:tc>
          <w:tcPr>
            <w:tcW w:w="1405" w:type="dxa"/>
          </w:tcPr>
          <w:p>
            <w:pPr>
              <w:pStyle w:val="0"/>
              <w:jc w:val="center"/>
            </w:pPr>
            <w:r>
              <w:rPr>
                <w:sz w:val="20"/>
              </w:rPr>
              <w:t xml:space="preserve">9</w:t>
            </w:r>
          </w:p>
        </w:tc>
      </w:tr>
      <w:tr>
        <w:tc>
          <w:tcPr>
            <w:tcW w:w="2381" w:type="dxa"/>
          </w:tcPr>
          <w:p>
            <w:pPr>
              <w:pStyle w:val="0"/>
            </w:pPr>
            <w:r>
              <w:rPr>
                <w:sz w:val="20"/>
              </w:rPr>
              <w:t xml:space="preserve">Государственная программа - всего</w:t>
            </w:r>
          </w:p>
          <w:p>
            <w:pPr>
              <w:pStyle w:val="0"/>
            </w:pPr>
            <w:r>
              <w:rPr>
                <w:sz w:val="20"/>
              </w:rPr>
              <w:t xml:space="preserve">в том числе:</w:t>
            </w:r>
          </w:p>
        </w:tc>
        <w:tc>
          <w:tcPr>
            <w:tcW w:w="1398" w:type="dxa"/>
          </w:tcPr>
          <w:p>
            <w:pPr>
              <w:pStyle w:val="0"/>
              <w:jc w:val="center"/>
            </w:pPr>
            <w:r>
              <w:rPr>
                <w:sz w:val="20"/>
              </w:rPr>
              <w:t xml:space="preserve">14462137,6</w:t>
            </w:r>
          </w:p>
        </w:tc>
        <w:tc>
          <w:tcPr>
            <w:tcW w:w="1398" w:type="dxa"/>
          </w:tcPr>
          <w:p>
            <w:pPr>
              <w:pStyle w:val="0"/>
              <w:jc w:val="center"/>
            </w:pPr>
            <w:r>
              <w:rPr>
                <w:sz w:val="20"/>
              </w:rPr>
              <w:t xml:space="preserve">14623785,4</w:t>
            </w:r>
          </w:p>
        </w:tc>
        <w:tc>
          <w:tcPr>
            <w:tcW w:w="1398" w:type="dxa"/>
          </w:tcPr>
          <w:p>
            <w:pPr>
              <w:pStyle w:val="0"/>
              <w:jc w:val="center"/>
            </w:pPr>
            <w:r>
              <w:rPr>
                <w:sz w:val="20"/>
              </w:rPr>
              <w:t xml:space="preserve">14543752,1</w:t>
            </w:r>
          </w:p>
        </w:tc>
        <w:tc>
          <w:tcPr>
            <w:tcW w:w="1398" w:type="dxa"/>
          </w:tcPr>
          <w:p>
            <w:pPr>
              <w:pStyle w:val="0"/>
              <w:jc w:val="center"/>
            </w:pPr>
            <w:r>
              <w:rPr>
                <w:sz w:val="20"/>
              </w:rPr>
              <w:t xml:space="preserve">13147799,9</w:t>
            </w:r>
          </w:p>
        </w:tc>
        <w:tc>
          <w:tcPr>
            <w:tcW w:w="1398" w:type="dxa"/>
          </w:tcPr>
          <w:p>
            <w:pPr>
              <w:pStyle w:val="0"/>
              <w:jc w:val="center"/>
            </w:pPr>
            <w:r>
              <w:rPr>
                <w:sz w:val="20"/>
              </w:rPr>
              <w:t xml:space="preserve">13147799,9</w:t>
            </w:r>
          </w:p>
        </w:tc>
        <w:tc>
          <w:tcPr>
            <w:tcW w:w="1398" w:type="dxa"/>
          </w:tcPr>
          <w:p>
            <w:pPr>
              <w:pStyle w:val="0"/>
              <w:jc w:val="center"/>
            </w:pPr>
            <w:r>
              <w:rPr>
                <w:sz w:val="20"/>
              </w:rPr>
              <w:t xml:space="preserve">13147799,9</w:t>
            </w:r>
          </w:p>
        </w:tc>
        <w:tc>
          <w:tcPr>
            <w:tcW w:w="1398" w:type="dxa"/>
          </w:tcPr>
          <w:p>
            <w:pPr>
              <w:pStyle w:val="0"/>
              <w:jc w:val="center"/>
            </w:pPr>
            <w:r>
              <w:rPr>
                <w:sz w:val="20"/>
              </w:rPr>
              <w:t xml:space="preserve">13147799,9</w:t>
            </w:r>
          </w:p>
        </w:tc>
        <w:tc>
          <w:tcPr>
            <w:tcW w:w="1405" w:type="dxa"/>
          </w:tcPr>
          <w:p>
            <w:pPr>
              <w:pStyle w:val="0"/>
              <w:jc w:val="center"/>
            </w:pPr>
            <w:r>
              <w:rPr>
                <w:sz w:val="20"/>
              </w:rPr>
              <w:t xml:space="preserve">96220874,7</w:t>
            </w:r>
          </w:p>
        </w:tc>
      </w:tr>
      <w:tr>
        <w:tc>
          <w:tcPr>
            <w:tcW w:w="2381" w:type="dxa"/>
          </w:tcPr>
          <w:p>
            <w:pPr>
              <w:pStyle w:val="0"/>
            </w:pPr>
            <w:r>
              <w:rPr>
                <w:sz w:val="20"/>
              </w:rPr>
              <w:t xml:space="preserve">- областные средства</w:t>
            </w:r>
          </w:p>
        </w:tc>
        <w:tc>
          <w:tcPr>
            <w:tcW w:w="1398" w:type="dxa"/>
          </w:tcPr>
          <w:p>
            <w:pPr>
              <w:pStyle w:val="0"/>
              <w:jc w:val="center"/>
            </w:pPr>
            <w:r>
              <w:rPr>
                <w:sz w:val="20"/>
              </w:rPr>
              <w:t xml:space="preserve">12622838,5</w:t>
            </w:r>
          </w:p>
        </w:tc>
        <w:tc>
          <w:tcPr>
            <w:tcW w:w="1398" w:type="dxa"/>
          </w:tcPr>
          <w:p>
            <w:pPr>
              <w:pStyle w:val="0"/>
              <w:jc w:val="center"/>
            </w:pPr>
            <w:r>
              <w:rPr>
                <w:sz w:val="20"/>
              </w:rPr>
              <w:t xml:space="preserve">12980269,7</w:t>
            </w:r>
          </w:p>
        </w:tc>
        <w:tc>
          <w:tcPr>
            <w:tcW w:w="1398" w:type="dxa"/>
          </w:tcPr>
          <w:p>
            <w:pPr>
              <w:pStyle w:val="0"/>
              <w:jc w:val="center"/>
            </w:pPr>
            <w:r>
              <w:rPr>
                <w:sz w:val="20"/>
              </w:rPr>
              <w:t xml:space="preserve">13153871</w:t>
            </w:r>
          </w:p>
        </w:tc>
        <w:tc>
          <w:tcPr>
            <w:tcW w:w="1398" w:type="dxa"/>
          </w:tcPr>
          <w:p>
            <w:pPr>
              <w:pStyle w:val="0"/>
              <w:jc w:val="center"/>
            </w:pPr>
            <w:r>
              <w:rPr>
                <w:sz w:val="20"/>
              </w:rPr>
              <w:t xml:space="preserve">13142329,1</w:t>
            </w:r>
          </w:p>
        </w:tc>
        <w:tc>
          <w:tcPr>
            <w:tcW w:w="1398" w:type="dxa"/>
          </w:tcPr>
          <w:p>
            <w:pPr>
              <w:pStyle w:val="0"/>
              <w:jc w:val="center"/>
            </w:pPr>
            <w:r>
              <w:rPr>
                <w:sz w:val="20"/>
              </w:rPr>
              <w:t xml:space="preserve">13142329,1</w:t>
            </w:r>
          </w:p>
        </w:tc>
        <w:tc>
          <w:tcPr>
            <w:tcW w:w="1398" w:type="dxa"/>
          </w:tcPr>
          <w:p>
            <w:pPr>
              <w:pStyle w:val="0"/>
              <w:jc w:val="center"/>
            </w:pPr>
            <w:r>
              <w:rPr>
                <w:sz w:val="20"/>
              </w:rPr>
              <w:t xml:space="preserve">13142329,1</w:t>
            </w:r>
          </w:p>
        </w:tc>
        <w:tc>
          <w:tcPr>
            <w:tcW w:w="1398" w:type="dxa"/>
          </w:tcPr>
          <w:p>
            <w:pPr>
              <w:pStyle w:val="0"/>
              <w:jc w:val="center"/>
            </w:pPr>
            <w:r>
              <w:rPr>
                <w:sz w:val="20"/>
              </w:rPr>
              <w:t xml:space="preserve">13142329,1</w:t>
            </w:r>
          </w:p>
        </w:tc>
        <w:tc>
          <w:tcPr>
            <w:tcW w:w="1405" w:type="dxa"/>
          </w:tcPr>
          <w:p>
            <w:pPr>
              <w:pStyle w:val="0"/>
              <w:jc w:val="center"/>
            </w:pPr>
            <w:r>
              <w:rPr>
                <w:sz w:val="20"/>
              </w:rPr>
              <w:t xml:space="preserve">91326295,6</w:t>
            </w:r>
          </w:p>
        </w:tc>
      </w:tr>
      <w:tr>
        <w:tc>
          <w:tcPr>
            <w:tcW w:w="2381" w:type="dxa"/>
          </w:tcPr>
          <w:p>
            <w:pPr>
              <w:pStyle w:val="0"/>
            </w:pPr>
            <w:r>
              <w:rPr>
                <w:sz w:val="20"/>
              </w:rPr>
              <w:t xml:space="preserve">- федеральные средства</w:t>
            </w:r>
          </w:p>
        </w:tc>
        <w:tc>
          <w:tcPr>
            <w:tcW w:w="1398" w:type="dxa"/>
          </w:tcPr>
          <w:p>
            <w:pPr>
              <w:pStyle w:val="0"/>
              <w:jc w:val="center"/>
            </w:pPr>
            <w:r>
              <w:rPr>
                <w:sz w:val="20"/>
              </w:rPr>
              <w:t xml:space="preserve">1734351,3</w:t>
            </w:r>
          </w:p>
        </w:tc>
        <w:tc>
          <w:tcPr>
            <w:tcW w:w="1398" w:type="dxa"/>
          </w:tcPr>
          <w:p>
            <w:pPr>
              <w:pStyle w:val="0"/>
              <w:jc w:val="center"/>
            </w:pPr>
            <w:r>
              <w:rPr>
                <w:sz w:val="20"/>
              </w:rPr>
              <w:t xml:space="preserve">1539934,9</w:t>
            </w:r>
          </w:p>
        </w:tc>
        <w:tc>
          <w:tcPr>
            <w:tcW w:w="1398" w:type="dxa"/>
          </w:tcPr>
          <w:p>
            <w:pPr>
              <w:pStyle w:val="0"/>
              <w:jc w:val="center"/>
            </w:pPr>
            <w:r>
              <w:rPr>
                <w:sz w:val="20"/>
              </w:rPr>
              <w:t xml:space="preserve">1382812,8</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4657099</w:t>
            </w:r>
          </w:p>
        </w:tc>
      </w:tr>
      <w:tr>
        <w:tc>
          <w:tcPr>
            <w:tcW w:w="2381" w:type="dxa"/>
          </w:tcPr>
          <w:p>
            <w:pPr>
              <w:pStyle w:val="0"/>
            </w:pPr>
            <w:r>
              <w:rPr>
                <w:sz w:val="20"/>
              </w:rPr>
              <w:t xml:space="preserve">- местные бюджеты</w:t>
            </w:r>
          </w:p>
        </w:tc>
        <w:tc>
          <w:tcPr>
            <w:tcW w:w="1398" w:type="dxa"/>
          </w:tcPr>
          <w:p>
            <w:pPr>
              <w:pStyle w:val="0"/>
              <w:jc w:val="center"/>
            </w:pPr>
            <w:r>
              <w:rPr>
                <w:sz w:val="20"/>
              </w:rPr>
              <w:t xml:space="preserve">11017,8</w:t>
            </w:r>
          </w:p>
        </w:tc>
        <w:tc>
          <w:tcPr>
            <w:tcW w:w="1398" w:type="dxa"/>
          </w:tcPr>
          <w:p>
            <w:pPr>
              <w:pStyle w:val="0"/>
              <w:jc w:val="center"/>
            </w:pPr>
            <w:r>
              <w:rPr>
                <w:sz w:val="20"/>
              </w:rPr>
              <w:t xml:space="preserve">5470,8</w:t>
            </w:r>
          </w:p>
        </w:tc>
        <w:tc>
          <w:tcPr>
            <w:tcW w:w="1398" w:type="dxa"/>
          </w:tcPr>
          <w:p>
            <w:pPr>
              <w:pStyle w:val="0"/>
              <w:jc w:val="center"/>
            </w:pPr>
            <w:r>
              <w:rPr>
                <w:sz w:val="20"/>
              </w:rPr>
              <w:t xml:space="preserve">7068,3</w:t>
            </w:r>
          </w:p>
        </w:tc>
        <w:tc>
          <w:tcPr>
            <w:tcW w:w="1398" w:type="dxa"/>
          </w:tcPr>
          <w:p>
            <w:pPr>
              <w:pStyle w:val="0"/>
              <w:jc w:val="center"/>
            </w:pPr>
            <w:r>
              <w:rPr>
                <w:sz w:val="20"/>
              </w:rPr>
              <w:t xml:space="preserve">5470,8</w:t>
            </w:r>
          </w:p>
        </w:tc>
        <w:tc>
          <w:tcPr>
            <w:tcW w:w="1398" w:type="dxa"/>
          </w:tcPr>
          <w:p>
            <w:pPr>
              <w:pStyle w:val="0"/>
              <w:jc w:val="center"/>
            </w:pPr>
            <w:r>
              <w:rPr>
                <w:sz w:val="20"/>
              </w:rPr>
              <w:t xml:space="preserve">5470,8</w:t>
            </w:r>
          </w:p>
        </w:tc>
        <w:tc>
          <w:tcPr>
            <w:tcW w:w="1398" w:type="dxa"/>
          </w:tcPr>
          <w:p>
            <w:pPr>
              <w:pStyle w:val="0"/>
              <w:jc w:val="center"/>
            </w:pPr>
            <w:r>
              <w:rPr>
                <w:sz w:val="20"/>
              </w:rPr>
              <w:t xml:space="preserve">5470,8</w:t>
            </w:r>
          </w:p>
        </w:tc>
        <w:tc>
          <w:tcPr>
            <w:tcW w:w="1398" w:type="dxa"/>
          </w:tcPr>
          <w:p>
            <w:pPr>
              <w:pStyle w:val="0"/>
              <w:jc w:val="center"/>
            </w:pPr>
            <w:r>
              <w:rPr>
                <w:sz w:val="20"/>
              </w:rPr>
              <w:t xml:space="preserve">5470,8</w:t>
            </w:r>
          </w:p>
        </w:tc>
        <w:tc>
          <w:tcPr>
            <w:tcW w:w="1405" w:type="dxa"/>
          </w:tcPr>
          <w:p>
            <w:pPr>
              <w:pStyle w:val="0"/>
              <w:jc w:val="center"/>
            </w:pPr>
            <w:r>
              <w:rPr>
                <w:sz w:val="20"/>
              </w:rPr>
              <w:t xml:space="preserve">45440,1</w:t>
            </w:r>
          </w:p>
        </w:tc>
      </w:tr>
      <w:tr>
        <w:tc>
          <w:tcPr>
            <w:tcW w:w="2381" w:type="dxa"/>
          </w:tcPr>
          <w:p>
            <w:pPr>
              <w:pStyle w:val="0"/>
            </w:pPr>
            <w:r>
              <w:rPr>
                <w:sz w:val="20"/>
              </w:rPr>
              <w:t xml:space="preserve">- иные источники</w:t>
            </w:r>
          </w:p>
        </w:tc>
        <w:tc>
          <w:tcPr>
            <w:tcW w:w="1398" w:type="dxa"/>
          </w:tcPr>
          <w:p>
            <w:pPr>
              <w:pStyle w:val="0"/>
              <w:jc w:val="center"/>
            </w:pPr>
            <w:r>
              <w:rPr>
                <w:sz w:val="20"/>
              </w:rPr>
              <w:t xml:space="preserve">93930,0</w:t>
            </w:r>
          </w:p>
        </w:tc>
        <w:tc>
          <w:tcPr>
            <w:tcW w:w="1398" w:type="dxa"/>
          </w:tcPr>
          <w:p>
            <w:pPr>
              <w:pStyle w:val="0"/>
              <w:jc w:val="center"/>
            </w:pPr>
            <w:r>
              <w:rPr>
                <w:sz w:val="20"/>
              </w:rPr>
              <w:t xml:space="preserve">98110,0</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192040</w:t>
            </w:r>
          </w:p>
        </w:tc>
      </w:tr>
      <w:tr>
        <w:tc>
          <w:tcPr>
            <w:tcW w:w="2381" w:type="dxa"/>
          </w:tcPr>
          <w:p>
            <w:pPr>
              <w:pStyle w:val="0"/>
            </w:pPr>
            <w:r>
              <w:rPr>
                <w:sz w:val="20"/>
              </w:rPr>
              <w:t xml:space="preserve">Региональный проект "Финансовая поддержка семей при рождении детей" - всего</w:t>
            </w:r>
          </w:p>
          <w:p>
            <w:pPr>
              <w:pStyle w:val="0"/>
            </w:pPr>
            <w:r>
              <w:rPr>
                <w:sz w:val="20"/>
              </w:rPr>
              <w:t xml:space="preserve">в том числе:</w:t>
            </w:r>
          </w:p>
        </w:tc>
        <w:tc>
          <w:tcPr>
            <w:tcW w:w="1398" w:type="dxa"/>
          </w:tcPr>
          <w:p>
            <w:pPr>
              <w:pStyle w:val="0"/>
              <w:jc w:val="center"/>
            </w:pPr>
            <w:r>
              <w:rPr>
                <w:sz w:val="20"/>
              </w:rPr>
              <w:t xml:space="preserve">541019,9</w:t>
            </w:r>
          </w:p>
        </w:tc>
        <w:tc>
          <w:tcPr>
            <w:tcW w:w="1398" w:type="dxa"/>
          </w:tcPr>
          <w:p>
            <w:pPr>
              <w:pStyle w:val="0"/>
              <w:jc w:val="center"/>
            </w:pPr>
            <w:r>
              <w:rPr>
                <w:sz w:val="20"/>
              </w:rPr>
              <w:t xml:space="preserve">288471,5</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829491,4</w:t>
            </w:r>
          </w:p>
        </w:tc>
      </w:tr>
      <w:tr>
        <w:tc>
          <w:tcPr>
            <w:tcW w:w="2381" w:type="dxa"/>
          </w:tcPr>
          <w:p>
            <w:pPr>
              <w:pStyle w:val="0"/>
            </w:pPr>
            <w:r>
              <w:rPr>
                <w:sz w:val="20"/>
              </w:rPr>
              <w:t xml:space="preserve">- областные средства</w:t>
            </w:r>
          </w:p>
        </w:tc>
        <w:tc>
          <w:tcPr>
            <w:tcW w:w="1398" w:type="dxa"/>
          </w:tcPr>
          <w:p>
            <w:pPr>
              <w:pStyle w:val="0"/>
              <w:jc w:val="center"/>
            </w:pPr>
            <w:r>
              <w:rPr>
                <w:sz w:val="20"/>
              </w:rPr>
              <w:t xml:space="preserve">125636,3</w:t>
            </w:r>
          </w:p>
        </w:tc>
        <w:tc>
          <w:tcPr>
            <w:tcW w:w="1398" w:type="dxa"/>
          </w:tcPr>
          <w:p>
            <w:pPr>
              <w:pStyle w:val="0"/>
              <w:jc w:val="center"/>
            </w:pPr>
            <w:r>
              <w:rPr>
                <w:sz w:val="20"/>
              </w:rPr>
              <w:t xml:space="preserve">55059,9</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180696,2</w:t>
            </w:r>
          </w:p>
        </w:tc>
      </w:tr>
      <w:tr>
        <w:tc>
          <w:tcPr>
            <w:tcW w:w="2381" w:type="dxa"/>
          </w:tcPr>
          <w:p>
            <w:pPr>
              <w:pStyle w:val="0"/>
            </w:pPr>
            <w:r>
              <w:rPr>
                <w:sz w:val="20"/>
              </w:rPr>
              <w:t xml:space="preserve">- федеральные средства</w:t>
            </w:r>
          </w:p>
        </w:tc>
        <w:tc>
          <w:tcPr>
            <w:tcW w:w="1398" w:type="dxa"/>
          </w:tcPr>
          <w:p>
            <w:pPr>
              <w:pStyle w:val="0"/>
              <w:jc w:val="center"/>
            </w:pPr>
            <w:r>
              <w:rPr>
                <w:sz w:val="20"/>
              </w:rPr>
              <w:t xml:space="preserve">321453,6</w:t>
            </w:r>
          </w:p>
        </w:tc>
        <w:tc>
          <w:tcPr>
            <w:tcW w:w="1398" w:type="dxa"/>
          </w:tcPr>
          <w:p>
            <w:pPr>
              <w:pStyle w:val="0"/>
              <w:jc w:val="center"/>
            </w:pPr>
            <w:r>
              <w:rPr>
                <w:sz w:val="20"/>
              </w:rPr>
              <w:t xml:space="preserve">135301,6</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456755,2</w:t>
            </w:r>
          </w:p>
        </w:tc>
      </w:tr>
      <w:tr>
        <w:tc>
          <w:tcPr>
            <w:tcW w:w="2381" w:type="dxa"/>
          </w:tcPr>
          <w:p>
            <w:pPr>
              <w:pStyle w:val="0"/>
            </w:pPr>
            <w:r>
              <w:rPr>
                <w:sz w:val="20"/>
              </w:rPr>
              <w:t xml:space="preserve">- иные источники</w:t>
            </w:r>
          </w:p>
        </w:tc>
        <w:tc>
          <w:tcPr>
            <w:tcW w:w="1398" w:type="dxa"/>
          </w:tcPr>
          <w:p>
            <w:pPr>
              <w:pStyle w:val="0"/>
              <w:jc w:val="center"/>
            </w:pPr>
            <w:r>
              <w:rPr>
                <w:sz w:val="20"/>
              </w:rPr>
              <w:t xml:space="preserve">93930,0</w:t>
            </w:r>
          </w:p>
        </w:tc>
        <w:tc>
          <w:tcPr>
            <w:tcW w:w="1398" w:type="dxa"/>
          </w:tcPr>
          <w:p>
            <w:pPr>
              <w:pStyle w:val="0"/>
              <w:jc w:val="center"/>
            </w:pPr>
            <w:r>
              <w:rPr>
                <w:sz w:val="20"/>
              </w:rPr>
              <w:t xml:space="preserve">98110,0</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192040</w:t>
            </w:r>
          </w:p>
        </w:tc>
      </w:tr>
      <w:tr>
        <w:tc>
          <w:tcPr>
            <w:tcW w:w="2381"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 всего</w:t>
            </w:r>
          </w:p>
          <w:p>
            <w:pPr>
              <w:pStyle w:val="0"/>
            </w:pPr>
            <w:r>
              <w:rPr>
                <w:sz w:val="20"/>
              </w:rPr>
              <w:t xml:space="preserve">в том числе:</w:t>
            </w:r>
          </w:p>
        </w:tc>
        <w:tc>
          <w:tcPr>
            <w:tcW w:w="1398" w:type="dxa"/>
          </w:tcPr>
          <w:p>
            <w:pPr>
              <w:pStyle w:val="0"/>
              <w:jc w:val="center"/>
            </w:pPr>
            <w:r>
              <w:rPr>
                <w:sz w:val="20"/>
              </w:rPr>
              <w:t xml:space="preserve">69535,9</w:t>
            </w:r>
          </w:p>
        </w:tc>
        <w:tc>
          <w:tcPr>
            <w:tcW w:w="1398" w:type="dxa"/>
          </w:tcPr>
          <w:p>
            <w:pPr>
              <w:pStyle w:val="0"/>
              <w:jc w:val="center"/>
            </w:pPr>
            <w:r>
              <w:rPr>
                <w:sz w:val="20"/>
              </w:rPr>
              <w:t xml:space="preserve">281,2</w:t>
            </w:r>
          </w:p>
        </w:tc>
        <w:tc>
          <w:tcPr>
            <w:tcW w:w="1398" w:type="dxa"/>
          </w:tcPr>
          <w:p>
            <w:pPr>
              <w:pStyle w:val="0"/>
              <w:jc w:val="center"/>
            </w:pPr>
            <w:r>
              <w:rPr>
                <w:sz w:val="20"/>
              </w:rPr>
              <w:t xml:space="preserve">273,7</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70090,8</w:t>
            </w:r>
          </w:p>
        </w:tc>
      </w:tr>
      <w:tr>
        <w:tc>
          <w:tcPr>
            <w:tcW w:w="2381" w:type="dxa"/>
          </w:tcPr>
          <w:p>
            <w:pPr>
              <w:pStyle w:val="0"/>
            </w:pPr>
            <w:r>
              <w:rPr>
                <w:sz w:val="20"/>
              </w:rPr>
              <w:t xml:space="preserve">- областные средства</w:t>
            </w:r>
          </w:p>
        </w:tc>
        <w:tc>
          <w:tcPr>
            <w:tcW w:w="1398" w:type="dxa"/>
          </w:tcPr>
          <w:p>
            <w:pPr>
              <w:pStyle w:val="0"/>
              <w:jc w:val="center"/>
            </w:pPr>
            <w:r>
              <w:rPr>
                <w:sz w:val="20"/>
              </w:rPr>
              <w:t xml:space="preserve">2770,3</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2770,3</w:t>
            </w:r>
          </w:p>
        </w:tc>
      </w:tr>
      <w:tr>
        <w:tc>
          <w:tcPr>
            <w:tcW w:w="2381" w:type="dxa"/>
          </w:tcPr>
          <w:p>
            <w:pPr>
              <w:pStyle w:val="0"/>
            </w:pPr>
            <w:r>
              <w:rPr>
                <w:sz w:val="20"/>
              </w:rPr>
              <w:t xml:space="preserve">- федеральные средства</w:t>
            </w:r>
          </w:p>
        </w:tc>
        <w:tc>
          <w:tcPr>
            <w:tcW w:w="1398" w:type="dxa"/>
          </w:tcPr>
          <w:p>
            <w:pPr>
              <w:pStyle w:val="0"/>
              <w:jc w:val="center"/>
            </w:pPr>
            <w:r>
              <w:rPr>
                <w:sz w:val="20"/>
              </w:rPr>
              <w:t xml:space="preserve">66765,6</w:t>
            </w:r>
          </w:p>
        </w:tc>
        <w:tc>
          <w:tcPr>
            <w:tcW w:w="1398" w:type="dxa"/>
          </w:tcPr>
          <w:p>
            <w:pPr>
              <w:pStyle w:val="0"/>
              <w:jc w:val="center"/>
            </w:pPr>
            <w:r>
              <w:rPr>
                <w:sz w:val="20"/>
              </w:rPr>
              <w:t xml:space="preserve">281,2</w:t>
            </w:r>
          </w:p>
        </w:tc>
        <w:tc>
          <w:tcPr>
            <w:tcW w:w="1398" w:type="dxa"/>
          </w:tcPr>
          <w:p>
            <w:pPr>
              <w:pStyle w:val="0"/>
              <w:jc w:val="center"/>
            </w:pPr>
            <w:r>
              <w:rPr>
                <w:sz w:val="20"/>
              </w:rPr>
              <w:t xml:space="preserve">273,7</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67320,5</w:t>
            </w:r>
          </w:p>
        </w:tc>
      </w:tr>
      <w:tr>
        <w:tc>
          <w:tcPr>
            <w:tcW w:w="2381" w:type="dxa"/>
          </w:tcPr>
          <w:p>
            <w:pPr>
              <w:pStyle w:val="0"/>
            </w:pPr>
            <w:r>
              <w:rPr>
                <w:sz w:val="20"/>
              </w:rPr>
              <w:t xml:space="preserve">Региональный проект "Создание условий для отдыха и оздоровления детей на территории Ярославской области" - всего</w:t>
            </w:r>
          </w:p>
          <w:p>
            <w:pPr>
              <w:pStyle w:val="0"/>
            </w:pPr>
            <w:r>
              <w:rPr>
                <w:sz w:val="20"/>
              </w:rPr>
              <w:t xml:space="preserve">в том числе:</w:t>
            </w:r>
          </w:p>
        </w:tc>
        <w:tc>
          <w:tcPr>
            <w:tcW w:w="1398" w:type="dxa"/>
          </w:tcPr>
          <w:p>
            <w:pPr>
              <w:pStyle w:val="0"/>
              <w:jc w:val="center"/>
            </w:pPr>
            <w:r>
              <w:rPr>
                <w:sz w:val="20"/>
              </w:rPr>
              <w:t xml:space="preserve">74000,0</w:t>
            </w:r>
          </w:p>
        </w:tc>
        <w:tc>
          <w:tcPr>
            <w:tcW w:w="1398" w:type="dxa"/>
          </w:tcPr>
          <w:p>
            <w:pPr>
              <w:pStyle w:val="0"/>
              <w:jc w:val="center"/>
            </w:pPr>
            <w:r>
              <w:rPr>
                <w:sz w:val="20"/>
              </w:rPr>
              <w:t xml:space="preserve">153858,9</w:t>
            </w:r>
          </w:p>
        </w:tc>
        <w:tc>
          <w:tcPr>
            <w:tcW w:w="1398" w:type="dxa"/>
          </w:tcPr>
          <w:p>
            <w:pPr>
              <w:pStyle w:val="0"/>
              <w:jc w:val="center"/>
            </w:pPr>
            <w:r>
              <w:rPr>
                <w:sz w:val="20"/>
              </w:rPr>
              <w:t xml:space="preserve">31950,9</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259809,8</w:t>
            </w:r>
          </w:p>
        </w:tc>
      </w:tr>
      <w:tr>
        <w:tc>
          <w:tcPr>
            <w:tcW w:w="2381" w:type="dxa"/>
          </w:tcPr>
          <w:p>
            <w:pPr>
              <w:pStyle w:val="0"/>
            </w:pPr>
            <w:r>
              <w:rPr>
                <w:sz w:val="20"/>
              </w:rPr>
              <w:t xml:space="preserve">- областные средства</w:t>
            </w:r>
          </w:p>
        </w:tc>
        <w:tc>
          <w:tcPr>
            <w:tcW w:w="1398" w:type="dxa"/>
          </w:tcPr>
          <w:p>
            <w:pPr>
              <w:pStyle w:val="0"/>
              <w:jc w:val="center"/>
            </w:pPr>
            <w:r>
              <w:rPr>
                <w:sz w:val="20"/>
              </w:rPr>
              <w:t xml:space="preserve">26605,4</w:t>
            </w:r>
          </w:p>
        </w:tc>
        <w:tc>
          <w:tcPr>
            <w:tcW w:w="1398" w:type="dxa"/>
          </w:tcPr>
          <w:p>
            <w:pPr>
              <w:pStyle w:val="0"/>
              <w:jc w:val="center"/>
            </w:pPr>
            <w:r>
              <w:rPr>
                <w:sz w:val="20"/>
              </w:rPr>
              <w:t xml:space="preserve">97710,2</w:t>
            </w:r>
          </w:p>
        </w:tc>
        <w:tc>
          <w:tcPr>
            <w:tcW w:w="1398" w:type="dxa"/>
          </w:tcPr>
          <w:p>
            <w:pPr>
              <w:pStyle w:val="0"/>
              <w:jc w:val="center"/>
            </w:pPr>
            <w:r>
              <w:rPr>
                <w:sz w:val="20"/>
              </w:rPr>
              <w:t xml:space="preserve">11541,9</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135857,5</w:t>
            </w:r>
          </w:p>
        </w:tc>
      </w:tr>
      <w:tr>
        <w:tc>
          <w:tcPr>
            <w:tcW w:w="2381" w:type="dxa"/>
          </w:tcPr>
          <w:p>
            <w:pPr>
              <w:pStyle w:val="0"/>
            </w:pPr>
            <w:r>
              <w:rPr>
                <w:sz w:val="20"/>
              </w:rPr>
              <w:t xml:space="preserve">- федеральные средства</w:t>
            </w:r>
          </w:p>
        </w:tc>
        <w:tc>
          <w:tcPr>
            <w:tcW w:w="1398" w:type="dxa"/>
          </w:tcPr>
          <w:p>
            <w:pPr>
              <w:pStyle w:val="0"/>
              <w:jc w:val="center"/>
            </w:pPr>
            <w:r>
              <w:rPr>
                <w:sz w:val="20"/>
              </w:rPr>
              <w:t xml:space="preserve">42880,6</w:t>
            </w:r>
          </w:p>
        </w:tc>
        <w:tc>
          <w:tcPr>
            <w:tcW w:w="1398" w:type="dxa"/>
          </w:tcPr>
          <w:p>
            <w:pPr>
              <w:pStyle w:val="0"/>
              <w:jc w:val="center"/>
            </w:pPr>
            <w:r>
              <w:rPr>
                <w:sz w:val="20"/>
              </w:rPr>
              <w:t xml:space="preserve">56148,7</w:t>
            </w:r>
          </w:p>
        </w:tc>
        <w:tc>
          <w:tcPr>
            <w:tcW w:w="1398" w:type="dxa"/>
          </w:tcPr>
          <w:p>
            <w:pPr>
              <w:pStyle w:val="0"/>
              <w:jc w:val="center"/>
            </w:pPr>
            <w:r>
              <w:rPr>
                <w:sz w:val="20"/>
              </w:rPr>
              <w:t xml:space="preserve">18811,5</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117840,8</w:t>
            </w:r>
          </w:p>
        </w:tc>
      </w:tr>
      <w:tr>
        <w:tc>
          <w:tcPr>
            <w:tcW w:w="2381" w:type="dxa"/>
          </w:tcPr>
          <w:p>
            <w:pPr>
              <w:pStyle w:val="0"/>
            </w:pPr>
            <w:r>
              <w:rPr>
                <w:sz w:val="20"/>
              </w:rPr>
              <w:t xml:space="preserve">- местные бюджеты</w:t>
            </w:r>
          </w:p>
        </w:tc>
        <w:tc>
          <w:tcPr>
            <w:tcW w:w="1398" w:type="dxa"/>
          </w:tcPr>
          <w:p>
            <w:pPr>
              <w:pStyle w:val="0"/>
              <w:jc w:val="center"/>
            </w:pPr>
            <w:r>
              <w:rPr>
                <w:sz w:val="20"/>
              </w:rPr>
              <w:t xml:space="preserve">4514,0</w:t>
            </w:r>
          </w:p>
        </w:tc>
        <w:tc>
          <w:tcPr>
            <w:tcW w:w="1398" w:type="dxa"/>
          </w:tcPr>
          <w:p>
            <w:pPr>
              <w:pStyle w:val="0"/>
              <w:jc w:val="center"/>
            </w:pPr>
            <w:r>
              <w:rPr>
                <w:sz w:val="20"/>
              </w:rPr>
              <w:t xml:space="preserve">-</w:t>
            </w:r>
          </w:p>
        </w:tc>
        <w:tc>
          <w:tcPr>
            <w:tcW w:w="1398" w:type="dxa"/>
          </w:tcPr>
          <w:p>
            <w:pPr>
              <w:pStyle w:val="0"/>
              <w:jc w:val="center"/>
            </w:pPr>
            <w:r>
              <w:rPr>
                <w:sz w:val="20"/>
              </w:rPr>
              <w:t xml:space="preserve">1597,5</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6111,5</w:t>
            </w:r>
          </w:p>
        </w:tc>
      </w:tr>
      <w:tr>
        <w:tc>
          <w:tcPr>
            <w:tcW w:w="2381" w:type="dxa"/>
          </w:tcPr>
          <w:p>
            <w:pPr>
              <w:pStyle w:val="0"/>
            </w:pPr>
            <w:r>
              <w:rPr>
                <w:sz w:val="20"/>
              </w:rPr>
              <w:t xml:space="preserve">Комплекс процессных мероприятий "Исполнение публичных обязательств региона по предоставлению выплат, пособий и компенсаций" - всего</w:t>
            </w:r>
          </w:p>
          <w:p>
            <w:pPr>
              <w:pStyle w:val="0"/>
            </w:pPr>
            <w:r>
              <w:rPr>
                <w:sz w:val="20"/>
              </w:rPr>
              <w:t xml:space="preserve">в том числе:</w:t>
            </w:r>
          </w:p>
        </w:tc>
        <w:tc>
          <w:tcPr>
            <w:tcW w:w="1398" w:type="dxa"/>
          </w:tcPr>
          <w:p>
            <w:pPr>
              <w:pStyle w:val="0"/>
              <w:jc w:val="center"/>
            </w:pPr>
            <w:r>
              <w:rPr>
                <w:sz w:val="20"/>
              </w:rPr>
              <w:t xml:space="preserve">8096572,3</w:t>
            </w:r>
          </w:p>
        </w:tc>
        <w:tc>
          <w:tcPr>
            <w:tcW w:w="1398" w:type="dxa"/>
          </w:tcPr>
          <w:p>
            <w:pPr>
              <w:pStyle w:val="0"/>
              <w:jc w:val="center"/>
            </w:pPr>
            <w:r>
              <w:rPr>
                <w:sz w:val="20"/>
              </w:rPr>
              <w:t xml:space="preserve">8539896,5</w:t>
            </w:r>
          </w:p>
        </w:tc>
        <w:tc>
          <w:tcPr>
            <w:tcW w:w="1398" w:type="dxa"/>
          </w:tcPr>
          <w:p>
            <w:pPr>
              <w:pStyle w:val="0"/>
              <w:jc w:val="center"/>
            </w:pPr>
            <w:r>
              <w:rPr>
                <w:sz w:val="20"/>
              </w:rPr>
              <w:t xml:space="preserve">8873327,5</w:t>
            </w:r>
          </w:p>
        </w:tc>
        <w:tc>
          <w:tcPr>
            <w:tcW w:w="1398" w:type="dxa"/>
          </w:tcPr>
          <w:p>
            <w:pPr>
              <w:pStyle w:val="0"/>
              <w:jc w:val="center"/>
            </w:pPr>
            <w:r>
              <w:rPr>
                <w:sz w:val="20"/>
              </w:rPr>
              <w:t xml:space="preserve">7804492,2</w:t>
            </w:r>
          </w:p>
        </w:tc>
        <w:tc>
          <w:tcPr>
            <w:tcW w:w="1398" w:type="dxa"/>
          </w:tcPr>
          <w:p>
            <w:pPr>
              <w:pStyle w:val="0"/>
              <w:jc w:val="center"/>
            </w:pPr>
            <w:r>
              <w:rPr>
                <w:sz w:val="20"/>
              </w:rPr>
              <w:t xml:space="preserve">7804492,2</w:t>
            </w:r>
          </w:p>
        </w:tc>
        <w:tc>
          <w:tcPr>
            <w:tcW w:w="1398" w:type="dxa"/>
          </w:tcPr>
          <w:p>
            <w:pPr>
              <w:pStyle w:val="0"/>
              <w:jc w:val="center"/>
            </w:pPr>
            <w:r>
              <w:rPr>
                <w:sz w:val="20"/>
              </w:rPr>
              <w:t xml:space="preserve">7804492,2</w:t>
            </w:r>
          </w:p>
        </w:tc>
        <w:tc>
          <w:tcPr>
            <w:tcW w:w="1398" w:type="dxa"/>
          </w:tcPr>
          <w:p>
            <w:pPr>
              <w:pStyle w:val="0"/>
              <w:jc w:val="center"/>
            </w:pPr>
            <w:r>
              <w:rPr>
                <w:sz w:val="20"/>
              </w:rPr>
              <w:t xml:space="preserve">7804492,2</w:t>
            </w:r>
          </w:p>
        </w:tc>
        <w:tc>
          <w:tcPr>
            <w:tcW w:w="1405" w:type="dxa"/>
          </w:tcPr>
          <w:p>
            <w:pPr>
              <w:pStyle w:val="0"/>
              <w:jc w:val="center"/>
            </w:pPr>
            <w:r>
              <w:rPr>
                <w:sz w:val="20"/>
              </w:rPr>
              <w:t xml:space="preserve">56727765,1</w:t>
            </w:r>
          </w:p>
        </w:tc>
      </w:tr>
      <w:tr>
        <w:tc>
          <w:tcPr>
            <w:tcW w:w="2381" w:type="dxa"/>
          </w:tcPr>
          <w:p>
            <w:pPr>
              <w:pStyle w:val="0"/>
            </w:pPr>
            <w:r>
              <w:rPr>
                <w:sz w:val="20"/>
              </w:rPr>
              <w:t xml:space="preserve">- областные средства</w:t>
            </w:r>
          </w:p>
        </w:tc>
        <w:tc>
          <w:tcPr>
            <w:tcW w:w="1398" w:type="dxa"/>
          </w:tcPr>
          <w:p>
            <w:pPr>
              <w:pStyle w:val="0"/>
              <w:jc w:val="center"/>
            </w:pPr>
            <w:r>
              <w:rPr>
                <w:sz w:val="20"/>
              </w:rPr>
              <w:t xml:space="preserve">7053306,9</w:t>
            </w:r>
          </w:p>
        </w:tc>
        <w:tc>
          <w:tcPr>
            <w:tcW w:w="1398" w:type="dxa"/>
          </w:tcPr>
          <w:p>
            <w:pPr>
              <w:pStyle w:val="0"/>
              <w:jc w:val="center"/>
            </w:pPr>
            <w:r>
              <w:rPr>
                <w:sz w:val="20"/>
              </w:rPr>
              <w:t xml:space="preserve">7480804,9</w:t>
            </w:r>
          </w:p>
        </w:tc>
        <w:tc>
          <w:tcPr>
            <w:tcW w:w="1398" w:type="dxa"/>
          </w:tcPr>
          <w:p>
            <w:pPr>
              <w:pStyle w:val="0"/>
              <w:jc w:val="center"/>
            </w:pPr>
            <w:r>
              <w:rPr>
                <w:sz w:val="20"/>
              </w:rPr>
              <w:t xml:space="preserve">7804492,2</w:t>
            </w:r>
          </w:p>
        </w:tc>
        <w:tc>
          <w:tcPr>
            <w:tcW w:w="1398" w:type="dxa"/>
          </w:tcPr>
          <w:p>
            <w:pPr>
              <w:pStyle w:val="0"/>
              <w:jc w:val="center"/>
            </w:pPr>
            <w:r>
              <w:rPr>
                <w:sz w:val="20"/>
              </w:rPr>
              <w:t xml:space="preserve">7804492,2</w:t>
            </w:r>
          </w:p>
        </w:tc>
        <w:tc>
          <w:tcPr>
            <w:tcW w:w="1398" w:type="dxa"/>
          </w:tcPr>
          <w:p>
            <w:pPr>
              <w:pStyle w:val="0"/>
              <w:jc w:val="center"/>
            </w:pPr>
            <w:r>
              <w:rPr>
                <w:sz w:val="20"/>
              </w:rPr>
              <w:t xml:space="preserve">7804492,2</w:t>
            </w:r>
          </w:p>
        </w:tc>
        <w:tc>
          <w:tcPr>
            <w:tcW w:w="1398" w:type="dxa"/>
          </w:tcPr>
          <w:p>
            <w:pPr>
              <w:pStyle w:val="0"/>
              <w:jc w:val="center"/>
            </w:pPr>
            <w:r>
              <w:rPr>
                <w:sz w:val="20"/>
              </w:rPr>
              <w:t xml:space="preserve">7804492,2</w:t>
            </w:r>
          </w:p>
        </w:tc>
        <w:tc>
          <w:tcPr>
            <w:tcW w:w="1398" w:type="dxa"/>
          </w:tcPr>
          <w:p>
            <w:pPr>
              <w:pStyle w:val="0"/>
              <w:jc w:val="center"/>
            </w:pPr>
            <w:r>
              <w:rPr>
                <w:sz w:val="20"/>
              </w:rPr>
              <w:t xml:space="preserve">7804492,2</w:t>
            </w:r>
          </w:p>
        </w:tc>
        <w:tc>
          <w:tcPr>
            <w:tcW w:w="1405" w:type="dxa"/>
          </w:tcPr>
          <w:p>
            <w:pPr>
              <w:pStyle w:val="0"/>
              <w:jc w:val="center"/>
            </w:pPr>
            <w:r>
              <w:rPr>
                <w:sz w:val="20"/>
              </w:rPr>
              <w:t xml:space="preserve">53556572,8</w:t>
            </w:r>
          </w:p>
        </w:tc>
      </w:tr>
      <w:tr>
        <w:tc>
          <w:tcPr>
            <w:tcW w:w="2381" w:type="dxa"/>
          </w:tcPr>
          <w:p>
            <w:pPr>
              <w:pStyle w:val="0"/>
            </w:pPr>
            <w:r>
              <w:rPr>
                <w:sz w:val="20"/>
              </w:rPr>
              <w:t xml:space="preserve">- федеральные средства</w:t>
            </w:r>
          </w:p>
        </w:tc>
        <w:tc>
          <w:tcPr>
            <w:tcW w:w="1398" w:type="dxa"/>
          </w:tcPr>
          <w:p>
            <w:pPr>
              <w:pStyle w:val="0"/>
              <w:jc w:val="center"/>
            </w:pPr>
            <w:r>
              <w:rPr>
                <w:sz w:val="20"/>
              </w:rPr>
              <w:t xml:space="preserve">1043265,4</w:t>
            </w:r>
          </w:p>
        </w:tc>
        <w:tc>
          <w:tcPr>
            <w:tcW w:w="1398" w:type="dxa"/>
          </w:tcPr>
          <w:p>
            <w:pPr>
              <w:pStyle w:val="0"/>
              <w:jc w:val="center"/>
            </w:pPr>
            <w:r>
              <w:rPr>
                <w:sz w:val="20"/>
              </w:rPr>
              <w:t xml:space="preserve">1059091,6</w:t>
            </w:r>
          </w:p>
        </w:tc>
        <w:tc>
          <w:tcPr>
            <w:tcW w:w="1398" w:type="dxa"/>
          </w:tcPr>
          <w:p>
            <w:pPr>
              <w:pStyle w:val="0"/>
              <w:jc w:val="center"/>
            </w:pPr>
            <w:r>
              <w:rPr>
                <w:sz w:val="20"/>
              </w:rPr>
              <w:t xml:space="preserve">1068835,3</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3171192,3</w:t>
            </w:r>
          </w:p>
        </w:tc>
      </w:tr>
      <w:tr>
        <w:tc>
          <w:tcPr>
            <w:tcW w:w="2381" w:type="dxa"/>
          </w:tcPr>
          <w:p>
            <w:pPr>
              <w:pStyle w:val="0"/>
            </w:pPr>
            <w:r>
              <w:rPr>
                <w:sz w:val="20"/>
              </w:rPr>
              <w:t xml:space="preserve">Комплекс процессных мероприятий "Предоставление мер социальной поддержки и социальных услуг населению Ярославской области учреждениями отрасли и поставщиками социальных услуг, включенными в реестр поставщиков социальных услуг Ярославской области" - всего</w:t>
            </w:r>
          </w:p>
          <w:p>
            <w:pPr>
              <w:pStyle w:val="0"/>
            </w:pPr>
            <w:r>
              <w:rPr>
                <w:sz w:val="20"/>
              </w:rPr>
              <w:t xml:space="preserve">в том числе:</w:t>
            </w:r>
          </w:p>
        </w:tc>
        <w:tc>
          <w:tcPr>
            <w:tcW w:w="1398" w:type="dxa"/>
          </w:tcPr>
          <w:p>
            <w:pPr>
              <w:pStyle w:val="0"/>
              <w:jc w:val="center"/>
            </w:pPr>
            <w:r>
              <w:rPr>
                <w:sz w:val="20"/>
              </w:rPr>
              <w:t xml:space="preserve">4808670,4</w:t>
            </w:r>
          </w:p>
        </w:tc>
        <w:tc>
          <w:tcPr>
            <w:tcW w:w="1398" w:type="dxa"/>
          </w:tcPr>
          <w:p>
            <w:pPr>
              <w:pStyle w:val="0"/>
              <w:jc w:val="center"/>
            </w:pPr>
            <w:r>
              <w:rPr>
                <w:sz w:val="20"/>
              </w:rPr>
              <w:t xml:space="preserve">4791936,4</w:t>
            </w:r>
          </w:p>
        </w:tc>
        <w:tc>
          <w:tcPr>
            <w:tcW w:w="1398" w:type="dxa"/>
          </w:tcPr>
          <w:p>
            <w:pPr>
              <w:pStyle w:val="0"/>
              <w:jc w:val="center"/>
            </w:pPr>
            <w:r>
              <w:rPr>
                <w:sz w:val="20"/>
              </w:rPr>
              <w:t xml:space="preserve">4791936,4</w:t>
            </w:r>
          </w:p>
        </w:tc>
        <w:tc>
          <w:tcPr>
            <w:tcW w:w="1398" w:type="dxa"/>
          </w:tcPr>
          <w:p>
            <w:pPr>
              <w:pStyle w:val="0"/>
              <w:jc w:val="center"/>
            </w:pPr>
            <w:r>
              <w:rPr>
                <w:sz w:val="20"/>
              </w:rPr>
              <w:t xml:space="preserve">4791850,3</w:t>
            </w:r>
          </w:p>
        </w:tc>
        <w:tc>
          <w:tcPr>
            <w:tcW w:w="1398" w:type="dxa"/>
          </w:tcPr>
          <w:p>
            <w:pPr>
              <w:pStyle w:val="0"/>
              <w:jc w:val="center"/>
            </w:pPr>
            <w:r>
              <w:rPr>
                <w:sz w:val="20"/>
              </w:rPr>
              <w:t xml:space="preserve">4791850,3</w:t>
            </w:r>
          </w:p>
        </w:tc>
        <w:tc>
          <w:tcPr>
            <w:tcW w:w="1398" w:type="dxa"/>
          </w:tcPr>
          <w:p>
            <w:pPr>
              <w:pStyle w:val="0"/>
              <w:jc w:val="center"/>
            </w:pPr>
            <w:r>
              <w:rPr>
                <w:sz w:val="20"/>
              </w:rPr>
              <w:t xml:space="preserve">4791850,3</w:t>
            </w:r>
          </w:p>
        </w:tc>
        <w:tc>
          <w:tcPr>
            <w:tcW w:w="1398" w:type="dxa"/>
          </w:tcPr>
          <w:p>
            <w:pPr>
              <w:pStyle w:val="0"/>
              <w:jc w:val="center"/>
            </w:pPr>
            <w:r>
              <w:rPr>
                <w:sz w:val="20"/>
              </w:rPr>
              <w:t xml:space="preserve">4791850,3</w:t>
            </w:r>
          </w:p>
        </w:tc>
        <w:tc>
          <w:tcPr>
            <w:tcW w:w="1405" w:type="dxa"/>
          </w:tcPr>
          <w:p>
            <w:pPr>
              <w:pStyle w:val="0"/>
              <w:jc w:val="center"/>
            </w:pPr>
            <w:r>
              <w:rPr>
                <w:sz w:val="20"/>
              </w:rPr>
              <w:t xml:space="preserve">33559944,4</w:t>
            </w:r>
          </w:p>
        </w:tc>
      </w:tr>
      <w:tr>
        <w:tc>
          <w:tcPr>
            <w:tcW w:w="2381" w:type="dxa"/>
          </w:tcPr>
          <w:p>
            <w:pPr>
              <w:pStyle w:val="0"/>
            </w:pPr>
            <w:r>
              <w:rPr>
                <w:sz w:val="20"/>
              </w:rPr>
              <w:t xml:space="preserve">- областные средства</w:t>
            </w:r>
          </w:p>
        </w:tc>
        <w:tc>
          <w:tcPr>
            <w:tcW w:w="1398" w:type="dxa"/>
          </w:tcPr>
          <w:p>
            <w:pPr>
              <w:pStyle w:val="0"/>
              <w:jc w:val="center"/>
            </w:pPr>
            <w:r>
              <w:rPr>
                <w:sz w:val="20"/>
              </w:rPr>
              <w:t xml:space="preserve">4803178,6</w:t>
            </w:r>
          </w:p>
        </w:tc>
        <w:tc>
          <w:tcPr>
            <w:tcW w:w="1398" w:type="dxa"/>
          </w:tcPr>
          <w:p>
            <w:pPr>
              <w:pStyle w:val="0"/>
              <w:jc w:val="center"/>
            </w:pPr>
            <w:r>
              <w:rPr>
                <w:sz w:val="20"/>
              </w:rPr>
              <w:t xml:space="preserve">4791850,3</w:t>
            </w:r>
          </w:p>
        </w:tc>
        <w:tc>
          <w:tcPr>
            <w:tcW w:w="1398" w:type="dxa"/>
          </w:tcPr>
          <w:p>
            <w:pPr>
              <w:pStyle w:val="0"/>
              <w:jc w:val="center"/>
            </w:pPr>
            <w:r>
              <w:rPr>
                <w:sz w:val="20"/>
              </w:rPr>
              <w:t xml:space="preserve">4791850,3</w:t>
            </w:r>
          </w:p>
        </w:tc>
        <w:tc>
          <w:tcPr>
            <w:tcW w:w="1398" w:type="dxa"/>
          </w:tcPr>
          <w:p>
            <w:pPr>
              <w:pStyle w:val="0"/>
              <w:jc w:val="center"/>
            </w:pPr>
            <w:r>
              <w:rPr>
                <w:sz w:val="20"/>
              </w:rPr>
              <w:t xml:space="preserve">4791850,3</w:t>
            </w:r>
          </w:p>
        </w:tc>
        <w:tc>
          <w:tcPr>
            <w:tcW w:w="1398" w:type="dxa"/>
          </w:tcPr>
          <w:p>
            <w:pPr>
              <w:pStyle w:val="0"/>
              <w:jc w:val="center"/>
            </w:pPr>
            <w:r>
              <w:rPr>
                <w:sz w:val="20"/>
              </w:rPr>
              <w:t xml:space="preserve">4791850,3</w:t>
            </w:r>
          </w:p>
        </w:tc>
        <w:tc>
          <w:tcPr>
            <w:tcW w:w="1398" w:type="dxa"/>
          </w:tcPr>
          <w:p>
            <w:pPr>
              <w:pStyle w:val="0"/>
              <w:jc w:val="center"/>
            </w:pPr>
            <w:r>
              <w:rPr>
                <w:sz w:val="20"/>
              </w:rPr>
              <w:t xml:space="preserve">4791850,3</w:t>
            </w:r>
          </w:p>
        </w:tc>
        <w:tc>
          <w:tcPr>
            <w:tcW w:w="1398" w:type="dxa"/>
          </w:tcPr>
          <w:p>
            <w:pPr>
              <w:pStyle w:val="0"/>
              <w:jc w:val="center"/>
            </w:pPr>
            <w:r>
              <w:rPr>
                <w:sz w:val="20"/>
              </w:rPr>
              <w:t xml:space="preserve">4791850,3</w:t>
            </w:r>
          </w:p>
        </w:tc>
        <w:tc>
          <w:tcPr>
            <w:tcW w:w="1405" w:type="dxa"/>
          </w:tcPr>
          <w:p>
            <w:pPr>
              <w:pStyle w:val="0"/>
              <w:jc w:val="center"/>
            </w:pPr>
            <w:r>
              <w:rPr>
                <w:sz w:val="20"/>
              </w:rPr>
              <w:t xml:space="preserve">33554280,4</w:t>
            </w:r>
          </w:p>
        </w:tc>
      </w:tr>
      <w:tr>
        <w:tc>
          <w:tcPr>
            <w:tcW w:w="2381" w:type="dxa"/>
          </w:tcPr>
          <w:p>
            <w:pPr>
              <w:pStyle w:val="0"/>
            </w:pPr>
            <w:r>
              <w:rPr>
                <w:sz w:val="20"/>
              </w:rPr>
              <w:t xml:space="preserve">- федеральные средства</w:t>
            </w:r>
          </w:p>
        </w:tc>
        <w:tc>
          <w:tcPr>
            <w:tcW w:w="1398" w:type="dxa"/>
          </w:tcPr>
          <w:p>
            <w:pPr>
              <w:pStyle w:val="0"/>
              <w:jc w:val="center"/>
            </w:pPr>
            <w:r>
              <w:rPr>
                <w:sz w:val="20"/>
              </w:rPr>
              <w:t xml:space="preserve">5491,8</w:t>
            </w:r>
          </w:p>
        </w:tc>
        <w:tc>
          <w:tcPr>
            <w:tcW w:w="1398" w:type="dxa"/>
          </w:tcPr>
          <w:p>
            <w:pPr>
              <w:pStyle w:val="0"/>
              <w:jc w:val="center"/>
            </w:pPr>
            <w:r>
              <w:rPr>
                <w:sz w:val="20"/>
              </w:rPr>
              <w:t xml:space="preserve">86,1</w:t>
            </w:r>
          </w:p>
        </w:tc>
        <w:tc>
          <w:tcPr>
            <w:tcW w:w="1398" w:type="dxa"/>
          </w:tcPr>
          <w:p>
            <w:pPr>
              <w:pStyle w:val="0"/>
              <w:jc w:val="center"/>
            </w:pPr>
            <w:r>
              <w:rPr>
                <w:sz w:val="20"/>
              </w:rPr>
              <w:t xml:space="preserve">86,1</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5664</w:t>
            </w:r>
          </w:p>
        </w:tc>
      </w:tr>
      <w:tr>
        <w:tc>
          <w:tcPr>
            <w:tcW w:w="2381" w:type="dxa"/>
          </w:tcPr>
          <w:p>
            <w:pPr>
              <w:pStyle w:val="0"/>
            </w:pPr>
            <w:r>
              <w:rPr>
                <w:sz w:val="20"/>
              </w:rPr>
              <w:t xml:space="preserve">Комплекс процессных мероприятий "Назначение социальной помощи" - всего</w:t>
            </w:r>
          </w:p>
          <w:p>
            <w:pPr>
              <w:pStyle w:val="0"/>
            </w:pPr>
            <w:r>
              <w:rPr>
                <w:sz w:val="20"/>
              </w:rPr>
              <w:t xml:space="preserve">в том числе:</w:t>
            </w:r>
          </w:p>
        </w:tc>
        <w:tc>
          <w:tcPr>
            <w:tcW w:w="1398" w:type="dxa"/>
          </w:tcPr>
          <w:p>
            <w:pPr>
              <w:pStyle w:val="0"/>
              <w:jc w:val="center"/>
            </w:pPr>
            <w:r>
              <w:rPr>
                <w:sz w:val="20"/>
              </w:rPr>
              <w:t xml:space="preserve">494429,4</w:t>
            </w:r>
          </w:p>
        </w:tc>
        <w:tc>
          <w:tcPr>
            <w:tcW w:w="1398" w:type="dxa"/>
          </w:tcPr>
          <w:p>
            <w:pPr>
              <w:pStyle w:val="0"/>
              <w:jc w:val="center"/>
            </w:pPr>
            <w:r>
              <w:rPr>
                <w:sz w:val="20"/>
              </w:rPr>
              <w:t xml:space="preserve">525443,1</w:t>
            </w:r>
          </w:p>
        </w:tc>
        <w:tc>
          <w:tcPr>
            <w:tcW w:w="1398" w:type="dxa"/>
          </w:tcPr>
          <w:p>
            <w:pPr>
              <w:pStyle w:val="0"/>
              <w:jc w:val="center"/>
            </w:pPr>
            <w:r>
              <w:rPr>
                <w:sz w:val="20"/>
              </w:rPr>
              <w:t xml:space="preserve">522365,8</w:t>
            </w:r>
          </w:p>
        </w:tc>
        <w:tc>
          <w:tcPr>
            <w:tcW w:w="1398" w:type="dxa"/>
          </w:tcPr>
          <w:p>
            <w:pPr>
              <w:pStyle w:val="0"/>
              <w:jc w:val="center"/>
            </w:pPr>
            <w:r>
              <w:rPr>
                <w:sz w:val="20"/>
              </w:rPr>
              <w:t xml:space="preserve">227559,6</w:t>
            </w:r>
          </w:p>
        </w:tc>
        <w:tc>
          <w:tcPr>
            <w:tcW w:w="1398" w:type="dxa"/>
          </w:tcPr>
          <w:p>
            <w:pPr>
              <w:pStyle w:val="0"/>
              <w:jc w:val="center"/>
            </w:pPr>
            <w:r>
              <w:rPr>
                <w:sz w:val="20"/>
              </w:rPr>
              <w:t xml:space="preserve">227559,6</w:t>
            </w:r>
          </w:p>
        </w:tc>
        <w:tc>
          <w:tcPr>
            <w:tcW w:w="1398" w:type="dxa"/>
          </w:tcPr>
          <w:p>
            <w:pPr>
              <w:pStyle w:val="0"/>
              <w:jc w:val="center"/>
            </w:pPr>
            <w:r>
              <w:rPr>
                <w:sz w:val="20"/>
              </w:rPr>
              <w:t xml:space="preserve">227559,6</w:t>
            </w:r>
          </w:p>
        </w:tc>
        <w:tc>
          <w:tcPr>
            <w:tcW w:w="1398" w:type="dxa"/>
          </w:tcPr>
          <w:p>
            <w:pPr>
              <w:pStyle w:val="0"/>
              <w:jc w:val="center"/>
            </w:pPr>
            <w:r>
              <w:rPr>
                <w:sz w:val="20"/>
              </w:rPr>
              <w:t xml:space="preserve">227559,6</w:t>
            </w:r>
          </w:p>
        </w:tc>
        <w:tc>
          <w:tcPr>
            <w:tcW w:w="1405" w:type="dxa"/>
          </w:tcPr>
          <w:p>
            <w:pPr>
              <w:pStyle w:val="0"/>
              <w:jc w:val="center"/>
            </w:pPr>
            <w:r>
              <w:rPr>
                <w:sz w:val="20"/>
              </w:rPr>
              <w:t xml:space="preserve">2452476,7</w:t>
            </w:r>
          </w:p>
        </w:tc>
      </w:tr>
      <w:tr>
        <w:tc>
          <w:tcPr>
            <w:tcW w:w="2381" w:type="dxa"/>
          </w:tcPr>
          <w:p>
            <w:pPr>
              <w:pStyle w:val="0"/>
            </w:pPr>
            <w:r>
              <w:rPr>
                <w:sz w:val="20"/>
              </w:rPr>
              <w:t xml:space="preserve">- областные средства</w:t>
            </w:r>
          </w:p>
        </w:tc>
        <w:tc>
          <w:tcPr>
            <w:tcW w:w="1398" w:type="dxa"/>
          </w:tcPr>
          <w:p>
            <w:pPr>
              <w:pStyle w:val="0"/>
              <w:jc w:val="center"/>
            </w:pPr>
            <w:r>
              <w:rPr>
                <w:sz w:val="20"/>
              </w:rPr>
              <w:t xml:space="preserve">239953,1</w:t>
            </w:r>
          </w:p>
        </w:tc>
        <w:tc>
          <w:tcPr>
            <w:tcW w:w="1398" w:type="dxa"/>
          </w:tcPr>
          <w:p>
            <w:pPr>
              <w:pStyle w:val="0"/>
              <w:jc w:val="center"/>
            </w:pPr>
            <w:r>
              <w:rPr>
                <w:sz w:val="20"/>
              </w:rPr>
              <w:t xml:space="preserve">236417,4</w:t>
            </w:r>
          </w:p>
        </w:tc>
        <w:tc>
          <w:tcPr>
            <w:tcW w:w="1398" w:type="dxa"/>
          </w:tcPr>
          <w:p>
            <w:pPr>
              <w:pStyle w:val="0"/>
              <w:jc w:val="center"/>
            </w:pPr>
            <w:r>
              <w:rPr>
                <w:sz w:val="20"/>
              </w:rPr>
              <w:t xml:space="preserve">227559,6</w:t>
            </w:r>
          </w:p>
        </w:tc>
        <w:tc>
          <w:tcPr>
            <w:tcW w:w="1398" w:type="dxa"/>
          </w:tcPr>
          <w:p>
            <w:pPr>
              <w:pStyle w:val="0"/>
              <w:jc w:val="center"/>
            </w:pPr>
            <w:r>
              <w:rPr>
                <w:sz w:val="20"/>
              </w:rPr>
              <w:t xml:space="preserve">227559,6</w:t>
            </w:r>
          </w:p>
        </w:tc>
        <w:tc>
          <w:tcPr>
            <w:tcW w:w="1398" w:type="dxa"/>
          </w:tcPr>
          <w:p>
            <w:pPr>
              <w:pStyle w:val="0"/>
              <w:jc w:val="center"/>
            </w:pPr>
            <w:r>
              <w:rPr>
                <w:sz w:val="20"/>
              </w:rPr>
              <w:t xml:space="preserve">227559,6</w:t>
            </w:r>
          </w:p>
        </w:tc>
        <w:tc>
          <w:tcPr>
            <w:tcW w:w="1398" w:type="dxa"/>
          </w:tcPr>
          <w:p>
            <w:pPr>
              <w:pStyle w:val="0"/>
              <w:jc w:val="center"/>
            </w:pPr>
            <w:r>
              <w:rPr>
                <w:sz w:val="20"/>
              </w:rPr>
              <w:t xml:space="preserve">227559,6</w:t>
            </w:r>
          </w:p>
        </w:tc>
        <w:tc>
          <w:tcPr>
            <w:tcW w:w="1398" w:type="dxa"/>
          </w:tcPr>
          <w:p>
            <w:pPr>
              <w:pStyle w:val="0"/>
              <w:jc w:val="center"/>
            </w:pPr>
            <w:r>
              <w:rPr>
                <w:sz w:val="20"/>
              </w:rPr>
              <w:t xml:space="preserve">227559,6</w:t>
            </w:r>
          </w:p>
        </w:tc>
        <w:tc>
          <w:tcPr>
            <w:tcW w:w="1405" w:type="dxa"/>
          </w:tcPr>
          <w:p>
            <w:pPr>
              <w:pStyle w:val="0"/>
              <w:jc w:val="center"/>
            </w:pPr>
            <w:r>
              <w:rPr>
                <w:sz w:val="20"/>
              </w:rPr>
              <w:t xml:space="preserve">1614168,5</w:t>
            </w:r>
          </w:p>
        </w:tc>
      </w:tr>
      <w:tr>
        <w:tc>
          <w:tcPr>
            <w:tcW w:w="2381" w:type="dxa"/>
          </w:tcPr>
          <w:p>
            <w:pPr>
              <w:pStyle w:val="0"/>
            </w:pPr>
            <w:r>
              <w:rPr>
                <w:sz w:val="20"/>
              </w:rPr>
              <w:t xml:space="preserve">- федеральные средства</w:t>
            </w:r>
          </w:p>
        </w:tc>
        <w:tc>
          <w:tcPr>
            <w:tcW w:w="1398" w:type="dxa"/>
          </w:tcPr>
          <w:p>
            <w:pPr>
              <w:pStyle w:val="0"/>
              <w:jc w:val="center"/>
            </w:pPr>
            <w:r>
              <w:rPr>
                <w:sz w:val="20"/>
              </w:rPr>
              <w:t xml:space="preserve">254476,3</w:t>
            </w:r>
          </w:p>
        </w:tc>
        <w:tc>
          <w:tcPr>
            <w:tcW w:w="1398" w:type="dxa"/>
          </w:tcPr>
          <w:p>
            <w:pPr>
              <w:pStyle w:val="0"/>
              <w:jc w:val="center"/>
            </w:pPr>
            <w:r>
              <w:rPr>
                <w:sz w:val="20"/>
              </w:rPr>
              <w:t xml:space="preserve">289025,7</w:t>
            </w:r>
          </w:p>
        </w:tc>
        <w:tc>
          <w:tcPr>
            <w:tcW w:w="1398" w:type="dxa"/>
          </w:tcPr>
          <w:p>
            <w:pPr>
              <w:pStyle w:val="0"/>
              <w:jc w:val="center"/>
            </w:pPr>
            <w:r>
              <w:rPr>
                <w:sz w:val="20"/>
              </w:rPr>
              <w:t xml:space="preserve">294806,2</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838308,2</w:t>
            </w:r>
          </w:p>
        </w:tc>
      </w:tr>
      <w:tr>
        <w:tc>
          <w:tcPr>
            <w:tcW w:w="2381" w:type="dxa"/>
          </w:tcPr>
          <w:p>
            <w:pPr>
              <w:pStyle w:val="0"/>
            </w:pPr>
            <w:r>
              <w:rPr>
                <w:sz w:val="20"/>
              </w:rPr>
              <w:t xml:space="preserve">Комплекс процессных мероприятий "Социальная защита семей с детьми, инвалидов и ветеранов, содействие организации безопасных условий трудовой деятельности и охраны труда, развитию социального партнерства, кадровое, информационное и организационное обеспечение отрасли" - всего</w:t>
            </w:r>
          </w:p>
          <w:p>
            <w:pPr>
              <w:pStyle w:val="0"/>
            </w:pPr>
            <w:r>
              <w:rPr>
                <w:sz w:val="20"/>
              </w:rPr>
              <w:t xml:space="preserve">в том числе:</w:t>
            </w:r>
          </w:p>
        </w:tc>
        <w:tc>
          <w:tcPr>
            <w:tcW w:w="1398" w:type="dxa"/>
          </w:tcPr>
          <w:p>
            <w:pPr>
              <w:pStyle w:val="0"/>
              <w:jc w:val="center"/>
            </w:pPr>
            <w:r>
              <w:rPr>
                <w:sz w:val="20"/>
              </w:rPr>
              <w:t xml:space="preserve">38276,1</w:t>
            </w:r>
          </w:p>
        </w:tc>
        <w:tc>
          <w:tcPr>
            <w:tcW w:w="1398" w:type="dxa"/>
          </w:tcPr>
          <w:p>
            <w:pPr>
              <w:pStyle w:val="0"/>
              <w:jc w:val="center"/>
            </w:pPr>
            <w:r>
              <w:rPr>
                <w:sz w:val="20"/>
              </w:rPr>
              <w:t xml:space="preserve">12833,1</w:t>
            </w:r>
          </w:p>
        </w:tc>
        <w:tc>
          <w:tcPr>
            <w:tcW w:w="1398" w:type="dxa"/>
          </w:tcPr>
          <w:p>
            <w:pPr>
              <w:pStyle w:val="0"/>
              <w:jc w:val="center"/>
            </w:pPr>
            <w:r>
              <w:rPr>
                <w:sz w:val="20"/>
              </w:rPr>
              <w:t xml:space="preserve">12833,1</w:t>
            </w:r>
          </w:p>
        </w:tc>
        <w:tc>
          <w:tcPr>
            <w:tcW w:w="1398" w:type="dxa"/>
          </w:tcPr>
          <w:p>
            <w:pPr>
              <w:pStyle w:val="0"/>
              <w:jc w:val="center"/>
            </w:pPr>
            <w:r>
              <w:rPr>
                <w:sz w:val="20"/>
              </w:rPr>
              <w:t xml:space="preserve">12833,1</w:t>
            </w:r>
          </w:p>
        </w:tc>
        <w:tc>
          <w:tcPr>
            <w:tcW w:w="1398" w:type="dxa"/>
          </w:tcPr>
          <w:p>
            <w:pPr>
              <w:pStyle w:val="0"/>
              <w:jc w:val="center"/>
            </w:pPr>
            <w:r>
              <w:rPr>
                <w:sz w:val="20"/>
              </w:rPr>
              <w:t xml:space="preserve">12833,1</w:t>
            </w:r>
          </w:p>
        </w:tc>
        <w:tc>
          <w:tcPr>
            <w:tcW w:w="1398" w:type="dxa"/>
          </w:tcPr>
          <w:p>
            <w:pPr>
              <w:pStyle w:val="0"/>
              <w:jc w:val="center"/>
            </w:pPr>
            <w:r>
              <w:rPr>
                <w:sz w:val="20"/>
              </w:rPr>
              <w:t xml:space="preserve">12833,1</w:t>
            </w:r>
          </w:p>
        </w:tc>
        <w:tc>
          <w:tcPr>
            <w:tcW w:w="1398" w:type="dxa"/>
          </w:tcPr>
          <w:p>
            <w:pPr>
              <w:pStyle w:val="0"/>
              <w:jc w:val="center"/>
            </w:pPr>
            <w:r>
              <w:rPr>
                <w:sz w:val="20"/>
              </w:rPr>
              <w:t xml:space="preserve">12833,1</w:t>
            </w:r>
          </w:p>
        </w:tc>
        <w:tc>
          <w:tcPr>
            <w:tcW w:w="1405" w:type="dxa"/>
          </w:tcPr>
          <w:p>
            <w:pPr>
              <w:pStyle w:val="0"/>
              <w:jc w:val="center"/>
            </w:pPr>
            <w:r>
              <w:rPr>
                <w:sz w:val="20"/>
              </w:rPr>
              <w:t xml:space="preserve">115274,7</w:t>
            </w:r>
          </w:p>
        </w:tc>
      </w:tr>
      <w:tr>
        <w:tc>
          <w:tcPr>
            <w:tcW w:w="2381" w:type="dxa"/>
          </w:tcPr>
          <w:p>
            <w:pPr>
              <w:pStyle w:val="0"/>
            </w:pPr>
            <w:r>
              <w:rPr>
                <w:sz w:val="20"/>
              </w:rPr>
              <w:t xml:space="preserve">- областные средства</w:t>
            </w:r>
          </w:p>
        </w:tc>
        <w:tc>
          <w:tcPr>
            <w:tcW w:w="1398" w:type="dxa"/>
          </w:tcPr>
          <w:p>
            <w:pPr>
              <w:pStyle w:val="0"/>
              <w:jc w:val="center"/>
            </w:pPr>
            <w:r>
              <w:rPr>
                <w:sz w:val="20"/>
              </w:rPr>
              <w:t xml:space="preserve">38258,1</w:t>
            </w:r>
          </w:p>
        </w:tc>
        <w:tc>
          <w:tcPr>
            <w:tcW w:w="1398" w:type="dxa"/>
          </w:tcPr>
          <w:p>
            <w:pPr>
              <w:pStyle w:val="0"/>
              <w:jc w:val="center"/>
            </w:pPr>
            <w:r>
              <w:rPr>
                <w:sz w:val="20"/>
              </w:rPr>
              <w:t xml:space="preserve">12833,1</w:t>
            </w:r>
          </w:p>
        </w:tc>
        <w:tc>
          <w:tcPr>
            <w:tcW w:w="1398" w:type="dxa"/>
          </w:tcPr>
          <w:p>
            <w:pPr>
              <w:pStyle w:val="0"/>
              <w:jc w:val="center"/>
            </w:pPr>
            <w:r>
              <w:rPr>
                <w:sz w:val="20"/>
              </w:rPr>
              <w:t xml:space="preserve">12833,1</w:t>
            </w:r>
          </w:p>
        </w:tc>
        <w:tc>
          <w:tcPr>
            <w:tcW w:w="1398" w:type="dxa"/>
          </w:tcPr>
          <w:p>
            <w:pPr>
              <w:pStyle w:val="0"/>
              <w:jc w:val="center"/>
            </w:pPr>
            <w:r>
              <w:rPr>
                <w:sz w:val="20"/>
              </w:rPr>
              <w:t xml:space="preserve">12833,1</w:t>
            </w:r>
          </w:p>
        </w:tc>
        <w:tc>
          <w:tcPr>
            <w:tcW w:w="1398" w:type="dxa"/>
          </w:tcPr>
          <w:p>
            <w:pPr>
              <w:pStyle w:val="0"/>
              <w:jc w:val="center"/>
            </w:pPr>
            <w:r>
              <w:rPr>
                <w:sz w:val="20"/>
              </w:rPr>
              <w:t xml:space="preserve">12833,1</w:t>
            </w:r>
          </w:p>
        </w:tc>
        <w:tc>
          <w:tcPr>
            <w:tcW w:w="1398" w:type="dxa"/>
          </w:tcPr>
          <w:p>
            <w:pPr>
              <w:pStyle w:val="0"/>
              <w:jc w:val="center"/>
            </w:pPr>
            <w:r>
              <w:rPr>
                <w:sz w:val="20"/>
              </w:rPr>
              <w:t xml:space="preserve">12833,1</w:t>
            </w:r>
          </w:p>
        </w:tc>
        <w:tc>
          <w:tcPr>
            <w:tcW w:w="1398" w:type="dxa"/>
          </w:tcPr>
          <w:p>
            <w:pPr>
              <w:pStyle w:val="0"/>
              <w:jc w:val="center"/>
            </w:pPr>
            <w:r>
              <w:rPr>
                <w:sz w:val="20"/>
              </w:rPr>
              <w:t xml:space="preserve">12833,1</w:t>
            </w:r>
          </w:p>
        </w:tc>
        <w:tc>
          <w:tcPr>
            <w:tcW w:w="1405" w:type="dxa"/>
          </w:tcPr>
          <w:p>
            <w:pPr>
              <w:pStyle w:val="0"/>
              <w:jc w:val="center"/>
            </w:pPr>
            <w:r>
              <w:rPr>
                <w:sz w:val="20"/>
              </w:rPr>
              <w:t xml:space="preserve">115256,7</w:t>
            </w:r>
          </w:p>
        </w:tc>
      </w:tr>
      <w:tr>
        <w:tc>
          <w:tcPr>
            <w:tcW w:w="2381" w:type="dxa"/>
          </w:tcPr>
          <w:p>
            <w:pPr>
              <w:pStyle w:val="0"/>
            </w:pPr>
            <w:r>
              <w:rPr>
                <w:sz w:val="20"/>
              </w:rPr>
              <w:t xml:space="preserve">- федеральные средства</w:t>
            </w:r>
          </w:p>
        </w:tc>
        <w:tc>
          <w:tcPr>
            <w:tcW w:w="1398" w:type="dxa"/>
          </w:tcPr>
          <w:p>
            <w:pPr>
              <w:pStyle w:val="0"/>
              <w:jc w:val="center"/>
            </w:pPr>
            <w:r>
              <w:rPr>
                <w:sz w:val="20"/>
              </w:rPr>
              <w:t xml:space="preserve">18</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398" w:type="dxa"/>
          </w:tcPr>
          <w:p>
            <w:pPr>
              <w:pStyle w:val="0"/>
              <w:jc w:val="center"/>
            </w:pPr>
            <w:r>
              <w:rPr>
                <w:sz w:val="20"/>
              </w:rPr>
              <w:t xml:space="preserve">-</w:t>
            </w:r>
          </w:p>
        </w:tc>
        <w:tc>
          <w:tcPr>
            <w:tcW w:w="1405" w:type="dxa"/>
          </w:tcPr>
          <w:p>
            <w:pPr>
              <w:pStyle w:val="0"/>
              <w:jc w:val="center"/>
            </w:pPr>
            <w:r>
              <w:rPr>
                <w:sz w:val="20"/>
              </w:rPr>
              <w:t xml:space="preserve">18</w:t>
            </w:r>
          </w:p>
        </w:tc>
      </w:tr>
      <w:tr>
        <w:tc>
          <w:tcPr>
            <w:tcW w:w="2381" w:type="dxa"/>
          </w:tcPr>
          <w:p>
            <w:pPr>
              <w:pStyle w:val="0"/>
            </w:pPr>
            <w:r>
              <w:rPr>
                <w:sz w:val="20"/>
              </w:rPr>
              <w:t xml:space="preserve">Комплекс процессных мероприятий "Семья и дети Ярославии" - всего</w:t>
            </w:r>
          </w:p>
          <w:p>
            <w:pPr>
              <w:pStyle w:val="0"/>
            </w:pPr>
            <w:r>
              <w:rPr>
                <w:sz w:val="20"/>
              </w:rPr>
              <w:t xml:space="preserve">в том числе:</w:t>
            </w:r>
          </w:p>
        </w:tc>
        <w:tc>
          <w:tcPr>
            <w:tcW w:w="1398" w:type="dxa"/>
          </w:tcPr>
          <w:p>
            <w:pPr>
              <w:pStyle w:val="0"/>
              <w:jc w:val="center"/>
            </w:pPr>
            <w:r>
              <w:rPr>
                <w:sz w:val="20"/>
              </w:rPr>
              <w:t xml:space="preserve">339633,6</w:t>
            </w:r>
          </w:p>
        </w:tc>
        <w:tc>
          <w:tcPr>
            <w:tcW w:w="1398" w:type="dxa"/>
          </w:tcPr>
          <w:p>
            <w:pPr>
              <w:pStyle w:val="0"/>
              <w:jc w:val="center"/>
            </w:pPr>
            <w:r>
              <w:rPr>
                <w:sz w:val="20"/>
              </w:rPr>
              <w:t xml:space="preserve">311064,7</w:t>
            </w:r>
          </w:p>
        </w:tc>
        <w:tc>
          <w:tcPr>
            <w:tcW w:w="1398" w:type="dxa"/>
          </w:tcPr>
          <w:p>
            <w:pPr>
              <w:pStyle w:val="0"/>
              <w:jc w:val="center"/>
            </w:pPr>
            <w:r>
              <w:rPr>
                <w:sz w:val="20"/>
              </w:rPr>
              <w:t xml:space="preserve">311064,7</w:t>
            </w:r>
          </w:p>
        </w:tc>
        <w:tc>
          <w:tcPr>
            <w:tcW w:w="1398" w:type="dxa"/>
          </w:tcPr>
          <w:p>
            <w:pPr>
              <w:pStyle w:val="0"/>
              <w:jc w:val="center"/>
            </w:pPr>
            <w:r>
              <w:rPr>
                <w:sz w:val="20"/>
              </w:rPr>
              <w:t xml:space="preserve">311064,7</w:t>
            </w:r>
          </w:p>
        </w:tc>
        <w:tc>
          <w:tcPr>
            <w:tcW w:w="1398" w:type="dxa"/>
          </w:tcPr>
          <w:p>
            <w:pPr>
              <w:pStyle w:val="0"/>
              <w:jc w:val="center"/>
            </w:pPr>
            <w:r>
              <w:rPr>
                <w:sz w:val="20"/>
              </w:rPr>
              <w:t xml:space="preserve">311064,7</w:t>
            </w:r>
          </w:p>
        </w:tc>
        <w:tc>
          <w:tcPr>
            <w:tcW w:w="1398" w:type="dxa"/>
          </w:tcPr>
          <w:p>
            <w:pPr>
              <w:pStyle w:val="0"/>
              <w:jc w:val="center"/>
            </w:pPr>
            <w:r>
              <w:rPr>
                <w:sz w:val="20"/>
              </w:rPr>
              <w:t xml:space="preserve">311064,7</w:t>
            </w:r>
          </w:p>
        </w:tc>
        <w:tc>
          <w:tcPr>
            <w:tcW w:w="1398" w:type="dxa"/>
          </w:tcPr>
          <w:p>
            <w:pPr>
              <w:pStyle w:val="0"/>
              <w:jc w:val="center"/>
            </w:pPr>
            <w:r>
              <w:rPr>
                <w:sz w:val="20"/>
              </w:rPr>
              <w:t xml:space="preserve">311064,7</w:t>
            </w:r>
          </w:p>
        </w:tc>
        <w:tc>
          <w:tcPr>
            <w:tcW w:w="1405" w:type="dxa"/>
          </w:tcPr>
          <w:p>
            <w:pPr>
              <w:pStyle w:val="0"/>
              <w:jc w:val="center"/>
            </w:pPr>
            <w:r>
              <w:rPr>
                <w:sz w:val="20"/>
              </w:rPr>
              <w:t xml:space="preserve">2206021,8</w:t>
            </w:r>
          </w:p>
        </w:tc>
      </w:tr>
      <w:tr>
        <w:tc>
          <w:tcPr>
            <w:tcW w:w="2381" w:type="dxa"/>
          </w:tcPr>
          <w:p>
            <w:pPr>
              <w:pStyle w:val="0"/>
            </w:pPr>
            <w:r>
              <w:rPr>
                <w:sz w:val="20"/>
              </w:rPr>
              <w:t xml:space="preserve">- областные средства</w:t>
            </w:r>
          </w:p>
        </w:tc>
        <w:tc>
          <w:tcPr>
            <w:tcW w:w="1398" w:type="dxa"/>
          </w:tcPr>
          <w:p>
            <w:pPr>
              <w:pStyle w:val="0"/>
              <w:jc w:val="center"/>
            </w:pPr>
            <w:r>
              <w:rPr>
                <w:sz w:val="20"/>
              </w:rPr>
              <w:t xml:space="preserve">333129,8</w:t>
            </w:r>
          </w:p>
        </w:tc>
        <w:tc>
          <w:tcPr>
            <w:tcW w:w="1398" w:type="dxa"/>
          </w:tcPr>
          <w:p>
            <w:pPr>
              <w:pStyle w:val="0"/>
              <w:jc w:val="center"/>
            </w:pPr>
            <w:r>
              <w:rPr>
                <w:sz w:val="20"/>
              </w:rPr>
              <w:t xml:space="preserve">305593,9</w:t>
            </w:r>
          </w:p>
        </w:tc>
        <w:tc>
          <w:tcPr>
            <w:tcW w:w="1398" w:type="dxa"/>
          </w:tcPr>
          <w:p>
            <w:pPr>
              <w:pStyle w:val="0"/>
              <w:jc w:val="center"/>
            </w:pPr>
            <w:r>
              <w:rPr>
                <w:sz w:val="20"/>
              </w:rPr>
              <w:t xml:space="preserve">305593,9</w:t>
            </w:r>
          </w:p>
        </w:tc>
        <w:tc>
          <w:tcPr>
            <w:tcW w:w="1398" w:type="dxa"/>
          </w:tcPr>
          <w:p>
            <w:pPr>
              <w:pStyle w:val="0"/>
              <w:jc w:val="center"/>
            </w:pPr>
            <w:r>
              <w:rPr>
                <w:sz w:val="20"/>
              </w:rPr>
              <w:t xml:space="preserve">305593,9</w:t>
            </w:r>
          </w:p>
        </w:tc>
        <w:tc>
          <w:tcPr>
            <w:tcW w:w="1398" w:type="dxa"/>
          </w:tcPr>
          <w:p>
            <w:pPr>
              <w:pStyle w:val="0"/>
              <w:jc w:val="center"/>
            </w:pPr>
            <w:r>
              <w:rPr>
                <w:sz w:val="20"/>
              </w:rPr>
              <w:t xml:space="preserve">305593,9</w:t>
            </w:r>
          </w:p>
        </w:tc>
        <w:tc>
          <w:tcPr>
            <w:tcW w:w="1398" w:type="dxa"/>
          </w:tcPr>
          <w:p>
            <w:pPr>
              <w:pStyle w:val="0"/>
              <w:jc w:val="center"/>
            </w:pPr>
            <w:r>
              <w:rPr>
                <w:sz w:val="20"/>
              </w:rPr>
              <w:t xml:space="preserve">305593,9</w:t>
            </w:r>
          </w:p>
        </w:tc>
        <w:tc>
          <w:tcPr>
            <w:tcW w:w="1398" w:type="dxa"/>
          </w:tcPr>
          <w:p>
            <w:pPr>
              <w:pStyle w:val="0"/>
              <w:jc w:val="center"/>
            </w:pPr>
            <w:r>
              <w:rPr>
                <w:sz w:val="20"/>
              </w:rPr>
              <w:t xml:space="preserve">305593,9</w:t>
            </w:r>
          </w:p>
        </w:tc>
        <w:tc>
          <w:tcPr>
            <w:tcW w:w="1405" w:type="dxa"/>
          </w:tcPr>
          <w:p>
            <w:pPr>
              <w:pStyle w:val="0"/>
              <w:jc w:val="center"/>
            </w:pPr>
            <w:r>
              <w:rPr>
                <w:sz w:val="20"/>
              </w:rPr>
              <w:t xml:space="preserve">2166693,2</w:t>
            </w:r>
          </w:p>
        </w:tc>
      </w:tr>
      <w:tr>
        <w:tc>
          <w:tcPr>
            <w:tcW w:w="2381" w:type="dxa"/>
          </w:tcPr>
          <w:p>
            <w:pPr>
              <w:pStyle w:val="0"/>
            </w:pPr>
            <w:r>
              <w:rPr>
                <w:sz w:val="20"/>
              </w:rPr>
              <w:t xml:space="preserve">- местные бюджеты</w:t>
            </w:r>
          </w:p>
        </w:tc>
        <w:tc>
          <w:tcPr>
            <w:tcW w:w="1398" w:type="dxa"/>
          </w:tcPr>
          <w:p>
            <w:pPr>
              <w:pStyle w:val="0"/>
              <w:jc w:val="center"/>
            </w:pPr>
            <w:r>
              <w:rPr>
                <w:sz w:val="20"/>
              </w:rPr>
              <w:t xml:space="preserve">6503,8</w:t>
            </w:r>
          </w:p>
        </w:tc>
        <w:tc>
          <w:tcPr>
            <w:tcW w:w="1398" w:type="dxa"/>
          </w:tcPr>
          <w:p>
            <w:pPr>
              <w:pStyle w:val="0"/>
              <w:jc w:val="center"/>
            </w:pPr>
            <w:r>
              <w:rPr>
                <w:sz w:val="20"/>
              </w:rPr>
              <w:t xml:space="preserve">5470,8</w:t>
            </w:r>
          </w:p>
        </w:tc>
        <w:tc>
          <w:tcPr>
            <w:tcW w:w="1398" w:type="dxa"/>
          </w:tcPr>
          <w:p>
            <w:pPr>
              <w:pStyle w:val="0"/>
              <w:jc w:val="center"/>
            </w:pPr>
            <w:r>
              <w:rPr>
                <w:sz w:val="20"/>
              </w:rPr>
              <w:t xml:space="preserve">5470,8</w:t>
            </w:r>
          </w:p>
        </w:tc>
        <w:tc>
          <w:tcPr>
            <w:tcW w:w="1398" w:type="dxa"/>
          </w:tcPr>
          <w:p>
            <w:pPr>
              <w:pStyle w:val="0"/>
              <w:jc w:val="center"/>
            </w:pPr>
            <w:r>
              <w:rPr>
                <w:sz w:val="20"/>
              </w:rPr>
              <w:t xml:space="preserve">5470,8</w:t>
            </w:r>
          </w:p>
        </w:tc>
        <w:tc>
          <w:tcPr>
            <w:tcW w:w="1398" w:type="dxa"/>
          </w:tcPr>
          <w:p>
            <w:pPr>
              <w:pStyle w:val="0"/>
              <w:jc w:val="center"/>
            </w:pPr>
            <w:r>
              <w:rPr>
                <w:sz w:val="20"/>
              </w:rPr>
              <w:t xml:space="preserve">5470,8</w:t>
            </w:r>
          </w:p>
        </w:tc>
        <w:tc>
          <w:tcPr>
            <w:tcW w:w="1398" w:type="dxa"/>
          </w:tcPr>
          <w:p>
            <w:pPr>
              <w:pStyle w:val="0"/>
              <w:jc w:val="center"/>
            </w:pPr>
            <w:r>
              <w:rPr>
                <w:sz w:val="20"/>
              </w:rPr>
              <w:t xml:space="preserve">5470,8</w:t>
            </w:r>
          </w:p>
        </w:tc>
        <w:tc>
          <w:tcPr>
            <w:tcW w:w="1398" w:type="dxa"/>
          </w:tcPr>
          <w:p>
            <w:pPr>
              <w:pStyle w:val="0"/>
              <w:jc w:val="center"/>
            </w:pPr>
            <w:r>
              <w:rPr>
                <w:sz w:val="20"/>
              </w:rPr>
              <w:t xml:space="preserve">5470,8</w:t>
            </w:r>
          </w:p>
        </w:tc>
        <w:tc>
          <w:tcPr>
            <w:tcW w:w="1405" w:type="dxa"/>
          </w:tcPr>
          <w:p>
            <w:pPr>
              <w:pStyle w:val="0"/>
              <w:jc w:val="center"/>
            </w:pPr>
            <w:r>
              <w:rPr>
                <w:sz w:val="20"/>
              </w:rPr>
              <w:t xml:space="preserve">39328,6</w:t>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w:t>
      </w:r>
      <w:hyperlink w:history="0" w:anchor="P45" w:tooltip="ГОСУДАРСТВЕННАЯ ПРОГРАММА">
        <w:r>
          <w:rPr>
            <w:sz w:val="20"/>
            <w:color w:val="0000ff"/>
          </w:rPr>
          <w:t xml:space="preserve">программе</w:t>
        </w:r>
      </w:hyperlink>
    </w:p>
    <w:p>
      <w:pPr>
        <w:pStyle w:val="0"/>
        <w:jc w:val="both"/>
      </w:pPr>
      <w:r>
        <w:rPr>
          <w:sz w:val="20"/>
        </w:rPr>
      </w:r>
    </w:p>
    <w:bookmarkStart w:id="781" w:name="P781"/>
    <w:bookmarkEnd w:id="781"/>
    <w:p>
      <w:pPr>
        <w:pStyle w:val="2"/>
        <w:jc w:val="center"/>
      </w:pPr>
      <w:r>
        <w:rPr>
          <w:sz w:val="20"/>
        </w:rPr>
        <w:t xml:space="preserve">ПОРЯДОК</w:t>
      </w:r>
    </w:p>
    <w:p>
      <w:pPr>
        <w:pStyle w:val="2"/>
        <w:jc w:val="center"/>
      </w:pPr>
      <w:r>
        <w:rPr>
          <w:sz w:val="20"/>
        </w:rPr>
        <w:t xml:space="preserve">предоставления и распределения субсидии на укрепление</w:t>
      </w:r>
    </w:p>
    <w:p>
      <w:pPr>
        <w:pStyle w:val="2"/>
        <w:jc w:val="center"/>
      </w:pPr>
      <w:r>
        <w:rPr>
          <w:sz w:val="20"/>
        </w:rPr>
        <w:t xml:space="preserve">материально-технической базы загородных организаций</w:t>
      </w:r>
    </w:p>
    <w:p>
      <w:pPr>
        <w:pStyle w:val="2"/>
        <w:jc w:val="center"/>
      </w:pPr>
      <w:r>
        <w:rPr>
          <w:sz w:val="20"/>
        </w:rPr>
        <w:t xml:space="preserve">отдыха детей и их оздоровления, находящихся</w:t>
      </w:r>
    </w:p>
    <w:p>
      <w:pPr>
        <w:pStyle w:val="2"/>
        <w:jc w:val="center"/>
      </w:pPr>
      <w:r>
        <w:rPr>
          <w:sz w:val="20"/>
        </w:rPr>
        <w:t xml:space="preserve">в муниципальной собственности</w:t>
      </w:r>
    </w:p>
    <w:p>
      <w:pPr>
        <w:pStyle w:val="0"/>
        <w:jc w:val="both"/>
      </w:pPr>
      <w:r>
        <w:rPr>
          <w:sz w:val="20"/>
        </w:rPr>
      </w:r>
    </w:p>
    <w:p>
      <w:pPr>
        <w:pStyle w:val="0"/>
        <w:ind w:firstLine="540"/>
        <w:jc w:val="both"/>
      </w:pPr>
      <w:r>
        <w:rPr>
          <w:sz w:val="20"/>
        </w:rPr>
        <w:t xml:space="preserve">1. Порядок предоставления и распределения субсидии на укрепление материально-технической базы загородных организаций отдыха детей и их оздоровления, находящихся в муниципальной собственности (далее - Порядок), разработан в соответствии с </w:t>
      </w:r>
      <w:hyperlink w:history="0" r:id="rId33"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постановлением</w:t>
        </w:r>
      </w:hyperlink>
      <w:r>
        <w:rPr>
          <w:sz w:val="20"/>
        </w:rPr>
        <w:t xml:space="preserve">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и определяет механизм и условия предоставления из областного бюджета и распределения муниципальным образованиям области субсидии на укрепление материально-технической базы загородных организаций отдыха детей и их оздоровления, находящихся в муниципальной собственности (далее - субсидия), в рамках задачи по организации и обеспечению отдыха и оздоровления детей комплекса процессных мероприятий "Семья и дети Ярославии" на 2024 - 2030 годы государственной программы Ярославской области "Социальная поддержка населения Ярославской области" на 2024 - 2030 годы (далее - задача по обеспечению отдыха и оздоровления детей), порядок расходования субсидии.</w:t>
      </w:r>
    </w:p>
    <w:p>
      <w:pPr>
        <w:pStyle w:val="0"/>
        <w:spacing w:before="200" w:line-rule="auto"/>
        <w:ind w:firstLine="540"/>
        <w:jc w:val="both"/>
      </w:pPr>
      <w:r>
        <w:rPr>
          <w:sz w:val="20"/>
        </w:rPr>
        <w:t xml:space="preserve">2. Субсидия предоставляется муниципальным образованиям области на укрепление материально-технической базы загородных организаций отдыха детей и их оздоровления, в том числе:</w:t>
      </w:r>
    </w:p>
    <w:p>
      <w:pPr>
        <w:pStyle w:val="0"/>
        <w:spacing w:before="200" w:line-rule="auto"/>
        <w:ind w:firstLine="540"/>
        <w:jc w:val="both"/>
      </w:pPr>
      <w:r>
        <w:rPr>
          <w:sz w:val="20"/>
        </w:rPr>
        <w:t xml:space="preserve">- на обеспечение санитарных норм и правил безопасного пребывания детей;</w:t>
      </w:r>
    </w:p>
    <w:p>
      <w:pPr>
        <w:pStyle w:val="0"/>
        <w:spacing w:before="200" w:line-rule="auto"/>
        <w:ind w:firstLine="540"/>
        <w:jc w:val="both"/>
      </w:pPr>
      <w:r>
        <w:rPr>
          <w:sz w:val="20"/>
        </w:rPr>
        <w:t xml:space="preserve">- на приобретение и установку пожарной сигнализации (оснащение системами передачи тревожных сообщений, оборудование системами оповещения и управления эвакуацией либо автономными системами экстренного оповещения о потенциальной угрозе или возникновении чрезвычайных ситуаций, монтаж и ремонт системы пожарной сигнализации);</w:t>
      </w:r>
    </w:p>
    <w:p>
      <w:pPr>
        <w:pStyle w:val="0"/>
        <w:spacing w:before="200" w:line-rule="auto"/>
        <w:ind w:firstLine="540"/>
        <w:jc w:val="both"/>
      </w:pPr>
      <w:r>
        <w:rPr>
          <w:sz w:val="20"/>
        </w:rPr>
        <w:t xml:space="preserve">- на проведение капитального и текущего ремонта зданий, помещений, сооружений, в том числе на проведение работ по разработке и экспертизе проектно-сметной документации;</w:t>
      </w:r>
    </w:p>
    <w:p>
      <w:pPr>
        <w:pStyle w:val="0"/>
        <w:spacing w:before="200" w:line-rule="auto"/>
        <w:ind w:firstLine="540"/>
        <w:jc w:val="both"/>
      </w:pPr>
      <w:r>
        <w:rPr>
          <w:sz w:val="20"/>
        </w:rPr>
        <w:t xml:space="preserve">- на приобретение основных средств;</w:t>
      </w:r>
    </w:p>
    <w:p>
      <w:pPr>
        <w:pStyle w:val="0"/>
        <w:spacing w:before="200" w:line-rule="auto"/>
        <w:ind w:firstLine="540"/>
        <w:jc w:val="both"/>
      </w:pPr>
      <w:r>
        <w:rPr>
          <w:sz w:val="20"/>
        </w:rPr>
        <w:t xml:space="preserve">- на проведение работ по благоустройству территории;</w:t>
      </w:r>
    </w:p>
    <w:p>
      <w:pPr>
        <w:pStyle w:val="0"/>
        <w:spacing w:before="200" w:line-rule="auto"/>
        <w:ind w:firstLine="540"/>
        <w:jc w:val="both"/>
      </w:pPr>
      <w:r>
        <w:rPr>
          <w:sz w:val="20"/>
        </w:rPr>
        <w:t xml:space="preserve">- на приобретение строительных материалов;</w:t>
      </w:r>
    </w:p>
    <w:p>
      <w:pPr>
        <w:pStyle w:val="0"/>
        <w:spacing w:before="200" w:line-rule="auto"/>
        <w:ind w:firstLine="540"/>
        <w:jc w:val="both"/>
      </w:pPr>
      <w:r>
        <w:rPr>
          <w:sz w:val="20"/>
        </w:rPr>
        <w:t xml:space="preserve">- на приобретение мягкого и хозяйственного инвентаря.</w:t>
      </w:r>
    </w:p>
    <w:p>
      <w:pPr>
        <w:pStyle w:val="0"/>
        <w:spacing w:before="200" w:line-rule="auto"/>
        <w:ind w:firstLine="540"/>
        <w:jc w:val="both"/>
      </w:pPr>
      <w:r>
        <w:rPr>
          <w:sz w:val="20"/>
        </w:rPr>
        <w:t xml:space="preserve">Субсидия не предоставляется на осуществление капитальных вложений.</w:t>
      </w:r>
    </w:p>
    <w:p>
      <w:pPr>
        <w:pStyle w:val="0"/>
        <w:spacing w:before="200" w:line-rule="auto"/>
        <w:ind w:firstLine="540"/>
        <w:jc w:val="both"/>
      </w:pPr>
      <w:r>
        <w:rPr>
          <w:sz w:val="20"/>
        </w:rPr>
        <w:t xml:space="preserve">3. Условиями предоставления и расходования субсидии являются:</w:t>
      </w:r>
    </w:p>
    <w:p>
      <w:pPr>
        <w:pStyle w:val="0"/>
        <w:spacing w:before="200" w:line-rule="auto"/>
        <w:ind w:firstLine="540"/>
        <w:jc w:val="both"/>
      </w:pPr>
      <w:r>
        <w:rPr>
          <w:sz w:val="20"/>
        </w:rPr>
        <w:t xml:space="preserve">3.1. Наличие муниципальных программ, на софинансирование мероприятий которых предоставляются субсидии.</w:t>
      </w:r>
    </w:p>
    <w:p>
      <w:pPr>
        <w:pStyle w:val="0"/>
        <w:spacing w:before="200" w:line-rule="auto"/>
        <w:ind w:firstLine="540"/>
        <w:jc w:val="both"/>
      </w:pPr>
      <w:r>
        <w:rPr>
          <w:sz w:val="20"/>
        </w:rPr>
        <w:t xml:space="preserve">3.2. Наличие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мероприятий муниципальных программ в соответствии с направлениями расходов задачи по обеспечению отдыха и оздоровления детей.</w:t>
      </w:r>
    </w:p>
    <w:p>
      <w:pPr>
        <w:pStyle w:val="0"/>
        <w:spacing w:before="200" w:line-rule="auto"/>
        <w:ind w:firstLine="540"/>
        <w:jc w:val="both"/>
      </w:pPr>
      <w:r>
        <w:rPr>
          <w:sz w:val="20"/>
        </w:rPr>
        <w:t xml:space="preserve">3.3. Наличие подписанного с муниципальным образованием области </w:t>
      </w:r>
      <w:hyperlink w:history="0" r:id="rId34" w:tooltip="Приказ Департамента финансов ЯО от 17.03.2020 N 15н (ред. от 27.12.2023)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по форме,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(далее - соглашение).</w:t>
      </w:r>
    </w:p>
    <w:p>
      <w:pPr>
        <w:pStyle w:val="0"/>
        <w:spacing w:before="200" w:line-rule="auto"/>
        <w:ind w:firstLine="540"/>
        <w:jc w:val="both"/>
      </w:pPr>
      <w:r>
        <w:rPr>
          <w:sz w:val="20"/>
        </w:rPr>
        <w:t xml:space="preserve">3.4. Соблюдение целевых направлений расходования субсидии.</w:t>
      </w:r>
    </w:p>
    <w:p>
      <w:pPr>
        <w:pStyle w:val="0"/>
        <w:spacing w:before="200" w:line-rule="auto"/>
        <w:ind w:firstLine="540"/>
        <w:jc w:val="both"/>
      </w:pPr>
      <w:r>
        <w:rPr>
          <w:sz w:val="20"/>
        </w:rPr>
        <w:t xml:space="preserve">3.5. Соблюдение уровня софинансирования из местного бюджета.</w:t>
      </w:r>
    </w:p>
    <w:p>
      <w:pPr>
        <w:pStyle w:val="0"/>
        <w:spacing w:before="200" w:line-rule="auto"/>
        <w:ind w:firstLine="540"/>
        <w:jc w:val="both"/>
      </w:pPr>
      <w:r>
        <w:rPr>
          <w:sz w:val="20"/>
        </w:rPr>
        <w:t xml:space="preserve">3.6. Выполнение требований к срокам, порядку и формам представления отчетности об использовании субсидии.</w:t>
      </w:r>
    </w:p>
    <w:p>
      <w:pPr>
        <w:pStyle w:val="0"/>
        <w:spacing w:before="200" w:line-rule="auto"/>
        <w:ind w:firstLine="540"/>
        <w:jc w:val="both"/>
      </w:pPr>
      <w:r>
        <w:rPr>
          <w:sz w:val="20"/>
        </w:rPr>
        <w:t xml:space="preserve">3.7. Установление уровня софинансирования соответствующего расходного обязательства муниципального образования области в рамках мероприятий, необходимых для реализации задачи по обеспечению отдыха и оздоровления детей, за счет предоставляемой из областного бюджета субсидии в размере 80 процентов расходного обязательства. В соответствии с </w:t>
      </w:r>
      <w:hyperlink w:history="0" r:id="rId35"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пунктом 3 статьи 12.1</w:t>
        </w:r>
      </w:hyperlink>
      <w:r>
        <w:rPr>
          <w:sz w:val="20"/>
        </w:rPr>
        <w:t xml:space="preserve"> Федерального закона от 24 июля 1998 года N 124-ФЗ "Об основных гарантиях прав ребенка в Российской Федерации" осуществление мероприятий по обеспечению организации отдыха детей, включая мероприятия по обеспечению безопасности их жизни и здоровья, относятся к полномочиям органов местного самоуправления.</w:t>
      </w:r>
    </w:p>
    <w:p>
      <w:pPr>
        <w:pStyle w:val="0"/>
        <w:spacing w:before="200" w:line-rule="auto"/>
        <w:ind w:firstLine="540"/>
        <w:jc w:val="both"/>
      </w:pPr>
      <w:r>
        <w:rPr>
          <w:sz w:val="20"/>
        </w:rPr>
        <w:t xml:space="preserve">3.8.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показателей результатов использования субсидии, по соблюдению уровня софинансирования расходных обязательств из местного бюджета.</w:t>
      </w:r>
    </w:p>
    <w:p>
      <w:pPr>
        <w:pStyle w:val="0"/>
        <w:spacing w:before="200" w:line-rule="auto"/>
        <w:ind w:firstLine="540"/>
        <w:jc w:val="both"/>
      </w:pPr>
      <w:r>
        <w:rPr>
          <w:sz w:val="20"/>
        </w:rPr>
        <w:t xml:space="preserve">4. Для заключения соглашения муниципальное образование области должно представить следующие документы:</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рамках соответствующей муниципальной программы.</w:t>
      </w:r>
    </w:p>
    <w:p>
      <w:pPr>
        <w:pStyle w:val="0"/>
        <w:spacing w:before="200" w:line-rule="auto"/>
        <w:ind w:firstLine="540"/>
        <w:jc w:val="both"/>
      </w:pPr>
      <w:r>
        <w:rPr>
          <w:sz w:val="20"/>
        </w:rPr>
        <w:t xml:space="preserve">5. Критерием отбора муниципальных образований области для предоставления субсидии является наличие в собственности муниципального образования области загородных организаций отдыха детей и их оздоровления, учредителями которых являются муниципальные районы (городские округа) области.</w:t>
      </w:r>
    </w:p>
    <w:p>
      <w:pPr>
        <w:pStyle w:val="0"/>
        <w:spacing w:before="200" w:line-rule="auto"/>
        <w:ind w:firstLine="540"/>
        <w:jc w:val="both"/>
      </w:pPr>
      <w:r>
        <w:rPr>
          <w:sz w:val="20"/>
        </w:rPr>
        <w:t xml:space="preserve">6. Общий объем субсидии, предоставляемой за счет средств областного бюджета администрациям муниципальных районов и городских округов области (S</w:t>
      </w:r>
      <w:r>
        <w:rPr>
          <w:sz w:val="20"/>
          <w:vertAlign w:val="subscript"/>
        </w:rPr>
        <w:t xml:space="preserve">МТБ</w:t>
      </w:r>
      <w:r>
        <w:rPr>
          <w:sz w:val="20"/>
        </w:rPr>
        <w:t xml:space="preserve">), рассчитывается по формуле:</w:t>
      </w:r>
    </w:p>
    <w:p>
      <w:pPr>
        <w:pStyle w:val="0"/>
        <w:jc w:val="both"/>
      </w:pPr>
      <w:r>
        <w:rPr>
          <w:sz w:val="20"/>
        </w:rPr>
      </w:r>
    </w:p>
    <w:p>
      <w:pPr>
        <w:pStyle w:val="0"/>
        <w:jc w:val="center"/>
      </w:pPr>
      <w:r>
        <w:rPr>
          <w:position w:val="-23"/>
        </w:rPr>
        <w:drawing>
          <wp:inline distT="0" distB="0" distL="0" distR="0">
            <wp:extent cx="10001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S</w:t>
      </w:r>
      <w:r>
        <w:rPr>
          <w:sz w:val="20"/>
          <w:vertAlign w:val="subscript"/>
        </w:rPr>
        <w:t xml:space="preserve">МТБi</w:t>
      </w:r>
      <w:r>
        <w:rPr>
          <w:sz w:val="20"/>
        </w:rPr>
        <w:t xml:space="preserve"> - объем субсидии, предоставляемой из областного бюджета бюджету i-го муниципального образования области, рассчитываемый по формуле:</w:t>
      </w:r>
    </w:p>
    <w:p>
      <w:pPr>
        <w:pStyle w:val="0"/>
        <w:jc w:val="both"/>
      </w:pPr>
      <w:r>
        <w:rPr>
          <w:sz w:val="20"/>
        </w:rPr>
      </w:r>
    </w:p>
    <w:p>
      <w:pPr>
        <w:pStyle w:val="0"/>
        <w:jc w:val="center"/>
      </w:pPr>
      <w:r>
        <w:rPr>
          <w:sz w:val="20"/>
        </w:rPr>
        <w:t xml:space="preserve">S</w:t>
      </w:r>
      <w:r>
        <w:rPr>
          <w:sz w:val="20"/>
          <w:vertAlign w:val="subscript"/>
        </w:rPr>
        <w:t xml:space="preserve">МТБi</w:t>
      </w:r>
      <w:r>
        <w:rPr>
          <w:sz w:val="20"/>
        </w:rPr>
        <w:t xml:space="preserve"> = Z</w:t>
      </w:r>
      <w:r>
        <w:rPr>
          <w:sz w:val="20"/>
          <w:vertAlign w:val="subscript"/>
        </w:rPr>
        <w:t xml:space="preserve">i</w:t>
      </w:r>
      <w:r>
        <w:rPr>
          <w:sz w:val="20"/>
        </w:rPr>
        <w:t xml:space="preserve"> x K</w:t>
      </w:r>
      <w:r>
        <w:rPr>
          <w:sz w:val="20"/>
          <w:vertAlign w:val="subscript"/>
        </w:rPr>
        <w:t xml:space="preserve">s</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Z</w:t>
      </w:r>
      <w:r>
        <w:rPr>
          <w:sz w:val="20"/>
          <w:vertAlign w:val="subscript"/>
        </w:rPr>
        <w:t xml:space="preserve">i</w:t>
      </w:r>
      <w:r>
        <w:rPr>
          <w:sz w:val="20"/>
        </w:rPr>
        <w:t xml:space="preserve"> - наполняемость находящихся в муниципальной собственности получателя субсидии загородных организаций отдыха детей и их оздоровления в период детской оздоровительной кампании исходя из фактических данных за предыдущий год;</w:t>
      </w:r>
    </w:p>
    <w:p>
      <w:pPr>
        <w:pStyle w:val="0"/>
        <w:spacing w:before="200" w:line-rule="auto"/>
        <w:ind w:firstLine="540"/>
        <w:jc w:val="both"/>
      </w:pPr>
      <w:r>
        <w:rPr>
          <w:sz w:val="20"/>
        </w:rPr>
        <w:t xml:space="preserve">K</w:t>
      </w:r>
      <w:r>
        <w:rPr>
          <w:sz w:val="20"/>
          <w:vertAlign w:val="subscript"/>
        </w:rPr>
        <w:t xml:space="preserve">s</w:t>
      </w:r>
      <w:r>
        <w:rPr>
          <w:sz w:val="20"/>
        </w:rPr>
        <w:t xml:space="preserve"> - коэффициент, учитывающий объем средств, приходящихся на одного ребенка, отдохнувшего в загородных организациях отдыха детей и их оздоровления, находящихся в муниципальной собственности, в период детской оздоровительной кампании за предыдущий год.</w:t>
      </w:r>
    </w:p>
    <w:p>
      <w:pPr>
        <w:pStyle w:val="0"/>
        <w:spacing w:before="200" w:line-rule="auto"/>
        <w:ind w:firstLine="540"/>
        <w:jc w:val="both"/>
      </w:pPr>
      <w:r>
        <w:rPr>
          <w:sz w:val="20"/>
        </w:rPr>
        <w:t xml:space="preserve">Коэффициент, учитывающий объем средств, приходящихся на одного ребенка, отдохнувшего в загородной организации отдыха детей и их оздоровления, находящейся в муниципальной собственности, в период детской оздоровительной кампании за предыдущий год (K</w:t>
      </w:r>
      <w:r>
        <w:rPr>
          <w:sz w:val="20"/>
          <w:vertAlign w:val="subscript"/>
        </w:rPr>
        <w:t xml:space="preserve">s</w:t>
      </w:r>
      <w:r>
        <w:rPr>
          <w:sz w:val="20"/>
        </w:rPr>
        <w:t xml:space="preserve">), рассчитывается по формуле:</w:t>
      </w:r>
    </w:p>
    <w:p>
      <w:pPr>
        <w:pStyle w:val="0"/>
        <w:jc w:val="both"/>
      </w:pPr>
      <w:r>
        <w:rPr>
          <w:sz w:val="20"/>
        </w:rPr>
      </w:r>
    </w:p>
    <w:p>
      <w:pPr>
        <w:pStyle w:val="0"/>
        <w:jc w:val="center"/>
      </w:pPr>
      <w:r>
        <w:rPr>
          <w:sz w:val="20"/>
        </w:rPr>
        <w:t xml:space="preserve">K</w:t>
      </w:r>
      <w:r>
        <w:rPr>
          <w:sz w:val="20"/>
          <w:vertAlign w:val="subscript"/>
        </w:rPr>
        <w:t xml:space="preserve">s</w:t>
      </w:r>
      <w:r>
        <w:rPr>
          <w:sz w:val="20"/>
        </w:rPr>
        <w:t xml:space="preserve"> = V / Z,</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 - объем средств областного бюджета на предоставление субсидии, предусмотренный в проекте областного бюджета на очередной финансовый год;</w:t>
      </w:r>
    </w:p>
    <w:p>
      <w:pPr>
        <w:pStyle w:val="0"/>
        <w:spacing w:before="200" w:line-rule="auto"/>
        <w:ind w:firstLine="540"/>
        <w:jc w:val="both"/>
      </w:pPr>
      <w:r>
        <w:rPr>
          <w:sz w:val="20"/>
        </w:rPr>
        <w:t xml:space="preserve">Z - суммарная наполняемость всех находящихся в муниципальной собственности получателя субсидии загородных организаций отдыха детей и их оздоровления в период детской оздоровительной кампании исходя из фактических данных за предыдущий год.</w:t>
      </w:r>
    </w:p>
    <w:p>
      <w:pPr>
        <w:pStyle w:val="0"/>
        <w:spacing w:before="200" w:line-rule="auto"/>
        <w:ind w:firstLine="540"/>
        <w:jc w:val="both"/>
      </w:pPr>
      <w:r>
        <w:rPr>
          <w:sz w:val="20"/>
        </w:rPr>
        <w:t xml:space="preserve">7. На приобретение мягкого и хозяйственного инвентаря расходуется не более 20 процентов от общего объема субсидии, предоставленной администрациям муниципальных районов и городских округов области из областного бюджета.</w:t>
      </w:r>
    </w:p>
    <w:p>
      <w:pPr>
        <w:pStyle w:val="0"/>
        <w:spacing w:before="200" w:line-rule="auto"/>
        <w:ind w:firstLine="540"/>
        <w:jc w:val="both"/>
      </w:pPr>
      <w:r>
        <w:rPr>
          <w:sz w:val="20"/>
        </w:rPr>
        <w:t xml:space="preserve">8.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pPr>
        <w:pStyle w:val="0"/>
        <w:spacing w:before="200" w:line-rule="auto"/>
        <w:ind w:firstLine="540"/>
        <w:jc w:val="both"/>
      </w:pPr>
      <w:r>
        <w:rPr>
          <w:sz w:val="20"/>
        </w:rPr>
        <w:t xml:space="preserve">9. Субсидия, предоставляемая из областного бюджета, подлежит возврату в случае несоблюдения уровня софинансирования расходного обязательства в размере 20 процентов расходного обязательства.</w:t>
      </w:r>
    </w:p>
    <w:p>
      <w:pPr>
        <w:pStyle w:val="0"/>
        <w:spacing w:before="200" w:line-rule="auto"/>
        <w:ind w:firstLine="540"/>
        <w:jc w:val="both"/>
      </w:pPr>
      <w:r>
        <w:rPr>
          <w:sz w:val="20"/>
        </w:rPr>
        <w:t xml:space="preserve">В соответствии с </w:t>
      </w:r>
      <w:hyperlink w:history="0" r:id="rId37"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5.2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сумма субсидии, подлежащая возврату в случае несоблюдения уровня софинансирования расходного обязательства (S</w:t>
      </w:r>
      <w:r>
        <w:rPr>
          <w:sz w:val="20"/>
          <w:vertAlign w:val="subscript"/>
        </w:rPr>
        <w:t xml:space="preserve">сокр.</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сокр.</w:t>
      </w:r>
      <w:r>
        <w:rPr>
          <w:sz w:val="20"/>
        </w:rPr>
        <w:t xml:space="preserve"> = S</w:t>
      </w:r>
      <w:r>
        <w:rPr>
          <w:sz w:val="20"/>
          <w:vertAlign w:val="subscript"/>
        </w:rPr>
        <w:t xml:space="preserve">обл.</w:t>
      </w:r>
      <w:r>
        <w:rPr>
          <w:sz w:val="20"/>
        </w:rPr>
        <w:t xml:space="preserve"> - S</w:t>
      </w:r>
      <w:r>
        <w:rPr>
          <w:sz w:val="20"/>
          <w:vertAlign w:val="subscript"/>
        </w:rPr>
        <w:t xml:space="preserve">к</w:t>
      </w:r>
      <w:r>
        <w:rPr>
          <w:sz w:val="20"/>
        </w:rPr>
        <w:t xml:space="preserve"> x 0,8,</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S</w:t>
      </w:r>
      <w:r>
        <w:rPr>
          <w:sz w:val="20"/>
          <w:vertAlign w:val="subscript"/>
        </w:rPr>
        <w:t xml:space="preserve">обл.</w:t>
      </w:r>
      <w:r>
        <w:rPr>
          <w:sz w:val="20"/>
        </w:rPr>
        <w:t xml:space="preserve"> - размер субсидии, предоставленной для софинансирования расходного обязательства муниципального образования области, по состоянию на 31 декабря года предоставления субсидии;</w:t>
      </w:r>
    </w:p>
    <w:p>
      <w:pPr>
        <w:pStyle w:val="0"/>
        <w:spacing w:before="200" w:line-rule="auto"/>
        <w:ind w:firstLine="540"/>
        <w:jc w:val="both"/>
      </w:pPr>
      <w:r>
        <w:rPr>
          <w:sz w:val="20"/>
        </w:rPr>
        <w:t xml:space="preserve">S</w:t>
      </w:r>
      <w:r>
        <w:rPr>
          <w:sz w:val="20"/>
          <w:vertAlign w:val="subscript"/>
        </w:rPr>
        <w:t xml:space="preserve">к</w:t>
      </w:r>
      <w:r>
        <w:rPr>
          <w:sz w:val="20"/>
        </w:rPr>
        <w:t xml:space="preserve"> - общий объем фактически произведенных кассовых расходов на реализацию бюджетных обязательств, принятых допустившим нарушение условий софинансирования расходного обязательства муниципального образования области получателем средств,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31 декабря года предоставления субсидии;</w:t>
      </w:r>
    </w:p>
    <w:p>
      <w:pPr>
        <w:pStyle w:val="0"/>
        <w:spacing w:before="200" w:line-rule="auto"/>
        <w:ind w:firstLine="540"/>
        <w:jc w:val="both"/>
      </w:pPr>
      <w:r>
        <w:rPr>
          <w:sz w:val="20"/>
        </w:rPr>
        <w:t xml:space="preserve">0,8 - коэффициент, отражающий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В случае выявления по состоянию на 31 декабря года предоставления субсидии недостаточного софинансирования расходных обязательств муниципального образования области из местного бюджета управление по социальной и демографической политике Правительства области (далее - управление) в срок не позднее 15 марта текущего финансового года направляет в адрес соответствующего муниципального образования области согласованное с министерством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pPr>
        <w:pStyle w:val="0"/>
        <w:spacing w:before="200" w:line-rule="auto"/>
        <w:ind w:firstLine="540"/>
        <w:jc w:val="both"/>
      </w:pPr>
      <w:r>
        <w:rPr>
          <w:sz w:val="20"/>
        </w:rPr>
        <w:t xml:space="preserve">В случае неперечисления (неполного перечисления) средств областного бюджета в предшествующем году в рамках заключенных соглашений муниципальное образование области использует средства областного бюджета текущего года на погашение кредиторской задолженности. Средства, направленные из местного бюджета в предшествующем году на софинансирование субсидии, подлежат зачету при соблюдении установленного уровня софинансирования на год образования кредиторской задолженности.</w:t>
      </w:r>
    </w:p>
    <w:p>
      <w:pPr>
        <w:pStyle w:val="0"/>
        <w:spacing w:before="200" w:line-rule="auto"/>
        <w:ind w:firstLine="540"/>
        <w:jc w:val="both"/>
      </w:pPr>
      <w:r>
        <w:rPr>
          <w:sz w:val="20"/>
        </w:rPr>
        <w:t xml:space="preserve">10. Процедура предоставления субсидии:</w:t>
      </w:r>
    </w:p>
    <w:p>
      <w:pPr>
        <w:pStyle w:val="0"/>
        <w:spacing w:before="200" w:line-rule="auto"/>
        <w:ind w:firstLine="540"/>
        <w:jc w:val="both"/>
      </w:pPr>
      <w:r>
        <w:rPr>
          <w:sz w:val="20"/>
        </w:rPr>
        <w:t xml:space="preserve">10.1. Уполномоченные органы по организации и обеспечению отдыха и оздоровления детей муниципальных районов (городских округов) области (далее - уполномоченные органы) представляют в управление </w:t>
      </w:r>
      <w:hyperlink w:history="0" w:anchor="P1011" w:tooltip="                                   ЗАЯВКА">
        <w:r>
          <w:rPr>
            <w:sz w:val="20"/>
            <w:color w:val="0000ff"/>
          </w:rPr>
          <w:t xml:space="preserve">заявки</w:t>
        </w:r>
      </w:hyperlink>
      <w:r>
        <w:rPr>
          <w:sz w:val="20"/>
        </w:rPr>
        <w:t xml:space="preserve"> на предоставление субсидии по форме согласно приложению к Порядку на текущий финансовый год (в том числе по месяцам и кварталам) не позднее 5 рабочих дней до начала текущего финансового года.</w:t>
      </w:r>
    </w:p>
    <w:p>
      <w:pPr>
        <w:pStyle w:val="0"/>
        <w:spacing w:before="200" w:line-rule="auto"/>
        <w:ind w:firstLine="540"/>
        <w:jc w:val="both"/>
      </w:pPr>
      <w:r>
        <w:rPr>
          <w:sz w:val="20"/>
        </w:rPr>
        <w:t xml:space="preserve">10.2. Управление представляет заявку в финансовое управление Правительства области для включения в кассовый план на текущий финансовый год (в том числе по месяцам и кварталам) не позднее 4 рабочих дней до начала текущего финансового года исполнения областного бюджета на предоставление муниципальным районам и городским округам области субсидии в пределах объемов, предусмотренных законом Ярославской области об областном бюджете на соответствующий финансовый год.</w:t>
      </w:r>
    </w:p>
    <w:p>
      <w:pPr>
        <w:pStyle w:val="0"/>
        <w:spacing w:before="200" w:line-rule="auto"/>
        <w:ind w:firstLine="540"/>
        <w:jc w:val="both"/>
      </w:pPr>
      <w:r>
        <w:rPr>
          <w:sz w:val="20"/>
        </w:rPr>
        <w:t xml:space="preserve">10.3. Перечисление субсидии муниципальным образованиям области - получателям субсидии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spacing w:before="200" w:line-rule="auto"/>
        <w:ind w:firstLine="540"/>
        <w:jc w:val="both"/>
      </w:pPr>
      <w:r>
        <w:rPr>
          <w:sz w:val="20"/>
        </w:rPr>
        <w:t xml:space="preserve">Перечисление субсидии местным бюджетам осуществляется в пределах утвержденного кассового плана областного бюджета.</w:t>
      </w:r>
    </w:p>
    <w:bookmarkStart w:id="846" w:name="P846"/>
    <w:bookmarkEnd w:id="846"/>
    <w:p>
      <w:pPr>
        <w:pStyle w:val="0"/>
        <w:spacing w:before="200" w:line-rule="auto"/>
        <w:ind w:firstLine="540"/>
        <w:jc w:val="both"/>
      </w:pPr>
      <w:r>
        <w:rPr>
          <w:sz w:val="20"/>
        </w:rPr>
        <w:t xml:space="preserve">10.4. Уполномоченные органы представляют </w:t>
      </w:r>
      <w:hyperlink w:history="0" r:id="rId38" w:tooltip="Приказ Департамента финансов ЯО от 17.03.2020 N 15н (ред. от 27.12.2023)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ежеквартально до 10 числа месяца, следующего за отчетным периодом.</w:t>
      </w:r>
    </w:p>
    <w:bookmarkStart w:id="847" w:name="P847"/>
    <w:bookmarkEnd w:id="847"/>
    <w:p>
      <w:pPr>
        <w:pStyle w:val="0"/>
        <w:spacing w:before="200" w:line-rule="auto"/>
        <w:ind w:firstLine="540"/>
        <w:jc w:val="both"/>
      </w:pPr>
      <w:r>
        <w:rPr>
          <w:sz w:val="20"/>
        </w:rPr>
        <w:t xml:space="preserve">10.5. Уполномоченные органы представляют </w:t>
      </w:r>
      <w:hyperlink w:history="0" r:id="rId39" w:tooltip="Приказ Департамента финансов ЯО от 17.03.2020 N 15н (ред. от 27.12.2023)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не позднее 20 января года, следующего за отчетным.</w:t>
      </w:r>
    </w:p>
    <w:p>
      <w:pPr>
        <w:pStyle w:val="0"/>
        <w:spacing w:before="200" w:line-rule="auto"/>
        <w:ind w:firstLine="540"/>
        <w:jc w:val="both"/>
      </w:pPr>
      <w:r>
        <w:rPr>
          <w:sz w:val="20"/>
        </w:rPr>
        <w:t xml:space="preserve">10.6. Управление как получатель бюджетных средств имеет право устанавливать в соглашении сроки и формы представления уполномоченными органами дополнительной отчетности.</w:t>
      </w:r>
    </w:p>
    <w:p>
      <w:pPr>
        <w:pStyle w:val="0"/>
        <w:spacing w:before="200" w:line-rule="auto"/>
        <w:ind w:firstLine="540"/>
        <w:jc w:val="both"/>
      </w:pPr>
      <w:r>
        <w:rPr>
          <w:sz w:val="20"/>
        </w:rPr>
        <w:t xml:space="preserve">11. Заявки, отчеты и информация, заверенные подписями руководителя уполномоченного органа и руководителя финансового органа муниципального района (городского округа) области, представляются в электронном виде и на бумажном носителе.</w:t>
      </w:r>
    </w:p>
    <w:p>
      <w:pPr>
        <w:pStyle w:val="0"/>
        <w:spacing w:before="200" w:line-rule="auto"/>
        <w:ind w:firstLine="540"/>
        <w:jc w:val="both"/>
      </w:pPr>
      <w:r>
        <w:rPr>
          <w:sz w:val="20"/>
        </w:rPr>
        <w:t xml:space="preserve">12. Ответственность за достоверность представляемых в соответствии с Порядком сведений, а также за целевое использование субсидии возлагается на финансовые органы муниципальных районов (городских округов) области и уполномоченные органы.</w:t>
      </w:r>
    </w:p>
    <w:p>
      <w:pPr>
        <w:pStyle w:val="0"/>
        <w:spacing w:before="200" w:line-rule="auto"/>
        <w:ind w:firstLine="540"/>
        <w:jc w:val="both"/>
      </w:pPr>
      <w:r>
        <w:rPr>
          <w:sz w:val="20"/>
        </w:rPr>
        <w:t xml:space="preserve">13. Контроль за целевым использованием субсидии осуществляется путем анализа отчетов, представленных в соответствии с </w:t>
      </w:r>
      <w:hyperlink w:history="0" w:anchor="P846" w:tooltip="10.4. Уполномоченные органы представляют отчеты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ежеквартально до 10 числа месяца, следующего за отчетным периодом.">
        <w:r>
          <w:rPr>
            <w:sz w:val="20"/>
            <w:color w:val="0000ff"/>
          </w:rPr>
          <w:t xml:space="preserve">подпунктом 10.4 пункта 10</w:t>
        </w:r>
      </w:hyperlink>
      <w:r>
        <w:rPr>
          <w:sz w:val="20"/>
        </w:rPr>
        <w:t xml:space="preserve"> Порядка, без представления первичных учетных документов.</w:t>
      </w:r>
    </w:p>
    <w:p>
      <w:pPr>
        <w:pStyle w:val="0"/>
        <w:spacing w:before="200" w:line-rule="auto"/>
        <w:ind w:firstLine="540"/>
        <w:jc w:val="both"/>
      </w:pPr>
      <w:r>
        <w:rPr>
          <w:sz w:val="20"/>
        </w:rPr>
        <w:t xml:space="preserve">14. Эффективность и результативность использования субсидии оцениваются ответственным исполнителем комплекса процессных мероприятий "Семья и дети Ярославии" на 2024 - 2030 годы государственной программы Ярославской области "Социальная поддержка населения Ярославской области" на 2024 - 2030 годы на основании отчетов, указанных в </w:t>
      </w:r>
      <w:hyperlink w:history="0" w:anchor="P847" w:tooltip="10.5. Уполномоченные органы представляют отчеты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не позднее 20 января года, следующего за отчетным.">
        <w:r>
          <w:rPr>
            <w:sz w:val="20"/>
            <w:color w:val="0000ff"/>
          </w:rPr>
          <w:t xml:space="preserve">подпункте 10.5 пункта 10</w:t>
        </w:r>
      </w:hyperlink>
      <w:r>
        <w:rPr>
          <w:sz w:val="20"/>
        </w:rPr>
        <w:t xml:space="preserve"> Порядка, представленных органами местного самоуправления муниципальных образований области по итогам текущего финансового года.</w:t>
      </w:r>
    </w:p>
    <w:p>
      <w:pPr>
        <w:pStyle w:val="0"/>
        <w:spacing w:before="200" w:line-rule="auto"/>
        <w:ind w:firstLine="540"/>
        <w:jc w:val="both"/>
      </w:pPr>
      <w:r>
        <w:rPr>
          <w:sz w:val="20"/>
        </w:rPr>
        <w:t xml:space="preserve">Значения результатов использования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02"/>
        <w:gridCol w:w="736"/>
        <w:gridCol w:w="736"/>
        <w:gridCol w:w="736"/>
        <w:gridCol w:w="736"/>
        <w:gridCol w:w="736"/>
        <w:gridCol w:w="736"/>
        <w:gridCol w:w="741"/>
      </w:tblGrid>
      <w:tr>
        <w:tc>
          <w:tcPr>
            <w:tcW w:w="510" w:type="dxa"/>
            <w:vMerge w:val="restart"/>
          </w:tcPr>
          <w:p>
            <w:pPr>
              <w:pStyle w:val="0"/>
              <w:jc w:val="center"/>
            </w:pPr>
            <w:r>
              <w:rPr>
                <w:sz w:val="20"/>
              </w:rPr>
              <w:t xml:space="preserve">N</w:t>
            </w:r>
          </w:p>
          <w:p>
            <w:pPr>
              <w:pStyle w:val="0"/>
              <w:jc w:val="center"/>
            </w:pPr>
            <w:r>
              <w:rPr>
                <w:sz w:val="20"/>
              </w:rPr>
              <w:t xml:space="preserve">п/п</w:t>
            </w:r>
          </w:p>
        </w:tc>
        <w:tc>
          <w:tcPr>
            <w:tcW w:w="3402" w:type="dxa"/>
            <w:vMerge w:val="restart"/>
          </w:tcPr>
          <w:p>
            <w:pPr>
              <w:pStyle w:val="0"/>
              <w:jc w:val="center"/>
            </w:pPr>
            <w:r>
              <w:rPr>
                <w:sz w:val="20"/>
              </w:rPr>
              <w:t xml:space="preserve">Наименование муниципального образования области</w:t>
            </w:r>
          </w:p>
        </w:tc>
        <w:tc>
          <w:tcPr>
            <w:gridSpan w:val="7"/>
            <w:tcW w:w="5157" w:type="dxa"/>
          </w:tcPr>
          <w:p>
            <w:pPr>
              <w:pStyle w:val="0"/>
              <w:jc w:val="center"/>
            </w:pPr>
            <w:r>
              <w:rPr>
                <w:sz w:val="20"/>
              </w:rPr>
              <w:t xml:space="preserve">Количество муниципальных загородных организаций отдыха детей и их оздоровления, где укреплена материально-техническая база</w:t>
            </w:r>
          </w:p>
        </w:tc>
      </w:tr>
      <w:tr>
        <w:tc>
          <w:tcPr>
            <w:vMerge w:val="continue"/>
          </w:tcPr>
          <w:p/>
        </w:tc>
        <w:tc>
          <w:tcPr>
            <w:vMerge w:val="continue"/>
          </w:tcPr>
          <w:p/>
        </w:tc>
        <w:tc>
          <w:tcPr>
            <w:tcW w:w="736" w:type="dxa"/>
          </w:tcPr>
          <w:p>
            <w:pPr>
              <w:pStyle w:val="0"/>
              <w:jc w:val="center"/>
            </w:pPr>
            <w:r>
              <w:rPr>
                <w:sz w:val="20"/>
              </w:rPr>
              <w:t xml:space="preserve">2024 год</w:t>
            </w:r>
          </w:p>
        </w:tc>
        <w:tc>
          <w:tcPr>
            <w:tcW w:w="736" w:type="dxa"/>
          </w:tcPr>
          <w:p>
            <w:pPr>
              <w:pStyle w:val="0"/>
              <w:jc w:val="center"/>
            </w:pPr>
            <w:r>
              <w:rPr>
                <w:sz w:val="20"/>
              </w:rPr>
              <w:t xml:space="preserve">2025 год</w:t>
            </w:r>
          </w:p>
        </w:tc>
        <w:tc>
          <w:tcPr>
            <w:tcW w:w="736" w:type="dxa"/>
          </w:tcPr>
          <w:p>
            <w:pPr>
              <w:pStyle w:val="0"/>
              <w:jc w:val="center"/>
            </w:pPr>
            <w:r>
              <w:rPr>
                <w:sz w:val="20"/>
              </w:rPr>
              <w:t xml:space="preserve">2026 год</w:t>
            </w:r>
          </w:p>
        </w:tc>
        <w:tc>
          <w:tcPr>
            <w:tcW w:w="736" w:type="dxa"/>
          </w:tcPr>
          <w:p>
            <w:pPr>
              <w:pStyle w:val="0"/>
              <w:jc w:val="center"/>
            </w:pPr>
            <w:r>
              <w:rPr>
                <w:sz w:val="20"/>
              </w:rPr>
              <w:t xml:space="preserve">2027 год</w:t>
            </w:r>
          </w:p>
        </w:tc>
        <w:tc>
          <w:tcPr>
            <w:tcW w:w="736" w:type="dxa"/>
          </w:tcPr>
          <w:p>
            <w:pPr>
              <w:pStyle w:val="0"/>
              <w:jc w:val="center"/>
            </w:pPr>
            <w:r>
              <w:rPr>
                <w:sz w:val="20"/>
              </w:rPr>
              <w:t xml:space="preserve">2028 год</w:t>
            </w:r>
          </w:p>
        </w:tc>
        <w:tc>
          <w:tcPr>
            <w:tcW w:w="736" w:type="dxa"/>
          </w:tcPr>
          <w:p>
            <w:pPr>
              <w:pStyle w:val="0"/>
              <w:jc w:val="center"/>
            </w:pPr>
            <w:r>
              <w:rPr>
                <w:sz w:val="20"/>
              </w:rPr>
              <w:t xml:space="preserve">2029 год</w:t>
            </w:r>
          </w:p>
        </w:tc>
        <w:tc>
          <w:tcPr>
            <w:tcW w:w="741" w:type="dxa"/>
          </w:tcPr>
          <w:p>
            <w:pPr>
              <w:pStyle w:val="0"/>
              <w:jc w:val="center"/>
            </w:pPr>
            <w:r>
              <w:rPr>
                <w:sz w:val="20"/>
              </w:rPr>
              <w:t xml:space="preserve">2030 год</w:t>
            </w:r>
          </w:p>
        </w:tc>
      </w:tr>
      <w:tr>
        <w:tc>
          <w:tcPr>
            <w:tcW w:w="510" w:type="dxa"/>
          </w:tcPr>
          <w:p>
            <w:pPr>
              <w:pStyle w:val="0"/>
              <w:jc w:val="center"/>
            </w:pPr>
            <w:r>
              <w:rPr>
                <w:sz w:val="20"/>
              </w:rPr>
              <w:t xml:space="preserve">1</w:t>
            </w:r>
          </w:p>
        </w:tc>
        <w:tc>
          <w:tcPr>
            <w:tcW w:w="3402" w:type="dxa"/>
          </w:tcPr>
          <w:p>
            <w:pPr>
              <w:pStyle w:val="0"/>
              <w:jc w:val="center"/>
            </w:pPr>
            <w:r>
              <w:rPr>
                <w:sz w:val="20"/>
              </w:rPr>
              <w:t xml:space="preserve">2</w:t>
            </w:r>
          </w:p>
        </w:tc>
        <w:tc>
          <w:tcPr>
            <w:tcW w:w="736" w:type="dxa"/>
          </w:tcPr>
          <w:p>
            <w:pPr>
              <w:pStyle w:val="0"/>
              <w:jc w:val="center"/>
            </w:pPr>
            <w:r>
              <w:rPr>
                <w:sz w:val="20"/>
              </w:rPr>
              <w:t xml:space="preserve">3</w:t>
            </w:r>
          </w:p>
        </w:tc>
        <w:tc>
          <w:tcPr>
            <w:tcW w:w="736" w:type="dxa"/>
          </w:tcPr>
          <w:p>
            <w:pPr>
              <w:pStyle w:val="0"/>
              <w:jc w:val="center"/>
            </w:pPr>
            <w:r>
              <w:rPr>
                <w:sz w:val="20"/>
              </w:rPr>
              <w:t xml:space="preserve">4</w:t>
            </w:r>
          </w:p>
        </w:tc>
        <w:tc>
          <w:tcPr>
            <w:tcW w:w="736" w:type="dxa"/>
          </w:tcPr>
          <w:p>
            <w:pPr>
              <w:pStyle w:val="0"/>
              <w:jc w:val="center"/>
            </w:pPr>
            <w:r>
              <w:rPr>
                <w:sz w:val="20"/>
              </w:rPr>
              <w:t xml:space="preserve">5</w:t>
            </w:r>
          </w:p>
        </w:tc>
        <w:tc>
          <w:tcPr>
            <w:tcW w:w="736" w:type="dxa"/>
          </w:tcPr>
          <w:p>
            <w:pPr>
              <w:pStyle w:val="0"/>
              <w:jc w:val="center"/>
            </w:pPr>
            <w:r>
              <w:rPr>
                <w:sz w:val="20"/>
              </w:rPr>
              <w:t xml:space="preserve">6</w:t>
            </w:r>
          </w:p>
        </w:tc>
        <w:tc>
          <w:tcPr>
            <w:tcW w:w="736" w:type="dxa"/>
          </w:tcPr>
          <w:p>
            <w:pPr>
              <w:pStyle w:val="0"/>
              <w:jc w:val="center"/>
            </w:pPr>
            <w:r>
              <w:rPr>
                <w:sz w:val="20"/>
              </w:rPr>
              <w:t xml:space="preserve">7</w:t>
            </w:r>
          </w:p>
        </w:tc>
        <w:tc>
          <w:tcPr>
            <w:tcW w:w="736" w:type="dxa"/>
          </w:tcPr>
          <w:p>
            <w:pPr>
              <w:pStyle w:val="0"/>
              <w:jc w:val="center"/>
            </w:pPr>
            <w:r>
              <w:rPr>
                <w:sz w:val="20"/>
              </w:rPr>
              <w:t xml:space="preserve">8</w:t>
            </w:r>
          </w:p>
        </w:tc>
        <w:tc>
          <w:tcPr>
            <w:tcW w:w="741" w:type="dxa"/>
          </w:tcPr>
          <w:p>
            <w:pPr>
              <w:pStyle w:val="0"/>
              <w:jc w:val="center"/>
            </w:pPr>
            <w:r>
              <w:rPr>
                <w:sz w:val="20"/>
              </w:rPr>
              <w:t xml:space="preserve">9</w:t>
            </w:r>
          </w:p>
        </w:tc>
      </w:tr>
      <w:tr>
        <w:tc>
          <w:tcPr>
            <w:tcW w:w="510" w:type="dxa"/>
          </w:tcPr>
          <w:p>
            <w:pPr>
              <w:pStyle w:val="0"/>
              <w:jc w:val="center"/>
            </w:pPr>
            <w:r>
              <w:rPr>
                <w:sz w:val="20"/>
              </w:rPr>
              <w:t xml:space="preserve">1</w:t>
            </w:r>
          </w:p>
        </w:tc>
        <w:tc>
          <w:tcPr>
            <w:tcW w:w="3402" w:type="dxa"/>
          </w:tcPr>
          <w:p>
            <w:pPr>
              <w:pStyle w:val="0"/>
            </w:pPr>
            <w:r>
              <w:rPr>
                <w:sz w:val="20"/>
              </w:rPr>
              <w:t xml:space="preserve">Городской округ г. Ярославль</w:t>
            </w:r>
          </w:p>
        </w:tc>
        <w:tc>
          <w:tcPr>
            <w:tcW w:w="736" w:type="dxa"/>
          </w:tcPr>
          <w:p>
            <w:pPr>
              <w:pStyle w:val="0"/>
              <w:jc w:val="center"/>
            </w:pPr>
            <w:r>
              <w:rPr>
                <w:sz w:val="20"/>
              </w:rPr>
              <w:t xml:space="preserve">2</w:t>
            </w:r>
          </w:p>
        </w:tc>
        <w:tc>
          <w:tcPr>
            <w:tcW w:w="736" w:type="dxa"/>
          </w:tcPr>
          <w:p>
            <w:pPr>
              <w:pStyle w:val="0"/>
              <w:jc w:val="center"/>
            </w:pPr>
            <w:r>
              <w:rPr>
                <w:sz w:val="20"/>
              </w:rPr>
              <w:t xml:space="preserve">2</w:t>
            </w:r>
          </w:p>
        </w:tc>
        <w:tc>
          <w:tcPr>
            <w:tcW w:w="736" w:type="dxa"/>
          </w:tcPr>
          <w:p>
            <w:pPr>
              <w:pStyle w:val="0"/>
              <w:jc w:val="center"/>
            </w:pPr>
            <w:r>
              <w:rPr>
                <w:sz w:val="20"/>
              </w:rPr>
              <w:t xml:space="preserve">2</w:t>
            </w:r>
          </w:p>
        </w:tc>
        <w:tc>
          <w:tcPr>
            <w:tcW w:w="736" w:type="dxa"/>
          </w:tcPr>
          <w:p>
            <w:pPr>
              <w:pStyle w:val="0"/>
              <w:jc w:val="center"/>
            </w:pPr>
            <w:r>
              <w:rPr>
                <w:sz w:val="20"/>
              </w:rPr>
              <w:t xml:space="preserve">2</w:t>
            </w:r>
          </w:p>
        </w:tc>
        <w:tc>
          <w:tcPr>
            <w:tcW w:w="736" w:type="dxa"/>
          </w:tcPr>
          <w:p>
            <w:pPr>
              <w:pStyle w:val="0"/>
              <w:jc w:val="center"/>
            </w:pPr>
            <w:r>
              <w:rPr>
                <w:sz w:val="20"/>
              </w:rPr>
              <w:t xml:space="preserve">2</w:t>
            </w:r>
          </w:p>
        </w:tc>
        <w:tc>
          <w:tcPr>
            <w:tcW w:w="736" w:type="dxa"/>
          </w:tcPr>
          <w:p>
            <w:pPr>
              <w:pStyle w:val="0"/>
              <w:jc w:val="center"/>
            </w:pPr>
            <w:r>
              <w:rPr>
                <w:sz w:val="20"/>
              </w:rPr>
              <w:t xml:space="preserve">2</w:t>
            </w:r>
          </w:p>
        </w:tc>
        <w:tc>
          <w:tcPr>
            <w:tcW w:w="741" w:type="dxa"/>
          </w:tcPr>
          <w:p>
            <w:pPr>
              <w:pStyle w:val="0"/>
              <w:jc w:val="center"/>
            </w:pPr>
            <w:r>
              <w:rPr>
                <w:sz w:val="20"/>
              </w:rPr>
              <w:t xml:space="preserve">2</w:t>
            </w:r>
          </w:p>
        </w:tc>
      </w:tr>
      <w:tr>
        <w:tc>
          <w:tcPr>
            <w:tcW w:w="510" w:type="dxa"/>
          </w:tcPr>
          <w:p>
            <w:pPr>
              <w:pStyle w:val="0"/>
              <w:jc w:val="center"/>
            </w:pPr>
            <w:r>
              <w:rPr>
                <w:sz w:val="20"/>
              </w:rPr>
              <w:t xml:space="preserve">2</w:t>
            </w:r>
          </w:p>
        </w:tc>
        <w:tc>
          <w:tcPr>
            <w:tcW w:w="3402" w:type="dxa"/>
          </w:tcPr>
          <w:p>
            <w:pPr>
              <w:pStyle w:val="0"/>
            </w:pPr>
            <w:r>
              <w:rPr>
                <w:sz w:val="20"/>
              </w:rPr>
              <w:t xml:space="preserve">Городской округ г. Переславль-Залесский</w:t>
            </w:r>
          </w:p>
        </w:tc>
        <w:tc>
          <w:tcPr>
            <w:tcW w:w="736" w:type="dxa"/>
          </w:tcPr>
          <w:p>
            <w:pPr>
              <w:pStyle w:val="0"/>
              <w:jc w:val="center"/>
            </w:pPr>
            <w:r>
              <w:rPr>
                <w:sz w:val="20"/>
              </w:rPr>
              <w:t xml:space="preserve">2</w:t>
            </w:r>
          </w:p>
        </w:tc>
        <w:tc>
          <w:tcPr>
            <w:tcW w:w="736" w:type="dxa"/>
          </w:tcPr>
          <w:p>
            <w:pPr>
              <w:pStyle w:val="0"/>
              <w:jc w:val="center"/>
            </w:pPr>
            <w:r>
              <w:rPr>
                <w:sz w:val="20"/>
              </w:rPr>
              <w:t xml:space="preserve">2</w:t>
            </w:r>
          </w:p>
        </w:tc>
        <w:tc>
          <w:tcPr>
            <w:tcW w:w="736" w:type="dxa"/>
          </w:tcPr>
          <w:p>
            <w:pPr>
              <w:pStyle w:val="0"/>
              <w:jc w:val="center"/>
            </w:pPr>
            <w:r>
              <w:rPr>
                <w:sz w:val="20"/>
              </w:rPr>
              <w:t xml:space="preserve">2</w:t>
            </w:r>
          </w:p>
        </w:tc>
        <w:tc>
          <w:tcPr>
            <w:tcW w:w="736" w:type="dxa"/>
          </w:tcPr>
          <w:p>
            <w:pPr>
              <w:pStyle w:val="0"/>
              <w:jc w:val="center"/>
            </w:pPr>
            <w:r>
              <w:rPr>
                <w:sz w:val="20"/>
              </w:rPr>
              <w:t xml:space="preserve">2</w:t>
            </w:r>
          </w:p>
        </w:tc>
        <w:tc>
          <w:tcPr>
            <w:tcW w:w="736" w:type="dxa"/>
          </w:tcPr>
          <w:p>
            <w:pPr>
              <w:pStyle w:val="0"/>
              <w:jc w:val="center"/>
            </w:pPr>
            <w:r>
              <w:rPr>
                <w:sz w:val="20"/>
              </w:rPr>
              <w:t xml:space="preserve">2</w:t>
            </w:r>
          </w:p>
        </w:tc>
        <w:tc>
          <w:tcPr>
            <w:tcW w:w="736" w:type="dxa"/>
          </w:tcPr>
          <w:p>
            <w:pPr>
              <w:pStyle w:val="0"/>
              <w:jc w:val="center"/>
            </w:pPr>
            <w:r>
              <w:rPr>
                <w:sz w:val="20"/>
              </w:rPr>
              <w:t xml:space="preserve">2</w:t>
            </w:r>
          </w:p>
        </w:tc>
        <w:tc>
          <w:tcPr>
            <w:tcW w:w="741" w:type="dxa"/>
          </w:tcPr>
          <w:p>
            <w:pPr>
              <w:pStyle w:val="0"/>
              <w:jc w:val="center"/>
            </w:pPr>
            <w:r>
              <w:rPr>
                <w:sz w:val="20"/>
              </w:rPr>
              <w:t xml:space="preserve">2</w:t>
            </w:r>
          </w:p>
        </w:tc>
      </w:tr>
      <w:tr>
        <w:tc>
          <w:tcPr>
            <w:tcW w:w="510" w:type="dxa"/>
          </w:tcPr>
          <w:p>
            <w:pPr>
              <w:pStyle w:val="0"/>
              <w:jc w:val="center"/>
            </w:pPr>
            <w:r>
              <w:rPr>
                <w:sz w:val="20"/>
              </w:rPr>
              <w:t xml:space="preserve">3</w:t>
            </w:r>
          </w:p>
        </w:tc>
        <w:tc>
          <w:tcPr>
            <w:tcW w:w="3402" w:type="dxa"/>
          </w:tcPr>
          <w:p>
            <w:pPr>
              <w:pStyle w:val="0"/>
            </w:pPr>
            <w:r>
              <w:rPr>
                <w:sz w:val="20"/>
              </w:rPr>
              <w:t xml:space="preserve">Городской округ г. Рыбинск</w:t>
            </w:r>
          </w:p>
        </w:tc>
        <w:tc>
          <w:tcPr>
            <w:tcW w:w="736" w:type="dxa"/>
          </w:tcPr>
          <w:p>
            <w:pPr>
              <w:pStyle w:val="0"/>
              <w:jc w:val="center"/>
            </w:pPr>
            <w:r>
              <w:rPr>
                <w:sz w:val="20"/>
              </w:rPr>
              <w:t xml:space="preserve">3</w:t>
            </w:r>
          </w:p>
        </w:tc>
        <w:tc>
          <w:tcPr>
            <w:tcW w:w="736" w:type="dxa"/>
          </w:tcPr>
          <w:p>
            <w:pPr>
              <w:pStyle w:val="0"/>
              <w:jc w:val="center"/>
            </w:pPr>
            <w:r>
              <w:rPr>
                <w:sz w:val="20"/>
              </w:rPr>
              <w:t xml:space="preserve">3</w:t>
            </w:r>
          </w:p>
        </w:tc>
        <w:tc>
          <w:tcPr>
            <w:tcW w:w="736" w:type="dxa"/>
          </w:tcPr>
          <w:p>
            <w:pPr>
              <w:pStyle w:val="0"/>
              <w:jc w:val="center"/>
            </w:pPr>
            <w:r>
              <w:rPr>
                <w:sz w:val="20"/>
              </w:rPr>
              <w:t xml:space="preserve">3</w:t>
            </w:r>
          </w:p>
        </w:tc>
        <w:tc>
          <w:tcPr>
            <w:tcW w:w="736" w:type="dxa"/>
          </w:tcPr>
          <w:p>
            <w:pPr>
              <w:pStyle w:val="0"/>
              <w:jc w:val="center"/>
            </w:pPr>
            <w:r>
              <w:rPr>
                <w:sz w:val="20"/>
              </w:rPr>
              <w:t xml:space="preserve">3</w:t>
            </w:r>
          </w:p>
        </w:tc>
        <w:tc>
          <w:tcPr>
            <w:tcW w:w="736" w:type="dxa"/>
          </w:tcPr>
          <w:p>
            <w:pPr>
              <w:pStyle w:val="0"/>
              <w:jc w:val="center"/>
            </w:pPr>
            <w:r>
              <w:rPr>
                <w:sz w:val="20"/>
              </w:rPr>
              <w:t xml:space="preserve">3</w:t>
            </w:r>
          </w:p>
        </w:tc>
        <w:tc>
          <w:tcPr>
            <w:tcW w:w="736" w:type="dxa"/>
          </w:tcPr>
          <w:p>
            <w:pPr>
              <w:pStyle w:val="0"/>
              <w:jc w:val="center"/>
            </w:pPr>
            <w:r>
              <w:rPr>
                <w:sz w:val="20"/>
              </w:rPr>
              <w:t xml:space="preserve">3</w:t>
            </w:r>
          </w:p>
        </w:tc>
        <w:tc>
          <w:tcPr>
            <w:tcW w:w="741" w:type="dxa"/>
          </w:tcPr>
          <w:p>
            <w:pPr>
              <w:pStyle w:val="0"/>
              <w:jc w:val="center"/>
            </w:pPr>
            <w:r>
              <w:rPr>
                <w:sz w:val="20"/>
              </w:rPr>
              <w:t xml:space="preserve">3</w:t>
            </w:r>
          </w:p>
        </w:tc>
      </w:tr>
      <w:tr>
        <w:tc>
          <w:tcPr>
            <w:tcW w:w="510" w:type="dxa"/>
          </w:tcPr>
          <w:p>
            <w:pPr>
              <w:pStyle w:val="0"/>
              <w:jc w:val="center"/>
            </w:pPr>
            <w:r>
              <w:rPr>
                <w:sz w:val="20"/>
              </w:rPr>
              <w:t xml:space="preserve">4</w:t>
            </w:r>
          </w:p>
        </w:tc>
        <w:tc>
          <w:tcPr>
            <w:tcW w:w="3402" w:type="dxa"/>
          </w:tcPr>
          <w:p>
            <w:pPr>
              <w:pStyle w:val="0"/>
            </w:pPr>
            <w:r>
              <w:rPr>
                <w:sz w:val="20"/>
              </w:rPr>
              <w:t xml:space="preserve">Ростовский муниципальный район</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41" w:type="dxa"/>
          </w:tcPr>
          <w:p>
            <w:pPr>
              <w:pStyle w:val="0"/>
              <w:jc w:val="center"/>
            </w:pPr>
            <w:r>
              <w:rPr>
                <w:sz w:val="20"/>
              </w:rPr>
              <w:t xml:space="preserve">1</w:t>
            </w:r>
          </w:p>
        </w:tc>
      </w:tr>
      <w:tr>
        <w:tc>
          <w:tcPr>
            <w:tcW w:w="510" w:type="dxa"/>
          </w:tcPr>
          <w:p>
            <w:pPr>
              <w:pStyle w:val="0"/>
              <w:jc w:val="center"/>
            </w:pPr>
            <w:r>
              <w:rPr>
                <w:sz w:val="20"/>
              </w:rPr>
              <w:t xml:space="preserve">5</w:t>
            </w:r>
          </w:p>
        </w:tc>
        <w:tc>
          <w:tcPr>
            <w:tcW w:w="3402" w:type="dxa"/>
          </w:tcPr>
          <w:p>
            <w:pPr>
              <w:pStyle w:val="0"/>
            </w:pPr>
            <w:r>
              <w:rPr>
                <w:sz w:val="20"/>
              </w:rPr>
              <w:t xml:space="preserve">Угличский муниципальный район</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41" w:type="dxa"/>
          </w:tcPr>
          <w:p>
            <w:pPr>
              <w:pStyle w:val="0"/>
              <w:jc w:val="center"/>
            </w:pPr>
            <w:r>
              <w:rPr>
                <w:sz w:val="20"/>
              </w:rPr>
              <w:t xml:space="preserve">1</w:t>
            </w:r>
          </w:p>
        </w:tc>
      </w:tr>
      <w:tr>
        <w:tc>
          <w:tcPr>
            <w:tcW w:w="510" w:type="dxa"/>
          </w:tcPr>
          <w:p>
            <w:pPr>
              <w:pStyle w:val="0"/>
              <w:jc w:val="center"/>
            </w:pPr>
            <w:r>
              <w:rPr>
                <w:sz w:val="20"/>
              </w:rPr>
              <w:t xml:space="preserve">6</w:t>
            </w:r>
          </w:p>
        </w:tc>
        <w:tc>
          <w:tcPr>
            <w:tcW w:w="3402" w:type="dxa"/>
          </w:tcPr>
          <w:p>
            <w:pPr>
              <w:pStyle w:val="0"/>
            </w:pPr>
            <w:r>
              <w:rPr>
                <w:sz w:val="20"/>
              </w:rPr>
              <w:t xml:space="preserve">Борисоглебский муниципальный район</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41" w:type="dxa"/>
          </w:tcPr>
          <w:p>
            <w:pPr>
              <w:pStyle w:val="0"/>
              <w:jc w:val="center"/>
            </w:pPr>
            <w:r>
              <w:rPr>
                <w:sz w:val="20"/>
              </w:rPr>
              <w:t xml:space="preserve">1</w:t>
            </w:r>
          </w:p>
        </w:tc>
      </w:tr>
      <w:tr>
        <w:tc>
          <w:tcPr>
            <w:tcW w:w="510" w:type="dxa"/>
          </w:tcPr>
          <w:p>
            <w:pPr>
              <w:pStyle w:val="0"/>
              <w:jc w:val="center"/>
            </w:pPr>
            <w:r>
              <w:rPr>
                <w:sz w:val="20"/>
              </w:rPr>
              <w:t xml:space="preserve">7</w:t>
            </w:r>
          </w:p>
        </w:tc>
        <w:tc>
          <w:tcPr>
            <w:tcW w:w="3402" w:type="dxa"/>
          </w:tcPr>
          <w:p>
            <w:pPr>
              <w:pStyle w:val="0"/>
            </w:pPr>
            <w:r>
              <w:rPr>
                <w:sz w:val="20"/>
              </w:rPr>
              <w:t xml:space="preserve">Даниловский муниципальный район</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41" w:type="dxa"/>
          </w:tcPr>
          <w:p>
            <w:pPr>
              <w:pStyle w:val="0"/>
              <w:jc w:val="center"/>
            </w:pPr>
            <w:r>
              <w:rPr>
                <w:sz w:val="20"/>
              </w:rPr>
              <w:t xml:space="preserve">1</w:t>
            </w:r>
          </w:p>
        </w:tc>
      </w:tr>
      <w:tr>
        <w:tc>
          <w:tcPr>
            <w:tcW w:w="510" w:type="dxa"/>
          </w:tcPr>
          <w:p>
            <w:pPr>
              <w:pStyle w:val="0"/>
              <w:jc w:val="center"/>
            </w:pPr>
            <w:r>
              <w:rPr>
                <w:sz w:val="20"/>
              </w:rPr>
              <w:t xml:space="preserve">8</w:t>
            </w:r>
          </w:p>
        </w:tc>
        <w:tc>
          <w:tcPr>
            <w:tcW w:w="3402" w:type="dxa"/>
          </w:tcPr>
          <w:p>
            <w:pPr>
              <w:pStyle w:val="0"/>
            </w:pPr>
            <w:r>
              <w:rPr>
                <w:sz w:val="20"/>
              </w:rPr>
              <w:t xml:space="preserve">Любимский муниципальный район</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41" w:type="dxa"/>
          </w:tcPr>
          <w:p>
            <w:pPr>
              <w:pStyle w:val="0"/>
              <w:jc w:val="center"/>
            </w:pPr>
            <w:r>
              <w:rPr>
                <w:sz w:val="20"/>
              </w:rPr>
              <w:t xml:space="preserve">1</w:t>
            </w:r>
          </w:p>
        </w:tc>
      </w:tr>
      <w:tr>
        <w:tc>
          <w:tcPr>
            <w:tcW w:w="510" w:type="dxa"/>
          </w:tcPr>
          <w:p>
            <w:pPr>
              <w:pStyle w:val="0"/>
              <w:jc w:val="center"/>
            </w:pPr>
            <w:r>
              <w:rPr>
                <w:sz w:val="20"/>
              </w:rPr>
              <w:t xml:space="preserve">9</w:t>
            </w:r>
          </w:p>
        </w:tc>
        <w:tc>
          <w:tcPr>
            <w:tcW w:w="3402" w:type="dxa"/>
          </w:tcPr>
          <w:p>
            <w:pPr>
              <w:pStyle w:val="0"/>
            </w:pPr>
            <w:r>
              <w:rPr>
                <w:sz w:val="20"/>
              </w:rPr>
              <w:t xml:space="preserve">Пошехонский муниципальный район</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41" w:type="dxa"/>
          </w:tcPr>
          <w:p>
            <w:pPr>
              <w:pStyle w:val="0"/>
              <w:jc w:val="center"/>
            </w:pPr>
            <w:r>
              <w:rPr>
                <w:sz w:val="20"/>
              </w:rPr>
              <w:t xml:space="preserve">1</w:t>
            </w:r>
          </w:p>
        </w:tc>
      </w:tr>
      <w:tr>
        <w:tc>
          <w:tcPr>
            <w:tcW w:w="510" w:type="dxa"/>
          </w:tcPr>
          <w:p>
            <w:pPr>
              <w:pStyle w:val="0"/>
              <w:jc w:val="center"/>
            </w:pPr>
            <w:r>
              <w:rPr>
                <w:sz w:val="20"/>
              </w:rPr>
              <w:t xml:space="preserve">10</w:t>
            </w:r>
          </w:p>
        </w:tc>
        <w:tc>
          <w:tcPr>
            <w:tcW w:w="3402" w:type="dxa"/>
          </w:tcPr>
          <w:p>
            <w:pPr>
              <w:pStyle w:val="0"/>
            </w:pPr>
            <w:r>
              <w:rPr>
                <w:sz w:val="20"/>
              </w:rPr>
              <w:t xml:space="preserve">Ярославский муниципальный район</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36" w:type="dxa"/>
          </w:tcPr>
          <w:p>
            <w:pPr>
              <w:pStyle w:val="0"/>
              <w:jc w:val="center"/>
            </w:pPr>
            <w:r>
              <w:rPr>
                <w:sz w:val="20"/>
              </w:rPr>
              <w:t xml:space="preserve">1</w:t>
            </w:r>
          </w:p>
        </w:tc>
        <w:tc>
          <w:tcPr>
            <w:tcW w:w="74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Результативность использования субсидии (R') рассчитывается по формуле:</w:t>
      </w:r>
    </w:p>
    <w:p>
      <w:pPr>
        <w:pStyle w:val="0"/>
        <w:jc w:val="both"/>
      </w:pPr>
      <w:r>
        <w:rPr>
          <w:sz w:val="20"/>
        </w:rPr>
      </w:r>
    </w:p>
    <w:p>
      <w:pPr>
        <w:pStyle w:val="0"/>
        <w:jc w:val="center"/>
      </w:pPr>
      <w:r>
        <w:rPr>
          <w:position w:val="-23"/>
        </w:rPr>
        <w:drawing>
          <wp:inline distT="0" distB="0" distL="0" distR="0">
            <wp:extent cx="11715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x</w:t>
      </w:r>
      <w:r>
        <w:rPr>
          <w:sz w:val="20"/>
          <w:vertAlign w:val="subscript"/>
        </w:rPr>
        <w:t xml:space="preserve">i тек.</w:t>
      </w:r>
      <w:r>
        <w:rPr>
          <w:sz w:val="20"/>
        </w:rPr>
        <w:t xml:space="preserve"> - текущее значение целевого показателя результата;</w:t>
      </w:r>
    </w:p>
    <w:p>
      <w:pPr>
        <w:pStyle w:val="0"/>
        <w:spacing w:before="200" w:line-rule="auto"/>
        <w:ind w:firstLine="540"/>
        <w:jc w:val="both"/>
      </w:pPr>
      <w:r>
        <w:rPr>
          <w:sz w:val="20"/>
        </w:rPr>
        <w:t xml:space="preserve">x</w:t>
      </w:r>
      <w:r>
        <w:rPr>
          <w:sz w:val="20"/>
          <w:vertAlign w:val="subscript"/>
        </w:rPr>
        <w:t xml:space="preserve">i план.</w:t>
      </w:r>
      <w:r>
        <w:rPr>
          <w:sz w:val="20"/>
        </w:rPr>
        <w:t xml:space="preserve"> - плановое значение целевого показателя результата.</w:t>
      </w:r>
    </w:p>
    <w:p>
      <w:pPr>
        <w:pStyle w:val="0"/>
        <w:spacing w:before="200" w:line-rule="auto"/>
        <w:ind w:firstLine="540"/>
        <w:jc w:val="both"/>
      </w:pPr>
      <w:r>
        <w:rPr>
          <w:sz w:val="20"/>
        </w:rPr>
        <w:t xml:space="preserve">При значении R' &lt; 75 процентов результативность использования субсидии признается низкой, при значении 75 процентов &lt; R' &lt; 85 процентов - средней, при значении R' &gt; 85 процентов - высокой.</w:t>
      </w:r>
    </w:p>
    <w:p>
      <w:pPr>
        <w:pStyle w:val="0"/>
        <w:spacing w:before="200" w:line-rule="auto"/>
        <w:ind w:firstLine="540"/>
        <w:jc w:val="both"/>
      </w:pPr>
      <w:r>
        <w:rPr>
          <w:sz w:val="20"/>
        </w:rPr>
        <w:t xml:space="preserve">Показатель эффективности использования субсидии (R) рассчитывается по формуле:</w:t>
      </w:r>
    </w:p>
    <w:p>
      <w:pPr>
        <w:pStyle w:val="0"/>
        <w:jc w:val="both"/>
      </w:pPr>
      <w:r>
        <w:rPr>
          <w:sz w:val="20"/>
        </w:rPr>
      </w:r>
    </w:p>
    <w:p>
      <w:pPr>
        <w:pStyle w:val="0"/>
        <w:jc w:val="center"/>
      </w:pPr>
      <w:r>
        <w:rPr>
          <w:position w:val="-35"/>
        </w:rPr>
        <w:drawing>
          <wp:inline distT="0" distB="0" distL="0" distR="0">
            <wp:extent cx="904875"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F</w:t>
      </w:r>
      <w:r>
        <w:rPr>
          <w:sz w:val="20"/>
          <w:vertAlign w:val="subscript"/>
        </w:rPr>
        <w:t xml:space="preserve">тек.</w:t>
      </w:r>
      <w:r>
        <w:rPr>
          <w:sz w:val="20"/>
        </w:rPr>
        <w:t xml:space="preserve"> - сумма субсидии, предоставленная на текущую дату;</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плановая сумма субсидии.</w:t>
      </w:r>
    </w:p>
    <w:p>
      <w:pPr>
        <w:pStyle w:val="0"/>
        <w:spacing w:before="200" w:line-rule="auto"/>
        <w:ind w:firstLine="540"/>
        <w:jc w:val="both"/>
      </w:pPr>
      <w:r>
        <w:rPr>
          <w:sz w:val="20"/>
        </w:rPr>
        <w:t xml:space="preserve">При значении R &lt; 75 процентов эффективность использования субсидии признается низкой, при значении 75 процентов &lt; R &lt; 85 процентов - средней, при значении R &gt; 85 процентов - высокой.</w:t>
      </w:r>
    </w:p>
    <w:bookmarkStart w:id="982" w:name="P982"/>
    <w:bookmarkEnd w:id="982"/>
    <w:p>
      <w:pPr>
        <w:pStyle w:val="0"/>
        <w:spacing w:before="200" w:line-rule="auto"/>
        <w:ind w:firstLine="540"/>
        <w:jc w:val="both"/>
      </w:pPr>
      <w:r>
        <w:rPr>
          <w:sz w:val="20"/>
        </w:rPr>
        <w:t xml:space="preserve">15. 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использования субсидии, предусмотренные соглашением, и в срок до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w:t>
      </w:r>
      <w:hyperlink w:history="0" r:id="rId42"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5.1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bookmarkStart w:id="983" w:name="P983"/>
    <w:bookmarkEnd w:id="983"/>
    <w:p>
      <w:pPr>
        <w:pStyle w:val="0"/>
        <w:spacing w:before="200" w:line-rule="auto"/>
        <w:ind w:firstLine="540"/>
        <w:jc w:val="both"/>
      </w:pPr>
      <w:r>
        <w:rPr>
          <w:sz w:val="20"/>
        </w:rPr>
        <w:t xml:space="preserve">16.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рассчитывается в соответствии с </w:t>
      </w:r>
      <w:hyperlink w:history="0" r:id="rId43"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5.2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17. При выявлении случаев, указанных в </w:t>
      </w:r>
      <w:hyperlink w:history="0" w:anchor="P982" w:tooltip="15. 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использования субсидии, предусмотренные соглашением, и в срок до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
        <w:r>
          <w:rPr>
            <w:sz w:val="20"/>
            <w:color w:val="0000ff"/>
          </w:rPr>
          <w:t xml:space="preserve">пунктах 15</w:t>
        </w:r>
      </w:hyperlink>
      <w:r>
        <w:rPr>
          <w:sz w:val="20"/>
        </w:rPr>
        <w:t xml:space="preserve"> и </w:t>
      </w:r>
      <w:hyperlink w:history="0" w:anchor="P983" w:tooltip="16.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рассчитывается в соответствии с пунктом 5.2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quot;О формировании, предоставлении и распределении субсид...">
        <w:r>
          <w:rPr>
            <w:sz w:val="20"/>
            <w:color w:val="0000ff"/>
          </w:rPr>
          <w:t xml:space="preserve">16</w:t>
        </w:r>
      </w:hyperlink>
      <w:r>
        <w:rPr>
          <w:sz w:val="20"/>
        </w:rPr>
        <w:t xml:space="preserve"> Порядка, управление в срок не позднее 15 марта текущего финансового года направляет в адрес соответствующего муниципального образования области требование о возврате средств местного бюджета в доход областного бюджета в срок до 01 апреля текущего финансового года, согласованное с министерством финансов Ярославской области.</w:t>
      </w:r>
    </w:p>
    <w:p>
      <w:pPr>
        <w:pStyle w:val="0"/>
        <w:spacing w:before="200" w:line-rule="auto"/>
        <w:ind w:firstLine="540"/>
        <w:jc w:val="both"/>
      </w:pPr>
      <w:r>
        <w:rPr>
          <w:sz w:val="20"/>
        </w:rPr>
        <w:t xml:space="preserve">18. 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w:t>
      </w:r>
      <w:hyperlink w:history="0" r:id="rId44"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pPr>
        <w:pStyle w:val="0"/>
        <w:spacing w:before="200" w:line-rule="auto"/>
        <w:ind w:firstLine="540"/>
        <w:jc w:val="both"/>
      </w:pPr>
      <w:r>
        <w:rPr>
          <w:sz w:val="20"/>
        </w:rPr>
        <w:t xml:space="preserve">19. 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Контроль за соблюдением органами местного самоуправления муниципальных образований области условий предоставления субсидии осуществляется ответственным исполнителем комплекса процессных мероприятий "Семья и дети Ярославии" на 2024 - 2030 годы государственной программы Ярославской области "Социальная поддержка населения Ярославской области" на 2024 - 2030 годы и органом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w:t>
      </w:r>
      <w:hyperlink w:history="0" w:anchor="P781" w:tooltip="ПОРЯДОК">
        <w:r>
          <w:rPr>
            <w:sz w:val="20"/>
            <w:color w:val="0000ff"/>
          </w:rPr>
          <w:t xml:space="preserve">Порядку</w:t>
        </w:r>
      </w:hyperlink>
      <w:r>
        <w:rPr>
          <w:sz w:val="20"/>
        </w:rPr>
        <w:t xml:space="preserve"> предоставления</w:t>
      </w:r>
    </w:p>
    <w:p>
      <w:pPr>
        <w:pStyle w:val="0"/>
        <w:jc w:val="right"/>
      </w:pPr>
      <w:r>
        <w:rPr>
          <w:sz w:val="20"/>
        </w:rPr>
        <w:t xml:space="preserve">и распределения субсидии</w:t>
      </w:r>
    </w:p>
    <w:p>
      <w:pPr>
        <w:pStyle w:val="0"/>
        <w:jc w:val="right"/>
      </w:pPr>
      <w:r>
        <w:rPr>
          <w:sz w:val="20"/>
        </w:rPr>
        <w:t xml:space="preserve">на укрепление материально-технической</w:t>
      </w:r>
    </w:p>
    <w:p>
      <w:pPr>
        <w:pStyle w:val="0"/>
        <w:jc w:val="right"/>
      </w:pPr>
      <w:r>
        <w:rPr>
          <w:sz w:val="20"/>
        </w:rPr>
        <w:t xml:space="preserve">базы загородных организаций отдыха</w:t>
      </w:r>
    </w:p>
    <w:p>
      <w:pPr>
        <w:pStyle w:val="0"/>
        <w:jc w:val="right"/>
      </w:pPr>
      <w:r>
        <w:rPr>
          <w:sz w:val="20"/>
        </w:rPr>
        <w:t xml:space="preserve">детей и их оздоровления, находящихся</w:t>
      </w:r>
    </w:p>
    <w:p>
      <w:pPr>
        <w:pStyle w:val="0"/>
        <w:jc w:val="right"/>
      </w:pPr>
      <w:r>
        <w:rPr>
          <w:sz w:val="20"/>
        </w:rPr>
        <w:t xml:space="preserve">в муниципальной собственности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управление по социальной</w:t>
      </w:r>
    </w:p>
    <w:p>
      <w:pPr>
        <w:pStyle w:val="1"/>
        <w:jc w:val="both"/>
      </w:pPr>
      <w:r>
        <w:rPr>
          <w:sz w:val="20"/>
        </w:rPr>
        <w:t xml:space="preserve">                                       и демографической политике</w:t>
      </w:r>
    </w:p>
    <w:p>
      <w:pPr>
        <w:pStyle w:val="1"/>
        <w:jc w:val="both"/>
      </w:pPr>
      <w:r>
        <w:rPr>
          <w:sz w:val="20"/>
        </w:rPr>
        <w:t xml:space="preserve">                                       Правительства области</w:t>
      </w:r>
    </w:p>
    <w:p>
      <w:pPr>
        <w:pStyle w:val="1"/>
        <w:jc w:val="both"/>
      </w:pPr>
      <w:r>
        <w:rPr>
          <w:sz w:val="20"/>
        </w:rPr>
        <w:t xml:space="preserve">                                       ____________________________________</w:t>
      </w:r>
    </w:p>
    <w:p>
      <w:pPr>
        <w:pStyle w:val="1"/>
        <w:jc w:val="both"/>
      </w:pPr>
      <w:r>
        <w:rPr>
          <w:sz w:val="20"/>
        </w:rPr>
        <w:t xml:space="preserve">                                       (наименование уполномоченного органа</w:t>
      </w:r>
    </w:p>
    <w:p>
      <w:pPr>
        <w:pStyle w:val="1"/>
        <w:jc w:val="both"/>
      </w:pPr>
      <w:r>
        <w:rPr>
          <w:sz w:val="20"/>
        </w:rPr>
        <w:t xml:space="preserve">                                       ____________________________________</w:t>
      </w:r>
    </w:p>
    <w:p>
      <w:pPr>
        <w:pStyle w:val="1"/>
        <w:jc w:val="both"/>
      </w:pPr>
      <w:r>
        <w:rPr>
          <w:sz w:val="20"/>
        </w:rPr>
        <w:t xml:space="preserve">                                        муниципального образования области)</w:t>
      </w:r>
    </w:p>
    <w:p>
      <w:pPr>
        <w:pStyle w:val="1"/>
        <w:jc w:val="both"/>
      </w:pPr>
      <w:r>
        <w:rPr>
          <w:sz w:val="20"/>
        </w:rPr>
      </w:r>
    </w:p>
    <w:bookmarkStart w:id="1011" w:name="P1011"/>
    <w:bookmarkEnd w:id="1011"/>
    <w:p>
      <w:pPr>
        <w:pStyle w:val="1"/>
        <w:jc w:val="both"/>
      </w:pPr>
      <w:r>
        <w:rPr>
          <w:sz w:val="20"/>
        </w:rPr>
        <w:t xml:space="preserve">                                   ЗАЯВКА</w:t>
      </w:r>
    </w:p>
    <w:p>
      <w:pPr>
        <w:pStyle w:val="1"/>
        <w:jc w:val="both"/>
      </w:pPr>
      <w:r>
        <w:rPr>
          <w:sz w:val="20"/>
        </w:rPr>
        <w:t xml:space="preserve">   на предоставление субсидии на укрепление материально-технической базы</w:t>
      </w:r>
    </w:p>
    <w:p>
      <w:pPr>
        <w:pStyle w:val="1"/>
        <w:jc w:val="both"/>
      </w:pPr>
      <w:r>
        <w:rPr>
          <w:sz w:val="20"/>
        </w:rPr>
        <w:t xml:space="preserve">           загородных организаций отдыха детей и их оздоровления,</w:t>
      </w:r>
    </w:p>
    <w:p>
      <w:pPr>
        <w:pStyle w:val="1"/>
        <w:jc w:val="both"/>
      </w:pPr>
      <w:r>
        <w:rPr>
          <w:sz w:val="20"/>
        </w:rPr>
        <w:t xml:space="preserve">                 находящихся в муниципальной собственности,</w:t>
      </w:r>
    </w:p>
    <w:p>
      <w:pPr>
        <w:pStyle w:val="1"/>
        <w:jc w:val="both"/>
      </w:pPr>
      <w:r>
        <w:rPr>
          <w:sz w:val="20"/>
        </w:rPr>
        <w:t xml:space="preserve">                                на 20___ год</w:t>
      </w:r>
    </w:p>
    <w:p>
      <w:pPr>
        <w:pStyle w:val="0"/>
        <w:jc w:val="both"/>
      </w:pPr>
      <w:r>
        <w:rPr>
          <w:sz w:val="20"/>
        </w:rPr>
      </w:r>
    </w:p>
    <w:p>
      <w:pPr>
        <w:pStyle w:val="0"/>
        <w:jc w:val="right"/>
      </w:pPr>
      <w:r>
        <w:rPr>
          <w:sz w:val="20"/>
        </w:rPr>
        <w:t xml:space="preserve">(рублей)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733"/>
        <w:gridCol w:w="733"/>
        <w:gridCol w:w="733"/>
        <w:gridCol w:w="733"/>
        <w:gridCol w:w="733"/>
        <w:gridCol w:w="733"/>
        <w:gridCol w:w="733"/>
        <w:gridCol w:w="733"/>
        <w:gridCol w:w="733"/>
        <w:gridCol w:w="733"/>
        <w:gridCol w:w="733"/>
        <w:gridCol w:w="733"/>
        <w:gridCol w:w="733"/>
        <w:gridCol w:w="733"/>
        <w:gridCol w:w="733"/>
        <w:gridCol w:w="734"/>
        <w:gridCol w:w="794"/>
      </w:tblGrid>
      <w:tr>
        <w:tc>
          <w:tcPr>
            <w:tcW w:w="1077" w:type="dxa"/>
            <w:vMerge w:val="restart"/>
          </w:tcPr>
          <w:p>
            <w:pPr>
              <w:pStyle w:val="0"/>
              <w:jc w:val="center"/>
            </w:pPr>
            <w:r>
              <w:rPr>
                <w:sz w:val="20"/>
              </w:rPr>
              <w:t xml:space="preserve">Наименование мероприятия</w:t>
            </w:r>
          </w:p>
        </w:tc>
        <w:tc>
          <w:tcPr>
            <w:gridSpan w:val="16"/>
            <w:tcW w:w="11729" w:type="dxa"/>
          </w:tcPr>
          <w:p>
            <w:pPr>
              <w:pStyle w:val="0"/>
              <w:jc w:val="center"/>
            </w:pPr>
            <w:r>
              <w:rPr>
                <w:sz w:val="20"/>
              </w:rPr>
              <w:t xml:space="preserve">В том числе по месяцам и кварталам</w:t>
            </w:r>
          </w:p>
        </w:tc>
        <w:tc>
          <w:tcPr>
            <w:tcW w:w="794" w:type="dxa"/>
            <w:vMerge w:val="restart"/>
          </w:tcPr>
          <w:p>
            <w:pPr>
              <w:pStyle w:val="0"/>
              <w:jc w:val="center"/>
            </w:pPr>
            <w:r>
              <w:rPr>
                <w:sz w:val="20"/>
              </w:rPr>
              <w:t xml:space="preserve">Итого</w:t>
            </w:r>
          </w:p>
        </w:tc>
      </w:tr>
      <w:tr>
        <w:tc>
          <w:tcPr>
            <w:vMerge w:val="continue"/>
          </w:tcPr>
          <w:p/>
        </w:tc>
        <w:tc>
          <w:tcPr>
            <w:tcW w:w="733" w:type="dxa"/>
          </w:tcPr>
          <w:p>
            <w:pPr>
              <w:pStyle w:val="0"/>
              <w:jc w:val="center"/>
            </w:pPr>
            <w:r>
              <w:rPr>
                <w:sz w:val="20"/>
              </w:rPr>
              <w:t xml:space="preserve">январь</w:t>
            </w:r>
          </w:p>
        </w:tc>
        <w:tc>
          <w:tcPr>
            <w:tcW w:w="733" w:type="dxa"/>
          </w:tcPr>
          <w:p>
            <w:pPr>
              <w:pStyle w:val="0"/>
              <w:jc w:val="center"/>
            </w:pPr>
            <w:r>
              <w:rPr>
                <w:sz w:val="20"/>
              </w:rPr>
              <w:t xml:space="preserve">февраль</w:t>
            </w:r>
          </w:p>
        </w:tc>
        <w:tc>
          <w:tcPr>
            <w:tcW w:w="733" w:type="dxa"/>
          </w:tcPr>
          <w:p>
            <w:pPr>
              <w:pStyle w:val="0"/>
              <w:jc w:val="center"/>
            </w:pPr>
            <w:r>
              <w:rPr>
                <w:sz w:val="20"/>
              </w:rPr>
              <w:t xml:space="preserve">март</w:t>
            </w:r>
          </w:p>
        </w:tc>
        <w:tc>
          <w:tcPr>
            <w:tcW w:w="733" w:type="dxa"/>
          </w:tcPr>
          <w:p>
            <w:pPr>
              <w:pStyle w:val="0"/>
              <w:jc w:val="center"/>
            </w:pPr>
            <w:r>
              <w:rPr>
                <w:sz w:val="20"/>
              </w:rPr>
              <w:t xml:space="preserve">итого за I квартал</w:t>
            </w:r>
          </w:p>
        </w:tc>
        <w:tc>
          <w:tcPr>
            <w:tcW w:w="733" w:type="dxa"/>
          </w:tcPr>
          <w:p>
            <w:pPr>
              <w:pStyle w:val="0"/>
              <w:jc w:val="center"/>
            </w:pPr>
            <w:r>
              <w:rPr>
                <w:sz w:val="20"/>
              </w:rPr>
              <w:t xml:space="preserve">апрель</w:t>
            </w:r>
          </w:p>
        </w:tc>
        <w:tc>
          <w:tcPr>
            <w:tcW w:w="733" w:type="dxa"/>
          </w:tcPr>
          <w:p>
            <w:pPr>
              <w:pStyle w:val="0"/>
              <w:jc w:val="center"/>
            </w:pPr>
            <w:r>
              <w:rPr>
                <w:sz w:val="20"/>
              </w:rPr>
              <w:t xml:space="preserve">май</w:t>
            </w:r>
          </w:p>
        </w:tc>
        <w:tc>
          <w:tcPr>
            <w:tcW w:w="733" w:type="dxa"/>
          </w:tcPr>
          <w:p>
            <w:pPr>
              <w:pStyle w:val="0"/>
              <w:jc w:val="center"/>
            </w:pPr>
            <w:r>
              <w:rPr>
                <w:sz w:val="20"/>
              </w:rPr>
              <w:t xml:space="preserve">июнь</w:t>
            </w:r>
          </w:p>
        </w:tc>
        <w:tc>
          <w:tcPr>
            <w:tcW w:w="733" w:type="dxa"/>
          </w:tcPr>
          <w:p>
            <w:pPr>
              <w:pStyle w:val="0"/>
              <w:jc w:val="center"/>
            </w:pPr>
            <w:r>
              <w:rPr>
                <w:sz w:val="20"/>
              </w:rPr>
              <w:t xml:space="preserve">итого за II квартал</w:t>
            </w:r>
          </w:p>
        </w:tc>
        <w:tc>
          <w:tcPr>
            <w:tcW w:w="733" w:type="dxa"/>
          </w:tcPr>
          <w:p>
            <w:pPr>
              <w:pStyle w:val="0"/>
              <w:jc w:val="center"/>
            </w:pPr>
            <w:r>
              <w:rPr>
                <w:sz w:val="20"/>
              </w:rPr>
              <w:t xml:space="preserve">июль</w:t>
            </w:r>
          </w:p>
        </w:tc>
        <w:tc>
          <w:tcPr>
            <w:tcW w:w="733" w:type="dxa"/>
          </w:tcPr>
          <w:p>
            <w:pPr>
              <w:pStyle w:val="0"/>
              <w:jc w:val="center"/>
            </w:pPr>
            <w:r>
              <w:rPr>
                <w:sz w:val="20"/>
              </w:rPr>
              <w:t xml:space="preserve">август</w:t>
            </w:r>
          </w:p>
        </w:tc>
        <w:tc>
          <w:tcPr>
            <w:tcW w:w="733" w:type="dxa"/>
          </w:tcPr>
          <w:p>
            <w:pPr>
              <w:pStyle w:val="0"/>
              <w:jc w:val="center"/>
            </w:pPr>
            <w:r>
              <w:rPr>
                <w:sz w:val="20"/>
              </w:rPr>
              <w:t xml:space="preserve">сентябрь</w:t>
            </w:r>
          </w:p>
        </w:tc>
        <w:tc>
          <w:tcPr>
            <w:tcW w:w="733" w:type="dxa"/>
          </w:tcPr>
          <w:p>
            <w:pPr>
              <w:pStyle w:val="0"/>
              <w:jc w:val="center"/>
            </w:pPr>
            <w:r>
              <w:rPr>
                <w:sz w:val="20"/>
              </w:rPr>
              <w:t xml:space="preserve">итого за III квартал</w:t>
            </w:r>
          </w:p>
        </w:tc>
        <w:tc>
          <w:tcPr>
            <w:tcW w:w="733" w:type="dxa"/>
          </w:tcPr>
          <w:p>
            <w:pPr>
              <w:pStyle w:val="0"/>
              <w:jc w:val="center"/>
            </w:pPr>
            <w:r>
              <w:rPr>
                <w:sz w:val="20"/>
              </w:rPr>
              <w:t xml:space="preserve">октябрь</w:t>
            </w:r>
          </w:p>
        </w:tc>
        <w:tc>
          <w:tcPr>
            <w:tcW w:w="733" w:type="dxa"/>
          </w:tcPr>
          <w:p>
            <w:pPr>
              <w:pStyle w:val="0"/>
              <w:jc w:val="center"/>
            </w:pPr>
            <w:r>
              <w:rPr>
                <w:sz w:val="20"/>
              </w:rPr>
              <w:t xml:space="preserve">ноябрь</w:t>
            </w:r>
          </w:p>
        </w:tc>
        <w:tc>
          <w:tcPr>
            <w:tcW w:w="733" w:type="dxa"/>
          </w:tcPr>
          <w:p>
            <w:pPr>
              <w:pStyle w:val="0"/>
              <w:jc w:val="center"/>
            </w:pPr>
            <w:r>
              <w:rPr>
                <w:sz w:val="20"/>
              </w:rPr>
              <w:t xml:space="preserve">декабрь</w:t>
            </w:r>
          </w:p>
        </w:tc>
        <w:tc>
          <w:tcPr>
            <w:tcW w:w="734" w:type="dxa"/>
          </w:tcPr>
          <w:p>
            <w:pPr>
              <w:pStyle w:val="0"/>
              <w:jc w:val="center"/>
            </w:pPr>
            <w:r>
              <w:rPr>
                <w:sz w:val="20"/>
              </w:rPr>
              <w:t xml:space="preserve">итого за IV квартал</w:t>
            </w:r>
          </w:p>
        </w:tc>
        <w:tc>
          <w:tcPr>
            <w:vMerge w:val="continue"/>
          </w:tcPr>
          <w:p/>
        </w:tc>
      </w:tr>
      <w:tr>
        <w:tc>
          <w:tcPr>
            <w:tcW w:w="1077" w:type="dxa"/>
          </w:tcPr>
          <w:p>
            <w:pPr>
              <w:pStyle w:val="0"/>
              <w:jc w:val="center"/>
            </w:pPr>
            <w:r>
              <w:rPr>
                <w:sz w:val="20"/>
              </w:rPr>
              <w:t xml:space="preserve">1</w:t>
            </w:r>
          </w:p>
        </w:tc>
        <w:tc>
          <w:tcPr>
            <w:tcW w:w="733" w:type="dxa"/>
          </w:tcPr>
          <w:p>
            <w:pPr>
              <w:pStyle w:val="0"/>
              <w:jc w:val="center"/>
            </w:pPr>
            <w:r>
              <w:rPr>
                <w:sz w:val="20"/>
              </w:rPr>
              <w:t xml:space="preserve">2</w:t>
            </w:r>
          </w:p>
        </w:tc>
        <w:tc>
          <w:tcPr>
            <w:tcW w:w="733" w:type="dxa"/>
          </w:tcPr>
          <w:p>
            <w:pPr>
              <w:pStyle w:val="0"/>
              <w:jc w:val="center"/>
            </w:pPr>
            <w:r>
              <w:rPr>
                <w:sz w:val="20"/>
              </w:rPr>
              <w:t xml:space="preserve">3</w:t>
            </w:r>
          </w:p>
        </w:tc>
        <w:tc>
          <w:tcPr>
            <w:tcW w:w="733" w:type="dxa"/>
          </w:tcPr>
          <w:p>
            <w:pPr>
              <w:pStyle w:val="0"/>
              <w:jc w:val="center"/>
            </w:pPr>
            <w:r>
              <w:rPr>
                <w:sz w:val="20"/>
              </w:rPr>
              <w:t xml:space="preserve">4</w:t>
            </w:r>
          </w:p>
        </w:tc>
        <w:tc>
          <w:tcPr>
            <w:tcW w:w="733" w:type="dxa"/>
          </w:tcPr>
          <w:p>
            <w:pPr>
              <w:pStyle w:val="0"/>
              <w:jc w:val="center"/>
            </w:pPr>
            <w:r>
              <w:rPr>
                <w:sz w:val="20"/>
              </w:rPr>
              <w:t xml:space="preserve">5</w:t>
            </w:r>
          </w:p>
        </w:tc>
        <w:tc>
          <w:tcPr>
            <w:tcW w:w="733" w:type="dxa"/>
          </w:tcPr>
          <w:p>
            <w:pPr>
              <w:pStyle w:val="0"/>
              <w:jc w:val="center"/>
            </w:pPr>
            <w:r>
              <w:rPr>
                <w:sz w:val="20"/>
              </w:rPr>
              <w:t xml:space="preserve">6</w:t>
            </w:r>
          </w:p>
        </w:tc>
        <w:tc>
          <w:tcPr>
            <w:tcW w:w="733" w:type="dxa"/>
          </w:tcPr>
          <w:p>
            <w:pPr>
              <w:pStyle w:val="0"/>
              <w:jc w:val="center"/>
            </w:pPr>
            <w:r>
              <w:rPr>
                <w:sz w:val="20"/>
              </w:rPr>
              <w:t xml:space="preserve">7</w:t>
            </w:r>
          </w:p>
        </w:tc>
        <w:tc>
          <w:tcPr>
            <w:tcW w:w="733" w:type="dxa"/>
          </w:tcPr>
          <w:p>
            <w:pPr>
              <w:pStyle w:val="0"/>
              <w:jc w:val="center"/>
            </w:pPr>
            <w:r>
              <w:rPr>
                <w:sz w:val="20"/>
              </w:rPr>
              <w:t xml:space="preserve">8</w:t>
            </w:r>
          </w:p>
        </w:tc>
        <w:tc>
          <w:tcPr>
            <w:tcW w:w="733" w:type="dxa"/>
          </w:tcPr>
          <w:p>
            <w:pPr>
              <w:pStyle w:val="0"/>
              <w:jc w:val="center"/>
            </w:pPr>
            <w:r>
              <w:rPr>
                <w:sz w:val="20"/>
              </w:rPr>
              <w:t xml:space="preserve">9</w:t>
            </w:r>
          </w:p>
        </w:tc>
        <w:tc>
          <w:tcPr>
            <w:tcW w:w="733" w:type="dxa"/>
          </w:tcPr>
          <w:p>
            <w:pPr>
              <w:pStyle w:val="0"/>
              <w:jc w:val="center"/>
            </w:pPr>
            <w:r>
              <w:rPr>
                <w:sz w:val="20"/>
              </w:rPr>
              <w:t xml:space="preserve">10</w:t>
            </w:r>
          </w:p>
        </w:tc>
        <w:tc>
          <w:tcPr>
            <w:tcW w:w="733" w:type="dxa"/>
          </w:tcPr>
          <w:p>
            <w:pPr>
              <w:pStyle w:val="0"/>
              <w:jc w:val="center"/>
            </w:pPr>
            <w:r>
              <w:rPr>
                <w:sz w:val="20"/>
              </w:rPr>
              <w:t xml:space="preserve">11</w:t>
            </w:r>
          </w:p>
        </w:tc>
        <w:tc>
          <w:tcPr>
            <w:tcW w:w="733" w:type="dxa"/>
          </w:tcPr>
          <w:p>
            <w:pPr>
              <w:pStyle w:val="0"/>
              <w:jc w:val="center"/>
            </w:pPr>
            <w:r>
              <w:rPr>
                <w:sz w:val="20"/>
              </w:rPr>
              <w:t xml:space="preserve">12</w:t>
            </w:r>
          </w:p>
        </w:tc>
        <w:tc>
          <w:tcPr>
            <w:tcW w:w="733" w:type="dxa"/>
          </w:tcPr>
          <w:p>
            <w:pPr>
              <w:pStyle w:val="0"/>
              <w:jc w:val="center"/>
            </w:pPr>
            <w:r>
              <w:rPr>
                <w:sz w:val="20"/>
              </w:rPr>
              <w:t xml:space="preserve">13</w:t>
            </w:r>
          </w:p>
        </w:tc>
        <w:tc>
          <w:tcPr>
            <w:tcW w:w="733" w:type="dxa"/>
          </w:tcPr>
          <w:p>
            <w:pPr>
              <w:pStyle w:val="0"/>
              <w:jc w:val="center"/>
            </w:pPr>
            <w:r>
              <w:rPr>
                <w:sz w:val="20"/>
              </w:rPr>
              <w:t xml:space="preserve">14</w:t>
            </w:r>
          </w:p>
        </w:tc>
        <w:tc>
          <w:tcPr>
            <w:tcW w:w="733" w:type="dxa"/>
          </w:tcPr>
          <w:p>
            <w:pPr>
              <w:pStyle w:val="0"/>
              <w:jc w:val="center"/>
            </w:pPr>
            <w:r>
              <w:rPr>
                <w:sz w:val="20"/>
              </w:rPr>
              <w:t xml:space="preserve">15</w:t>
            </w:r>
          </w:p>
        </w:tc>
        <w:tc>
          <w:tcPr>
            <w:tcW w:w="733" w:type="dxa"/>
          </w:tcPr>
          <w:p>
            <w:pPr>
              <w:pStyle w:val="0"/>
              <w:jc w:val="center"/>
            </w:pPr>
            <w:r>
              <w:rPr>
                <w:sz w:val="20"/>
              </w:rPr>
              <w:t xml:space="preserve">16</w:t>
            </w:r>
          </w:p>
        </w:tc>
        <w:tc>
          <w:tcPr>
            <w:tcW w:w="734" w:type="dxa"/>
          </w:tcPr>
          <w:p>
            <w:pPr>
              <w:pStyle w:val="0"/>
              <w:jc w:val="center"/>
            </w:pPr>
            <w:r>
              <w:rPr>
                <w:sz w:val="20"/>
              </w:rPr>
              <w:t xml:space="preserve">17</w:t>
            </w:r>
          </w:p>
        </w:tc>
        <w:tc>
          <w:tcPr>
            <w:tcW w:w="794" w:type="dxa"/>
          </w:tcPr>
          <w:p>
            <w:pPr>
              <w:pStyle w:val="0"/>
              <w:jc w:val="center"/>
            </w:pPr>
            <w:r>
              <w:rPr>
                <w:sz w:val="20"/>
              </w:rPr>
              <w:t xml:space="preserve">18</w:t>
            </w:r>
          </w:p>
        </w:tc>
      </w:tr>
      <w:tr>
        <w:tc>
          <w:tcPr>
            <w:tcW w:w="1077"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4" w:type="dxa"/>
          </w:tcPr>
          <w:p>
            <w:pPr>
              <w:pStyle w:val="0"/>
            </w:pPr>
            <w:r>
              <w:rPr>
                <w:sz w:val="20"/>
              </w:rPr>
            </w:r>
          </w:p>
        </w:tc>
        <w:tc>
          <w:tcPr>
            <w:tcW w:w="794" w:type="dxa"/>
          </w:tcPr>
          <w:p>
            <w:pPr>
              <w:pStyle w:val="0"/>
            </w:pPr>
            <w:r>
              <w:rPr>
                <w:sz w:val="20"/>
              </w:rPr>
            </w:r>
          </w:p>
        </w:tc>
      </w:tr>
    </w:tbl>
    <w:p>
      <w:pPr>
        <w:pStyle w:val="0"/>
        <w:jc w:val="both"/>
      </w:pPr>
      <w:r>
        <w:rPr>
          <w:sz w:val="20"/>
        </w:rPr>
      </w:r>
    </w:p>
    <w:p>
      <w:pPr>
        <w:pStyle w:val="1"/>
        <w:jc w:val="both"/>
      </w:pPr>
      <w:r>
        <w:rPr>
          <w:sz w:val="20"/>
        </w:rPr>
        <w:t xml:space="preserve">"___" ___________ 20___ г.</w:t>
      </w:r>
    </w:p>
    <w:p>
      <w:pPr>
        <w:pStyle w:val="1"/>
        <w:jc w:val="both"/>
      </w:pPr>
      <w:r>
        <w:rPr>
          <w:sz w:val="20"/>
        </w:rPr>
      </w:r>
    </w:p>
    <w:p>
      <w:pPr>
        <w:pStyle w:val="1"/>
        <w:jc w:val="both"/>
      </w:pPr>
      <w:r>
        <w:rPr>
          <w:sz w:val="20"/>
        </w:rPr>
        <w:t xml:space="preserve">Руководитель уполномоченного органа</w:t>
      </w:r>
    </w:p>
    <w:p>
      <w:pPr>
        <w:pStyle w:val="1"/>
        <w:jc w:val="both"/>
      </w:pPr>
      <w:r>
        <w:rPr>
          <w:sz w:val="20"/>
        </w:rPr>
        <w:t xml:space="preserve">по организации и обеспечению отдыха</w:t>
      </w:r>
    </w:p>
    <w:p>
      <w:pPr>
        <w:pStyle w:val="1"/>
        <w:jc w:val="both"/>
      </w:pPr>
      <w:r>
        <w:rPr>
          <w:sz w:val="20"/>
        </w:rPr>
        <w:t xml:space="preserve">и оздоровления детей муниципального</w:t>
      </w:r>
    </w:p>
    <w:p>
      <w:pPr>
        <w:pStyle w:val="1"/>
        <w:jc w:val="both"/>
      </w:pPr>
      <w:r>
        <w:rPr>
          <w:sz w:val="20"/>
        </w:rPr>
        <w:t xml:space="preserve">района (городского округа) области</w:t>
      </w:r>
    </w:p>
    <w:p>
      <w:pPr>
        <w:pStyle w:val="1"/>
        <w:jc w:val="both"/>
      </w:pPr>
      <w:r>
        <w:rPr>
          <w:sz w:val="20"/>
        </w:rPr>
        <w:t xml:space="preserve">(с указанием должности)             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района</w:t>
      </w:r>
    </w:p>
    <w:p>
      <w:pPr>
        <w:pStyle w:val="1"/>
        <w:jc w:val="both"/>
      </w:pPr>
      <w:r>
        <w:rPr>
          <w:sz w:val="20"/>
        </w:rPr>
        <w:t xml:space="preserve">(городского округа) области         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Исполнитель</w:t>
      </w:r>
    </w:p>
    <w:p>
      <w:pPr>
        <w:pStyle w:val="1"/>
        <w:jc w:val="both"/>
      </w:pPr>
      <w:r>
        <w:rPr>
          <w:sz w:val="20"/>
        </w:rPr>
        <w:t xml:space="preserve">(контактный телефон)                ___________   _________________________</w:t>
      </w:r>
    </w:p>
    <w:p>
      <w:pPr>
        <w:pStyle w:val="1"/>
        <w:jc w:val="both"/>
      </w:pPr>
      <w:r>
        <w:rPr>
          <w:sz w:val="20"/>
        </w:rPr>
        <w:t xml:space="preserve">                                     (подпись)      (расшифровка подписи)</w:t>
      </w:r>
    </w:p>
    <w:p>
      <w:pPr>
        <w:pStyle w:val="0"/>
        <w:jc w:val="both"/>
      </w:pPr>
      <w:r>
        <w:rPr>
          <w:sz w:val="20"/>
        </w:rPr>
      </w:r>
    </w:p>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w:t>
      </w:r>
      <w:hyperlink w:history="0" w:anchor="P45" w:tooltip="ГОСУДАРСТВЕННАЯ ПРОГРАММА">
        <w:r>
          <w:rPr>
            <w:sz w:val="20"/>
            <w:color w:val="0000ff"/>
          </w:rPr>
          <w:t xml:space="preserve">программе</w:t>
        </w:r>
      </w:hyperlink>
    </w:p>
    <w:p>
      <w:pPr>
        <w:pStyle w:val="0"/>
        <w:jc w:val="both"/>
      </w:pPr>
      <w:r>
        <w:rPr>
          <w:sz w:val="20"/>
        </w:rPr>
      </w:r>
    </w:p>
    <w:bookmarkStart w:id="1099" w:name="P1099"/>
    <w:bookmarkEnd w:id="1099"/>
    <w:p>
      <w:pPr>
        <w:pStyle w:val="2"/>
        <w:jc w:val="center"/>
      </w:pPr>
      <w:r>
        <w:rPr>
          <w:sz w:val="20"/>
        </w:rPr>
        <w:t xml:space="preserve">ПОРЯДОК</w:t>
      </w:r>
    </w:p>
    <w:p>
      <w:pPr>
        <w:pStyle w:val="2"/>
        <w:jc w:val="center"/>
      </w:pPr>
      <w:r>
        <w:rPr>
          <w:sz w:val="20"/>
        </w:rPr>
        <w:t xml:space="preserve">предоставления и распределения субсидии на оплату</w:t>
      </w:r>
    </w:p>
    <w:p>
      <w:pPr>
        <w:pStyle w:val="2"/>
        <w:jc w:val="center"/>
      </w:pPr>
      <w:r>
        <w:rPr>
          <w:sz w:val="20"/>
        </w:rPr>
        <w:t xml:space="preserve">стоимости набора продуктов питания в лагерях</w:t>
      </w:r>
    </w:p>
    <w:p>
      <w:pPr>
        <w:pStyle w:val="2"/>
        <w:jc w:val="center"/>
      </w:pPr>
      <w:r>
        <w:rPr>
          <w:sz w:val="20"/>
        </w:rPr>
        <w:t xml:space="preserve">с дневной формой пребывания детей, расположенных</w:t>
      </w:r>
    </w:p>
    <w:p>
      <w:pPr>
        <w:pStyle w:val="2"/>
        <w:jc w:val="center"/>
      </w:pPr>
      <w:r>
        <w:rPr>
          <w:sz w:val="20"/>
        </w:rPr>
        <w:t xml:space="preserve">на территории Ярославской области</w:t>
      </w:r>
    </w:p>
    <w:p>
      <w:pPr>
        <w:pStyle w:val="0"/>
        <w:jc w:val="both"/>
      </w:pPr>
      <w:r>
        <w:rPr>
          <w:sz w:val="20"/>
        </w:rPr>
      </w:r>
    </w:p>
    <w:p>
      <w:pPr>
        <w:pStyle w:val="0"/>
        <w:ind w:firstLine="540"/>
        <w:jc w:val="both"/>
      </w:pPr>
      <w:r>
        <w:rPr>
          <w:sz w:val="20"/>
        </w:rPr>
        <w:t xml:space="preserve">1. Порядок предоставления и распределения субсидии на оплату стоимости набора продуктов питания в лагерях с дневной формой пребывания детей, расположенных на территории Ярославской области (далее - Порядок), разработан в соответствии с </w:t>
      </w:r>
      <w:hyperlink w:history="0" r:id="rId45"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постановлением</w:t>
        </w:r>
      </w:hyperlink>
      <w:r>
        <w:rPr>
          <w:sz w:val="20"/>
        </w:rPr>
        <w:t xml:space="preserve">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и определяет механизм и условия предоставления из областного бюджета и распределения муниципальным районам (городским округам) области субсидии на оплату стоимости набора продуктов питания в лагерях с дневной формой пребывания детей, расположенных на территории Ярославской области (далее - субсидия), в рамках задачи по организации и обеспечению отдыха и оздоровления детей комплекса процессных мероприятий "Семья и дети Ярославии" на 2024 - 2030 годы государственной программы Ярославской области "Социальная поддержка населения Ярославской области" на 2024 - 2030 годы (далее - задача по обеспечению отдыха и оздоровления детей), порядок расходования субсидии.</w:t>
      </w:r>
    </w:p>
    <w:p>
      <w:pPr>
        <w:pStyle w:val="0"/>
        <w:spacing w:before="200" w:line-rule="auto"/>
        <w:ind w:firstLine="540"/>
        <w:jc w:val="both"/>
      </w:pPr>
      <w:r>
        <w:rPr>
          <w:sz w:val="20"/>
        </w:rPr>
        <w:t xml:space="preserve">2. Субсидия предоставляется муниципальным районам (городским округам) области в целях софинансирования расходов муниципального района (городского округа) области на оплату части стоимости набора продуктов питания в лагерях с дневной формой пребывания детей, расположенных на территории Ярославской области (далее - лагеря), организованных муниципальными образовательными организациями муниципальных районов и городских округов области, осуществляющими организацию отдыха и оздоровления детей в каникулярное время.</w:t>
      </w:r>
    </w:p>
    <w:p>
      <w:pPr>
        <w:pStyle w:val="0"/>
        <w:spacing w:before="200" w:line-rule="auto"/>
        <w:ind w:firstLine="540"/>
        <w:jc w:val="both"/>
      </w:pPr>
      <w:r>
        <w:rPr>
          <w:sz w:val="20"/>
        </w:rPr>
        <w:t xml:space="preserve">3. Субсидия предоставляется в целях обеспечения отдыха детей, проживающих на территории Ярославской области, за исключением детей, относящихся к категории получателей мер социальной поддержки, предоставляемых в соответствии с </w:t>
      </w:r>
      <w:hyperlink w:history="0" r:id="rId46" w:tooltip="Закон ЯО от 19.12.2008 N 65-з (ред. от 19.04.2024) &quot;Социальный кодекс Ярославской области&quot; (принят Ярославской областной Думой 16.12.2008) {КонсультантПлюс}">
        <w:r>
          <w:rPr>
            <w:sz w:val="20"/>
            <w:color w:val="0000ff"/>
          </w:rPr>
          <w:t xml:space="preserve">частью 2 статьи 60</w:t>
        </w:r>
      </w:hyperlink>
      <w:r>
        <w:rPr>
          <w:sz w:val="20"/>
        </w:rPr>
        <w:t xml:space="preserve"> Закона Ярославской области от 19 декабря 2008 г. N 65-з "Социальный кодекс Ярославской области".</w:t>
      </w:r>
    </w:p>
    <w:p>
      <w:pPr>
        <w:pStyle w:val="0"/>
        <w:spacing w:before="200" w:line-rule="auto"/>
        <w:ind w:firstLine="540"/>
        <w:jc w:val="both"/>
      </w:pPr>
      <w:r>
        <w:rPr>
          <w:sz w:val="20"/>
        </w:rPr>
        <w:t xml:space="preserve">4. Условиями предоставления и расходования субсидии являются:</w:t>
      </w:r>
    </w:p>
    <w:p>
      <w:pPr>
        <w:pStyle w:val="0"/>
        <w:spacing w:before="200" w:line-rule="auto"/>
        <w:ind w:firstLine="540"/>
        <w:jc w:val="both"/>
      </w:pPr>
      <w:r>
        <w:rPr>
          <w:sz w:val="20"/>
        </w:rPr>
        <w:t xml:space="preserve">4.1. Наличие муниципальных программ, на софинансирование мероприятий которых предоставляются субсидии.</w:t>
      </w:r>
    </w:p>
    <w:p>
      <w:pPr>
        <w:pStyle w:val="0"/>
        <w:spacing w:before="200" w:line-rule="auto"/>
        <w:ind w:firstLine="540"/>
        <w:jc w:val="both"/>
      </w:pPr>
      <w:r>
        <w:rPr>
          <w:sz w:val="20"/>
        </w:rPr>
        <w:t xml:space="preserve">4.2. Наличие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мероприятий муниципальных программ, в соответствии с направлениями расходов на реализацию задачи по организации и обеспечению отдыха и оздоровления детей.</w:t>
      </w:r>
    </w:p>
    <w:p>
      <w:pPr>
        <w:pStyle w:val="0"/>
        <w:spacing w:before="200" w:line-rule="auto"/>
        <w:ind w:firstLine="540"/>
        <w:jc w:val="both"/>
      </w:pPr>
      <w:r>
        <w:rPr>
          <w:sz w:val="20"/>
        </w:rPr>
        <w:t xml:space="preserve">4.3. Наличие нормативного акта муниципального образования области, утверждающего порядок оплаты пребывания детей в лагерях, создаваемых на базе муниципальных организаций.</w:t>
      </w:r>
    </w:p>
    <w:p>
      <w:pPr>
        <w:pStyle w:val="0"/>
        <w:spacing w:before="200" w:line-rule="auto"/>
        <w:ind w:firstLine="540"/>
        <w:jc w:val="both"/>
      </w:pPr>
      <w:r>
        <w:rPr>
          <w:sz w:val="20"/>
        </w:rPr>
        <w:t xml:space="preserve">4.4. Наличие подписанного с муниципальным образованием области </w:t>
      </w:r>
      <w:hyperlink w:history="0" r:id="rId47" w:tooltip="Приказ Департамента финансов ЯО от 17.03.2020 N 15н (ред. от 27.12.2023)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по форме,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(далее - соглашение).</w:t>
      </w:r>
    </w:p>
    <w:p>
      <w:pPr>
        <w:pStyle w:val="0"/>
        <w:spacing w:before="200" w:line-rule="auto"/>
        <w:ind w:firstLine="540"/>
        <w:jc w:val="both"/>
      </w:pPr>
      <w:r>
        <w:rPr>
          <w:sz w:val="20"/>
        </w:rPr>
        <w:t xml:space="preserve">4.5. Соблюдение целевых направлений расходования субсидии.</w:t>
      </w:r>
    </w:p>
    <w:p>
      <w:pPr>
        <w:pStyle w:val="0"/>
        <w:spacing w:before="200" w:line-rule="auto"/>
        <w:ind w:firstLine="540"/>
        <w:jc w:val="both"/>
      </w:pPr>
      <w:r>
        <w:rPr>
          <w:sz w:val="20"/>
        </w:rPr>
        <w:t xml:space="preserve">4.6. Соблюдение уровня софинансирования из местного бюджета.</w:t>
      </w:r>
    </w:p>
    <w:p>
      <w:pPr>
        <w:pStyle w:val="0"/>
        <w:spacing w:before="200" w:line-rule="auto"/>
        <w:ind w:firstLine="540"/>
        <w:jc w:val="both"/>
      </w:pPr>
      <w:r>
        <w:rPr>
          <w:sz w:val="20"/>
        </w:rPr>
        <w:t xml:space="preserve">4.7. Выполнение требований к срокам, порядку и формам представления отчетности об использовании субсидии.</w:t>
      </w:r>
    </w:p>
    <w:p>
      <w:pPr>
        <w:pStyle w:val="0"/>
        <w:spacing w:before="200" w:line-rule="auto"/>
        <w:ind w:firstLine="540"/>
        <w:jc w:val="both"/>
      </w:pPr>
      <w:r>
        <w:rPr>
          <w:sz w:val="20"/>
        </w:rPr>
        <w:t xml:space="preserve">4.8. Установление уровня софинансирования соответствующего расходного обязательства муниципального образования области в рамках мероприятий, необходимых для реализации задачи по обеспечению отдыха и оздоровления детей, за счет предоставляемой из областного бюджета субсидии в размере 90 процентов. В соответствии с </w:t>
      </w:r>
      <w:hyperlink w:history="0" r:id="rId48"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пунктом 3 статьи 12.1</w:t>
        </w:r>
      </w:hyperlink>
      <w:r>
        <w:rPr>
          <w:sz w:val="20"/>
        </w:rPr>
        <w:t xml:space="preserve"> Федерального закона от 24 июля 1998 года N 124-ФЗ "Об основных гарантиях прав ребенка в Российской Федерации" осуществление мероприятий по обеспечению организации отдыха детей, включая мероприятия по обеспечению безопасности их жизни и здоровья, относятся к полномочиям органов местного самоуправления.</w:t>
      </w:r>
    </w:p>
    <w:p>
      <w:pPr>
        <w:pStyle w:val="0"/>
        <w:spacing w:before="200" w:line-rule="auto"/>
        <w:ind w:firstLine="540"/>
        <w:jc w:val="both"/>
      </w:pPr>
      <w:r>
        <w:rPr>
          <w:sz w:val="20"/>
        </w:rPr>
        <w:t xml:space="preserve">Средства бюджета муниципального образования области, предусмотренные на софинансирование расходного обязательства, направляются на оплату стоимости наборов продуктов питания.</w:t>
      </w:r>
    </w:p>
    <w:p>
      <w:pPr>
        <w:pStyle w:val="0"/>
        <w:spacing w:before="200" w:line-rule="auto"/>
        <w:ind w:firstLine="540"/>
        <w:jc w:val="both"/>
      </w:pPr>
      <w:r>
        <w:rPr>
          <w:sz w:val="20"/>
        </w:rPr>
        <w:t xml:space="preserve">4.9.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показателей результатов использования субсидии, по соблюдению уровня софинансирования расходных обязательств из местного бюджета.</w:t>
      </w:r>
    </w:p>
    <w:p>
      <w:pPr>
        <w:pStyle w:val="0"/>
        <w:spacing w:before="200" w:line-rule="auto"/>
        <w:ind w:firstLine="540"/>
        <w:jc w:val="both"/>
      </w:pPr>
      <w:r>
        <w:rPr>
          <w:sz w:val="20"/>
        </w:rPr>
        <w:t xml:space="preserve">5. Для заключения соглашения муниципальное образование области должно представить следующие документы:</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объеме, необходимом для его исполнения, в рамках соответствующей муниципальной программы;</w:t>
      </w:r>
    </w:p>
    <w:p>
      <w:pPr>
        <w:pStyle w:val="0"/>
        <w:spacing w:before="200" w:line-rule="auto"/>
        <w:ind w:firstLine="540"/>
        <w:jc w:val="both"/>
      </w:pPr>
      <w:r>
        <w:rPr>
          <w:sz w:val="20"/>
        </w:rPr>
        <w:t xml:space="preserve">- копия акта, определяющего порядок оплаты пребывания детей в лагерях, созданных на базе муниципальных организаций.</w:t>
      </w:r>
    </w:p>
    <w:p>
      <w:pPr>
        <w:pStyle w:val="0"/>
        <w:spacing w:before="200" w:line-rule="auto"/>
        <w:ind w:firstLine="540"/>
        <w:jc w:val="both"/>
      </w:pPr>
      <w:r>
        <w:rPr>
          <w:sz w:val="20"/>
        </w:rPr>
        <w:t xml:space="preserve">6. Критерием отбора муниципальных образований области для предоставления субсидии является наличие лагерей, учредителями которых являются муниципальные районы и городские округа области.</w:t>
      </w:r>
    </w:p>
    <w:p>
      <w:pPr>
        <w:pStyle w:val="0"/>
        <w:spacing w:before="200" w:line-rule="auto"/>
        <w:ind w:firstLine="540"/>
        <w:jc w:val="both"/>
      </w:pPr>
      <w:r>
        <w:rPr>
          <w:sz w:val="20"/>
        </w:rPr>
        <w:t xml:space="preserve">7. При определении объема субсидии, предоставляемой муниципальным районам (городским округам) области, учитывается численность детей, нуждающихся в отдыхе в лагерях, расположенных на территории муниципальных районов и городских округов области.</w:t>
      </w:r>
    </w:p>
    <w:p>
      <w:pPr>
        <w:pStyle w:val="0"/>
        <w:spacing w:before="200" w:line-rule="auto"/>
        <w:ind w:firstLine="540"/>
        <w:jc w:val="both"/>
      </w:pPr>
      <w:r>
        <w:rPr>
          <w:sz w:val="20"/>
        </w:rPr>
        <w:t xml:space="preserve">8. Размер субсидии, предоставляемой за счет средств областного бюджета i-го муниципального образования области (S), рассчитывается по формуле:</w:t>
      </w:r>
    </w:p>
    <w:p>
      <w:pPr>
        <w:pStyle w:val="0"/>
        <w:jc w:val="both"/>
      </w:pPr>
      <w:r>
        <w:rPr>
          <w:sz w:val="20"/>
        </w:rPr>
      </w:r>
    </w:p>
    <w:p>
      <w:pPr>
        <w:pStyle w:val="0"/>
        <w:jc w:val="center"/>
      </w:pPr>
      <w:r>
        <w:rPr>
          <w:sz w:val="20"/>
        </w:rPr>
        <w:t xml:space="preserve">S = N x С x D x 0,9,</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N - прогнозируемая численность детей, нуждающихся в отдыхе в лагере, i-го муниципального образования области;</w:t>
      </w:r>
    </w:p>
    <w:p>
      <w:pPr>
        <w:pStyle w:val="0"/>
        <w:spacing w:before="200" w:line-rule="auto"/>
        <w:ind w:firstLine="540"/>
        <w:jc w:val="both"/>
      </w:pPr>
      <w:r>
        <w:rPr>
          <w:sz w:val="20"/>
        </w:rPr>
        <w:t xml:space="preserve">С - сумма средств бюджета Ярославской области, равная 50 процентам стоимости набора продуктов питания в лагерях, устанавливаемой постановлением Правительства области;</w:t>
      </w:r>
    </w:p>
    <w:p>
      <w:pPr>
        <w:pStyle w:val="0"/>
        <w:spacing w:before="200" w:line-rule="auto"/>
        <w:ind w:firstLine="540"/>
        <w:jc w:val="both"/>
      </w:pPr>
      <w:r>
        <w:rPr>
          <w:sz w:val="20"/>
        </w:rPr>
        <w:t xml:space="preserve">D - продолжительность смены;</w:t>
      </w:r>
    </w:p>
    <w:p>
      <w:pPr>
        <w:pStyle w:val="0"/>
        <w:spacing w:before="200" w:line-rule="auto"/>
        <w:ind w:firstLine="540"/>
        <w:jc w:val="both"/>
      </w:pPr>
      <w:r>
        <w:rPr>
          <w:sz w:val="20"/>
        </w:rPr>
        <w:t xml:space="preserve">0,9 - размер уровня софинансирования расходного обязательства i-го муниципального образования области по осуществлению мероприятий, необходимых для реализации задачи по обеспечению отдыха и оздоровления детей, за счет предоставляемой из областного бюджета субсидии.</w:t>
      </w:r>
    </w:p>
    <w:p>
      <w:pPr>
        <w:pStyle w:val="0"/>
        <w:spacing w:before="200" w:line-rule="auto"/>
        <w:ind w:firstLine="540"/>
        <w:jc w:val="both"/>
      </w:pPr>
      <w:r>
        <w:rPr>
          <w:sz w:val="20"/>
        </w:rPr>
        <w:t xml:space="preserve">9. Оплата стоимости наборов продуктов питания осуществляется за счет средств областного бюджета, местных бюджетов и средств родителей (законных представителей) обучающихся или других граждан (организаций).</w:t>
      </w:r>
    </w:p>
    <w:p>
      <w:pPr>
        <w:pStyle w:val="0"/>
        <w:spacing w:before="200" w:line-rule="auto"/>
        <w:ind w:firstLine="540"/>
        <w:jc w:val="both"/>
      </w:pPr>
      <w:r>
        <w:rPr>
          <w:sz w:val="20"/>
        </w:rPr>
        <w:t xml:space="preserve">10. Расходы, связанные с наценкой на сырье, используемое для приготовления собственной продукции при организации питания в лагерях, не могут производиться за счет субсидии.</w:t>
      </w:r>
    </w:p>
    <w:p>
      <w:pPr>
        <w:pStyle w:val="0"/>
        <w:spacing w:before="200" w:line-rule="auto"/>
        <w:ind w:firstLine="540"/>
        <w:jc w:val="both"/>
      </w:pPr>
      <w:r>
        <w:rPr>
          <w:sz w:val="20"/>
        </w:rPr>
        <w:t xml:space="preserve">11. Распределение субсидии между бюджетами муниципальных районов (городских округов) области утверждается законом Ярославской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12. Субсидия, предоставляемая из областного бюджета, подлежит возврату в случае несоблюдения уровня софинансирования расходного обязательства в размере 10 процентов расходного обязательства.</w:t>
      </w:r>
    </w:p>
    <w:p>
      <w:pPr>
        <w:pStyle w:val="0"/>
        <w:spacing w:before="200" w:line-rule="auto"/>
        <w:ind w:firstLine="540"/>
        <w:jc w:val="both"/>
      </w:pPr>
      <w:r>
        <w:rPr>
          <w:sz w:val="20"/>
        </w:rPr>
        <w:t xml:space="preserve">В соответствии с </w:t>
      </w:r>
      <w:hyperlink w:history="0" r:id="rId49"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5.2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сумма субсидии, подлежащая возврату в случае несоблюдения уровня софинансирования расходного обязательства (S</w:t>
      </w:r>
      <w:r>
        <w:rPr>
          <w:sz w:val="20"/>
          <w:vertAlign w:val="subscript"/>
        </w:rPr>
        <w:t xml:space="preserve">сокр.</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сокр.</w:t>
      </w:r>
      <w:r>
        <w:rPr>
          <w:sz w:val="20"/>
        </w:rPr>
        <w:t xml:space="preserve"> = S</w:t>
      </w:r>
      <w:r>
        <w:rPr>
          <w:sz w:val="20"/>
          <w:vertAlign w:val="subscript"/>
        </w:rPr>
        <w:t xml:space="preserve">обл.</w:t>
      </w:r>
      <w:r>
        <w:rPr>
          <w:sz w:val="20"/>
        </w:rPr>
        <w:t xml:space="preserve"> - S</w:t>
      </w:r>
      <w:r>
        <w:rPr>
          <w:sz w:val="20"/>
          <w:vertAlign w:val="subscript"/>
        </w:rPr>
        <w:t xml:space="preserve">к</w:t>
      </w:r>
      <w:r>
        <w:rPr>
          <w:sz w:val="20"/>
        </w:rPr>
        <w:t xml:space="preserve"> x 0,9,</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S</w:t>
      </w:r>
      <w:r>
        <w:rPr>
          <w:sz w:val="20"/>
          <w:vertAlign w:val="subscript"/>
        </w:rPr>
        <w:t xml:space="preserve">обл.</w:t>
      </w:r>
      <w:r>
        <w:rPr>
          <w:sz w:val="20"/>
        </w:rPr>
        <w:t xml:space="preserve"> - размер субсидии, предоставленной для софинансирования расходного обязательства муниципального образования области, по состоянию на 31 декабря года предоставления субсидии;</w:t>
      </w:r>
    </w:p>
    <w:p>
      <w:pPr>
        <w:pStyle w:val="0"/>
        <w:spacing w:before="200" w:line-rule="auto"/>
        <w:ind w:firstLine="540"/>
        <w:jc w:val="both"/>
      </w:pPr>
      <w:r>
        <w:rPr>
          <w:sz w:val="20"/>
        </w:rPr>
        <w:t xml:space="preserve">S</w:t>
      </w:r>
      <w:r>
        <w:rPr>
          <w:sz w:val="20"/>
          <w:vertAlign w:val="subscript"/>
        </w:rPr>
        <w:t xml:space="preserve">к</w:t>
      </w:r>
      <w:r>
        <w:rPr>
          <w:sz w:val="20"/>
        </w:rPr>
        <w:t xml:space="preserve"> - общий объем фактически произведенных кассовых расходов на реализацию бюджетных обязательств, принятых допустившим нарушение условий софинансирования расходного обязательства муниципального образования области получателем средств,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31 декабря года предоставления субсидии;</w:t>
      </w:r>
    </w:p>
    <w:p>
      <w:pPr>
        <w:pStyle w:val="0"/>
        <w:spacing w:before="200" w:line-rule="auto"/>
        <w:ind w:firstLine="540"/>
        <w:jc w:val="both"/>
      </w:pPr>
      <w:r>
        <w:rPr>
          <w:sz w:val="20"/>
        </w:rPr>
        <w:t xml:space="preserve">0,9 - коэффициент, отражающий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В случае выявления по состоянию на 31 декабря года предоставления субсидии недостаточного софинансирования расходных обязательств муниципального образования области из местного бюджета управление по социальной и демографической политике Правительства области (далее - управление) в срок не позднее 15 марта текущего финансового года направляет в адрес соответствующего муниципального образования области согласованное с министерством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pPr>
        <w:pStyle w:val="0"/>
        <w:spacing w:before="200" w:line-rule="auto"/>
        <w:ind w:firstLine="540"/>
        <w:jc w:val="both"/>
      </w:pPr>
      <w:r>
        <w:rPr>
          <w:sz w:val="20"/>
        </w:rPr>
        <w:t xml:space="preserve">В случае неперечисления (неполного перечисления) средств областного бюджета в предшествующем году в рамках заключенных соглашений муниципальное образование области использует средства областного бюджета текущего года на погашение кредиторской задолженности. Средства, направленные из местного бюджета в предшествующем году на софинансирование субсидии, подлежат зачету при соблюдении установленного уровня софинансирования на год образования кредиторской задолженности.</w:t>
      </w:r>
    </w:p>
    <w:p>
      <w:pPr>
        <w:pStyle w:val="0"/>
        <w:spacing w:before="200" w:line-rule="auto"/>
        <w:ind w:firstLine="540"/>
        <w:jc w:val="both"/>
      </w:pPr>
      <w:r>
        <w:rPr>
          <w:sz w:val="20"/>
        </w:rPr>
        <w:t xml:space="preserve">13. Процедура предоставления субсидии.</w:t>
      </w:r>
    </w:p>
    <w:p>
      <w:pPr>
        <w:pStyle w:val="0"/>
        <w:spacing w:before="200" w:line-rule="auto"/>
        <w:ind w:firstLine="540"/>
        <w:jc w:val="both"/>
      </w:pPr>
      <w:r>
        <w:rPr>
          <w:sz w:val="20"/>
        </w:rPr>
        <w:t xml:space="preserve">13.1. Уполномоченные органы по организации и обеспечению отдыха и оздоровления детей муниципальных районов (городских округов) области (далее - уполномоченные органы) представляют в управление </w:t>
      </w:r>
      <w:hyperlink w:history="0" w:anchor="P1399" w:tooltip="                                   ЗАЯВКА">
        <w:r>
          <w:rPr>
            <w:sz w:val="20"/>
            <w:color w:val="0000ff"/>
          </w:rPr>
          <w:t xml:space="preserve">заявки</w:t>
        </w:r>
      </w:hyperlink>
      <w:r>
        <w:rPr>
          <w:sz w:val="20"/>
        </w:rPr>
        <w:t xml:space="preserve"> на предоставление субсидии по форме согласно приложению к Порядку на текущий финансовый год (в том числе по месяцам и кварталам) не позднее 5 рабочих дней до начала текущего финансового года.</w:t>
      </w:r>
    </w:p>
    <w:p>
      <w:pPr>
        <w:pStyle w:val="0"/>
        <w:spacing w:before="200" w:line-rule="auto"/>
        <w:ind w:firstLine="540"/>
        <w:jc w:val="both"/>
      </w:pPr>
      <w:r>
        <w:rPr>
          <w:sz w:val="20"/>
        </w:rPr>
        <w:t xml:space="preserve">13.2. Управление представляет заявку в финансовое управление Правительства области для включения в кассовый план на текущий финансовый год (в том числе по месяцам и кварталам) не позднее 4 рабочих дней до начала текущего финансового года исполнения областного бюджета на предоставление муниципальным районам и городским округам области субсидии в пределах объемов, предусмотренных законом Ярославской области об областном бюджете на соответствующий финансовый год.</w:t>
      </w:r>
    </w:p>
    <w:p>
      <w:pPr>
        <w:pStyle w:val="0"/>
        <w:spacing w:before="200" w:line-rule="auto"/>
        <w:ind w:firstLine="540"/>
        <w:jc w:val="both"/>
      </w:pPr>
      <w:r>
        <w:rPr>
          <w:sz w:val="20"/>
        </w:rPr>
        <w:t xml:space="preserve">13.3. Перечисление субсидии муниципальным образованиям области - получателям субсидии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spacing w:before="200" w:line-rule="auto"/>
        <w:ind w:firstLine="540"/>
        <w:jc w:val="both"/>
      </w:pPr>
      <w:r>
        <w:rPr>
          <w:sz w:val="20"/>
        </w:rPr>
        <w:t xml:space="preserve">Перечисление субсидии местным бюджетам осуществляется в пределах утвержденного кассового плана областного бюджета.</w:t>
      </w:r>
    </w:p>
    <w:bookmarkStart w:id="1153" w:name="P1153"/>
    <w:bookmarkEnd w:id="1153"/>
    <w:p>
      <w:pPr>
        <w:pStyle w:val="0"/>
        <w:spacing w:before="200" w:line-rule="auto"/>
        <w:ind w:firstLine="540"/>
        <w:jc w:val="both"/>
      </w:pPr>
      <w:r>
        <w:rPr>
          <w:sz w:val="20"/>
        </w:rPr>
        <w:t xml:space="preserve">13.4. Уполномоченные органы представляют </w:t>
      </w:r>
      <w:hyperlink w:history="0" r:id="rId50" w:tooltip="Приказ Департамента финансов ЯО от 17.03.2020 N 15н (ред. от 27.12.2023)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ежеквартально до 10 числа месяца, следующего за отчетным периодом.</w:t>
      </w:r>
    </w:p>
    <w:bookmarkStart w:id="1154" w:name="P1154"/>
    <w:bookmarkEnd w:id="1154"/>
    <w:p>
      <w:pPr>
        <w:pStyle w:val="0"/>
        <w:spacing w:before="200" w:line-rule="auto"/>
        <w:ind w:firstLine="540"/>
        <w:jc w:val="both"/>
      </w:pPr>
      <w:r>
        <w:rPr>
          <w:sz w:val="20"/>
        </w:rPr>
        <w:t xml:space="preserve">13.5. Уполномоченные органы представляют </w:t>
      </w:r>
      <w:hyperlink w:history="0" r:id="rId51" w:tooltip="Приказ Департамента финансов ЯО от 17.03.2020 N 15н (ред. от 27.12.2023)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не позднее 20 января года, следующего за отчетным.</w:t>
      </w:r>
    </w:p>
    <w:p>
      <w:pPr>
        <w:pStyle w:val="0"/>
        <w:spacing w:before="200" w:line-rule="auto"/>
        <w:ind w:firstLine="540"/>
        <w:jc w:val="both"/>
      </w:pPr>
      <w:r>
        <w:rPr>
          <w:sz w:val="20"/>
        </w:rPr>
        <w:t xml:space="preserve">13.6. Управление как получатель бюджетных средств имеет право устанавливать в соглашении сроки и формы представления уполномоченными органами дополнительной отчетности.</w:t>
      </w:r>
    </w:p>
    <w:p>
      <w:pPr>
        <w:pStyle w:val="0"/>
        <w:spacing w:before="200" w:line-rule="auto"/>
        <w:ind w:firstLine="540"/>
        <w:jc w:val="both"/>
      </w:pPr>
      <w:r>
        <w:rPr>
          <w:sz w:val="20"/>
        </w:rPr>
        <w:t xml:space="preserve">14. Заявки, отчеты и информация, заверенные подписями руководителя уполномоченного органа и руководителя финансового органа муниципального района (городского округа) области, представляются в электронном виде и на бумажном носителе.</w:t>
      </w:r>
    </w:p>
    <w:p>
      <w:pPr>
        <w:pStyle w:val="0"/>
        <w:spacing w:before="200" w:line-rule="auto"/>
        <w:ind w:firstLine="540"/>
        <w:jc w:val="both"/>
      </w:pPr>
      <w:r>
        <w:rPr>
          <w:sz w:val="20"/>
        </w:rPr>
        <w:t xml:space="preserve">15. Ответственность за достоверность представляемых в соответствии с Порядком сведений, а также за целевое использование субсидии возлагается на финансовые органы муниципальных районов (городских округов) области и уполномоченные органы.</w:t>
      </w:r>
    </w:p>
    <w:p>
      <w:pPr>
        <w:pStyle w:val="0"/>
        <w:spacing w:before="200" w:line-rule="auto"/>
        <w:ind w:firstLine="540"/>
        <w:jc w:val="both"/>
      </w:pPr>
      <w:r>
        <w:rPr>
          <w:sz w:val="20"/>
        </w:rPr>
        <w:t xml:space="preserve">16. Контроль за целевым использованием субсидии осуществляется путем анализа отчетов, представленных в соответствии с </w:t>
      </w:r>
      <w:hyperlink w:history="0" w:anchor="P1153" w:tooltip="13.4. Уполномоченные органы представляют отчеты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ежеквартально до 10 числа месяца, следующего за отчетным периодом.">
        <w:r>
          <w:rPr>
            <w:sz w:val="20"/>
            <w:color w:val="0000ff"/>
          </w:rPr>
          <w:t xml:space="preserve">подпунктом 13.4 пункта 13</w:t>
        </w:r>
      </w:hyperlink>
      <w:r>
        <w:rPr>
          <w:sz w:val="20"/>
        </w:rPr>
        <w:t xml:space="preserve"> Порядка, без представления первичных учетных документов.</w:t>
      </w:r>
    </w:p>
    <w:p>
      <w:pPr>
        <w:pStyle w:val="0"/>
        <w:spacing w:before="200" w:line-rule="auto"/>
        <w:ind w:firstLine="540"/>
        <w:jc w:val="both"/>
      </w:pPr>
      <w:r>
        <w:rPr>
          <w:sz w:val="20"/>
        </w:rPr>
        <w:t xml:space="preserve">17. Эффективность и результативность предоставления субсидии оцениваются ответственным исполнителем комплекса процессных мероприятий "Семья и дети Ярославии" на 2024 - 2030 годы государственной программы Ярославской области "Социальная поддержка населения Ярославской области" на 2024 - 2030 годы на основании отчетов, указанных в </w:t>
      </w:r>
      <w:hyperlink w:history="0" w:anchor="P1154" w:tooltip="13.5. Уполномоченные органы представляют отчеты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не позднее 20 января года, следующего за отчетным.">
        <w:r>
          <w:rPr>
            <w:sz w:val="20"/>
            <w:color w:val="0000ff"/>
          </w:rPr>
          <w:t xml:space="preserve">подпункте 13.5 пункта 13</w:t>
        </w:r>
      </w:hyperlink>
      <w:r>
        <w:rPr>
          <w:sz w:val="20"/>
        </w:rPr>
        <w:t xml:space="preserve"> Порядка, представленных органами местного самоуправления муниципальных образований области по итогам текущего финансового года.</w:t>
      </w:r>
    </w:p>
    <w:p>
      <w:pPr>
        <w:pStyle w:val="0"/>
        <w:spacing w:before="200" w:line-rule="auto"/>
        <w:ind w:firstLine="540"/>
        <w:jc w:val="both"/>
      </w:pPr>
      <w:r>
        <w:rPr>
          <w:sz w:val="20"/>
        </w:rPr>
        <w:t xml:space="preserve">Значения результатов использования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02"/>
        <w:gridCol w:w="736"/>
        <w:gridCol w:w="736"/>
        <w:gridCol w:w="736"/>
        <w:gridCol w:w="736"/>
        <w:gridCol w:w="736"/>
        <w:gridCol w:w="736"/>
        <w:gridCol w:w="741"/>
      </w:tblGrid>
      <w:tr>
        <w:tc>
          <w:tcPr>
            <w:tcW w:w="510" w:type="dxa"/>
            <w:vMerge w:val="restart"/>
          </w:tcPr>
          <w:p>
            <w:pPr>
              <w:pStyle w:val="0"/>
              <w:jc w:val="center"/>
            </w:pPr>
            <w:r>
              <w:rPr>
                <w:sz w:val="20"/>
              </w:rPr>
              <w:t xml:space="preserve">N</w:t>
            </w:r>
          </w:p>
          <w:p>
            <w:pPr>
              <w:pStyle w:val="0"/>
              <w:jc w:val="center"/>
            </w:pPr>
            <w:r>
              <w:rPr>
                <w:sz w:val="20"/>
              </w:rPr>
              <w:t xml:space="preserve">п/п</w:t>
            </w:r>
          </w:p>
        </w:tc>
        <w:tc>
          <w:tcPr>
            <w:tcW w:w="3402" w:type="dxa"/>
            <w:vMerge w:val="restart"/>
          </w:tcPr>
          <w:p>
            <w:pPr>
              <w:pStyle w:val="0"/>
              <w:jc w:val="center"/>
            </w:pPr>
            <w:r>
              <w:rPr>
                <w:sz w:val="20"/>
              </w:rPr>
              <w:t xml:space="preserve">Наименование муниципального образования области</w:t>
            </w:r>
          </w:p>
        </w:tc>
        <w:tc>
          <w:tcPr>
            <w:gridSpan w:val="7"/>
            <w:tcW w:w="5157" w:type="dxa"/>
          </w:tcPr>
          <w:p>
            <w:pPr>
              <w:pStyle w:val="0"/>
              <w:jc w:val="center"/>
            </w:pPr>
            <w:r>
              <w:rPr>
                <w:sz w:val="20"/>
              </w:rPr>
              <w:t xml:space="preserve">Количество детей, охваченных отдыхом в лагерях с дневной формой пребывания детей, человек</w:t>
            </w:r>
          </w:p>
        </w:tc>
      </w:tr>
      <w:tr>
        <w:tc>
          <w:tcPr>
            <w:vMerge w:val="continue"/>
          </w:tcPr>
          <w:p/>
        </w:tc>
        <w:tc>
          <w:tcPr>
            <w:vMerge w:val="continue"/>
          </w:tcPr>
          <w:p/>
        </w:tc>
        <w:tc>
          <w:tcPr>
            <w:tcW w:w="736" w:type="dxa"/>
          </w:tcPr>
          <w:p>
            <w:pPr>
              <w:pStyle w:val="0"/>
              <w:jc w:val="center"/>
            </w:pPr>
            <w:r>
              <w:rPr>
                <w:sz w:val="20"/>
              </w:rPr>
              <w:t xml:space="preserve">2024 год</w:t>
            </w:r>
          </w:p>
        </w:tc>
        <w:tc>
          <w:tcPr>
            <w:tcW w:w="736" w:type="dxa"/>
          </w:tcPr>
          <w:p>
            <w:pPr>
              <w:pStyle w:val="0"/>
              <w:jc w:val="center"/>
            </w:pPr>
            <w:r>
              <w:rPr>
                <w:sz w:val="20"/>
              </w:rPr>
              <w:t xml:space="preserve">2025 год</w:t>
            </w:r>
          </w:p>
        </w:tc>
        <w:tc>
          <w:tcPr>
            <w:tcW w:w="736" w:type="dxa"/>
          </w:tcPr>
          <w:p>
            <w:pPr>
              <w:pStyle w:val="0"/>
              <w:jc w:val="center"/>
            </w:pPr>
            <w:r>
              <w:rPr>
                <w:sz w:val="20"/>
              </w:rPr>
              <w:t xml:space="preserve">2026 год</w:t>
            </w:r>
          </w:p>
        </w:tc>
        <w:tc>
          <w:tcPr>
            <w:tcW w:w="736" w:type="dxa"/>
          </w:tcPr>
          <w:p>
            <w:pPr>
              <w:pStyle w:val="0"/>
              <w:jc w:val="center"/>
            </w:pPr>
            <w:r>
              <w:rPr>
                <w:sz w:val="20"/>
              </w:rPr>
              <w:t xml:space="preserve">2027 год</w:t>
            </w:r>
          </w:p>
        </w:tc>
        <w:tc>
          <w:tcPr>
            <w:tcW w:w="736" w:type="dxa"/>
          </w:tcPr>
          <w:p>
            <w:pPr>
              <w:pStyle w:val="0"/>
              <w:jc w:val="center"/>
            </w:pPr>
            <w:r>
              <w:rPr>
                <w:sz w:val="20"/>
              </w:rPr>
              <w:t xml:space="preserve">2028 год</w:t>
            </w:r>
          </w:p>
        </w:tc>
        <w:tc>
          <w:tcPr>
            <w:tcW w:w="736" w:type="dxa"/>
          </w:tcPr>
          <w:p>
            <w:pPr>
              <w:pStyle w:val="0"/>
              <w:jc w:val="center"/>
            </w:pPr>
            <w:r>
              <w:rPr>
                <w:sz w:val="20"/>
              </w:rPr>
              <w:t xml:space="preserve">2029 год</w:t>
            </w:r>
          </w:p>
        </w:tc>
        <w:tc>
          <w:tcPr>
            <w:tcW w:w="741" w:type="dxa"/>
          </w:tcPr>
          <w:p>
            <w:pPr>
              <w:pStyle w:val="0"/>
              <w:jc w:val="center"/>
            </w:pPr>
            <w:r>
              <w:rPr>
                <w:sz w:val="20"/>
              </w:rPr>
              <w:t xml:space="preserve">2030 год</w:t>
            </w:r>
          </w:p>
        </w:tc>
      </w:tr>
      <w:tr>
        <w:tc>
          <w:tcPr>
            <w:tcW w:w="510" w:type="dxa"/>
          </w:tcPr>
          <w:p>
            <w:pPr>
              <w:pStyle w:val="0"/>
              <w:jc w:val="center"/>
            </w:pPr>
            <w:r>
              <w:rPr>
                <w:sz w:val="20"/>
              </w:rPr>
              <w:t xml:space="preserve">1</w:t>
            </w:r>
          </w:p>
        </w:tc>
        <w:tc>
          <w:tcPr>
            <w:tcW w:w="3402" w:type="dxa"/>
          </w:tcPr>
          <w:p>
            <w:pPr>
              <w:pStyle w:val="0"/>
              <w:jc w:val="center"/>
            </w:pPr>
            <w:r>
              <w:rPr>
                <w:sz w:val="20"/>
              </w:rPr>
              <w:t xml:space="preserve">2</w:t>
            </w:r>
          </w:p>
        </w:tc>
        <w:tc>
          <w:tcPr>
            <w:tcW w:w="736" w:type="dxa"/>
          </w:tcPr>
          <w:p>
            <w:pPr>
              <w:pStyle w:val="0"/>
              <w:jc w:val="center"/>
            </w:pPr>
            <w:r>
              <w:rPr>
                <w:sz w:val="20"/>
              </w:rPr>
              <w:t xml:space="preserve">3</w:t>
            </w:r>
          </w:p>
        </w:tc>
        <w:tc>
          <w:tcPr>
            <w:tcW w:w="736" w:type="dxa"/>
          </w:tcPr>
          <w:p>
            <w:pPr>
              <w:pStyle w:val="0"/>
              <w:jc w:val="center"/>
            </w:pPr>
            <w:r>
              <w:rPr>
                <w:sz w:val="20"/>
              </w:rPr>
              <w:t xml:space="preserve">4</w:t>
            </w:r>
          </w:p>
        </w:tc>
        <w:tc>
          <w:tcPr>
            <w:tcW w:w="736" w:type="dxa"/>
          </w:tcPr>
          <w:p>
            <w:pPr>
              <w:pStyle w:val="0"/>
              <w:jc w:val="center"/>
            </w:pPr>
            <w:r>
              <w:rPr>
                <w:sz w:val="20"/>
              </w:rPr>
              <w:t xml:space="preserve">5</w:t>
            </w:r>
          </w:p>
        </w:tc>
        <w:tc>
          <w:tcPr>
            <w:tcW w:w="736" w:type="dxa"/>
          </w:tcPr>
          <w:p>
            <w:pPr>
              <w:pStyle w:val="0"/>
              <w:jc w:val="center"/>
            </w:pPr>
            <w:r>
              <w:rPr>
                <w:sz w:val="20"/>
              </w:rPr>
              <w:t xml:space="preserve">6</w:t>
            </w:r>
          </w:p>
        </w:tc>
        <w:tc>
          <w:tcPr>
            <w:tcW w:w="736" w:type="dxa"/>
          </w:tcPr>
          <w:p>
            <w:pPr>
              <w:pStyle w:val="0"/>
              <w:jc w:val="center"/>
            </w:pPr>
            <w:r>
              <w:rPr>
                <w:sz w:val="20"/>
              </w:rPr>
              <w:t xml:space="preserve">7</w:t>
            </w:r>
          </w:p>
        </w:tc>
        <w:tc>
          <w:tcPr>
            <w:tcW w:w="736" w:type="dxa"/>
          </w:tcPr>
          <w:p>
            <w:pPr>
              <w:pStyle w:val="0"/>
              <w:jc w:val="center"/>
            </w:pPr>
            <w:r>
              <w:rPr>
                <w:sz w:val="20"/>
              </w:rPr>
              <w:t xml:space="preserve">8</w:t>
            </w:r>
          </w:p>
        </w:tc>
        <w:tc>
          <w:tcPr>
            <w:tcW w:w="741" w:type="dxa"/>
          </w:tcPr>
          <w:p>
            <w:pPr>
              <w:pStyle w:val="0"/>
              <w:jc w:val="center"/>
            </w:pPr>
            <w:r>
              <w:rPr>
                <w:sz w:val="20"/>
              </w:rPr>
              <w:t xml:space="preserve">9</w:t>
            </w:r>
          </w:p>
        </w:tc>
      </w:tr>
      <w:tr>
        <w:tc>
          <w:tcPr>
            <w:tcW w:w="510" w:type="dxa"/>
          </w:tcPr>
          <w:p>
            <w:pPr>
              <w:pStyle w:val="0"/>
              <w:jc w:val="center"/>
            </w:pPr>
            <w:r>
              <w:rPr>
                <w:sz w:val="20"/>
              </w:rPr>
              <w:t xml:space="preserve">1</w:t>
            </w:r>
          </w:p>
        </w:tc>
        <w:tc>
          <w:tcPr>
            <w:tcW w:w="3402" w:type="dxa"/>
          </w:tcPr>
          <w:p>
            <w:pPr>
              <w:pStyle w:val="0"/>
            </w:pPr>
            <w:r>
              <w:rPr>
                <w:sz w:val="20"/>
              </w:rPr>
              <w:t xml:space="preserve">Городской округ г. Ярославль</w:t>
            </w:r>
          </w:p>
        </w:tc>
        <w:tc>
          <w:tcPr>
            <w:tcW w:w="736" w:type="dxa"/>
          </w:tcPr>
          <w:p>
            <w:pPr>
              <w:pStyle w:val="0"/>
              <w:jc w:val="center"/>
            </w:pPr>
            <w:r>
              <w:rPr>
                <w:sz w:val="20"/>
              </w:rPr>
              <w:t xml:space="preserve">5583</w:t>
            </w:r>
          </w:p>
        </w:tc>
        <w:tc>
          <w:tcPr>
            <w:tcW w:w="736" w:type="dxa"/>
          </w:tcPr>
          <w:p>
            <w:pPr>
              <w:pStyle w:val="0"/>
              <w:jc w:val="center"/>
            </w:pPr>
            <w:r>
              <w:rPr>
                <w:sz w:val="20"/>
              </w:rPr>
              <w:t xml:space="preserve">5583</w:t>
            </w:r>
          </w:p>
        </w:tc>
        <w:tc>
          <w:tcPr>
            <w:tcW w:w="736" w:type="dxa"/>
          </w:tcPr>
          <w:p>
            <w:pPr>
              <w:pStyle w:val="0"/>
              <w:jc w:val="center"/>
            </w:pPr>
            <w:r>
              <w:rPr>
                <w:sz w:val="20"/>
              </w:rPr>
              <w:t xml:space="preserve">5583</w:t>
            </w:r>
          </w:p>
        </w:tc>
        <w:tc>
          <w:tcPr>
            <w:tcW w:w="736" w:type="dxa"/>
          </w:tcPr>
          <w:p>
            <w:pPr>
              <w:pStyle w:val="0"/>
              <w:jc w:val="center"/>
            </w:pPr>
            <w:r>
              <w:rPr>
                <w:sz w:val="20"/>
              </w:rPr>
              <w:t xml:space="preserve">5583</w:t>
            </w:r>
          </w:p>
        </w:tc>
        <w:tc>
          <w:tcPr>
            <w:tcW w:w="736" w:type="dxa"/>
          </w:tcPr>
          <w:p>
            <w:pPr>
              <w:pStyle w:val="0"/>
              <w:jc w:val="center"/>
            </w:pPr>
            <w:r>
              <w:rPr>
                <w:sz w:val="20"/>
              </w:rPr>
              <w:t xml:space="preserve">5583</w:t>
            </w:r>
          </w:p>
        </w:tc>
        <w:tc>
          <w:tcPr>
            <w:tcW w:w="736" w:type="dxa"/>
          </w:tcPr>
          <w:p>
            <w:pPr>
              <w:pStyle w:val="0"/>
              <w:jc w:val="center"/>
            </w:pPr>
            <w:r>
              <w:rPr>
                <w:sz w:val="20"/>
              </w:rPr>
              <w:t xml:space="preserve">5583</w:t>
            </w:r>
          </w:p>
        </w:tc>
        <w:tc>
          <w:tcPr>
            <w:tcW w:w="741" w:type="dxa"/>
          </w:tcPr>
          <w:p>
            <w:pPr>
              <w:pStyle w:val="0"/>
              <w:jc w:val="center"/>
            </w:pPr>
            <w:r>
              <w:rPr>
                <w:sz w:val="20"/>
              </w:rPr>
              <w:t xml:space="preserve">5583</w:t>
            </w:r>
          </w:p>
        </w:tc>
      </w:tr>
      <w:tr>
        <w:tc>
          <w:tcPr>
            <w:tcW w:w="510" w:type="dxa"/>
          </w:tcPr>
          <w:p>
            <w:pPr>
              <w:pStyle w:val="0"/>
              <w:jc w:val="center"/>
            </w:pPr>
            <w:r>
              <w:rPr>
                <w:sz w:val="20"/>
              </w:rPr>
              <w:t xml:space="preserve">2</w:t>
            </w:r>
          </w:p>
        </w:tc>
        <w:tc>
          <w:tcPr>
            <w:tcW w:w="3402" w:type="dxa"/>
          </w:tcPr>
          <w:p>
            <w:pPr>
              <w:pStyle w:val="0"/>
            </w:pPr>
            <w:r>
              <w:rPr>
                <w:sz w:val="20"/>
              </w:rPr>
              <w:t xml:space="preserve">Городской округ г. Переславль-Залесский</w:t>
            </w:r>
          </w:p>
        </w:tc>
        <w:tc>
          <w:tcPr>
            <w:tcW w:w="736" w:type="dxa"/>
          </w:tcPr>
          <w:p>
            <w:pPr>
              <w:pStyle w:val="0"/>
              <w:jc w:val="center"/>
            </w:pPr>
            <w:r>
              <w:rPr>
                <w:sz w:val="20"/>
              </w:rPr>
              <w:t xml:space="preserve">812</w:t>
            </w:r>
          </w:p>
        </w:tc>
        <w:tc>
          <w:tcPr>
            <w:tcW w:w="736" w:type="dxa"/>
          </w:tcPr>
          <w:p>
            <w:pPr>
              <w:pStyle w:val="0"/>
              <w:jc w:val="center"/>
            </w:pPr>
            <w:r>
              <w:rPr>
                <w:sz w:val="20"/>
              </w:rPr>
              <w:t xml:space="preserve">812</w:t>
            </w:r>
          </w:p>
        </w:tc>
        <w:tc>
          <w:tcPr>
            <w:tcW w:w="736" w:type="dxa"/>
          </w:tcPr>
          <w:p>
            <w:pPr>
              <w:pStyle w:val="0"/>
              <w:jc w:val="center"/>
            </w:pPr>
            <w:r>
              <w:rPr>
                <w:sz w:val="20"/>
              </w:rPr>
              <w:t xml:space="preserve">812</w:t>
            </w:r>
          </w:p>
        </w:tc>
        <w:tc>
          <w:tcPr>
            <w:tcW w:w="736" w:type="dxa"/>
          </w:tcPr>
          <w:p>
            <w:pPr>
              <w:pStyle w:val="0"/>
              <w:jc w:val="center"/>
            </w:pPr>
            <w:r>
              <w:rPr>
                <w:sz w:val="20"/>
              </w:rPr>
              <w:t xml:space="preserve">812</w:t>
            </w:r>
          </w:p>
        </w:tc>
        <w:tc>
          <w:tcPr>
            <w:tcW w:w="736" w:type="dxa"/>
          </w:tcPr>
          <w:p>
            <w:pPr>
              <w:pStyle w:val="0"/>
              <w:jc w:val="center"/>
            </w:pPr>
            <w:r>
              <w:rPr>
                <w:sz w:val="20"/>
              </w:rPr>
              <w:t xml:space="preserve">812</w:t>
            </w:r>
          </w:p>
        </w:tc>
        <w:tc>
          <w:tcPr>
            <w:tcW w:w="736" w:type="dxa"/>
          </w:tcPr>
          <w:p>
            <w:pPr>
              <w:pStyle w:val="0"/>
              <w:jc w:val="center"/>
            </w:pPr>
            <w:r>
              <w:rPr>
                <w:sz w:val="20"/>
              </w:rPr>
              <w:t xml:space="preserve">812</w:t>
            </w:r>
          </w:p>
        </w:tc>
        <w:tc>
          <w:tcPr>
            <w:tcW w:w="741" w:type="dxa"/>
          </w:tcPr>
          <w:p>
            <w:pPr>
              <w:pStyle w:val="0"/>
              <w:jc w:val="center"/>
            </w:pPr>
            <w:r>
              <w:rPr>
                <w:sz w:val="20"/>
              </w:rPr>
              <w:t xml:space="preserve">812</w:t>
            </w:r>
          </w:p>
        </w:tc>
      </w:tr>
      <w:tr>
        <w:tc>
          <w:tcPr>
            <w:tcW w:w="510" w:type="dxa"/>
          </w:tcPr>
          <w:p>
            <w:pPr>
              <w:pStyle w:val="0"/>
              <w:jc w:val="center"/>
            </w:pPr>
            <w:r>
              <w:rPr>
                <w:sz w:val="20"/>
              </w:rPr>
              <w:t xml:space="preserve">3</w:t>
            </w:r>
          </w:p>
        </w:tc>
        <w:tc>
          <w:tcPr>
            <w:tcW w:w="3402" w:type="dxa"/>
          </w:tcPr>
          <w:p>
            <w:pPr>
              <w:pStyle w:val="0"/>
            </w:pPr>
            <w:r>
              <w:rPr>
                <w:sz w:val="20"/>
              </w:rPr>
              <w:t xml:space="preserve">Городской округ г. Рыбинск</w:t>
            </w:r>
          </w:p>
        </w:tc>
        <w:tc>
          <w:tcPr>
            <w:tcW w:w="736" w:type="dxa"/>
          </w:tcPr>
          <w:p>
            <w:pPr>
              <w:pStyle w:val="0"/>
              <w:jc w:val="center"/>
            </w:pPr>
            <w:r>
              <w:rPr>
                <w:sz w:val="20"/>
              </w:rPr>
              <w:t xml:space="preserve">2500</w:t>
            </w:r>
          </w:p>
        </w:tc>
        <w:tc>
          <w:tcPr>
            <w:tcW w:w="736" w:type="dxa"/>
          </w:tcPr>
          <w:p>
            <w:pPr>
              <w:pStyle w:val="0"/>
              <w:jc w:val="center"/>
            </w:pPr>
            <w:r>
              <w:rPr>
                <w:sz w:val="20"/>
              </w:rPr>
              <w:t xml:space="preserve">2500</w:t>
            </w:r>
          </w:p>
        </w:tc>
        <w:tc>
          <w:tcPr>
            <w:tcW w:w="736" w:type="dxa"/>
          </w:tcPr>
          <w:p>
            <w:pPr>
              <w:pStyle w:val="0"/>
              <w:jc w:val="center"/>
            </w:pPr>
            <w:r>
              <w:rPr>
                <w:sz w:val="20"/>
              </w:rPr>
              <w:t xml:space="preserve">2500</w:t>
            </w:r>
          </w:p>
        </w:tc>
        <w:tc>
          <w:tcPr>
            <w:tcW w:w="736" w:type="dxa"/>
          </w:tcPr>
          <w:p>
            <w:pPr>
              <w:pStyle w:val="0"/>
              <w:jc w:val="center"/>
            </w:pPr>
            <w:r>
              <w:rPr>
                <w:sz w:val="20"/>
              </w:rPr>
              <w:t xml:space="preserve">2500</w:t>
            </w:r>
          </w:p>
        </w:tc>
        <w:tc>
          <w:tcPr>
            <w:tcW w:w="736" w:type="dxa"/>
          </w:tcPr>
          <w:p>
            <w:pPr>
              <w:pStyle w:val="0"/>
              <w:jc w:val="center"/>
            </w:pPr>
            <w:r>
              <w:rPr>
                <w:sz w:val="20"/>
              </w:rPr>
              <w:t xml:space="preserve">2500</w:t>
            </w:r>
          </w:p>
        </w:tc>
        <w:tc>
          <w:tcPr>
            <w:tcW w:w="736" w:type="dxa"/>
          </w:tcPr>
          <w:p>
            <w:pPr>
              <w:pStyle w:val="0"/>
              <w:jc w:val="center"/>
            </w:pPr>
            <w:r>
              <w:rPr>
                <w:sz w:val="20"/>
              </w:rPr>
              <w:t xml:space="preserve">2500</w:t>
            </w:r>
          </w:p>
        </w:tc>
        <w:tc>
          <w:tcPr>
            <w:tcW w:w="741" w:type="dxa"/>
          </w:tcPr>
          <w:p>
            <w:pPr>
              <w:pStyle w:val="0"/>
              <w:jc w:val="center"/>
            </w:pPr>
            <w:r>
              <w:rPr>
                <w:sz w:val="20"/>
              </w:rPr>
              <w:t xml:space="preserve">2500</w:t>
            </w:r>
          </w:p>
        </w:tc>
      </w:tr>
      <w:tr>
        <w:tc>
          <w:tcPr>
            <w:tcW w:w="510" w:type="dxa"/>
          </w:tcPr>
          <w:p>
            <w:pPr>
              <w:pStyle w:val="0"/>
              <w:jc w:val="center"/>
            </w:pPr>
            <w:r>
              <w:rPr>
                <w:sz w:val="20"/>
              </w:rPr>
              <w:t xml:space="preserve">4</w:t>
            </w:r>
          </w:p>
        </w:tc>
        <w:tc>
          <w:tcPr>
            <w:tcW w:w="3402" w:type="dxa"/>
          </w:tcPr>
          <w:p>
            <w:pPr>
              <w:pStyle w:val="0"/>
            </w:pPr>
            <w:r>
              <w:rPr>
                <w:sz w:val="20"/>
              </w:rPr>
              <w:t xml:space="preserve">Рыбинский муниципальный район</w:t>
            </w:r>
          </w:p>
        </w:tc>
        <w:tc>
          <w:tcPr>
            <w:tcW w:w="736" w:type="dxa"/>
          </w:tcPr>
          <w:p>
            <w:pPr>
              <w:pStyle w:val="0"/>
              <w:jc w:val="center"/>
            </w:pPr>
            <w:r>
              <w:rPr>
                <w:sz w:val="20"/>
              </w:rPr>
              <w:t xml:space="preserve">232</w:t>
            </w:r>
          </w:p>
        </w:tc>
        <w:tc>
          <w:tcPr>
            <w:tcW w:w="736" w:type="dxa"/>
          </w:tcPr>
          <w:p>
            <w:pPr>
              <w:pStyle w:val="0"/>
              <w:jc w:val="center"/>
            </w:pPr>
            <w:r>
              <w:rPr>
                <w:sz w:val="20"/>
              </w:rPr>
              <w:t xml:space="preserve">232</w:t>
            </w:r>
          </w:p>
        </w:tc>
        <w:tc>
          <w:tcPr>
            <w:tcW w:w="736" w:type="dxa"/>
          </w:tcPr>
          <w:p>
            <w:pPr>
              <w:pStyle w:val="0"/>
              <w:jc w:val="center"/>
            </w:pPr>
            <w:r>
              <w:rPr>
                <w:sz w:val="20"/>
              </w:rPr>
              <w:t xml:space="preserve">232</w:t>
            </w:r>
          </w:p>
        </w:tc>
        <w:tc>
          <w:tcPr>
            <w:tcW w:w="736" w:type="dxa"/>
          </w:tcPr>
          <w:p>
            <w:pPr>
              <w:pStyle w:val="0"/>
              <w:jc w:val="center"/>
            </w:pPr>
            <w:r>
              <w:rPr>
                <w:sz w:val="20"/>
              </w:rPr>
              <w:t xml:space="preserve">232</w:t>
            </w:r>
          </w:p>
        </w:tc>
        <w:tc>
          <w:tcPr>
            <w:tcW w:w="736" w:type="dxa"/>
          </w:tcPr>
          <w:p>
            <w:pPr>
              <w:pStyle w:val="0"/>
              <w:jc w:val="center"/>
            </w:pPr>
            <w:r>
              <w:rPr>
                <w:sz w:val="20"/>
              </w:rPr>
              <w:t xml:space="preserve">232</w:t>
            </w:r>
          </w:p>
        </w:tc>
        <w:tc>
          <w:tcPr>
            <w:tcW w:w="736" w:type="dxa"/>
          </w:tcPr>
          <w:p>
            <w:pPr>
              <w:pStyle w:val="0"/>
              <w:jc w:val="center"/>
            </w:pPr>
            <w:r>
              <w:rPr>
                <w:sz w:val="20"/>
              </w:rPr>
              <w:t xml:space="preserve">232</w:t>
            </w:r>
          </w:p>
        </w:tc>
        <w:tc>
          <w:tcPr>
            <w:tcW w:w="741" w:type="dxa"/>
          </w:tcPr>
          <w:p>
            <w:pPr>
              <w:pStyle w:val="0"/>
              <w:jc w:val="center"/>
            </w:pPr>
            <w:r>
              <w:rPr>
                <w:sz w:val="20"/>
              </w:rPr>
              <w:t xml:space="preserve">232</w:t>
            </w:r>
          </w:p>
        </w:tc>
      </w:tr>
      <w:tr>
        <w:tc>
          <w:tcPr>
            <w:tcW w:w="510" w:type="dxa"/>
          </w:tcPr>
          <w:p>
            <w:pPr>
              <w:pStyle w:val="0"/>
              <w:jc w:val="center"/>
            </w:pPr>
            <w:r>
              <w:rPr>
                <w:sz w:val="20"/>
              </w:rPr>
              <w:t xml:space="preserve">5</w:t>
            </w:r>
          </w:p>
        </w:tc>
        <w:tc>
          <w:tcPr>
            <w:tcW w:w="3402" w:type="dxa"/>
          </w:tcPr>
          <w:p>
            <w:pPr>
              <w:pStyle w:val="0"/>
            </w:pPr>
            <w:r>
              <w:rPr>
                <w:sz w:val="20"/>
              </w:rPr>
              <w:t xml:space="preserve">Ростовский муниципальный район</w:t>
            </w:r>
          </w:p>
        </w:tc>
        <w:tc>
          <w:tcPr>
            <w:tcW w:w="736" w:type="dxa"/>
          </w:tcPr>
          <w:p>
            <w:pPr>
              <w:pStyle w:val="0"/>
              <w:jc w:val="center"/>
            </w:pPr>
            <w:r>
              <w:rPr>
                <w:sz w:val="20"/>
              </w:rPr>
              <w:t xml:space="preserve">912</w:t>
            </w:r>
          </w:p>
        </w:tc>
        <w:tc>
          <w:tcPr>
            <w:tcW w:w="736" w:type="dxa"/>
          </w:tcPr>
          <w:p>
            <w:pPr>
              <w:pStyle w:val="0"/>
              <w:jc w:val="center"/>
            </w:pPr>
            <w:r>
              <w:rPr>
                <w:sz w:val="20"/>
              </w:rPr>
              <w:t xml:space="preserve">912</w:t>
            </w:r>
          </w:p>
        </w:tc>
        <w:tc>
          <w:tcPr>
            <w:tcW w:w="736" w:type="dxa"/>
          </w:tcPr>
          <w:p>
            <w:pPr>
              <w:pStyle w:val="0"/>
              <w:jc w:val="center"/>
            </w:pPr>
            <w:r>
              <w:rPr>
                <w:sz w:val="20"/>
              </w:rPr>
              <w:t xml:space="preserve">912</w:t>
            </w:r>
          </w:p>
        </w:tc>
        <w:tc>
          <w:tcPr>
            <w:tcW w:w="736" w:type="dxa"/>
          </w:tcPr>
          <w:p>
            <w:pPr>
              <w:pStyle w:val="0"/>
              <w:jc w:val="center"/>
            </w:pPr>
            <w:r>
              <w:rPr>
                <w:sz w:val="20"/>
              </w:rPr>
              <w:t xml:space="preserve">912</w:t>
            </w:r>
          </w:p>
        </w:tc>
        <w:tc>
          <w:tcPr>
            <w:tcW w:w="736" w:type="dxa"/>
          </w:tcPr>
          <w:p>
            <w:pPr>
              <w:pStyle w:val="0"/>
              <w:jc w:val="center"/>
            </w:pPr>
            <w:r>
              <w:rPr>
                <w:sz w:val="20"/>
              </w:rPr>
              <w:t xml:space="preserve">912</w:t>
            </w:r>
          </w:p>
        </w:tc>
        <w:tc>
          <w:tcPr>
            <w:tcW w:w="736" w:type="dxa"/>
          </w:tcPr>
          <w:p>
            <w:pPr>
              <w:pStyle w:val="0"/>
              <w:jc w:val="center"/>
            </w:pPr>
            <w:r>
              <w:rPr>
                <w:sz w:val="20"/>
              </w:rPr>
              <w:t xml:space="preserve">912</w:t>
            </w:r>
          </w:p>
        </w:tc>
        <w:tc>
          <w:tcPr>
            <w:tcW w:w="741" w:type="dxa"/>
          </w:tcPr>
          <w:p>
            <w:pPr>
              <w:pStyle w:val="0"/>
              <w:jc w:val="center"/>
            </w:pPr>
            <w:r>
              <w:rPr>
                <w:sz w:val="20"/>
              </w:rPr>
              <w:t xml:space="preserve">912</w:t>
            </w:r>
          </w:p>
        </w:tc>
      </w:tr>
      <w:tr>
        <w:tc>
          <w:tcPr>
            <w:tcW w:w="510" w:type="dxa"/>
          </w:tcPr>
          <w:p>
            <w:pPr>
              <w:pStyle w:val="0"/>
              <w:jc w:val="center"/>
            </w:pPr>
            <w:r>
              <w:rPr>
                <w:sz w:val="20"/>
              </w:rPr>
              <w:t xml:space="preserve">6</w:t>
            </w:r>
          </w:p>
        </w:tc>
        <w:tc>
          <w:tcPr>
            <w:tcW w:w="3402" w:type="dxa"/>
          </w:tcPr>
          <w:p>
            <w:pPr>
              <w:pStyle w:val="0"/>
            </w:pPr>
            <w:r>
              <w:rPr>
                <w:sz w:val="20"/>
              </w:rPr>
              <w:t xml:space="preserve">Угличский муниципальный район</w:t>
            </w:r>
          </w:p>
        </w:tc>
        <w:tc>
          <w:tcPr>
            <w:tcW w:w="736" w:type="dxa"/>
          </w:tcPr>
          <w:p>
            <w:pPr>
              <w:pStyle w:val="0"/>
              <w:jc w:val="center"/>
            </w:pPr>
            <w:r>
              <w:rPr>
                <w:sz w:val="20"/>
              </w:rPr>
              <w:t xml:space="preserve">466</w:t>
            </w:r>
          </w:p>
        </w:tc>
        <w:tc>
          <w:tcPr>
            <w:tcW w:w="736" w:type="dxa"/>
          </w:tcPr>
          <w:p>
            <w:pPr>
              <w:pStyle w:val="0"/>
              <w:jc w:val="center"/>
            </w:pPr>
            <w:r>
              <w:rPr>
                <w:sz w:val="20"/>
              </w:rPr>
              <w:t xml:space="preserve">466</w:t>
            </w:r>
          </w:p>
        </w:tc>
        <w:tc>
          <w:tcPr>
            <w:tcW w:w="736" w:type="dxa"/>
          </w:tcPr>
          <w:p>
            <w:pPr>
              <w:pStyle w:val="0"/>
              <w:jc w:val="center"/>
            </w:pPr>
            <w:r>
              <w:rPr>
                <w:sz w:val="20"/>
              </w:rPr>
              <w:t xml:space="preserve">466</w:t>
            </w:r>
          </w:p>
        </w:tc>
        <w:tc>
          <w:tcPr>
            <w:tcW w:w="736" w:type="dxa"/>
          </w:tcPr>
          <w:p>
            <w:pPr>
              <w:pStyle w:val="0"/>
              <w:jc w:val="center"/>
            </w:pPr>
            <w:r>
              <w:rPr>
                <w:sz w:val="20"/>
              </w:rPr>
              <w:t xml:space="preserve">466</w:t>
            </w:r>
          </w:p>
        </w:tc>
        <w:tc>
          <w:tcPr>
            <w:tcW w:w="736" w:type="dxa"/>
          </w:tcPr>
          <w:p>
            <w:pPr>
              <w:pStyle w:val="0"/>
              <w:jc w:val="center"/>
            </w:pPr>
            <w:r>
              <w:rPr>
                <w:sz w:val="20"/>
              </w:rPr>
              <w:t xml:space="preserve">466</w:t>
            </w:r>
          </w:p>
        </w:tc>
        <w:tc>
          <w:tcPr>
            <w:tcW w:w="736" w:type="dxa"/>
          </w:tcPr>
          <w:p>
            <w:pPr>
              <w:pStyle w:val="0"/>
              <w:jc w:val="center"/>
            </w:pPr>
            <w:r>
              <w:rPr>
                <w:sz w:val="20"/>
              </w:rPr>
              <w:t xml:space="preserve">466</w:t>
            </w:r>
          </w:p>
        </w:tc>
        <w:tc>
          <w:tcPr>
            <w:tcW w:w="741" w:type="dxa"/>
          </w:tcPr>
          <w:p>
            <w:pPr>
              <w:pStyle w:val="0"/>
              <w:jc w:val="center"/>
            </w:pPr>
            <w:r>
              <w:rPr>
                <w:sz w:val="20"/>
              </w:rPr>
              <w:t xml:space="preserve">466</w:t>
            </w:r>
          </w:p>
        </w:tc>
      </w:tr>
      <w:tr>
        <w:tc>
          <w:tcPr>
            <w:tcW w:w="510" w:type="dxa"/>
          </w:tcPr>
          <w:p>
            <w:pPr>
              <w:pStyle w:val="0"/>
              <w:jc w:val="center"/>
            </w:pPr>
            <w:r>
              <w:rPr>
                <w:sz w:val="20"/>
              </w:rPr>
              <w:t xml:space="preserve">7</w:t>
            </w:r>
          </w:p>
        </w:tc>
        <w:tc>
          <w:tcPr>
            <w:tcW w:w="3402" w:type="dxa"/>
          </w:tcPr>
          <w:p>
            <w:pPr>
              <w:pStyle w:val="0"/>
            </w:pPr>
            <w:r>
              <w:rPr>
                <w:sz w:val="20"/>
              </w:rPr>
              <w:t xml:space="preserve">Тутаевский муниципальный район</w:t>
            </w:r>
          </w:p>
        </w:tc>
        <w:tc>
          <w:tcPr>
            <w:tcW w:w="736" w:type="dxa"/>
          </w:tcPr>
          <w:p>
            <w:pPr>
              <w:pStyle w:val="0"/>
              <w:jc w:val="center"/>
            </w:pPr>
            <w:r>
              <w:rPr>
                <w:sz w:val="20"/>
              </w:rPr>
              <w:t xml:space="preserve">872</w:t>
            </w:r>
          </w:p>
        </w:tc>
        <w:tc>
          <w:tcPr>
            <w:tcW w:w="736" w:type="dxa"/>
          </w:tcPr>
          <w:p>
            <w:pPr>
              <w:pStyle w:val="0"/>
              <w:jc w:val="center"/>
            </w:pPr>
            <w:r>
              <w:rPr>
                <w:sz w:val="20"/>
              </w:rPr>
              <w:t xml:space="preserve">872</w:t>
            </w:r>
          </w:p>
        </w:tc>
        <w:tc>
          <w:tcPr>
            <w:tcW w:w="736" w:type="dxa"/>
          </w:tcPr>
          <w:p>
            <w:pPr>
              <w:pStyle w:val="0"/>
              <w:jc w:val="center"/>
            </w:pPr>
            <w:r>
              <w:rPr>
                <w:sz w:val="20"/>
              </w:rPr>
              <w:t xml:space="preserve">872</w:t>
            </w:r>
          </w:p>
        </w:tc>
        <w:tc>
          <w:tcPr>
            <w:tcW w:w="736" w:type="dxa"/>
          </w:tcPr>
          <w:p>
            <w:pPr>
              <w:pStyle w:val="0"/>
              <w:jc w:val="center"/>
            </w:pPr>
            <w:r>
              <w:rPr>
                <w:sz w:val="20"/>
              </w:rPr>
              <w:t xml:space="preserve">872</w:t>
            </w:r>
          </w:p>
        </w:tc>
        <w:tc>
          <w:tcPr>
            <w:tcW w:w="736" w:type="dxa"/>
          </w:tcPr>
          <w:p>
            <w:pPr>
              <w:pStyle w:val="0"/>
              <w:jc w:val="center"/>
            </w:pPr>
            <w:r>
              <w:rPr>
                <w:sz w:val="20"/>
              </w:rPr>
              <w:t xml:space="preserve">872</w:t>
            </w:r>
          </w:p>
        </w:tc>
        <w:tc>
          <w:tcPr>
            <w:tcW w:w="736" w:type="dxa"/>
          </w:tcPr>
          <w:p>
            <w:pPr>
              <w:pStyle w:val="0"/>
              <w:jc w:val="center"/>
            </w:pPr>
            <w:r>
              <w:rPr>
                <w:sz w:val="20"/>
              </w:rPr>
              <w:t xml:space="preserve">872</w:t>
            </w:r>
          </w:p>
        </w:tc>
        <w:tc>
          <w:tcPr>
            <w:tcW w:w="741" w:type="dxa"/>
          </w:tcPr>
          <w:p>
            <w:pPr>
              <w:pStyle w:val="0"/>
              <w:jc w:val="center"/>
            </w:pPr>
            <w:r>
              <w:rPr>
                <w:sz w:val="20"/>
              </w:rPr>
              <w:t xml:space="preserve">872</w:t>
            </w:r>
          </w:p>
        </w:tc>
      </w:tr>
      <w:tr>
        <w:tc>
          <w:tcPr>
            <w:tcW w:w="510" w:type="dxa"/>
          </w:tcPr>
          <w:p>
            <w:pPr>
              <w:pStyle w:val="0"/>
              <w:jc w:val="center"/>
            </w:pPr>
            <w:r>
              <w:rPr>
                <w:sz w:val="20"/>
              </w:rPr>
              <w:t xml:space="preserve">8</w:t>
            </w:r>
          </w:p>
        </w:tc>
        <w:tc>
          <w:tcPr>
            <w:tcW w:w="3402" w:type="dxa"/>
          </w:tcPr>
          <w:p>
            <w:pPr>
              <w:pStyle w:val="0"/>
            </w:pPr>
            <w:r>
              <w:rPr>
                <w:sz w:val="20"/>
              </w:rPr>
              <w:t xml:space="preserve">Большесельский муниципальный район</w:t>
            </w:r>
          </w:p>
        </w:tc>
        <w:tc>
          <w:tcPr>
            <w:tcW w:w="736" w:type="dxa"/>
          </w:tcPr>
          <w:p>
            <w:pPr>
              <w:pStyle w:val="0"/>
              <w:jc w:val="center"/>
            </w:pPr>
            <w:r>
              <w:rPr>
                <w:sz w:val="20"/>
              </w:rPr>
              <w:t xml:space="preserve">108</w:t>
            </w:r>
          </w:p>
        </w:tc>
        <w:tc>
          <w:tcPr>
            <w:tcW w:w="736" w:type="dxa"/>
          </w:tcPr>
          <w:p>
            <w:pPr>
              <w:pStyle w:val="0"/>
              <w:jc w:val="center"/>
            </w:pPr>
            <w:r>
              <w:rPr>
                <w:sz w:val="20"/>
              </w:rPr>
              <w:t xml:space="preserve">108</w:t>
            </w:r>
          </w:p>
        </w:tc>
        <w:tc>
          <w:tcPr>
            <w:tcW w:w="736" w:type="dxa"/>
          </w:tcPr>
          <w:p>
            <w:pPr>
              <w:pStyle w:val="0"/>
              <w:jc w:val="center"/>
            </w:pPr>
            <w:r>
              <w:rPr>
                <w:sz w:val="20"/>
              </w:rPr>
              <w:t xml:space="preserve">108</w:t>
            </w:r>
          </w:p>
        </w:tc>
        <w:tc>
          <w:tcPr>
            <w:tcW w:w="736" w:type="dxa"/>
          </w:tcPr>
          <w:p>
            <w:pPr>
              <w:pStyle w:val="0"/>
              <w:jc w:val="center"/>
            </w:pPr>
            <w:r>
              <w:rPr>
                <w:sz w:val="20"/>
              </w:rPr>
              <w:t xml:space="preserve">108</w:t>
            </w:r>
          </w:p>
        </w:tc>
        <w:tc>
          <w:tcPr>
            <w:tcW w:w="736" w:type="dxa"/>
          </w:tcPr>
          <w:p>
            <w:pPr>
              <w:pStyle w:val="0"/>
              <w:jc w:val="center"/>
            </w:pPr>
            <w:r>
              <w:rPr>
                <w:sz w:val="20"/>
              </w:rPr>
              <w:t xml:space="preserve">108</w:t>
            </w:r>
          </w:p>
        </w:tc>
        <w:tc>
          <w:tcPr>
            <w:tcW w:w="736" w:type="dxa"/>
          </w:tcPr>
          <w:p>
            <w:pPr>
              <w:pStyle w:val="0"/>
              <w:jc w:val="center"/>
            </w:pPr>
            <w:r>
              <w:rPr>
                <w:sz w:val="20"/>
              </w:rPr>
              <w:t xml:space="preserve">108</w:t>
            </w:r>
          </w:p>
        </w:tc>
        <w:tc>
          <w:tcPr>
            <w:tcW w:w="741" w:type="dxa"/>
          </w:tcPr>
          <w:p>
            <w:pPr>
              <w:pStyle w:val="0"/>
              <w:jc w:val="center"/>
            </w:pPr>
            <w:r>
              <w:rPr>
                <w:sz w:val="20"/>
              </w:rPr>
              <w:t xml:space="preserve">108</w:t>
            </w:r>
          </w:p>
        </w:tc>
      </w:tr>
      <w:tr>
        <w:tc>
          <w:tcPr>
            <w:tcW w:w="510" w:type="dxa"/>
          </w:tcPr>
          <w:p>
            <w:pPr>
              <w:pStyle w:val="0"/>
              <w:jc w:val="center"/>
            </w:pPr>
            <w:r>
              <w:rPr>
                <w:sz w:val="20"/>
              </w:rPr>
              <w:t xml:space="preserve">9</w:t>
            </w:r>
          </w:p>
        </w:tc>
        <w:tc>
          <w:tcPr>
            <w:tcW w:w="3402" w:type="dxa"/>
          </w:tcPr>
          <w:p>
            <w:pPr>
              <w:pStyle w:val="0"/>
            </w:pPr>
            <w:r>
              <w:rPr>
                <w:sz w:val="20"/>
              </w:rPr>
              <w:t xml:space="preserve">Борисоглебский муниципальный район</w:t>
            </w:r>
          </w:p>
        </w:tc>
        <w:tc>
          <w:tcPr>
            <w:tcW w:w="736" w:type="dxa"/>
          </w:tcPr>
          <w:p>
            <w:pPr>
              <w:pStyle w:val="0"/>
              <w:jc w:val="center"/>
            </w:pPr>
            <w:r>
              <w:rPr>
                <w:sz w:val="20"/>
              </w:rPr>
              <w:t xml:space="preserve">162</w:t>
            </w:r>
          </w:p>
        </w:tc>
        <w:tc>
          <w:tcPr>
            <w:tcW w:w="736" w:type="dxa"/>
          </w:tcPr>
          <w:p>
            <w:pPr>
              <w:pStyle w:val="0"/>
              <w:jc w:val="center"/>
            </w:pPr>
            <w:r>
              <w:rPr>
                <w:sz w:val="20"/>
              </w:rPr>
              <w:t xml:space="preserve">162</w:t>
            </w:r>
          </w:p>
        </w:tc>
        <w:tc>
          <w:tcPr>
            <w:tcW w:w="736" w:type="dxa"/>
          </w:tcPr>
          <w:p>
            <w:pPr>
              <w:pStyle w:val="0"/>
              <w:jc w:val="center"/>
            </w:pPr>
            <w:r>
              <w:rPr>
                <w:sz w:val="20"/>
              </w:rPr>
              <w:t xml:space="preserve">162</w:t>
            </w:r>
          </w:p>
        </w:tc>
        <w:tc>
          <w:tcPr>
            <w:tcW w:w="736" w:type="dxa"/>
          </w:tcPr>
          <w:p>
            <w:pPr>
              <w:pStyle w:val="0"/>
              <w:jc w:val="center"/>
            </w:pPr>
            <w:r>
              <w:rPr>
                <w:sz w:val="20"/>
              </w:rPr>
              <w:t xml:space="preserve">162</w:t>
            </w:r>
          </w:p>
        </w:tc>
        <w:tc>
          <w:tcPr>
            <w:tcW w:w="736" w:type="dxa"/>
          </w:tcPr>
          <w:p>
            <w:pPr>
              <w:pStyle w:val="0"/>
              <w:jc w:val="center"/>
            </w:pPr>
            <w:r>
              <w:rPr>
                <w:sz w:val="20"/>
              </w:rPr>
              <w:t xml:space="preserve">162</w:t>
            </w:r>
          </w:p>
        </w:tc>
        <w:tc>
          <w:tcPr>
            <w:tcW w:w="736" w:type="dxa"/>
          </w:tcPr>
          <w:p>
            <w:pPr>
              <w:pStyle w:val="0"/>
              <w:jc w:val="center"/>
            </w:pPr>
            <w:r>
              <w:rPr>
                <w:sz w:val="20"/>
              </w:rPr>
              <w:t xml:space="preserve">162</w:t>
            </w:r>
          </w:p>
        </w:tc>
        <w:tc>
          <w:tcPr>
            <w:tcW w:w="741" w:type="dxa"/>
          </w:tcPr>
          <w:p>
            <w:pPr>
              <w:pStyle w:val="0"/>
              <w:jc w:val="center"/>
            </w:pPr>
            <w:r>
              <w:rPr>
                <w:sz w:val="20"/>
              </w:rPr>
              <w:t xml:space="preserve">162</w:t>
            </w:r>
          </w:p>
        </w:tc>
      </w:tr>
      <w:tr>
        <w:tc>
          <w:tcPr>
            <w:tcW w:w="510" w:type="dxa"/>
          </w:tcPr>
          <w:p>
            <w:pPr>
              <w:pStyle w:val="0"/>
              <w:jc w:val="center"/>
            </w:pPr>
            <w:r>
              <w:rPr>
                <w:sz w:val="20"/>
              </w:rPr>
              <w:t xml:space="preserve">10</w:t>
            </w:r>
          </w:p>
        </w:tc>
        <w:tc>
          <w:tcPr>
            <w:tcW w:w="3402" w:type="dxa"/>
          </w:tcPr>
          <w:p>
            <w:pPr>
              <w:pStyle w:val="0"/>
            </w:pPr>
            <w:r>
              <w:rPr>
                <w:sz w:val="20"/>
              </w:rPr>
              <w:t xml:space="preserve">Брейтовский муниципальный район</w:t>
            </w:r>
          </w:p>
        </w:tc>
        <w:tc>
          <w:tcPr>
            <w:tcW w:w="736" w:type="dxa"/>
          </w:tcPr>
          <w:p>
            <w:pPr>
              <w:pStyle w:val="0"/>
              <w:jc w:val="center"/>
            </w:pPr>
            <w:r>
              <w:rPr>
                <w:sz w:val="20"/>
              </w:rPr>
              <w:t xml:space="preserve">77</w:t>
            </w:r>
          </w:p>
        </w:tc>
        <w:tc>
          <w:tcPr>
            <w:tcW w:w="736" w:type="dxa"/>
          </w:tcPr>
          <w:p>
            <w:pPr>
              <w:pStyle w:val="0"/>
              <w:jc w:val="center"/>
            </w:pPr>
            <w:r>
              <w:rPr>
                <w:sz w:val="20"/>
              </w:rPr>
              <w:t xml:space="preserve">77</w:t>
            </w:r>
          </w:p>
        </w:tc>
        <w:tc>
          <w:tcPr>
            <w:tcW w:w="736" w:type="dxa"/>
          </w:tcPr>
          <w:p>
            <w:pPr>
              <w:pStyle w:val="0"/>
              <w:jc w:val="center"/>
            </w:pPr>
            <w:r>
              <w:rPr>
                <w:sz w:val="20"/>
              </w:rPr>
              <w:t xml:space="preserve">77</w:t>
            </w:r>
          </w:p>
        </w:tc>
        <w:tc>
          <w:tcPr>
            <w:tcW w:w="736" w:type="dxa"/>
          </w:tcPr>
          <w:p>
            <w:pPr>
              <w:pStyle w:val="0"/>
              <w:jc w:val="center"/>
            </w:pPr>
            <w:r>
              <w:rPr>
                <w:sz w:val="20"/>
              </w:rPr>
              <w:t xml:space="preserve">77</w:t>
            </w:r>
          </w:p>
        </w:tc>
        <w:tc>
          <w:tcPr>
            <w:tcW w:w="736" w:type="dxa"/>
          </w:tcPr>
          <w:p>
            <w:pPr>
              <w:pStyle w:val="0"/>
              <w:jc w:val="center"/>
            </w:pPr>
            <w:r>
              <w:rPr>
                <w:sz w:val="20"/>
              </w:rPr>
              <w:t xml:space="preserve">77</w:t>
            </w:r>
          </w:p>
        </w:tc>
        <w:tc>
          <w:tcPr>
            <w:tcW w:w="736" w:type="dxa"/>
          </w:tcPr>
          <w:p>
            <w:pPr>
              <w:pStyle w:val="0"/>
              <w:jc w:val="center"/>
            </w:pPr>
            <w:r>
              <w:rPr>
                <w:sz w:val="20"/>
              </w:rPr>
              <w:t xml:space="preserve">77</w:t>
            </w:r>
          </w:p>
        </w:tc>
        <w:tc>
          <w:tcPr>
            <w:tcW w:w="741" w:type="dxa"/>
          </w:tcPr>
          <w:p>
            <w:pPr>
              <w:pStyle w:val="0"/>
              <w:jc w:val="center"/>
            </w:pPr>
            <w:r>
              <w:rPr>
                <w:sz w:val="20"/>
              </w:rPr>
              <w:t xml:space="preserve">77</w:t>
            </w:r>
          </w:p>
        </w:tc>
      </w:tr>
      <w:tr>
        <w:tc>
          <w:tcPr>
            <w:tcW w:w="510" w:type="dxa"/>
          </w:tcPr>
          <w:p>
            <w:pPr>
              <w:pStyle w:val="0"/>
              <w:jc w:val="center"/>
            </w:pPr>
            <w:r>
              <w:rPr>
                <w:sz w:val="20"/>
              </w:rPr>
              <w:t xml:space="preserve">11</w:t>
            </w:r>
          </w:p>
        </w:tc>
        <w:tc>
          <w:tcPr>
            <w:tcW w:w="3402" w:type="dxa"/>
          </w:tcPr>
          <w:p>
            <w:pPr>
              <w:pStyle w:val="0"/>
            </w:pPr>
            <w:r>
              <w:rPr>
                <w:sz w:val="20"/>
              </w:rPr>
              <w:t xml:space="preserve">Гаврилов-Ямский муниципальный район</w:t>
            </w:r>
          </w:p>
        </w:tc>
        <w:tc>
          <w:tcPr>
            <w:tcW w:w="736" w:type="dxa"/>
          </w:tcPr>
          <w:p>
            <w:pPr>
              <w:pStyle w:val="0"/>
              <w:jc w:val="center"/>
            </w:pPr>
            <w:r>
              <w:rPr>
                <w:sz w:val="20"/>
              </w:rPr>
              <w:t xml:space="preserve">485</w:t>
            </w:r>
          </w:p>
        </w:tc>
        <w:tc>
          <w:tcPr>
            <w:tcW w:w="736" w:type="dxa"/>
          </w:tcPr>
          <w:p>
            <w:pPr>
              <w:pStyle w:val="0"/>
              <w:jc w:val="center"/>
            </w:pPr>
            <w:r>
              <w:rPr>
                <w:sz w:val="20"/>
              </w:rPr>
              <w:t xml:space="preserve">485</w:t>
            </w:r>
          </w:p>
        </w:tc>
        <w:tc>
          <w:tcPr>
            <w:tcW w:w="736" w:type="dxa"/>
          </w:tcPr>
          <w:p>
            <w:pPr>
              <w:pStyle w:val="0"/>
              <w:jc w:val="center"/>
            </w:pPr>
            <w:r>
              <w:rPr>
                <w:sz w:val="20"/>
              </w:rPr>
              <w:t xml:space="preserve">485</w:t>
            </w:r>
          </w:p>
        </w:tc>
        <w:tc>
          <w:tcPr>
            <w:tcW w:w="736" w:type="dxa"/>
          </w:tcPr>
          <w:p>
            <w:pPr>
              <w:pStyle w:val="0"/>
              <w:jc w:val="center"/>
            </w:pPr>
            <w:r>
              <w:rPr>
                <w:sz w:val="20"/>
              </w:rPr>
              <w:t xml:space="preserve">485</w:t>
            </w:r>
          </w:p>
        </w:tc>
        <w:tc>
          <w:tcPr>
            <w:tcW w:w="736" w:type="dxa"/>
          </w:tcPr>
          <w:p>
            <w:pPr>
              <w:pStyle w:val="0"/>
              <w:jc w:val="center"/>
            </w:pPr>
            <w:r>
              <w:rPr>
                <w:sz w:val="20"/>
              </w:rPr>
              <w:t xml:space="preserve">485</w:t>
            </w:r>
          </w:p>
        </w:tc>
        <w:tc>
          <w:tcPr>
            <w:tcW w:w="736" w:type="dxa"/>
          </w:tcPr>
          <w:p>
            <w:pPr>
              <w:pStyle w:val="0"/>
              <w:jc w:val="center"/>
            </w:pPr>
            <w:r>
              <w:rPr>
                <w:sz w:val="20"/>
              </w:rPr>
              <w:t xml:space="preserve">485</w:t>
            </w:r>
          </w:p>
        </w:tc>
        <w:tc>
          <w:tcPr>
            <w:tcW w:w="741" w:type="dxa"/>
          </w:tcPr>
          <w:p>
            <w:pPr>
              <w:pStyle w:val="0"/>
              <w:jc w:val="center"/>
            </w:pPr>
            <w:r>
              <w:rPr>
                <w:sz w:val="20"/>
              </w:rPr>
              <w:t xml:space="preserve">485</w:t>
            </w:r>
          </w:p>
        </w:tc>
      </w:tr>
      <w:tr>
        <w:tc>
          <w:tcPr>
            <w:tcW w:w="510" w:type="dxa"/>
          </w:tcPr>
          <w:p>
            <w:pPr>
              <w:pStyle w:val="0"/>
              <w:jc w:val="center"/>
            </w:pPr>
            <w:r>
              <w:rPr>
                <w:sz w:val="20"/>
              </w:rPr>
              <w:t xml:space="preserve">12</w:t>
            </w:r>
          </w:p>
        </w:tc>
        <w:tc>
          <w:tcPr>
            <w:tcW w:w="3402" w:type="dxa"/>
          </w:tcPr>
          <w:p>
            <w:pPr>
              <w:pStyle w:val="0"/>
            </w:pPr>
            <w:r>
              <w:rPr>
                <w:sz w:val="20"/>
              </w:rPr>
              <w:t xml:space="preserve">Даниловский муниципальный район</w:t>
            </w:r>
          </w:p>
        </w:tc>
        <w:tc>
          <w:tcPr>
            <w:tcW w:w="736" w:type="dxa"/>
          </w:tcPr>
          <w:p>
            <w:pPr>
              <w:pStyle w:val="0"/>
              <w:jc w:val="center"/>
            </w:pPr>
            <w:r>
              <w:rPr>
                <w:sz w:val="20"/>
              </w:rPr>
              <w:t xml:space="preserve">378</w:t>
            </w:r>
          </w:p>
        </w:tc>
        <w:tc>
          <w:tcPr>
            <w:tcW w:w="736" w:type="dxa"/>
          </w:tcPr>
          <w:p>
            <w:pPr>
              <w:pStyle w:val="0"/>
              <w:jc w:val="center"/>
            </w:pPr>
            <w:r>
              <w:rPr>
                <w:sz w:val="20"/>
              </w:rPr>
              <w:t xml:space="preserve">378</w:t>
            </w:r>
          </w:p>
        </w:tc>
        <w:tc>
          <w:tcPr>
            <w:tcW w:w="736" w:type="dxa"/>
          </w:tcPr>
          <w:p>
            <w:pPr>
              <w:pStyle w:val="0"/>
              <w:jc w:val="center"/>
            </w:pPr>
            <w:r>
              <w:rPr>
                <w:sz w:val="20"/>
              </w:rPr>
              <w:t xml:space="preserve">378</w:t>
            </w:r>
          </w:p>
        </w:tc>
        <w:tc>
          <w:tcPr>
            <w:tcW w:w="736" w:type="dxa"/>
          </w:tcPr>
          <w:p>
            <w:pPr>
              <w:pStyle w:val="0"/>
              <w:jc w:val="center"/>
            </w:pPr>
            <w:r>
              <w:rPr>
                <w:sz w:val="20"/>
              </w:rPr>
              <w:t xml:space="preserve">378</w:t>
            </w:r>
          </w:p>
        </w:tc>
        <w:tc>
          <w:tcPr>
            <w:tcW w:w="736" w:type="dxa"/>
          </w:tcPr>
          <w:p>
            <w:pPr>
              <w:pStyle w:val="0"/>
              <w:jc w:val="center"/>
            </w:pPr>
            <w:r>
              <w:rPr>
                <w:sz w:val="20"/>
              </w:rPr>
              <w:t xml:space="preserve">378</w:t>
            </w:r>
          </w:p>
        </w:tc>
        <w:tc>
          <w:tcPr>
            <w:tcW w:w="736" w:type="dxa"/>
          </w:tcPr>
          <w:p>
            <w:pPr>
              <w:pStyle w:val="0"/>
              <w:jc w:val="center"/>
            </w:pPr>
            <w:r>
              <w:rPr>
                <w:sz w:val="20"/>
              </w:rPr>
              <w:t xml:space="preserve">378</w:t>
            </w:r>
          </w:p>
        </w:tc>
        <w:tc>
          <w:tcPr>
            <w:tcW w:w="741" w:type="dxa"/>
          </w:tcPr>
          <w:p>
            <w:pPr>
              <w:pStyle w:val="0"/>
              <w:jc w:val="center"/>
            </w:pPr>
            <w:r>
              <w:rPr>
                <w:sz w:val="20"/>
              </w:rPr>
              <w:t xml:space="preserve">378</w:t>
            </w:r>
          </w:p>
        </w:tc>
      </w:tr>
      <w:tr>
        <w:tc>
          <w:tcPr>
            <w:tcW w:w="510" w:type="dxa"/>
          </w:tcPr>
          <w:p>
            <w:pPr>
              <w:pStyle w:val="0"/>
              <w:jc w:val="center"/>
            </w:pPr>
            <w:r>
              <w:rPr>
                <w:sz w:val="20"/>
              </w:rPr>
              <w:t xml:space="preserve">13</w:t>
            </w:r>
          </w:p>
        </w:tc>
        <w:tc>
          <w:tcPr>
            <w:tcW w:w="3402" w:type="dxa"/>
          </w:tcPr>
          <w:p>
            <w:pPr>
              <w:pStyle w:val="0"/>
            </w:pPr>
            <w:r>
              <w:rPr>
                <w:sz w:val="20"/>
              </w:rPr>
              <w:t xml:space="preserve">Любимский муниципальный район</w:t>
            </w:r>
          </w:p>
        </w:tc>
        <w:tc>
          <w:tcPr>
            <w:tcW w:w="736" w:type="dxa"/>
          </w:tcPr>
          <w:p>
            <w:pPr>
              <w:pStyle w:val="0"/>
              <w:jc w:val="center"/>
            </w:pPr>
            <w:r>
              <w:rPr>
                <w:sz w:val="20"/>
              </w:rPr>
              <w:t xml:space="preserve">125</w:t>
            </w:r>
          </w:p>
        </w:tc>
        <w:tc>
          <w:tcPr>
            <w:tcW w:w="736" w:type="dxa"/>
          </w:tcPr>
          <w:p>
            <w:pPr>
              <w:pStyle w:val="0"/>
              <w:jc w:val="center"/>
            </w:pPr>
            <w:r>
              <w:rPr>
                <w:sz w:val="20"/>
              </w:rPr>
              <w:t xml:space="preserve">125</w:t>
            </w:r>
          </w:p>
        </w:tc>
        <w:tc>
          <w:tcPr>
            <w:tcW w:w="736" w:type="dxa"/>
          </w:tcPr>
          <w:p>
            <w:pPr>
              <w:pStyle w:val="0"/>
              <w:jc w:val="center"/>
            </w:pPr>
            <w:r>
              <w:rPr>
                <w:sz w:val="20"/>
              </w:rPr>
              <w:t xml:space="preserve">125</w:t>
            </w:r>
          </w:p>
        </w:tc>
        <w:tc>
          <w:tcPr>
            <w:tcW w:w="736" w:type="dxa"/>
          </w:tcPr>
          <w:p>
            <w:pPr>
              <w:pStyle w:val="0"/>
              <w:jc w:val="center"/>
            </w:pPr>
            <w:r>
              <w:rPr>
                <w:sz w:val="20"/>
              </w:rPr>
              <w:t xml:space="preserve">125</w:t>
            </w:r>
          </w:p>
        </w:tc>
        <w:tc>
          <w:tcPr>
            <w:tcW w:w="736" w:type="dxa"/>
          </w:tcPr>
          <w:p>
            <w:pPr>
              <w:pStyle w:val="0"/>
              <w:jc w:val="center"/>
            </w:pPr>
            <w:r>
              <w:rPr>
                <w:sz w:val="20"/>
              </w:rPr>
              <w:t xml:space="preserve">125</w:t>
            </w:r>
          </w:p>
        </w:tc>
        <w:tc>
          <w:tcPr>
            <w:tcW w:w="736" w:type="dxa"/>
          </w:tcPr>
          <w:p>
            <w:pPr>
              <w:pStyle w:val="0"/>
              <w:jc w:val="center"/>
            </w:pPr>
            <w:r>
              <w:rPr>
                <w:sz w:val="20"/>
              </w:rPr>
              <w:t xml:space="preserve">125</w:t>
            </w:r>
          </w:p>
        </w:tc>
        <w:tc>
          <w:tcPr>
            <w:tcW w:w="741" w:type="dxa"/>
          </w:tcPr>
          <w:p>
            <w:pPr>
              <w:pStyle w:val="0"/>
              <w:jc w:val="center"/>
            </w:pPr>
            <w:r>
              <w:rPr>
                <w:sz w:val="20"/>
              </w:rPr>
              <w:t xml:space="preserve">125</w:t>
            </w:r>
          </w:p>
        </w:tc>
      </w:tr>
      <w:tr>
        <w:tc>
          <w:tcPr>
            <w:tcW w:w="510" w:type="dxa"/>
          </w:tcPr>
          <w:p>
            <w:pPr>
              <w:pStyle w:val="0"/>
              <w:jc w:val="center"/>
            </w:pPr>
            <w:r>
              <w:rPr>
                <w:sz w:val="20"/>
              </w:rPr>
              <w:t xml:space="preserve">14</w:t>
            </w:r>
          </w:p>
        </w:tc>
        <w:tc>
          <w:tcPr>
            <w:tcW w:w="3402" w:type="dxa"/>
          </w:tcPr>
          <w:p>
            <w:pPr>
              <w:pStyle w:val="0"/>
            </w:pPr>
            <w:r>
              <w:rPr>
                <w:sz w:val="20"/>
              </w:rPr>
              <w:t xml:space="preserve">Мышкинский муниципальный район</w:t>
            </w:r>
          </w:p>
        </w:tc>
        <w:tc>
          <w:tcPr>
            <w:tcW w:w="736" w:type="dxa"/>
          </w:tcPr>
          <w:p>
            <w:pPr>
              <w:pStyle w:val="0"/>
              <w:jc w:val="center"/>
            </w:pPr>
            <w:r>
              <w:rPr>
                <w:sz w:val="20"/>
              </w:rPr>
              <w:t xml:space="preserve">170</w:t>
            </w:r>
          </w:p>
        </w:tc>
        <w:tc>
          <w:tcPr>
            <w:tcW w:w="736" w:type="dxa"/>
          </w:tcPr>
          <w:p>
            <w:pPr>
              <w:pStyle w:val="0"/>
              <w:jc w:val="center"/>
            </w:pPr>
            <w:r>
              <w:rPr>
                <w:sz w:val="20"/>
              </w:rPr>
              <w:t xml:space="preserve">170</w:t>
            </w:r>
          </w:p>
        </w:tc>
        <w:tc>
          <w:tcPr>
            <w:tcW w:w="736" w:type="dxa"/>
          </w:tcPr>
          <w:p>
            <w:pPr>
              <w:pStyle w:val="0"/>
              <w:jc w:val="center"/>
            </w:pPr>
            <w:r>
              <w:rPr>
                <w:sz w:val="20"/>
              </w:rPr>
              <w:t xml:space="preserve">170</w:t>
            </w:r>
          </w:p>
        </w:tc>
        <w:tc>
          <w:tcPr>
            <w:tcW w:w="736" w:type="dxa"/>
          </w:tcPr>
          <w:p>
            <w:pPr>
              <w:pStyle w:val="0"/>
              <w:jc w:val="center"/>
            </w:pPr>
            <w:r>
              <w:rPr>
                <w:sz w:val="20"/>
              </w:rPr>
              <w:t xml:space="preserve">170</w:t>
            </w:r>
          </w:p>
        </w:tc>
        <w:tc>
          <w:tcPr>
            <w:tcW w:w="736" w:type="dxa"/>
          </w:tcPr>
          <w:p>
            <w:pPr>
              <w:pStyle w:val="0"/>
              <w:jc w:val="center"/>
            </w:pPr>
            <w:r>
              <w:rPr>
                <w:sz w:val="20"/>
              </w:rPr>
              <w:t xml:space="preserve">170</w:t>
            </w:r>
          </w:p>
        </w:tc>
        <w:tc>
          <w:tcPr>
            <w:tcW w:w="736" w:type="dxa"/>
          </w:tcPr>
          <w:p>
            <w:pPr>
              <w:pStyle w:val="0"/>
              <w:jc w:val="center"/>
            </w:pPr>
            <w:r>
              <w:rPr>
                <w:sz w:val="20"/>
              </w:rPr>
              <w:t xml:space="preserve">170</w:t>
            </w:r>
          </w:p>
        </w:tc>
        <w:tc>
          <w:tcPr>
            <w:tcW w:w="741" w:type="dxa"/>
          </w:tcPr>
          <w:p>
            <w:pPr>
              <w:pStyle w:val="0"/>
              <w:jc w:val="center"/>
            </w:pPr>
            <w:r>
              <w:rPr>
                <w:sz w:val="20"/>
              </w:rPr>
              <w:t xml:space="preserve">170</w:t>
            </w:r>
          </w:p>
        </w:tc>
      </w:tr>
      <w:tr>
        <w:tc>
          <w:tcPr>
            <w:tcW w:w="510" w:type="dxa"/>
          </w:tcPr>
          <w:p>
            <w:pPr>
              <w:pStyle w:val="0"/>
              <w:jc w:val="center"/>
            </w:pPr>
            <w:r>
              <w:rPr>
                <w:sz w:val="20"/>
              </w:rPr>
              <w:t xml:space="preserve">15</w:t>
            </w:r>
          </w:p>
        </w:tc>
        <w:tc>
          <w:tcPr>
            <w:tcW w:w="3402" w:type="dxa"/>
          </w:tcPr>
          <w:p>
            <w:pPr>
              <w:pStyle w:val="0"/>
            </w:pPr>
            <w:r>
              <w:rPr>
                <w:sz w:val="20"/>
              </w:rPr>
              <w:t xml:space="preserve">Некоузский муниципальный район</w:t>
            </w:r>
          </w:p>
        </w:tc>
        <w:tc>
          <w:tcPr>
            <w:tcW w:w="736" w:type="dxa"/>
          </w:tcPr>
          <w:p>
            <w:pPr>
              <w:pStyle w:val="0"/>
              <w:jc w:val="center"/>
            </w:pPr>
            <w:r>
              <w:rPr>
                <w:sz w:val="20"/>
              </w:rPr>
              <w:t xml:space="preserve">133</w:t>
            </w:r>
          </w:p>
        </w:tc>
        <w:tc>
          <w:tcPr>
            <w:tcW w:w="736" w:type="dxa"/>
          </w:tcPr>
          <w:p>
            <w:pPr>
              <w:pStyle w:val="0"/>
              <w:jc w:val="center"/>
            </w:pPr>
            <w:r>
              <w:rPr>
                <w:sz w:val="20"/>
              </w:rPr>
              <w:t xml:space="preserve">133</w:t>
            </w:r>
          </w:p>
        </w:tc>
        <w:tc>
          <w:tcPr>
            <w:tcW w:w="736" w:type="dxa"/>
          </w:tcPr>
          <w:p>
            <w:pPr>
              <w:pStyle w:val="0"/>
              <w:jc w:val="center"/>
            </w:pPr>
            <w:r>
              <w:rPr>
                <w:sz w:val="20"/>
              </w:rPr>
              <w:t xml:space="preserve">133</w:t>
            </w:r>
          </w:p>
        </w:tc>
        <w:tc>
          <w:tcPr>
            <w:tcW w:w="736" w:type="dxa"/>
          </w:tcPr>
          <w:p>
            <w:pPr>
              <w:pStyle w:val="0"/>
              <w:jc w:val="center"/>
            </w:pPr>
            <w:r>
              <w:rPr>
                <w:sz w:val="20"/>
              </w:rPr>
              <w:t xml:space="preserve">133</w:t>
            </w:r>
          </w:p>
        </w:tc>
        <w:tc>
          <w:tcPr>
            <w:tcW w:w="736" w:type="dxa"/>
          </w:tcPr>
          <w:p>
            <w:pPr>
              <w:pStyle w:val="0"/>
              <w:jc w:val="center"/>
            </w:pPr>
            <w:r>
              <w:rPr>
                <w:sz w:val="20"/>
              </w:rPr>
              <w:t xml:space="preserve">133</w:t>
            </w:r>
          </w:p>
        </w:tc>
        <w:tc>
          <w:tcPr>
            <w:tcW w:w="736" w:type="dxa"/>
          </w:tcPr>
          <w:p>
            <w:pPr>
              <w:pStyle w:val="0"/>
              <w:jc w:val="center"/>
            </w:pPr>
            <w:r>
              <w:rPr>
                <w:sz w:val="20"/>
              </w:rPr>
              <w:t xml:space="preserve">133</w:t>
            </w:r>
          </w:p>
        </w:tc>
        <w:tc>
          <w:tcPr>
            <w:tcW w:w="741" w:type="dxa"/>
          </w:tcPr>
          <w:p>
            <w:pPr>
              <w:pStyle w:val="0"/>
              <w:jc w:val="center"/>
            </w:pPr>
            <w:r>
              <w:rPr>
                <w:sz w:val="20"/>
              </w:rPr>
              <w:t xml:space="preserve">133</w:t>
            </w:r>
          </w:p>
        </w:tc>
      </w:tr>
      <w:tr>
        <w:tc>
          <w:tcPr>
            <w:tcW w:w="510" w:type="dxa"/>
          </w:tcPr>
          <w:p>
            <w:pPr>
              <w:pStyle w:val="0"/>
              <w:jc w:val="center"/>
            </w:pPr>
            <w:r>
              <w:rPr>
                <w:sz w:val="20"/>
              </w:rPr>
              <w:t xml:space="preserve">16</w:t>
            </w:r>
          </w:p>
        </w:tc>
        <w:tc>
          <w:tcPr>
            <w:tcW w:w="3402" w:type="dxa"/>
          </w:tcPr>
          <w:p>
            <w:pPr>
              <w:pStyle w:val="0"/>
            </w:pPr>
            <w:r>
              <w:rPr>
                <w:sz w:val="20"/>
              </w:rPr>
              <w:t xml:space="preserve">Некрасовский муниципальный район</w:t>
            </w:r>
          </w:p>
        </w:tc>
        <w:tc>
          <w:tcPr>
            <w:tcW w:w="736" w:type="dxa"/>
          </w:tcPr>
          <w:p>
            <w:pPr>
              <w:pStyle w:val="0"/>
              <w:jc w:val="center"/>
            </w:pPr>
            <w:r>
              <w:rPr>
                <w:sz w:val="20"/>
              </w:rPr>
              <w:t xml:space="preserve">207</w:t>
            </w:r>
          </w:p>
        </w:tc>
        <w:tc>
          <w:tcPr>
            <w:tcW w:w="736" w:type="dxa"/>
          </w:tcPr>
          <w:p>
            <w:pPr>
              <w:pStyle w:val="0"/>
              <w:jc w:val="center"/>
            </w:pPr>
            <w:r>
              <w:rPr>
                <w:sz w:val="20"/>
              </w:rPr>
              <w:t xml:space="preserve">207</w:t>
            </w:r>
          </w:p>
        </w:tc>
        <w:tc>
          <w:tcPr>
            <w:tcW w:w="736" w:type="dxa"/>
          </w:tcPr>
          <w:p>
            <w:pPr>
              <w:pStyle w:val="0"/>
              <w:jc w:val="center"/>
            </w:pPr>
            <w:r>
              <w:rPr>
                <w:sz w:val="20"/>
              </w:rPr>
              <w:t xml:space="preserve">207</w:t>
            </w:r>
          </w:p>
        </w:tc>
        <w:tc>
          <w:tcPr>
            <w:tcW w:w="736" w:type="dxa"/>
          </w:tcPr>
          <w:p>
            <w:pPr>
              <w:pStyle w:val="0"/>
              <w:jc w:val="center"/>
            </w:pPr>
            <w:r>
              <w:rPr>
                <w:sz w:val="20"/>
              </w:rPr>
              <w:t xml:space="preserve">207</w:t>
            </w:r>
          </w:p>
        </w:tc>
        <w:tc>
          <w:tcPr>
            <w:tcW w:w="736" w:type="dxa"/>
          </w:tcPr>
          <w:p>
            <w:pPr>
              <w:pStyle w:val="0"/>
              <w:jc w:val="center"/>
            </w:pPr>
            <w:r>
              <w:rPr>
                <w:sz w:val="20"/>
              </w:rPr>
              <w:t xml:space="preserve">207</w:t>
            </w:r>
          </w:p>
        </w:tc>
        <w:tc>
          <w:tcPr>
            <w:tcW w:w="736" w:type="dxa"/>
          </w:tcPr>
          <w:p>
            <w:pPr>
              <w:pStyle w:val="0"/>
              <w:jc w:val="center"/>
            </w:pPr>
            <w:r>
              <w:rPr>
                <w:sz w:val="20"/>
              </w:rPr>
              <w:t xml:space="preserve">207</w:t>
            </w:r>
          </w:p>
        </w:tc>
        <w:tc>
          <w:tcPr>
            <w:tcW w:w="741" w:type="dxa"/>
          </w:tcPr>
          <w:p>
            <w:pPr>
              <w:pStyle w:val="0"/>
              <w:jc w:val="center"/>
            </w:pPr>
            <w:r>
              <w:rPr>
                <w:sz w:val="20"/>
              </w:rPr>
              <w:t xml:space="preserve">207</w:t>
            </w:r>
          </w:p>
        </w:tc>
      </w:tr>
      <w:tr>
        <w:tc>
          <w:tcPr>
            <w:tcW w:w="510" w:type="dxa"/>
          </w:tcPr>
          <w:p>
            <w:pPr>
              <w:pStyle w:val="0"/>
              <w:jc w:val="center"/>
            </w:pPr>
            <w:r>
              <w:rPr>
                <w:sz w:val="20"/>
              </w:rPr>
              <w:t xml:space="preserve">17</w:t>
            </w:r>
          </w:p>
        </w:tc>
        <w:tc>
          <w:tcPr>
            <w:tcW w:w="3402" w:type="dxa"/>
          </w:tcPr>
          <w:p>
            <w:pPr>
              <w:pStyle w:val="0"/>
            </w:pPr>
            <w:r>
              <w:rPr>
                <w:sz w:val="20"/>
              </w:rPr>
              <w:t xml:space="preserve">Первомайский муниципальный район</w:t>
            </w:r>
          </w:p>
        </w:tc>
        <w:tc>
          <w:tcPr>
            <w:tcW w:w="736" w:type="dxa"/>
          </w:tcPr>
          <w:p>
            <w:pPr>
              <w:pStyle w:val="0"/>
              <w:jc w:val="center"/>
            </w:pPr>
            <w:r>
              <w:rPr>
                <w:sz w:val="20"/>
              </w:rPr>
              <w:t xml:space="preserve">50</w:t>
            </w:r>
          </w:p>
        </w:tc>
        <w:tc>
          <w:tcPr>
            <w:tcW w:w="736" w:type="dxa"/>
          </w:tcPr>
          <w:p>
            <w:pPr>
              <w:pStyle w:val="0"/>
              <w:jc w:val="center"/>
            </w:pPr>
            <w:r>
              <w:rPr>
                <w:sz w:val="20"/>
              </w:rPr>
              <w:t xml:space="preserve">50</w:t>
            </w:r>
          </w:p>
        </w:tc>
        <w:tc>
          <w:tcPr>
            <w:tcW w:w="736" w:type="dxa"/>
          </w:tcPr>
          <w:p>
            <w:pPr>
              <w:pStyle w:val="0"/>
              <w:jc w:val="center"/>
            </w:pPr>
            <w:r>
              <w:rPr>
                <w:sz w:val="20"/>
              </w:rPr>
              <w:t xml:space="preserve">50</w:t>
            </w:r>
          </w:p>
        </w:tc>
        <w:tc>
          <w:tcPr>
            <w:tcW w:w="736" w:type="dxa"/>
          </w:tcPr>
          <w:p>
            <w:pPr>
              <w:pStyle w:val="0"/>
              <w:jc w:val="center"/>
            </w:pPr>
            <w:r>
              <w:rPr>
                <w:sz w:val="20"/>
              </w:rPr>
              <w:t xml:space="preserve">50</w:t>
            </w:r>
          </w:p>
        </w:tc>
        <w:tc>
          <w:tcPr>
            <w:tcW w:w="736" w:type="dxa"/>
          </w:tcPr>
          <w:p>
            <w:pPr>
              <w:pStyle w:val="0"/>
              <w:jc w:val="center"/>
            </w:pPr>
            <w:r>
              <w:rPr>
                <w:sz w:val="20"/>
              </w:rPr>
              <w:t xml:space="preserve">50</w:t>
            </w:r>
          </w:p>
        </w:tc>
        <w:tc>
          <w:tcPr>
            <w:tcW w:w="736" w:type="dxa"/>
          </w:tcPr>
          <w:p>
            <w:pPr>
              <w:pStyle w:val="0"/>
              <w:jc w:val="center"/>
            </w:pPr>
            <w:r>
              <w:rPr>
                <w:sz w:val="20"/>
              </w:rPr>
              <w:t xml:space="preserve">50</w:t>
            </w:r>
          </w:p>
        </w:tc>
        <w:tc>
          <w:tcPr>
            <w:tcW w:w="741" w:type="dxa"/>
          </w:tcPr>
          <w:p>
            <w:pPr>
              <w:pStyle w:val="0"/>
              <w:jc w:val="center"/>
            </w:pPr>
            <w:r>
              <w:rPr>
                <w:sz w:val="20"/>
              </w:rPr>
              <w:t xml:space="preserve">50</w:t>
            </w:r>
          </w:p>
        </w:tc>
      </w:tr>
      <w:tr>
        <w:tc>
          <w:tcPr>
            <w:tcW w:w="510" w:type="dxa"/>
          </w:tcPr>
          <w:p>
            <w:pPr>
              <w:pStyle w:val="0"/>
              <w:jc w:val="center"/>
            </w:pPr>
            <w:r>
              <w:rPr>
                <w:sz w:val="20"/>
              </w:rPr>
              <w:t xml:space="preserve">18</w:t>
            </w:r>
          </w:p>
        </w:tc>
        <w:tc>
          <w:tcPr>
            <w:tcW w:w="3402" w:type="dxa"/>
          </w:tcPr>
          <w:p>
            <w:pPr>
              <w:pStyle w:val="0"/>
            </w:pPr>
            <w:r>
              <w:rPr>
                <w:sz w:val="20"/>
              </w:rPr>
              <w:t xml:space="preserve">Пошехонский муниципальный район</w:t>
            </w:r>
          </w:p>
        </w:tc>
        <w:tc>
          <w:tcPr>
            <w:tcW w:w="736" w:type="dxa"/>
          </w:tcPr>
          <w:p>
            <w:pPr>
              <w:pStyle w:val="0"/>
              <w:jc w:val="center"/>
            </w:pPr>
            <w:r>
              <w:rPr>
                <w:sz w:val="20"/>
              </w:rPr>
              <w:t xml:space="preserve">92</w:t>
            </w:r>
          </w:p>
        </w:tc>
        <w:tc>
          <w:tcPr>
            <w:tcW w:w="736" w:type="dxa"/>
          </w:tcPr>
          <w:p>
            <w:pPr>
              <w:pStyle w:val="0"/>
              <w:jc w:val="center"/>
            </w:pPr>
            <w:r>
              <w:rPr>
                <w:sz w:val="20"/>
              </w:rPr>
              <w:t xml:space="preserve">92</w:t>
            </w:r>
          </w:p>
        </w:tc>
        <w:tc>
          <w:tcPr>
            <w:tcW w:w="736" w:type="dxa"/>
          </w:tcPr>
          <w:p>
            <w:pPr>
              <w:pStyle w:val="0"/>
              <w:jc w:val="center"/>
            </w:pPr>
            <w:r>
              <w:rPr>
                <w:sz w:val="20"/>
              </w:rPr>
              <w:t xml:space="preserve">92</w:t>
            </w:r>
          </w:p>
        </w:tc>
        <w:tc>
          <w:tcPr>
            <w:tcW w:w="736" w:type="dxa"/>
          </w:tcPr>
          <w:p>
            <w:pPr>
              <w:pStyle w:val="0"/>
              <w:jc w:val="center"/>
            </w:pPr>
            <w:r>
              <w:rPr>
                <w:sz w:val="20"/>
              </w:rPr>
              <w:t xml:space="preserve">92</w:t>
            </w:r>
          </w:p>
        </w:tc>
        <w:tc>
          <w:tcPr>
            <w:tcW w:w="736" w:type="dxa"/>
          </w:tcPr>
          <w:p>
            <w:pPr>
              <w:pStyle w:val="0"/>
              <w:jc w:val="center"/>
            </w:pPr>
            <w:r>
              <w:rPr>
                <w:sz w:val="20"/>
              </w:rPr>
              <w:t xml:space="preserve">92</w:t>
            </w:r>
          </w:p>
        </w:tc>
        <w:tc>
          <w:tcPr>
            <w:tcW w:w="736" w:type="dxa"/>
          </w:tcPr>
          <w:p>
            <w:pPr>
              <w:pStyle w:val="0"/>
              <w:jc w:val="center"/>
            </w:pPr>
            <w:r>
              <w:rPr>
                <w:sz w:val="20"/>
              </w:rPr>
              <w:t xml:space="preserve">92</w:t>
            </w:r>
          </w:p>
        </w:tc>
        <w:tc>
          <w:tcPr>
            <w:tcW w:w="741" w:type="dxa"/>
          </w:tcPr>
          <w:p>
            <w:pPr>
              <w:pStyle w:val="0"/>
              <w:jc w:val="center"/>
            </w:pPr>
            <w:r>
              <w:rPr>
                <w:sz w:val="20"/>
              </w:rPr>
              <w:t xml:space="preserve">92</w:t>
            </w:r>
          </w:p>
        </w:tc>
      </w:tr>
      <w:tr>
        <w:tc>
          <w:tcPr>
            <w:tcW w:w="510" w:type="dxa"/>
          </w:tcPr>
          <w:p>
            <w:pPr>
              <w:pStyle w:val="0"/>
              <w:jc w:val="center"/>
            </w:pPr>
            <w:r>
              <w:rPr>
                <w:sz w:val="20"/>
              </w:rPr>
              <w:t xml:space="preserve">19</w:t>
            </w:r>
          </w:p>
        </w:tc>
        <w:tc>
          <w:tcPr>
            <w:tcW w:w="3402" w:type="dxa"/>
          </w:tcPr>
          <w:p>
            <w:pPr>
              <w:pStyle w:val="0"/>
            </w:pPr>
            <w:r>
              <w:rPr>
                <w:sz w:val="20"/>
              </w:rPr>
              <w:t xml:space="preserve">Ярославский муниципальный район</w:t>
            </w:r>
          </w:p>
        </w:tc>
        <w:tc>
          <w:tcPr>
            <w:tcW w:w="736" w:type="dxa"/>
          </w:tcPr>
          <w:p>
            <w:pPr>
              <w:pStyle w:val="0"/>
              <w:jc w:val="center"/>
            </w:pPr>
            <w:r>
              <w:rPr>
                <w:sz w:val="20"/>
              </w:rPr>
              <w:t xml:space="preserve">672</w:t>
            </w:r>
          </w:p>
        </w:tc>
        <w:tc>
          <w:tcPr>
            <w:tcW w:w="736" w:type="dxa"/>
          </w:tcPr>
          <w:p>
            <w:pPr>
              <w:pStyle w:val="0"/>
              <w:jc w:val="center"/>
            </w:pPr>
            <w:r>
              <w:rPr>
                <w:sz w:val="20"/>
              </w:rPr>
              <w:t xml:space="preserve">672</w:t>
            </w:r>
          </w:p>
        </w:tc>
        <w:tc>
          <w:tcPr>
            <w:tcW w:w="736" w:type="dxa"/>
          </w:tcPr>
          <w:p>
            <w:pPr>
              <w:pStyle w:val="0"/>
              <w:jc w:val="center"/>
            </w:pPr>
            <w:r>
              <w:rPr>
                <w:sz w:val="20"/>
              </w:rPr>
              <w:t xml:space="preserve">672</w:t>
            </w:r>
          </w:p>
        </w:tc>
        <w:tc>
          <w:tcPr>
            <w:tcW w:w="736" w:type="dxa"/>
          </w:tcPr>
          <w:p>
            <w:pPr>
              <w:pStyle w:val="0"/>
              <w:jc w:val="center"/>
            </w:pPr>
            <w:r>
              <w:rPr>
                <w:sz w:val="20"/>
              </w:rPr>
              <w:t xml:space="preserve">672</w:t>
            </w:r>
          </w:p>
        </w:tc>
        <w:tc>
          <w:tcPr>
            <w:tcW w:w="736" w:type="dxa"/>
          </w:tcPr>
          <w:p>
            <w:pPr>
              <w:pStyle w:val="0"/>
              <w:jc w:val="center"/>
            </w:pPr>
            <w:r>
              <w:rPr>
                <w:sz w:val="20"/>
              </w:rPr>
              <w:t xml:space="preserve">672</w:t>
            </w:r>
          </w:p>
        </w:tc>
        <w:tc>
          <w:tcPr>
            <w:tcW w:w="736" w:type="dxa"/>
          </w:tcPr>
          <w:p>
            <w:pPr>
              <w:pStyle w:val="0"/>
              <w:jc w:val="center"/>
            </w:pPr>
            <w:r>
              <w:rPr>
                <w:sz w:val="20"/>
              </w:rPr>
              <w:t xml:space="preserve">672</w:t>
            </w:r>
          </w:p>
        </w:tc>
        <w:tc>
          <w:tcPr>
            <w:tcW w:w="741" w:type="dxa"/>
          </w:tcPr>
          <w:p>
            <w:pPr>
              <w:pStyle w:val="0"/>
              <w:jc w:val="center"/>
            </w:pPr>
            <w:r>
              <w:rPr>
                <w:sz w:val="20"/>
              </w:rPr>
              <w:t xml:space="preserve">672</w:t>
            </w:r>
          </w:p>
        </w:tc>
      </w:tr>
    </w:tbl>
    <w:p>
      <w:pPr>
        <w:pStyle w:val="0"/>
        <w:jc w:val="both"/>
      </w:pPr>
      <w:r>
        <w:rPr>
          <w:sz w:val="20"/>
        </w:rPr>
      </w:r>
    </w:p>
    <w:p>
      <w:pPr>
        <w:pStyle w:val="0"/>
        <w:ind w:firstLine="540"/>
        <w:jc w:val="both"/>
      </w:pPr>
      <w:r>
        <w:rPr>
          <w:sz w:val="20"/>
        </w:rPr>
        <w:t xml:space="preserve">Результативность использования субсидии (R') рассчитывается по формуле:</w:t>
      </w:r>
    </w:p>
    <w:p>
      <w:pPr>
        <w:pStyle w:val="0"/>
        <w:jc w:val="both"/>
      </w:pPr>
      <w:r>
        <w:rPr>
          <w:sz w:val="20"/>
        </w:rPr>
      </w:r>
    </w:p>
    <w:p>
      <w:pPr>
        <w:pStyle w:val="0"/>
        <w:jc w:val="center"/>
      </w:pPr>
      <w:r>
        <w:rPr>
          <w:position w:val="-23"/>
        </w:rPr>
        <w:drawing>
          <wp:inline distT="0" distB="0" distL="0" distR="0">
            <wp:extent cx="11715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x</w:t>
      </w:r>
      <w:r>
        <w:rPr>
          <w:sz w:val="20"/>
          <w:vertAlign w:val="subscript"/>
        </w:rPr>
        <w:t xml:space="preserve">i тек.</w:t>
      </w:r>
      <w:r>
        <w:rPr>
          <w:sz w:val="20"/>
        </w:rPr>
        <w:t xml:space="preserve"> - текущее значение целевого показателя;</w:t>
      </w:r>
    </w:p>
    <w:p>
      <w:pPr>
        <w:pStyle w:val="0"/>
        <w:spacing w:before="200" w:line-rule="auto"/>
        <w:ind w:firstLine="540"/>
        <w:jc w:val="both"/>
      </w:pPr>
      <w:r>
        <w:rPr>
          <w:sz w:val="20"/>
        </w:rPr>
        <w:t xml:space="preserve">x</w:t>
      </w:r>
      <w:r>
        <w:rPr>
          <w:sz w:val="20"/>
          <w:vertAlign w:val="subscript"/>
        </w:rPr>
        <w:t xml:space="preserve">i план.</w:t>
      </w:r>
      <w:r>
        <w:rPr>
          <w:sz w:val="20"/>
        </w:rPr>
        <w:t xml:space="preserve"> - плановое значение целевого показателя.</w:t>
      </w:r>
    </w:p>
    <w:p>
      <w:pPr>
        <w:pStyle w:val="0"/>
        <w:spacing w:before="200" w:line-rule="auto"/>
        <w:ind w:firstLine="540"/>
        <w:jc w:val="both"/>
      </w:pPr>
      <w:r>
        <w:rPr>
          <w:sz w:val="20"/>
        </w:rPr>
        <w:t xml:space="preserve">При значении R' &lt; 75 процентов результативность использования субсидии признается низкой, при значении 75 процентов &lt; R' &lt; 85 процентов - средней, при значении R' &gt; 85 процентов - высокой.</w:t>
      </w:r>
    </w:p>
    <w:p>
      <w:pPr>
        <w:pStyle w:val="0"/>
        <w:spacing w:before="200" w:line-rule="auto"/>
        <w:ind w:firstLine="540"/>
        <w:jc w:val="both"/>
      </w:pPr>
      <w:r>
        <w:rPr>
          <w:sz w:val="20"/>
        </w:rPr>
        <w:t xml:space="preserve">Показатель эффективности использования субсидии (R) рассчитывается по формуле:</w:t>
      </w:r>
    </w:p>
    <w:p>
      <w:pPr>
        <w:pStyle w:val="0"/>
        <w:jc w:val="both"/>
      </w:pPr>
      <w:r>
        <w:rPr>
          <w:sz w:val="20"/>
        </w:rPr>
      </w:r>
    </w:p>
    <w:p>
      <w:pPr>
        <w:pStyle w:val="0"/>
        <w:jc w:val="center"/>
      </w:pPr>
      <w:r>
        <w:rPr>
          <w:position w:val="-35"/>
        </w:rPr>
        <w:drawing>
          <wp:inline distT="0" distB="0" distL="0" distR="0">
            <wp:extent cx="904875"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F</w:t>
      </w:r>
      <w:r>
        <w:rPr>
          <w:sz w:val="20"/>
          <w:vertAlign w:val="subscript"/>
        </w:rPr>
        <w:t xml:space="preserve">тек.</w:t>
      </w:r>
      <w:r>
        <w:rPr>
          <w:sz w:val="20"/>
        </w:rPr>
        <w:t xml:space="preserve"> - сумма субсидии, предоставленная на текущую дату;</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плановая сумма субсидии.</w:t>
      </w:r>
    </w:p>
    <w:p>
      <w:pPr>
        <w:pStyle w:val="0"/>
        <w:spacing w:before="200" w:line-rule="auto"/>
        <w:ind w:firstLine="540"/>
        <w:jc w:val="both"/>
      </w:pPr>
      <w:r>
        <w:rPr>
          <w:sz w:val="20"/>
        </w:rPr>
        <w:t xml:space="preserve">При значении R &lt; 75 процентов эффективность использования субсидии признается низкой, при значении 75 процентов &lt; R &lt; 85 процентов - средней, при значении R &gt; 85 процентов - высокой.</w:t>
      </w:r>
    </w:p>
    <w:p>
      <w:pPr>
        <w:pStyle w:val="0"/>
        <w:spacing w:before="200" w:line-rule="auto"/>
        <w:ind w:firstLine="540"/>
        <w:jc w:val="both"/>
      </w:pPr>
      <w:r>
        <w:rPr>
          <w:sz w:val="20"/>
        </w:rPr>
        <w:t xml:space="preserve">18. 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использования субсидии, предусмотренные соглашением, и в срок до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w:t>
      </w:r>
      <w:hyperlink w:history="0" r:id="rId53"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5.1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19.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рассчитывается в соответствии с </w:t>
      </w:r>
      <w:hyperlink w:history="0" r:id="rId54"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5.2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20. При выявлении случаев, указанных в пунктах 18 и 19 Порядка, управление в срок не позднее 15 марта текущего финансового года направляет в адрес соответствующего муниципального образования области требование о возврате средств местного бюджета в доход областного бюджета в срок до 01 апреля текущего финансового года, согласованное с министерством финансов Ярославской области.</w:t>
      </w:r>
    </w:p>
    <w:p>
      <w:pPr>
        <w:pStyle w:val="0"/>
        <w:spacing w:before="200" w:line-rule="auto"/>
        <w:ind w:firstLine="540"/>
        <w:jc w:val="both"/>
      </w:pPr>
      <w:r>
        <w:rPr>
          <w:sz w:val="20"/>
        </w:rPr>
        <w:t xml:space="preserve">21. 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w:t>
      </w:r>
      <w:hyperlink w:history="0" r:id="rId55"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pPr>
        <w:pStyle w:val="0"/>
        <w:spacing w:before="200" w:line-rule="auto"/>
        <w:ind w:firstLine="540"/>
        <w:jc w:val="both"/>
      </w:pPr>
      <w:r>
        <w:rPr>
          <w:sz w:val="20"/>
        </w:rPr>
        <w:t xml:space="preserve">22. 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Контроль за соблюдением органами местного самоуправления муниципальных образований области условий предоставления субсидии осуществляется ответственным исполнителем комплекса процессных мероприятий "Семья и дети Ярославии" на 2024 - 2030 годы государственной программы Ярославской области "Социальная поддержка населения Ярославской области" на 2024 - 2030 годы и органом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w:t>
      </w:r>
      <w:hyperlink w:history="0" w:anchor="P1099" w:tooltip="ПОРЯДОК">
        <w:r>
          <w:rPr>
            <w:sz w:val="20"/>
            <w:color w:val="0000ff"/>
          </w:rPr>
          <w:t xml:space="preserve">Порядку</w:t>
        </w:r>
      </w:hyperlink>
      <w:r>
        <w:rPr>
          <w:sz w:val="20"/>
        </w:rPr>
        <w:t xml:space="preserve"> предоставления</w:t>
      </w:r>
    </w:p>
    <w:p>
      <w:pPr>
        <w:pStyle w:val="0"/>
        <w:jc w:val="right"/>
      </w:pPr>
      <w:r>
        <w:rPr>
          <w:sz w:val="20"/>
        </w:rPr>
        <w:t xml:space="preserve">и распределения субсидии</w:t>
      </w:r>
    </w:p>
    <w:p>
      <w:pPr>
        <w:pStyle w:val="0"/>
        <w:jc w:val="right"/>
      </w:pPr>
      <w:r>
        <w:rPr>
          <w:sz w:val="20"/>
        </w:rPr>
        <w:t xml:space="preserve">на оплату стоимости набора продуктов</w:t>
      </w:r>
    </w:p>
    <w:p>
      <w:pPr>
        <w:pStyle w:val="0"/>
        <w:jc w:val="right"/>
      </w:pPr>
      <w:r>
        <w:rPr>
          <w:sz w:val="20"/>
        </w:rPr>
        <w:t xml:space="preserve">питания в лагерях с дневной формой</w:t>
      </w:r>
    </w:p>
    <w:p>
      <w:pPr>
        <w:pStyle w:val="0"/>
        <w:jc w:val="right"/>
      </w:pPr>
      <w:r>
        <w:rPr>
          <w:sz w:val="20"/>
        </w:rPr>
        <w:t xml:space="preserve">пребывания детей, расположенных</w:t>
      </w:r>
    </w:p>
    <w:p>
      <w:pPr>
        <w:pStyle w:val="0"/>
        <w:jc w:val="right"/>
      </w:pPr>
      <w:r>
        <w:rPr>
          <w:sz w:val="20"/>
        </w:rPr>
        <w:t xml:space="preserve">на территории Ярославской области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управление по социальной</w:t>
      </w:r>
    </w:p>
    <w:p>
      <w:pPr>
        <w:pStyle w:val="1"/>
        <w:jc w:val="both"/>
      </w:pPr>
      <w:r>
        <w:rPr>
          <w:sz w:val="20"/>
        </w:rPr>
        <w:t xml:space="preserve">                                       и демографической политике</w:t>
      </w:r>
    </w:p>
    <w:p>
      <w:pPr>
        <w:pStyle w:val="1"/>
        <w:jc w:val="both"/>
      </w:pPr>
      <w:r>
        <w:rPr>
          <w:sz w:val="20"/>
        </w:rPr>
        <w:t xml:space="preserve">                                       Правительства области</w:t>
      </w:r>
    </w:p>
    <w:p>
      <w:pPr>
        <w:pStyle w:val="1"/>
        <w:jc w:val="both"/>
      </w:pPr>
      <w:r>
        <w:rPr>
          <w:sz w:val="20"/>
        </w:rPr>
        <w:t xml:space="preserve">                                       ____________________________________</w:t>
      </w:r>
    </w:p>
    <w:p>
      <w:pPr>
        <w:pStyle w:val="1"/>
        <w:jc w:val="both"/>
      </w:pPr>
      <w:r>
        <w:rPr>
          <w:sz w:val="20"/>
        </w:rPr>
        <w:t xml:space="preserve">                                       (наименование уполномоченного органа</w:t>
      </w:r>
    </w:p>
    <w:p>
      <w:pPr>
        <w:pStyle w:val="1"/>
        <w:jc w:val="both"/>
      </w:pPr>
      <w:r>
        <w:rPr>
          <w:sz w:val="20"/>
        </w:rPr>
        <w:t xml:space="preserve">                                       ____________________________________</w:t>
      </w:r>
    </w:p>
    <w:p>
      <w:pPr>
        <w:pStyle w:val="1"/>
        <w:jc w:val="both"/>
      </w:pPr>
      <w:r>
        <w:rPr>
          <w:sz w:val="20"/>
        </w:rPr>
        <w:t xml:space="preserve">                                        муниципального образования области)</w:t>
      </w:r>
    </w:p>
    <w:p>
      <w:pPr>
        <w:pStyle w:val="1"/>
        <w:jc w:val="both"/>
      </w:pPr>
      <w:r>
        <w:rPr>
          <w:sz w:val="20"/>
        </w:rPr>
      </w:r>
    </w:p>
    <w:bookmarkStart w:id="1399" w:name="P1399"/>
    <w:bookmarkEnd w:id="1399"/>
    <w:p>
      <w:pPr>
        <w:pStyle w:val="1"/>
        <w:jc w:val="both"/>
      </w:pPr>
      <w:r>
        <w:rPr>
          <w:sz w:val="20"/>
        </w:rPr>
        <w:t xml:space="preserve">                                   ЗАЯВКА</w:t>
      </w:r>
    </w:p>
    <w:p>
      <w:pPr>
        <w:pStyle w:val="1"/>
        <w:jc w:val="both"/>
      </w:pPr>
      <w:r>
        <w:rPr>
          <w:sz w:val="20"/>
        </w:rPr>
        <w:t xml:space="preserve">      на предоставление субсидии на оплату стоимости набора продуктов</w:t>
      </w:r>
    </w:p>
    <w:p>
      <w:pPr>
        <w:pStyle w:val="1"/>
        <w:jc w:val="both"/>
      </w:pPr>
      <w:r>
        <w:rPr>
          <w:sz w:val="20"/>
        </w:rPr>
        <w:t xml:space="preserve">            питания в лагерях с дневной формой пребывания детей,</w:t>
      </w:r>
    </w:p>
    <w:p>
      <w:pPr>
        <w:pStyle w:val="1"/>
        <w:jc w:val="both"/>
      </w:pPr>
      <w:r>
        <w:rPr>
          <w:sz w:val="20"/>
        </w:rPr>
        <w:t xml:space="preserve">              расположенных на территории Ярославской области,</w:t>
      </w:r>
    </w:p>
    <w:p>
      <w:pPr>
        <w:pStyle w:val="1"/>
        <w:jc w:val="both"/>
      </w:pPr>
      <w:r>
        <w:rPr>
          <w:sz w:val="20"/>
        </w:rPr>
        <w:t xml:space="preserve">                                на 20___ год</w:t>
      </w:r>
    </w:p>
    <w:p>
      <w:pPr>
        <w:pStyle w:val="0"/>
        <w:jc w:val="both"/>
      </w:pPr>
      <w:r>
        <w:rPr>
          <w:sz w:val="20"/>
        </w:rPr>
      </w:r>
    </w:p>
    <w:p>
      <w:pPr>
        <w:pStyle w:val="0"/>
        <w:jc w:val="right"/>
      </w:pPr>
      <w:r>
        <w:rPr>
          <w:sz w:val="20"/>
        </w:rPr>
        <w:t xml:space="preserve">(рублей)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733"/>
        <w:gridCol w:w="733"/>
        <w:gridCol w:w="733"/>
        <w:gridCol w:w="733"/>
        <w:gridCol w:w="733"/>
        <w:gridCol w:w="733"/>
        <w:gridCol w:w="733"/>
        <w:gridCol w:w="733"/>
        <w:gridCol w:w="733"/>
        <w:gridCol w:w="733"/>
        <w:gridCol w:w="733"/>
        <w:gridCol w:w="733"/>
        <w:gridCol w:w="733"/>
        <w:gridCol w:w="733"/>
        <w:gridCol w:w="733"/>
        <w:gridCol w:w="734"/>
        <w:gridCol w:w="794"/>
      </w:tblGrid>
      <w:tr>
        <w:tc>
          <w:tcPr>
            <w:tcW w:w="1077" w:type="dxa"/>
            <w:vMerge w:val="restart"/>
          </w:tcPr>
          <w:p>
            <w:pPr>
              <w:pStyle w:val="0"/>
              <w:jc w:val="center"/>
            </w:pPr>
            <w:r>
              <w:rPr>
                <w:sz w:val="20"/>
              </w:rPr>
              <w:t xml:space="preserve">Наименование мероприятия</w:t>
            </w:r>
          </w:p>
        </w:tc>
        <w:tc>
          <w:tcPr>
            <w:gridSpan w:val="16"/>
            <w:tcW w:w="11729" w:type="dxa"/>
          </w:tcPr>
          <w:p>
            <w:pPr>
              <w:pStyle w:val="0"/>
              <w:jc w:val="center"/>
            </w:pPr>
            <w:r>
              <w:rPr>
                <w:sz w:val="20"/>
              </w:rPr>
              <w:t xml:space="preserve">В том числе по месяцам и кварталам</w:t>
            </w:r>
          </w:p>
        </w:tc>
        <w:tc>
          <w:tcPr>
            <w:tcW w:w="794" w:type="dxa"/>
            <w:vMerge w:val="restart"/>
          </w:tcPr>
          <w:p>
            <w:pPr>
              <w:pStyle w:val="0"/>
              <w:jc w:val="center"/>
            </w:pPr>
            <w:r>
              <w:rPr>
                <w:sz w:val="20"/>
              </w:rPr>
              <w:t xml:space="preserve">Итого</w:t>
            </w:r>
          </w:p>
        </w:tc>
      </w:tr>
      <w:tr>
        <w:tc>
          <w:tcPr>
            <w:vMerge w:val="continue"/>
          </w:tcPr>
          <w:p/>
        </w:tc>
        <w:tc>
          <w:tcPr>
            <w:tcW w:w="733" w:type="dxa"/>
          </w:tcPr>
          <w:p>
            <w:pPr>
              <w:pStyle w:val="0"/>
              <w:jc w:val="center"/>
            </w:pPr>
            <w:r>
              <w:rPr>
                <w:sz w:val="20"/>
              </w:rPr>
              <w:t xml:space="preserve">январь</w:t>
            </w:r>
          </w:p>
        </w:tc>
        <w:tc>
          <w:tcPr>
            <w:tcW w:w="733" w:type="dxa"/>
          </w:tcPr>
          <w:p>
            <w:pPr>
              <w:pStyle w:val="0"/>
              <w:jc w:val="center"/>
            </w:pPr>
            <w:r>
              <w:rPr>
                <w:sz w:val="20"/>
              </w:rPr>
              <w:t xml:space="preserve">февраль</w:t>
            </w:r>
          </w:p>
        </w:tc>
        <w:tc>
          <w:tcPr>
            <w:tcW w:w="733" w:type="dxa"/>
          </w:tcPr>
          <w:p>
            <w:pPr>
              <w:pStyle w:val="0"/>
              <w:jc w:val="center"/>
            </w:pPr>
            <w:r>
              <w:rPr>
                <w:sz w:val="20"/>
              </w:rPr>
              <w:t xml:space="preserve">март</w:t>
            </w:r>
          </w:p>
        </w:tc>
        <w:tc>
          <w:tcPr>
            <w:tcW w:w="733" w:type="dxa"/>
          </w:tcPr>
          <w:p>
            <w:pPr>
              <w:pStyle w:val="0"/>
              <w:jc w:val="center"/>
            </w:pPr>
            <w:r>
              <w:rPr>
                <w:sz w:val="20"/>
              </w:rPr>
              <w:t xml:space="preserve">итого за I квартал</w:t>
            </w:r>
          </w:p>
        </w:tc>
        <w:tc>
          <w:tcPr>
            <w:tcW w:w="733" w:type="dxa"/>
          </w:tcPr>
          <w:p>
            <w:pPr>
              <w:pStyle w:val="0"/>
              <w:jc w:val="center"/>
            </w:pPr>
            <w:r>
              <w:rPr>
                <w:sz w:val="20"/>
              </w:rPr>
              <w:t xml:space="preserve">апрель</w:t>
            </w:r>
          </w:p>
        </w:tc>
        <w:tc>
          <w:tcPr>
            <w:tcW w:w="733" w:type="dxa"/>
          </w:tcPr>
          <w:p>
            <w:pPr>
              <w:pStyle w:val="0"/>
              <w:jc w:val="center"/>
            </w:pPr>
            <w:r>
              <w:rPr>
                <w:sz w:val="20"/>
              </w:rPr>
              <w:t xml:space="preserve">май</w:t>
            </w:r>
          </w:p>
        </w:tc>
        <w:tc>
          <w:tcPr>
            <w:tcW w:w="733" w:type="dxa"/>
          </w:tcPr>
          <w:p>
            <w:pPr>
              <w:pStyle w:val="0"/>
              <w:jc w:val="center"/>
            </w:pPr>
            <w:r>
              <w:rPr>
                <w:sz w:val="20"/>
              </w:rPr>
              <w:t xml:space="preserve">июнь</w:t>
            </w:r>
          </w:p>
        </w:tc>
        <w:tc>
          <w:tcPr>
            <w:tcW w:w="733" w:type="dxa"/>
          </w:tcPr>
          <w:p>
            <w:pPr>
              <w:pStyle w:val="0"/>
              <w:jc w:val="center"/>
            </w:pPr>
            <w:r>
              <w:rPr>
                <w:sz w:val="20"/>
              </w:rPr>
              <w:t xml:space="preserve">итого за II квартал</w:t>
            </w:r>
          </w:p>
        </w:tc>
        <w:tc>
          <w:tcPr>
            <w:tcW w:w="733" w:type="dxa"/>
          </w:tcPr>
          <w:p>
            <w:pPr>
              <w:pStyle w:val="0"/>
              <w:jc w:val="center"/>
            </w:pPr>
            <w:r>
              <w:rPr>
                <w:sz w:val="20"/>
              </w:rPr>
              <w:t xml:space="preserve">июль</w:t>
            </w:r>
          </w:p>
        </w:tc>
        <w:tc>
          <w:tcPr>
            <w:tcW w:w="733" w:type="dxa"/>
          </w:tcPr>
          <w:p>
            <w:pPr>
              <w:pStyle w:val="0"/>
              <w:jc w:val="center"/>
            </w:pPr>
            <w:r>
              <w:rPr>
                <w:sz w:val="20"/>
              </w:rPr>
              <w:t xml:space="preserve">август</w:t>
            </w:r>
          </w:p>
        </w:tc>
        <w:tc>
          <w:tcPr>
            <w:tcW w:w="733" w:type="dxa"/>
          </w:tcPr>
          <w:p>
            <w:pPr>
              <w:pStyle w:val="0"/>
              <w:jc w:val="center"/>
            </w:pPr>
            <w:r>
              <w:rPr>
                <w:sz w:val="20"/>
              </w:rPr>
              <w:t xml:space="preserve">сентябрь</w:t>
            </w:r>
          </w:p>
        </w:tc>
        <w:tc>
          <w:tcPr>
            <w:tcW w:w="733" w:type="dxa"/>
          </w:tcPr>
          <w:p>
            <w:pPr>
              <w:pStyle w:val="0"/>
              <w:jc w:val="center"/>
            </w:pPr>
            <w:r>
              <w:rPr>
                <w:sz w:val="20"/>
              </w:rPr>
              <w:t xml:space="preserve">итого за III квартал</w:t>
            </w:r>
          </w:p>
        </w:tc>
        <w:tc>
          <w:tcPr>
            <w:tcW w:w="733" w:type="dxa"/>
          </w:tcPr>
          <w:p>
            <w:pPr>
              <w:pStyle w:val="0"/>
              <w:jc w:val="center"/>
            </w:pPr>
            <w:r>
              <w:rPr>
                <w:sz w:val="20"/>
              </w:rPr>
              <w:t xml:space="preserve">октябрь</w:t>
            </w:r>
          </w:p>
        </w:tc>
        <w:tc>
          <w:tcPr>
            <w:tcW w:w="733" w:type="dxa"/>
          </w:tcPr>
          <w:p>
            <w:pPr>
              <w:pStyle w:val="0"/>
              <w:jc w:val="center"/>
            </w:pPr>
            <w:r>
              <w:rPr>
                <w:sz w:val="20"/>
              </w:rPr>
              <w:t xml:space="preserve">ноябрь</w:t>
            </w:r>
          </w:p>
        </w:tc>
        <w:tc>
          <w:tcPr>
            <w:tcW w:w="733" w:type="dxa"/>
          </w:tcPr>
          <w:p>
            <w:pPr>
              <w:pStyle w:val="0"/>
              <w:jc w:val="center"/>
            </w:pPr>
            <w:r>
              <w:rPr>
                <w:sz w:val="20"/>
              </w:rPr>
              <w:t xml:space="preserve">декабрь</w:t>
            </w:r>
          </w:p>
        </w:tc>
        <w:tc>
          <w:tcPr>
            <w:tcW w:w="734" w:type="dxa"/>
          </w:tcPr>
          <w:p>
            <w:pPr>
              <w:pStyle w:val="0"/>
              <w:jc w:val="center"/>
            </w:pPr>
            <w:r>
              <w:rPr>
                <w:sz w:val="20"/>
              </w:rPr>
              <w:t xml:space="preserve">итого за IV квартал</w:t>
            </w:r>
          </w:p>
        </w:tc>
        <w:tc>
          <w:tcPr>
            <w:vMerge w:val="continue"/>
          </w:tcPr>
          <w:p/>
        </w:tc>
      </w:tr>
      <w:tr>
        <w:tc>
          <w:tcPr>
            <w:tcW w:w="1077" w:type="dxa"/>
          </w:tcPr>
          <w:p>
            <w:pPr>
              <w:pStyle w:val="0"/>
              <w:jc w:val="center"/>
            </w:pPr>
            <w:r>
              <w:rPr>
                <w:sz w:val="20"/>
              </w:rPr>
              <w:t xml:space="preserve">1</w:t>
            </w:r>
          </w:p>
        </w:tc>
        <w:tc>
          <w:tcPr>
            <w:tcW w:w="733" w:type="dxa"/>
          </w:tcPr>
          <w:p>
            <w:pPr>
              <w:pStyle w:val="0"/>
              <w:jc w:val="center"/>
            </w:pPr>
            <w:r>
              <w:rPr>
                <w:sz w:val="20"/>
              </w:rPr>
              <w:t xml:space="preserve">2</w:t>
            </w:r>
          </w:p>
        </w:tc>
        <w:tc>
          <w:tcPr>
            <w:tcW w:w="733" w:type="dxa"/>
          </w:tcPr>
          <w:p>
            <w:pPr>
              <w:pStyle w:val="0"/>
              <w:jc w:val="center"/>
            </w:pPr>
            <w:r>
              <w:rPr>
                <w:sz w:val="20"/>
              </w:rPr>
              <w:t xml:space="preserve">3</w:t>
            </w:r>
          </w:p>
        </w:tc>
        <w:tc>
          <w:tcPr>
            <w:tcW w:w="733" w:type="dxa"/>
          </w:tcPr>
          <w:p>
            <w:pPr>
              <w:pStyle w:val="0"/>
              <w:jc w:val="center"/>
            </w:pPr>
            <w:r>
              <w:rPr>
                <w:sz w:val="20"/>
              </w:rPr>
              <w:t xml:space="preserve">4</w:t>
            </w:r>
          </w:p>
        </w:tc>
        <w:tc>
          <w:tcPr>
            <w:tcW w:w="733" w:type="dxa"/>
          </w:tcPr>
          <w:p>
            <w:pPr>
              <w:pStyle w:val="0"/>
              <w:jc w:val="center"/>
            </w:pPr>
            <w:r>
              <w:rPr>
                <w:sz w:val="20"/>
              </w:rPr>
              <w:t xml:space="preserve">5</w:t>
            </w:r>
          </w:p>
        </w:tc>
        <w:tc>
          <w:tcPr>
            <w:tcW w:w="733" w:type="dxa"/>
          </w:tcPr>
          <w:p>
            <w:pPr>
              <w:pStyle w:val="0"/>
              <w:jc w:val="center"/>
            </w:pPr>
            <w:r>
              <w:rPr>
                <w:sz w:val="20"/>
              </w:rPr>
              <w:t xml:space="preserve">6</w:t>
            </w:r>
          </w:p>
        </w:tc>
        <w:tc>
          <w:tcPr>
            <w:tcW w:w="733" w:type="dxa"/>
          </w:tcPr>
          <w:p>
            <w:pPr>
              <w:pStyle w:val="0"/>
              <w:jc w:val="center"/>
            </w:pPr>
            <w:r>
              <w:rPr>
                <w:sz w:val="20"/>
              </w:rPr>
              <w:t xml:space="preserve">7</w:t>
            </w:r>
          </w:p>
        </w:tc>
        <w:tc>
          <w:tcPr>
            <w:tcW w:w="733" w:type="dxa"/>
          </w:tcPr>
          <w:p>
            <w:pPr>
              <w:pStyle w:val="0"/>
              <w:jc w:val="center"/>
            </w:pPr>
            <w:r>
              <w:rPr>
                <w:sz w:val="20"/>
              </w:rPr>
              <w:t xml:space="preserve">8</w:t>
            </w:r>
          </w:p>
        </w:tc>
        <w:tc>
          <w:tcPr>
            <w:tcW w:w="733" w:type="dxa"/>
          </w:tcPr>
          <w:p>
            <w:pPr>
              <w:pStyle w:val="0"/>
              <w:jc w:val="center"/>
            </w:pPr>
            <w:r>
              <w:rPr>
                <w:sz w:val="20"/>
              </w:rPr>
              <w:t xml:space="preserve">9</w:t>
            </w:r>
          </w:p>
        </w:tc>
        <w:tc>
          <w:tcPr>
            <w:tcW w:w="733" w:type="dxa"/>
          </w:tcPr>
          <w:p>
            <w:pPr>
              <w:pStyle w:val="0"/>
              <w:jc w:val="center"/>
            </w:pPr>
            <w:r>
              <w:rPr>
                <w:sz w:val="20"/>
              </w:rPr>
              <w:t xml:space="preserve">10</w:t>
            </w:r>
          </w:p>
        </w:tc>
        <w:tc>
          <w:tcPr>
            <w:tcW w:w="733" w:type="dxa"/>
          </w:tcPr>
          <w:p>
            <w:pPr>
              <w:pStyle w:val="0"/>
              <w:jc w:val="center"/>
            </w:pPr>
            <w:r>
              <w:rPr>
                <w:sz w:val="20"/>
              </w:rPr>
              <w:t xml:space="preserve">11</w:t>
            </w:r>
          </w:p>
        </w:tc>
        <w:tc>
          <w:tcPr>
            <w:tcW w:w="733" w:type="dxa"/>
          </w:tcPr>
          <w:p>
            <w:pPr>
              <w:pStyle w:val="0"/>
              <w:jc w:val="center"/>
            </w:pPr>
            <w:r>
              <w:rPr>
                <w:sz w:val="20"/>
              </w:rPr>
              <w:t xml:space="preserve">12</w:t>
            </w:r>
          </w:p>
        </w:tc>
        <w:tc>
          <w:tcPr>
            <w:tcW w:w="733" w:type="dxa"/>
          </w:tcPr>
          <w:p>
            <w:pPr>
              <w:pStyle w:val="0"/>
              <w:jc w:val="center"/>
            </w:pPr>
            <w:r>
              <w:rPr>
                <w:sz w:val="20"/>
              </w:rPr>
              <w:t xml:space="preserve">13</w:t>
            </w:r>
          </w:p>
        </w:tc>
        <w:tc>
          <w:tcPr>
            <w:tcW w:w="733" w:type="dxa"/>
          </w:tcPr>
          <w:p>
            <w:pPr>
              <w:pStyle w:val="0"/>
              <w:jc w:val="center"/>
            </w:pPr>
            <w:r>
              <w:rPr>
                <w:sz w:val="20"/>
              </w:rPr>
              <w:t xml:space="preserve">14</w:t>
            </w:r>
          </w:p>
        </w:tc>
        <w:tc>
          <w:tcPr>
            <w:tcW w:w="733" w:type="dxa"/>
          </w:tcPr>
          <w:p>
            <w:pPr>
              <w:pStyle w:val="0"/>
              <w:jc w:val="center"/>
            </w:pPr>
            <w:r>
              <w:rPr>
                <w:sz w:val="20"/>
              </w:rPr>
              <w:t xml:space="preserve">15</w:t>
            </w:r>
          </w:p>
        </w:tc>
        <w:tc>
          <w:tcPr>
            <w:tcW w:w="733" w:type="dxa"/>
          </w:tcPr>
          <w:p>
            <w:pPr>
              <w:pStyle w:val="0"/>
              <w:jc w:val="center"/>
            </w:pPr>
            <w:r>
              <w:rPr>
                <w:sz w:val="20"/>
              </w:rPr>
              <w:t xml:space="preserve">16</w:t>
            </w:r>
          </w:p>
        </w:tc>
        <w:tc>
          <w:tcPr>
            <w:tcW w:w="734" w:type="dxa"/>
          </w:tcPr>
          <w:p>
            <w:pPr>
              <w:pStyle w:val="0"/>
              <w:jc w:val="center"/>
            </w:pPr>
            <w:r>
              <w:rPr>
                <w:sz w:val="20"/>
              </w:rPr>
              <w:t xml:space="preserve">17</w:t>
            </w:r>
          </w:p>
        </w:tc>
        <w:tc>
          <w:tcPr>
            <w:tcW w:w="794" w:type="dxa"/>
          </w:tcPr>
          <w:p>
            <w:pPr>
              <w:pStyle w:val="0"/>
              <w:jc w:val="center"/>
            </w:pPr>
            <w:r>
              <w:rPr>
                <w:sz w:val="20"/>
              </w:rPr>
              <w:t xml:space="preserve">18</w:t>
            </w:r>
          </w:p>
        </w:tc>
      </w:tr>
      <w:tr>
        <w:tc>
          <w:tcPr>
            <w:tcW w:w="1077"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4" w:type="dxa"/>
          </w:tcPr>
          <w:p>
            <w:pPr>
              <w:pStyle w:val="0"/>
            </w:pPr>
            <w:r>
              <w:rPr>
                <w:sz w:val="20"/>
              </w:rPr>
            </w:r>
          </w:p>
        </w:tc>
        <w:tc>
          <w:tcPr>
            <w:tcW w:w="794" w:type="dxa"/>
          </w:tcPr>
          <w:p>
            <w:pPr>
              <w:pStyle w:val="0"/>
            </w:pPr>
            <w:r>
              <w:rPr>
                <w:sz w:val="20"/>
              </w:rPr>
            </w:r>
          </w:p>
        </w:tc>
      </w:tr>
    </w:tbl>
    <w:p>
      <w:pPr>
        <w:pStyle w:val="0"/>
        <w:jc w:val="both"/>
      </w:pPr>
      <w:r>
        <w:rPr>
          <w:sz w:val="20"/>
        </w:rPr>
      </w:r>
    </w:p>
    <w:p>
      <w:pPr>
        <w:pStyle w:val="1"/>
        <w:jc w:val="both"/>
      </w:pPr>
      <w:r>
        <w:rPr>
          <w:sz w:val="20"/>
        </w:rPr>
        <w:t xml:space="preserve">"___" ___________ 20___ г.</w:t>
      </w:r>
    </w:p>
    <w:p>
      <w:pPr>
        <w:pStyle w:val="1"/>
        <w:jc w:val="both"/>
      </w:pPr>
      <w:r>
        <w:rPr>
          <w:sz w:val="20"/>
        </w:rPr>
      </w:r>
    </w:p>
    <w:p>
      <w:pPr>
        <w:pStyle w:val="1"/>
        <w:jc w:val="both"/>
      </w:pPr>
      <w:r>
        <w:rPr>
          <w:sz w:val="20"/>
        </w:rPr>
        <w:t xml:space="preserve">Руководитель уполномоченного органа</w:t>
      </w:r>
    </w:p>
    <w:p>
      <w:pPr>
        <w:pStyle w:val="1"/>
        <w:jc w:val="both"/>
      </w:pPr>
      <w:r>
        <w:rPr>
          <w:sz w:val="20"/>
        </w:rPr>
        <w:t xml:space="preserve">по организации и обеспечению отдыха</w:t>
      </w:r>
    </w:p>
    <w:p>
      <w:pPr>
        <w:pStyle w:val="1"/>
        <w:jc w:val="both"/>
      </w:pPr>
      <w:r>
        <w:rPr>
          <w:sz w:val="20"/>
        </w:rPr>
        <w:t xml:space="preserve">и оздоровления детей муниципального</w:t>
      </w:r>
    </w:p>
    <w:p>
      <w:pPr>
        <w:pStyle w:val="1"/>
        <w:jc w:val="both"/>
      </w:pPr>
      <w:r>
        <w:rPr>
          <w:sz w:val="20"/>
        </w:rPr>
        <w:t xml:space="preserve">района (городского округа) области</w:t>
      </w:r>
    </w:p>
    <w:p>
      <w:pPr>
        <w:pStyle w:val="1"/>
        <w:jc w:val="both"/>
      </w:pPr>
      <w:r>
        <w:rPr>
          <w:sz w:val="20"/>
        </w:rPr>
        <w:t xml:space="preserve">(с указанием должности)             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района</w:t>
      </w:r>
    </w:p>
    <w:p>
      <w:pPr>
        <w:pStyle w:val="1"/>
        <w:jc w:val="both"/>
      </w:pPr>
      <w:r>
        <w:rPr>
          <w:sz w:val="20"/>
        </w:rPr>
        <w:t xml:space="preserve">(городского округа) области         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Исполнитель</w:t>
      </w:r>
    </w:p>
    <w:p>
      <w:pPr>
        <w:pStyle w:val="1"/>
        <w:jc w:val="both"/>
      </w:pPr>
      <w:r>
        <w:rPr>
          <w:sz w:val="20"/>
        </w:rPr>
        <w:t xml:space="preserve">(контактный телефон)                ___________   _________________________</w:t>
      </w:r>
    </w:p>
    <w:p>
      <w:pPr>
        <w:pStyle w:val="1"/>
        <w:jc w:val="both"/>
      </w:pPr>
      <w:r>
        <w:rPr>
          <w:sz w:val="20"/>
        </w:rPr>
        <w:t xml:space="preserve">                                     (подпись)      (расшифровка подписи)</w:t>
      </w:r>
    </w:p>
    <w:p>
      <w:pPr>
        <w:pStyle w:val="0"/>
        <w:jc w:val="both"/>
      </w:pPr>
      <w:r>
        <w:rPr>
          <w:sz w:val="20"/>
        </w:rPr>
      </w:r>
    </w:p>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w:t>
      </w:r>
      <w:hyperlink w:history="0" w:anchor="P45" w:tooltip="ГОСУДАРСТВЕННАЯ ПРОГРАММА">
        <w:r>
          <w:rPr>
            <w:sz w:val="20"/>
            <w:color w:val="0000ff"/>
          </w:rPr>
          <w:t xml:space="preserve">программе</w:t>
        </w:r>
      </w:hyperlink>
    </w:p>
    <w:p>
      <w:pPr>
        <w:pStyle w:val="0"/>
        <w:jc w:val="both"/>
      </w:pPr>
      <w:r>
        <w:rPr>
          <w:sz w:val="20"/>
        </w:rPr>
      </w:r>
    </w:p>
    <w:bookmarkStart w:id="1487" w:name="P1487"/>
    <w:bookmarkEnd w:id="1487"/>
    <w:p>
      <w:pPr>
        <w:pStyle w:val="2"/>
        <w:jc w:val="center"/>
      </w:pPr>
      <w:r>
        <w:rPr>
          <w:sz w:val="20"/>
        </w:rPr>
        <w:t xml:space="preserve">ПОРЯДОК</w:t>
      </w:r>
    </w:p>
    <w:p>
      <w:pPr>
        <w:pStyle w:val="2"/>
        <w:jc w:val="center"/>
      </w:pPr>
      <w:r>
        <w:rPr>
          <w:sz w:val="20"/>
        </w:rPr>
        <w:t xml:space="preserve">предоставления и распределения субсидии на обеспечение</w:t>
      </w:r>
    </w:p>
    <w:p>
      <w:pPr>
        <w:pStyle w:val="2"/>
        <w:jc w:val="center"/>
      </w:pPr>
      <w:r>
        <w:rPr>
          <w:sz w:val="20"/>
        </w:rPr>
        <w:t xml:space="preserve">антитеррористической защищенности объектов загородных</w:t>
      </w:r>
    </w:p>
    <w:p>
      <w:pPr>
        <w:pStyle w:val="2"/>
        <w:jc w:val="center"/>
      </w:pPr>
      <w:r>
        <w:rPr>
          <w:sz w:val="20"/>
        </w:rPr>
        <w:t xml:space="preserve">организаций отдыха детей и их оздоровления, находящихся</w:t>
      </w:r>
    </w:p>
    <w:p>
      <w:pPr>
        <w:pStyle w:val="2"/>
        <w:jc w:val="center"/>
      </w:pPr>
      <w:r>
        <w:rPr>
          <w:sz w:val="20"/>
        </w:rPr>
        <w:t xml:space="preserve">в муниципальной собственности</w:t>
      </w:r>
    </w:p>
    <w:p>
      <w:pPr>
        <w:pStyle w:val="0"/>
        <w:jc w:val="both"/>
      </w:pPr>
      <w:r>
        <w:rPr>
          <w:sz w:val="20"/>
        </w:rPr>
      </w:r>
    </w:p>
    <w:p>
      <w:pPr>
        <w:pStyle w:val="0"/>
        <w:ind w:firstLine="540"/>
        <w:jc w:val="both"/>
      </w:pPr>
      <w:r>
        <w:rPr>
          <w:sz w:val="20"/>
        </w:rPr>
        <w:t xml:space="preserve">1. Порядок предоставления и распределения субсидии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(далее - Порядок), разработан в соответствии с </w:t>
      </w:r>
      <w:hyperlink w:history="0" r:id="rId56"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постановлением</w:t>
        </w:r>
      </w:hyperlink>
      <w:r>
        <w:rPr>
          <w:sz w:val="20"/>
        </w:rPr>
        <w:t xml:space="preserve">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и определяет механизм и условия предоставления из областного бюджета и распределения муниципальным образованиям области субсидии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(далее - субсидия), в рамках задачи по организации и обеспечению отдыха и оздоровления детей комплекса процессных мероприятий "Семья и дети Ярославии" на 2024 - 2030 годы государственной программы Ярославской области "Социальная поддержка населения Ярославской области" на 2024 - 2030 годы (далее - задача по обеспечению отдыха и оздоровления детей), порядок расходования субсидии.</w:t>
      </w:r>
    </w:p>
    <w:bookmarkStart w:id="1494" w:name="P1494"/>
    <w:bookmarkEnd w:id="1494"/>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области на проведение мероприятий по обеспечению антитеррористической защищенности объектов загородных организаций отдыха детей и их оздоровления (в части укрепления материально-технической базы), находящихся в муниципальной собственности, в соответствии с </w:t>
      </w:r>
      <w:hyperlink w:history="0" r:id="rId57" w:tooltip="Постановление Правительства РФ от 14.05.2021 N 732 (ред. от 15.06.2022) &quot;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quot; {КонсультантПлюс}">
        <w:r>
          <w:rPr>
            <w:sz w:val="20"/>
            <w:color w:val="0000ff"/>
          </w:rPr>
          <w:t xml:space="preserve">требованиями</w:t>
        </w:r>
      </w:hyperlink>
      <w:r>
        <w:rPr>
          <w:sz w:val="20"/>
        </w:rPr>
        <w:t xml:space="preserve"> к антитеррористической защищенности объектов (территорий), предназначенных для организации отдыха детей и их оздоровления, утвержденными постановлением Правительства Российской Федерации от 14 мая 2021 г. N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w:t>
      </w:r>
    </w:p>
    <w:p>
      <w:pPr>
        <w:pStyle w:val="0"/>
        <w:spacing w:before="200" w:line-rule="auto"/>
        <w:ind w:firstLine="540"/>
        <w:jc w:val="both"/>
      </w:pPr>
      <w:r>
        <w:rPr>
          <w:sz w:val="20"/>
        </w:rPr>
        <w:t xml:space="preserve">3. Критерием отбора муниципальных образований области является наличие в собственности муниципального образования области загородных организаций отдыха детей и их оздоровления, учредителями которых являются муниципальные районы (городские округа) области, требующих выполнения мероприятий по повышению их антитеррористической защищенности.</w:t>
      </w:r>
    </w:p>
    <w:p>
      <w:pPr>
        <w:pStyle w:val="0"/>
        <w:spacing w:before="200" w:line-rule="auto"/>
        <w:ind w:firstLine="540"/>
        <w:jc w:val="both"/>
      </w:pPr>
      <w:r>
        <w:rPr>
          <w:sz w:val="20"/>
        </w:rPr>
        <w:t xml:space="preserve">4. Условия предоставления и расходования субсидии:</w:t>
      </w:r>
    </w:p>
    <w:p>
      <w:pPr>
        <w:pStyle w:val="0"/>
        <w:spacing w:before="200" w:line-rule="auto"/>
        <w:ind w:firstLine="540"/>
        <w:jc w:val="both"/>
      </w:pPr>
      <w:r>
        <w:rPr>
          <w:sz w:val="20"/>
        </w:rPr>
        <w:t xml:space="preserve">4.1. Наличие муниципальных программ, на софинансирование мероприятий которых предоставляются субсидии.</w:t>
      </w:r>
    </w:p>
    <w:p>
      <w:pPr>
        <w:pStyle w:val="0"/>
        <w:spacing w:before="200" w:line-rule="auto"/>
        <w:ind w:firstLine="540"/>
        <w:jc w:val="both"/>
      </w:pPr>
      <w:r>
        <w:rPr>
          <w:sz w:val="20"/>
        </w:rPr>
        <w:t xml:space="preserve">4.2. Наличие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мероприятий муниципальных программ в соответствии с направлениями расходов задачи по обеспечению отдыха и оздоровления детей.</w:t>
      </w:r>
    </w:p>
    <w:p>
      <w:pPr>
        <w:pStyle w:val="0"/>
        <w:spacing w:before="200" w:line-rule="auto"/>
        <w:ind w:firstLine="540"/>
        <w:jc w:val="both"/>
      </w:pPr>
      <w:r>
        <w:rPr>
          <w:sz w:val="20"/>
        </w:rPr>
        <w:t xml:space="preserve">4.3. Наличие подписанного с муниципальным образованием области </w:t>
      </w:r>
      <w:hyperlink w:history="0" r:id="rId58" w:tooltip="Приказ Департамента финансов ЯО от 17.03.2020 N 15н (ред. от 27.12.2023)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по форме,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(далее - соглашение).</w:t>
      </w:r>
    </w:p>
    <w:p>
      <w:pPr>
        <w:pStyle w:val="0"/>
        <w:spacing w:before="200" w:line-rule="auto"/>
        <w:ind w:firstLine="540"/>
        <w:jc w:val="both"/>
      </w:pPr>
      <w:r>
        <w:rPr>
          <w:sz w:val="20"/>
        </w:rPr>
        <w:t xml:space="preserve">4.4. Соблюдение целевых направлений расходования субсидии.</w:t>
      </w:r>
    </w:p>
    <w:p>
      <w:pPr>
        <w:pStyle w:val="0"/>
        <w:spacing w:before="200" w:line-rule="auto"/>
        <w:ind w:firstLine="540"/>
        <w:jc w:val="both"/>
      </w:pPr>
      <w:r>
        <w:rPr>
          <w:sz w:val="20"/>
        </w:rPr>
        <w:t xml:space="preserve">4.5. Соблюдение уровня софинансирования из местного бюджета.</w:t>
      </w:r>
    </w:p>
    <w:p>
      <w:pPr>
        <w:pStyle w:val="0"/>
        <w:spacing w:before="200" w:line-rule="auto"/>
        <w:ind w:firstLine="540"/>
        <w:jc w:val="both"/>
      </w:pPr>
      <w:r>
        <w:rPr>
          <w:sz w:val="20"/>
        </w:rPr>
        <w:t xml:space="preserve">4.6. Выполнение требований к срокам, порядку и формам представления отчетности об использовании субсидии.</w:t>
      </w:r>
    </w:p>
    <w:p>
      <w:pPr>
        <w:pStyle w:val="0"/>
        <w:spacing w:before="200" w:line-rule="auto"/>
        <w:ind w:firstLine="540"/>
        <w:jc w:val="both"/>
      </w:pPr>
      <w:r>
        <w:rPr>
          <w:sz w:val="20"/>
        </w:rPr>
        <w:t xml:space="preserve">4.7.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показателей результатов использования субсидии, по соблюдению уровня софинансирования расходных обязательств из местного бюджета.</w:t>
      </w:r>
    </w:p>
    <w:p>
      <w:pPr>
        <w:pStyle w:val="0"/>
        <w:spacing w:before="200" w:line-rule="auto"/>
        <w:ind w:firstLine="540"/>
        <w:jc w:val="both"/>
      </w:pPr>
      <w:r>
        <w:rPr>
          <w:sz w:val="20"/>
        </w:rPr>
        <w:t xml:space="preserve">5. Размер субсидии, предоставляемой бюджету муниципального образования области за счет средств областного бюджета (S</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R</w:t>
      </w:r>
      <w:r>
        <w:rPr>
          <w:sz w:val="20"/>
          <w:vertAlign w:val="subscript"/>
        </w:rPr>
        <w:t xml:space="preserve">i</w:t>
      </w:r>
      <w:r>
        <w:rPr>
          <w:sz w:val="20"/>
        </w:rPr>
        <w:t xml:space="preserve"> x k,</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объем средств, необходимых для проведения в текущем году мероприятий по обеспечению антитеррористической защищенности объектов загородных организаций отдыха детей и их оздоровления, находящихся в муниципальной собственности, указанных в </w:t>
      </w:r>
      <w:hyperlink w:history="0" w:anchor="P1494" w:tooltip="2. Субсидия предоставляется в целях софинансирования расходных обязательств муниципальных образований области на проведение мероприятий по обеспечению антитеррористической защищенности объектов загородных организаций отдыха детей и их оздоровления (в части укрепления материально-технической базы), находящихся в муниципальной собственности, в соответствии с требованиями к антитеррористической защищенности объектов (территорий), предназначенных для организации отдыха детей и их оздоровления, утвержденными ...">
        <w:r>
          <w:rPr>
            <w:sz w:val="20"/>
            <w:color w:val="0000ff"/>
          </w:rPr>
          <w:t xml:space="preserve">пункте 2</w:t>
        </w:r>
      </w:hyperlink>
      <w:r>
        <w:rPr>
          <w:sz w:val="20"/>
        </w:rPr>
        <w:t xml:space="preserve"> Порядка, указанных в заявке муниципального образования области;</w:t>
      </w:r>
    </w:p>
    <w:p>
      <w:pPr>
        <w:pStyle w:val="0"/>
        <w:spacing w:before="200" w:line-rule="auto"/>
        <w:ind w:firstLine="540"/>
        <w:jc w:val="both"/>
      </w:pPr>
      <w:r>
        <w:rPr>
          <w:sz w:val="20"/>
        </w:rPr>
        <w:t xml:space="preserve">k - уровень софинансирования расходного обязательства за счет средств областного бюджета, который устанавливается в соответствии с постановлением Правительства области о предельном уровне софинансирования объема расходного обязательства муниципального образования из областного бюджета на очередной финансовый год и на плановый период.</w:t>
      </w:r>
    </w:p>
    <w:p>
      <w:pPr>
        <w:pStyle w:val="0"/>
        <w:spacing w:before="200" w:line-rule="auto"/>
        <w:ind w:firstLine="540"/>
        <w:jc w:val="both"/>
      </w:pPr>
      <w:r>
        <w:rPr>
          <w:sz w:val="20"/>
        </w:rPr>
        <w:t xml:space="preserve">Муниципальным образованием области субсидия распределяется между загородными организациями отдыха детей и их оздоровления, находящимися в муниципальной собственности, в зависимости от их потребности в обеспечении антитеррористической защищенности объектов загородных организаций отдыха детей и их оздоровления, находящихся в муниципальной собственности.</w:t>
      </w:r>
    </w:p>
    <w:p>
      <w:pPr>
        <w:pStyle w:val="0"/>
        <w:spacing w:before="200" w:line-rule="auto"/>
        <w:ind w:firstLine="540"/>
        <w:jc w:val="both"/>
      </w:pPr>
      <w:r>
        <w:rPr>
          <w:sz w:val="20"/>
        </w:rPr>
        <w:t xml:space="preserve">6. Для заключения соглашения муниципальное образование области должно представить следующие документы:</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рамках соответствующей муниципальной программы.</w:t>
      </w:r>
    </w:p>
    <w:p>
      <w:pPr>
        <w:pStyle w:val="0"/>
        <w:spacing w:before="200" w:line-rule="auto"/>
        <w:ind w:firstLine="540"/>
        <w:jc w:val="both"/>
      </w:pPr>
      <w:r>
        <w:rPr>
          <w:sz w:val="20"/>
        </w:rPr>
        <w:t xml:space="preserve">7.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pPr>
        <w:pStyle w:val="0"/>
        <w:spacing w:before="200" w:line-rule="auto"/>
        <w:ind w:firstLine="540"/>
        <w:jc w:val="both"/>
      </w:pPr>
      <w:r>
        <w:rPr>
          <w:sz w:val="20"/>
        </w:rPr>
        <w:t xml:space="preserve">8. Процедура предоставления субсидии:</w:t>
      </w:r>
    </w:p>
    <w:p>
      <w:pPr>
        <w:pStyle w:val="0"/>
        <w:spacing w:before="200" w:line-rule="auto"/>
        <w:ind w:firstLine="540"/>
        <w:jc w:val="both"/>
      </w:pPr>
      <w:r>
        <w:rPr>
          <w:sz w:val="20"/>
        </w:rPr>
        <w:t xml:space="preserve">8.1. Уполномоченные органы по организации и обеспечению отдыха и оздоровления детей муниципальных районов (городских округов) области (далее - уполномоченные органы) представляют в управление по социальной и демографической политике Правительства области (далее - управление) </w:t>
      </w:r>
      <w:hyperlink w:history="0" w:anchor="P1574" w:tooltip="                                   ЗАЯВКА">
        <w:r>
          <w:rPr>
            <w:sz w:val="20"/>
            <w:color w:val="0000ff"/>
          </w:rPr>
          <w:t xml:space="preserve">заявки</w:t>
        </w:r>
      </w:hyperlink>
      <w:r>
        <w:rPr>
          <w:sz w:val="20"/>
        </w:rPr>
        <w:t xml:space="preserve"> на предоставление субсидии по форме согласно приложению к Порядку на текущий финансовый год (в том числе по месяцам и кварталам) не позднее 5 рабочих дней до начала текущего финансового года.</w:t>
      </w:r>
    </w:p>
    <w:p>
      <w:pPr>
        <w:pStyle w:val="0"/>
        <w:spacing w:before="200" w:line-rule="auto"/>
        <w:ind w:firstLine="540"/>
        <w:jc w:val="both"/>
      </w:pPr>
      <w:r>
        <w:rPr>
          <w:sz w:val="20"/>
        </w:rPr>
        <w:t xml:space="preserve">8.2. Управление представляет заявку в финансовое управление Правительства области для включения в кассовый план на текущий финансовый год (в том числе по месяцам и кварталам) не позднее 4 рабочих дней до начала текущего финансового года исполнения областного бюджета на предоставление муниципальным районам и городским округам области субсидии в пределах объемов, предусмотренных законом Ярославской области об областном бюджете на соответствующий финансовый год.</w:t>
      </w:r>
    </w:p>
    <w:p>
      <w:pPr>
        <w:pStyle w:val="0"/>
        <w:spacing w:before="200" w:line-rule="auto"/>
        <w:ind w:firstLine="540"/>
        <w:jc w:val="both"/>
      </w:pPr>
      <w:r>
        <w:rPr>
          <w:sz w:val="20"/>
        </w:rPr>
        <w:t xml:space="preserve">8.3. Перечисление субсидии муниципальным образованиям области - получателям субсидии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spacing w:before="200" w:line-rule="auto"/>
        <w:ind w:firstLine="540"/>
        <w:jc w:val="both"/>
      </w:pPr>
      <w:r>
        <w:rPr>
          <w:sz w:val="20"/>
        </w:rPr>
        <w:t xml:space="preserve">Перечисление субсидии местным бюджетам осуществляется в пределах утвержденного кассового плана областного бюджета.</w:t>
      </w:r>
    </w:p>
    <w:bookmarkStart w:id="1521" w:name="P1521"/>
    <w:bookmarkEnd w:id="1521"/>
    <w:p>
      <w:pPr>
        <w:pStyle w:val="0"/>
        <w:spacing w:before="200" w:line-rule="auto"/>
        <w:ind w:firstLine="540"/>
        <w:jc w:val="both"/>
      </w:pPr>
      <w:r>
        <w:rPr>
          <w:sz w:val="20"/>
        </w:rPr>
        <w:t xml:space="preserve">8.4. Уполномоченные органы направляют в управление </w:t>
      </w:r>
      <w:hyperlink w:history="0" r:id="rId59" w:tooltip="Приказ Департамента финансов ЯО от 17.03.2020 N 15н (ред. от 27.12.2023)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ежеквартально до 10-го числа месяца, следующего за отчетным периодом.</w:t>
      </w:r>
    </w:p>
    <w:bookmarkStart w:id="1522" w:name="P1522"/>
    <w:bookmarkEnd w:id="1522"/>
    <w:p>
      <w:pPr>
        <w:pStyle w:val="0"/>
        <w:spacing w:before="200" w:line-rule="auto"/>
        <w:ind w:firstLine="540"/>
        <w:jc w:val="both"/>
      </w:pPr>
      <w:r>
        <w:rPr>
          <w:sz w:val="20"/>
        </w:rPr>
        <w:t xml:space="preserve">8.5. Уполномоченные органы направляют в управление </w:t>
      </w:r>
      <w:hyperlink w:history="0" r:id="rId60" w:tooltip="Приказ Департамента финансов ЯО от 17.03.2020 N 15н (ред. от 27.12.2023)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не позднее 20 января года, следующего за отчетным.</w:t>
      </w:r>
    </w:p>
    <w:p>
      <w:pPr>
        <w:pStyle w:val="0"/>
        <w:spacing w:before="200" w:line-rule="auto"/>
        <w:ind w:firstLine="540"/>
        <w:jc w:val="both"/>
      </w:pPr>
      <w:r>
        <w:rPr>
          <w:sz w:val="20"/>
        </w:rPr>
        <w:t xml:space="preserve">8.6. Управление как получатель бюджетных средств имеет право устанавливать в соглашении сроки и формы представления уполномоченными органами дополнительной отчетности.</w:t>
      </w:r>
    </w:p>
    <w:p>
      <w:pPr>
        <w:pStyle w:val="0"/>
        <w:spacing w:before="200" w:line-rule="auto"/>
        <w:ind w:firstLine="540"/>
        <w:jc w:val="both"/>
      </w:pPr>
      <w:r>
        <w:rPr>
          <w:sz w:val="20"/>
        </w:rPr>
        <w:t xml:space="preserve">9. Заявки, отчеты и информация, заверенные подписями руководителя уполномоченного органа и руководителя финансового органа муниципального района (городского округа) области, представляются в управление в электронном виде и на бумажном носителе.</w:t>
      </w:r>
    </w:p>
    <w:p>
      <w:pPr>
        <w:pStyle w:val="0"/>
        <w:spacing w:before="200" w:line-rule="auto"/>
        <w:ind w:firstLine="540"/>
        <w:jc w:val="both"/>
      </w:pPr>
      <w:r>
        <w:rPr>
          <w:sz w:val="20"/>
        </w:rPr>
        <w:t xml:space="preserve">10. Контроль за целевым использованием субсидии осуществляется путем анализа отчетов, представленных в соответствии с </w:t>
      </w:r>
      <w:hyperlink w:history="0" w:anchor="P1521" w:tooltip="8.4. Уполномоченные органы направляют в управление отчеты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ежеквартально до 10-го числа месяца, следующего за отчетным периодом.">
        <w:r>
          <w:rPr>
            <w:sz w:val="20"/>
            <w:color w:val="0000ff"/>
          </w:rPr>
          <w:t xml:space="preserve">подпунктом 8.4 пункта 8</w:t>
        </w:r>
      </w:hyperlink>
      <w:r>
        <w:rPr>
          <w:sz w:val="20"/>
        </w:rPr>
        <w:t xml:space="preserve"> Порядка, без представления первичных учетных документов.</w:t>
      </w:r>
    </w:p>
    <w:p>
      <w:pPr>
        <w:pStyle w:val="0"/>
        <w:spacing w:before="200" w:line-rule="auto"/>
        <w:ind w:firstLine="540"/>
        <w:jc w:val="both"/>
      </w:pPr>
      <w:r>
        <w:rPr>
          <w:sz w:val="20"/>
        </w:rPr>
        <w:t xml:space="preserve">11. Эффективность и результативность использования субсидии оцениваются ответственным исполнителем комплекса процессных мероприятий "Семья и дети Ярославии" на 2024 - 2030 годы государственной программы Ярославской области "Социальная поддержка населения Ярославской области" на 2024 - 2030 годы на основании отчетов, указанных в </w:t>
      </w:r>
      <w:hyperlink w:history="0" w:anchor="P1522" w:tooltip="8.5. Уполномоченные органы направляют в управление отчеты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не позднее 20 января года, следующего за отчетным.">
        <w:r>
          <w:rPr>
            <w:sz w:val="20"/>
            <w:color w:val="0000ff"/>
          </w:rPr>
          <w:t xml:space="preserve">подпункте 8.5 пункта 8</w:t>
        </w:r>
      </w:hyperlink>
      <w:r>
        <w:rPr>
          <w:sz w:val="20"/>
        </w:rPr>
        <w:t xml:space="preserve"> Порядка, представленных органами местного самоуправления муниципальных образований области по итогам текущего финансового года.</w:t>
      </w:r>
    </w:p>
    <w:p>
      <w:pPr>
        <w:pStyle w:val="0"/>
        <w:spacing w:before="200" w:line-rule="auto"/>
        <w:ind w:firstLine="540"/>
        <w:jc w:val="both"/>
      </w:pPr>
      <w:r>
        <w:rPr>
          <w:sz w:val="20"/>
        </w:rPr>
        <w:t xml:space="preserve">Показателем результата использования субсидии является количество загородных организаций отдыха детей и их оздоровления, находящихся в муниципальной собственности, в которых проведены мероприятия по обеспечению антитеррористической защищенности объектов загородных организаций отдыха детей и их оздоровления, находящихся в муниципальной собственности. Плановое значение показателя результата использования субсидии предусмотрено соглашением.</w:t>
      </w:r>
    </w:p>
    <w:p>
      <w:pPr>
        <w:pStyle w:val="0"/>
        <w:spacing w:before="200" w:line-rule="auto"/>
        <w:ind w:firstLine="540"/>
        <w:jc w:val="both"/>
      </w:pPr>
      <w:r>
        <w:rPr>
          <w:sz w:val="20"/>
        </w:rPr>
        <w:t xml:space="preserve">Результативность использования субсидии (R') рассчитывается по формуле:</w:t>
      </w:r>
    </w:p>
    <w:p>
      <w:pPr>
        <w:pStyle w:val="0"/>
        <w:jc w:val="both"/>
      </w:pPr>
      <w:r>
        <w:rPr>
          <w:sz w:val="20"/>
        </w:rPr>
      </w:r>
    </w:p>
    <w:p>
      <w:pPr>
        <w:pStyle w:val="0"/>
        <w:jc w:val="center"/>
      </w:pPr>
      <w:r>
        <w:rPr>
          <w:position w:val="-23"/>
        </w:rPr>
        <w:drawing>
          <wp:inline distT="0" distB="0" distL="0" distR="0">
            <wp:extent cx="11715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x</w:t>
      </w:r>
      <w:r>
        <w:rPr>
          <w:sz w:val="20"/>
          <w:vertAlign w:val="subscript"/>
        </w:rPr>
        <w:t xml:space="preserve">i тек.</w:t>
      </w:r>
      <w:r>
        <w:rPr>
          <w:sz w:val="20"/>
        </w:rPr>
        <w:t xml:space="preserve"> - текущее значение целевого показателя результата;</w:t>
      </w:r>
    </w:p>
    <w:p>
      <w:pPr>
        <w:pStyle w:val="0"/>
        <w:spacing w:before="200" w:line-rule="auto"/>
        <w:ind w:firstLine="540"/>
        <w:jc w:val="both"/>
      </w:pPr>
      <w:r>
        <w:rPr>
          <w:sz w:val="20"/>
        </w:rPr>
        <w:t xml:space="preserve">x</w:t>
      </w:r>
      <w:r>
        <w:rPr>
          <w:sz w:val="20"/>
          <w:vertAlign w:val="subscript"/>
        </w:rPr>
        <w:t xml:space="preserve">i план.</w:t>
      </w:r>
      <w:r>
        <w:rPr>
          <w:sz w:val="20"/>
        </w:rPr>
        <w:t xml:space="preserve"> - плановое значение целевого показателя результата.</w:t>
      </w:r>
    </w:p>
    <w:p>
      <w:pPr>
        <w:pStyle w:val="0"/>
        <w:spacing w:before="200" w:line-rule="auto"/>
        <w:ind w:firstLine="540"/>
        <w:jc w:val="both"/>
      </w:pPr>
      <w:r>
        <w:rPr>
          <w:sz w:val="20"/>
        </w:rPr>
        <w:t xml:space="preserve">При значении R' &lt; 75 процентов результативность использования субсидии признается низкой, при значении 75 процентов &lt; R' &lt; 85 процентов - средней, при значении R' &gt; 85 процентов - высокой.</w:t>
      </w:r>
    </w:p>
    <w:p>
      <w:pPr>
        <w:pStyle w:val="0"/>
        <w:spacing w:before="200" w:line-rule="auto"/>
        <w:ind w:firstLine="540"/>
        <w:jc w:val="both"/>
      </w:pPr>
      <w:r>
        <w:rPr>
          <w:sz w:val="20"/>
        </w:rPr>
        <w:t xml:space="preserve">Показатель эффективности использования субсидии (R) рассчитывается по формуле:</w:t>
      </w:r>
    </w:p>
    <w:p>
      <w:pPr>
        <w:pStyle w:val="0"/>
        <w:jc w:val="both"/>
      </w:pPr>
      <w:r>
        <w:rPr>
          <w:sz w:val="20"/>
        </w:rPr>
      </w:r>
    </w:p>
    <w:p>
      <w:pPr>
        <w:pStyle w:val="0"/>
        <w:jc w:val="center"/>
      </w:pPr>
      <w:r>
        <w:rPr>
          <w:position w:val="-35"/>
        </w:rPr>
        <w:drawing>
          <wp:inline distT="0" distB="0" distL="0" distR="0">
            <wp:extent cx="904875"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F</w:t>
      </w:r>
      <w:r>
        <w:rPr>
          <w:sz w:val="20"/>
          <w:vertAlign w:val="subscript"/>
        </w:rPr>
        <w:t xml:space="preserve">тек.</w:t>
      </w:r>
      <w:r>
        <w:rPr>
          <w:sz w:val="20"/>
        </w:rPr>
        <w:t xml:space="preserve"> - сумма субсидии, предоставленная на текущую дату;</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плановая сумма субсидии.</w:t>
      </w:r>
    </w:p>
    <w:p>
      <w:pPr>
        <w:pStyle w:val="0"/>
        <w:spacing w:before="200" w:line-rule="auto"/>
        <w:ind w:firstLine="540"/>
        <w:jc w:val="both"/>
      </w:pPr>
      <w:r>
        <w:rPr>
          <w:sz w:val="20"/>
        </w:rPr>
        <w:t xml:space="preserve">При значении R &lt; 75 процентов эффективность использования субсидии признается низкой, при значении 75 процентов &lt; R &lt; 85 процентов - средней, при значении R &gt; 85 процентов - высокой.</w:t>
      </w:r>
    </w:p>
    <w:bookmarkStart w:id="1544" w:name="P1544"/>
    <w:bookmarkEnd w:id="1544"/>
    <w:p>
      <w:pPr>
        <w:pStyle w:val="0"/>
        <w:spacing w:before="200" w:line-rule="auto"/>
        <w:ind w:firstLine="540"/>
        <w:jc w:val="both"/>
      </w:pPr>
      <w:r>
        <w:rPr>
          <w:sz w:val="20"/>
        </w:rPr>
        <w:t xml:space="preserve">12. 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использования субсидии, предусмотренные соглашением, и в срок до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w:t>
      </w:r>
      <w:hyperlink w:history="0" r:id="rId62"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5.1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bookmarkStart w:id="1545" w:name="P1545"/>
    <w:bookmarkEnd w:id="1545"/>
    <w:p>
      <w:pPr>
        <w:pStyle w:val="0"/>
        <w:spacing w:before="200" w:line-rule="auto"/>
        <w:ind w:firstLine="540"/>
        <w:jc w:val="both"/>
      </w:pPr>
      <w:r>
        <w:rPr>
          <w:sz w:val="20"/>
        </w:rPr>
        <w:t xml:space="preserve">13.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рассчитывается в соответствии с </w:t>
      </w:r>
      <w:hyperlink w:history="0" r:id="rId63"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5.2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14. При выявлении случаев, указанных в </w:t>
      </w:r>
      <w:hyperlink w:history="0" w:anchor="P1544" w:tooltip="12. 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использования субсидии, предусмотренные соглашением, и в срок до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
        <w:r>
          <w:rPr>
            <w:sz w:val="20"/>
            <w:color w:val="0000ff"/>
          </w:rPr>
          <w:t xml:space="preserve">пунктах 12</w:t>
        </w:r>
      </w:hyperlink>
      <w:r>
        <w:rPr>
          <w:sz w:val="20"/>
        </w:rPr>
        <w:t xml:space="preserve"> и </w:t>
      </w:r>
      <w:hyperlink w:history="0" w:anchor="P1545" w:tooltip="13.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рассчитывается в соответствии с пунктом 5.2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quot;О формировании, предоставлении и распределении субсид...">
        <w:r>
          <w:rPr>
            <w:sz w:val="20"/>
            <w:color w:val="0000ff"/>
          </w:rPr>
          <w:t xml:space="preserve">13</w:t>
        </w:r>
      </w:hyperlink>
      <w:r>
        <w:rPr>
          <w:sz w:val="20"/>
        </w:rPr>
        <w:t xml:space="preserve"> Порядка, управление в срок не позднее 15 марта текущего финансового года направляет в адрес соответствующего муниципального образования области требование о возврате средств местного бюджета в доход областного бюджета в срок до 01 апреля текущего финансового года, согласованное с министерством финансов Ярославской области.</w:t>
      </w:r>
    </w:p>
    <w:p>
      <w:pPr>
        <w:pStyle w:val="0"/>
        <w:spacing w:before="200" w:line-rule="auto"/>
        <w:ind w:firstLine="540"/>
        <w:jc w:val="both"/>
      </w:pPr>
      <w:r>
        <w:rPr>
          <w:sz w:val="20"/>
        </w:rPr>
        <w:t xml:space="preserve">15. 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w:t>
      </w:r>
      <w:hyperlink w:history="0" r:id="rId64"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pPr>
        <w:pStyle w:val="0"/>
        <w:spacing w:before="200" w:line-rule="auto"/>
        <w:ind w:firstLine="540"/>
        <w:jc w:val="both"/>
      </w:pPr>
      <w:r>
        <w:rPr>
          <w:sz w:val="20"/>
        </w:rPr>
        <w:t xml:space="preserve">16. Ответственность за недостоверность представляемых в соответствии с Порядком сведений, а также за нецелевое использование субсидии возлагается на финансовые органы муниципальных образований области и уполномоченные органы муниципальных образований области.</w:t>
      </w:r>
    </w:p>
    <w:p>
      <w:pPr>
        <w:pStyle w:val="0"/>
        <w:spacing w:before="200" w:line-rule="auto"/>
        <w:ind w:firstLine="540"/>
        <w:jc w:val="both"/>
      </w:pPr>
      <w:r>
        <w:rPr>
          <w:sz w:val="20"/>
        </w:rPr>
        <w:t xml:space="preserve">17. В случае нецелевого использования субсидии к муниципальному образованию области применяются бюджетные меры принуждения, предусмотренные </w:t>
      </w:r>
      <w:hyperlink w:history="0" r:id="rId65" w:tooltip="&quot;Бюджетный кодекс Российской Федерации&quot; от 31.07.1998 N 145-ФЗ (ред. от 26.02.2024) {КонсультантПлюс}">
        <w:r>
          <w:rPr>
            <w:sz w:val="20"/>
            <w:color w:val="0000ff"/>
          </w:rPr>
          <w:t xml:space="preserve">главой 30</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18. Контроль за соблюдением органами местного самоуправления муниципальных образований области условий предоставления субсидии осуществляется ответственным исполнителем комплекса процессных мероприятий "Семья и дети Ярославии" на 2024 - 2030 годы государственной программы Ярославской области "Социальная поддержка населения Ярославской области" на 2024 - 2030 годы и органом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w:t>
      </w:r>
      <w:hyperlink w:history="0" w:anchor="P1487" w:tooltip="ПОРЯДОК">
        <w:r>
          <w:rPr>
            <w:sz w:val="20"/>
            <w:color w:val="0000ff"/>
          </w:rPr>
          <w:t xml:space="preserve">Порядку</w:t>
        </w:r>
      </w:hyperlink>
      <w:r>
        <w:rPr>
          <w:sz w:val="20"/>
        </w:rPr>
        <w:t xml:space="preserve"> предоставления</w:t>
      </w:r>
    </w:p>
    <w:p>
      <w:pPr>
        <w:pStyle w:val="0"/>
        <w:jc w:val="right"/>
      </w:pPr>
      <w:r>
        <w:rPr>
          <w:sz w:val="20"/>
        </w:rPr>
        <w:t xml:space="preserve">и распределения субсидии</w:t>
      </w:r>
    </w:p>
    <w:p>
      <w:pPr>
        <w:pStyle w:val="0"/>
        <w:jc w:val="right"/>
      </w:pPr>
      <w:r>
        <w:rPr>
          <w:sz w:val="20"/>
        </w:rPr>
        <w:t xml:space="preserve">на обеспечение антитеррористической</w:t>
      </w:r>
    </w:p>
    <w:p>
      <w:pPr>
        <w:pStyle w:val="0"/>
        <w:jc w:val="right"/>
      </w:pPr>
      <w:r>
        <w:rPr>
          <w:sz w:val="20"/>
        </w:rPr>
        <w:t xml:space="preserve">защищенности объектов загородных</w:t>
      </w:r>
    </w:p>
    <w:p>
      <w:pPr>
        <w:pStyle w:val="0"/>
        <w:jc w:val="right"/>
      </w:pPr>
      <w:r>
        <w:rPr>
          <w:sz w:val="20"/>
        </w:rPr>
        <w:t xml:space="preserve">организаций отдыха детей и их оздоровления,</w:t>
      </w:r>
    </w:p>
    <w:p>
      <w:pPr>
        <w:pStyle w:val="0"/>
        <w:jc w:val="right"/>
      </w:pPr>
      <w:r>
        <w:rPr>
          <w:sz w:val="20"/>
        </w:rPr>
        <w:t xml:space="preserve">находящихся в муниципальной собственности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управление по социальной</w:t>
      </w:r>
    </w:p>
    <w:p>
      <w:pPr>
        <w:pStyle w:val="1"/>
        <w:jc w:val="both"/>
      </w:pPr>
      <w:r>
        <w:rPr>
          <w:sz w:val="20"/>
        </w:rPr>
        <w:t xml:space="preserve">                                       и демографической политике</w:t>
      </w:r>
    </w:p>
    <w:p>
      <w:pPr>
        <w:pStyle w:val="1"/>
        <w:jc w:val="both"/>
      </w:pPr>
      <w:r>
        <w:rPr>
          <w:sz w:val="20"/>
        </w:rPr>
        <w:t xml:space="preserve">                                       Правительства области</w:t>
      </w:r>
    </w:p>
    <w:p>
      <w:pPr>
        <w:pStyle w:val="1"/>
        <w:jc w:val="both"/>
      </w:pPr>
      <w:r>
        <w:rPr>
          <w:sz w:val="20"/>
        </w:rPr>
        <w:t xml:space="preserve">                                       ____________________________________</w:t>
      </w:r>
    </w:p>
    <w:p>
      <w:pPr>
        <w:pStyle w:val="1"/>
        <w:jc w:val="both"/>
      </w:pPr>
      <w:r>
        <w:rPr>
          <w:sz w:val="20"/>
        </w:rPr>
        <w:t xml:space="preserve">                                       (наименование уполномоченного органа</w:t>
      </w:r>
    </w:p>
    <w:p>
      <w:pPr>
        <w:pStyle w:val="1"/>
        <w:jc w:val="both"/>
      </w:pPr>
      <w:r>
        <w:rPr>
          <w:sz w:val="20"/>
        </w:rPr>
        <w:t xml:space="preserve">                                       ____________________________________</w:t>
      </w:r>
    </w:p>
    <w:p>
      <w:pPr>
        <w:pStyle w:val="1"/>
        <w:jc w:val="both"/>
      </w:pPr>
      <w:r>
        <w:rPr>
          <w:sz w:val="20"/>
        </w:rPr>
        <w:t xml:space="preserve">                                        муниципального образования области)</w:t>
      </w:r>
    </w:p>
    <w:p>
      <w:pPr>
        <w:pStyle w:val="1"/>
        <w:jc w:val="both"/>
      </w:pPr>
      <w:r>
        <w:rPr>
          <w:sz w:val="20"/>
        </w:rPr>
      </w:r>
    </w:p>
    <w:bookmarkStart w:id="1574" w:name="P1574"/>
    <w:bookmarkEnd w:id="1574"/>
    <w:p>
      <w:pPr>
        <w:pStyle w:val="1"/>
        <w:jc w:val="both"/>
      </w:pPr>
      <w:r>
        <w:rPr>
          <w:sz w:val="20"/>
        </w:rPr>
        <w:t xml:space="preserve">                                   ЗАЯВКА</w:t>
      </w:r>
    </w:p>
    <w:p>
      <w:pPr>
        <w:pStyle w:val="1"/>
        <w:jc w:val="both"/>
      </w:pPr>
      <w:r>
        <w:rPr>
          <w:sz w:val="20"/>
        </w:rPr>
        <w:t xml:space="preserve">       на предоставление субсидии на обеспечение антитеррористической</w:t>
      </w:r>
    </w:p>
    <w:p>
      <w:pPr>
        <w:pStyle w:val="1"/>
        <w:jc w:val="both"/>
      </w:pPr>
      <w:r>
        <w:rPr>
          <w:sz w:val="20"/>
        </w:rPr>
        <w:t xml:space="preserve">         защищенности объектов загородных организаций отдыха детей</w:t>
      </w:r>
    </w:p>
    <w:p>
      <w:pPr>
        <w:pStyle w:val="1"/>
        <w:jc w:val="both"/>
      </w:pPr>
      <w:r>
        <w:rPr>
          <w:sz w:val="20"/>
        </w:rPr>
        <w:t xml:space="preserve">       и их оздоровления, находящихся в муниципальной собственности,</w:t>
      </w:r>
    </w:p>
    <w:p>
      <w:pPr>
        <w:pStyle w:val="1"/>
        <w:jc w:val="both"/>
      </w:pPr>
      <w:r>
        <w:rPr>
          <w:sz w:val="20"/>
        </w:rPr>
        <w:t xml:space="preserve">                                на 20___ год</w:t>
      </w:r>
    </w:p>
    <w:p>
      <w:pPr>
        <w:pStyle w:val="0"/>
        <w:jc w:val="both"/>
      </w:pPr>
      <w:r>
        <w:rPr>
          <w:sz w:val="20"/>
        </w:rPr>
      </w:r>
    </w:p>
    <w:p>
      <w:pPr>
        <w:pStyle w:val="0"/>
        <w:jc w:val="right"/>
      </w:pPr>
      <w:r>
        <w:rPr>
          <w:sz w:val="20"/>
        </w:rPr>
        <w:t xml:space="preserve">(рублей)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733"/>
        <w:gridCol w:w="733"/>
        <w:gridCol w:w="733"/>
        <w:gridCol w:w="733"/>
        <w:gridCol w:w="733"/>
        <w:gridCol w:w="733"/>
        <w:gridCol w:w="733"/>
        <w:gridCol w:w="733"/>
        <w:gridCol w:w="733"/>
        <w:gridCol w:w="733"/>
        <w:gridCol w:w="733"/>
        <w:gridCol w:w="733"/>
        <w:gridCol w:w="733"/>
        <w:gridCol w:w="733"/>
        <w:gridCol w:w="733"/>
        <w:gridCol w:w="734"/>
        <w:gridCol w:w="794"/>
      </w:tblGrid>
      <w:tr>
        <w:tc>
          <w:tcPr>
            <w:tcW w:w="1077" w:type="dxa"/>
            <w:vMerge w:val="restart"/>
          </w:tcPr>
          <w:p>
            <w:pPr>
              <w:pStyle w:val="0"/>
              <w:jc w:val="center"/>
            </w:pPr>
            <w:r>
              <w:rPr>
                <w:sz w:val="20"/>
              </w:rPr>
              <w:t xml:space="preserve">Наименование мероприятия</w:t>
            </w:r>
          </w:p>
        </w:tc>
        <w:tc>
          <w:tcPr>
            <w:gridSpan w:val="16"/>
            <w:tcW w:w="11729" w:type="dxa"/>
          </w:tcPr>
          <w:p>
            <w:pPr>
              <w:pStyle w:val="0"/>
              <w:jc w:val="center"/>
            </w:pPr>
            <w:r>
              <w:rPr>
                <w:sz w:val="20"/>
              </w:rPr>
              <w:t xml:space="preserve">В том числе по месяцам и кварталам</w:t>
            </w:r>
          </w:p>
        </w:tc>
        <w:tc>
          <w:tcPr>
            <w:tcW w:w="794" w:type="dxa"/>
            <w:vMerge w:val="restart"/>
          </w:tcPr>
          <w:p>
            <w:pPr>
              <w:pStyle w:val="0"/>
              <w:jc w:val="center"/>
            </w:pPr>
            <w:r>
              <w:rPr>
                <w:sz w:val="20"/>
              </w:rPr>
              <w:t xml:space="preserve">Итого</w:t>
            </w:r>
          </w:p>
        </w:tc>
      </w:tr>
      <w:tr>
        <w:tc>
          <w:tcPr>
            <w:vMerge w:val="continue"/>
          </w:tcPr>
          <w:p/>
        </w:tc>
        <w:tc>
          <w:tcPr>
            <w:tcW w:w="733" w:type="dxa"/>
          </w:tcPr>
          <w:p>
            <w:pPr>
              <w:pStyle w:val="0"/>
              <w:jc w:val="center"/>
            </w:pPr>
            <w:r>
              <w:rPr>
                <w:sz w:val="20"/>
              </w:rPr>
              <w:t xml:space="preserve">январь</w:t>
            </w:r>
          </w:p>
        </w:tc>
        <w:tc>
          <w:tcPr>
            <w:tcW w:w="733" w:type="dxa"/>
          </w:tcPr>
          <w:p>
            <w:pPr>
              <w:pStyle w:val="0"/>
              <w:jc w:val="center"/>
            </w:pPr>
            <w:r>
              <w:rPr>
                <w:sz w:val="20"/>
              </w:rPr>
              <w:t xml:space="preserve">февраль</w:t>
            </w:r>
          </w:p>
        </w:tc>
        <w:tc>
          <w:tcPr>
            <w:tcW w:w="733" w:type="dxa"/>
          </w:tcPr>
          <w:p>
            <w:pPr>
              <w:pStyle w:val="0"/>
              <w:jc w:val="center"/>
            </w:pPr>
            <w:r>
              <w:rPr>
                <w:sz w:val="20"/>
              </w:rPr>
              <w:t xml:space="preserve">март</w:t>
            </w:r>
          </w:p>
        </w:tc>
        <w:tc>
          <w:tcPr>
            <w:tcW w:w="733" w:type="dxa"/>
          </w:tcPr>
          <w:p>
            <w:pPr>
              <w:pStyle w:val="0"/>
              <w:jc w:val="center"/>
            </w:pPr>
            <w:r>
              <w:rPr>
                <w:sz w:val="20"/>
              </w:rPr>
              <w:t xml:space="preserve">итого за I квартал</w:t>
            </w:r>
          </w:p>
        </w:tc>
        <w:tc>
          <w:tcPr>
            <w:tcW w:w="733" w:type="dxa"/>
          </w:tcPr>
          <w:p>
            <w:pPr>
              <w:pStyle w:val="0"/>
              <w:jc w:val="center"/>
            </w:pPr>
            <w:r>
              <w:rPr>
                <w:sz w:val="20"/>
              </w:rPr>
              <w:t xml:space="preserve">апрель</w:t>
            </w:r>
          </w:p>
        </w:tc>
        <w:tc>
          <w:tcPr>
            <w:tcW w:w="733" w:type="dxa"/>
          </w:tcPr>
          <w:p>
            <w:pPr>
              <w:pStyle w:val="0"/>
              <w:jc w:val="center"/>
            </w:pPr>
            <w:r>
              <w:rPr>
                <w:sz w:val="20"/>
              </w:rPr>
              <w:t xml:space="preserve">май</w:t>
            </w:r>
          </w:p>
        </w:tc>
        <w:tc>
          <w:tcPr>
            <w:tcW w:w="733" w:type="dxa"/>
          </w:tcPr>
          <w:p>
            <w:pPr>
              <w:pStyle w:val="0"/>
              <w:jc w:val="center"/>
            </w:pPr>
            <w:r>
              <w:rPr>
                <w:sz w:val="20"/>
              </w:rPr>
              <w:t xml:space="preserve">июнь</w:t>
            </w:r>
          </w:p>
        </w:tc>
        <w:tc>
          <w:tcPr>
            <w:tcW w:w="733" w:type="dxa"/>
          </w:tcPr>
          <w:p>
            <w:pPr>
              <w:pStyle w:val="0"/>
              <w:jc w:val="center"/>
            </w:pPr>
            <w:r>
              <w:rPr>
                <w:sz w:val="20"/>
              </w:rPr>
              <w:t xml:space="preserve">итого за II квартал</w:t>
            </w:r>
          </w:p>
        </w:tc>
        <w:tc>
          <w:tcPr>
            <w:tcW w:w="733" w:type="dxa"/>
          </w:tcPr>
          <w:p>
            <w:pPr>
              <w:pStyle w:val="0"/>
              <w:jc w:val="center"/>
            </w:pPr>
            <w:r>
              <w:rPr>
                <w:sz w:val="20"/>
              </w:rPr>
              <w:t xml:space="preserve">июль</w:t>
            </w:r>
          </w:p>
        </w:tc>
        <w:tc>
          <w:tcPr>
            <w:tcW w:w="733" w:type="dxa"/>
          </w:tcPr>
          <w:p>
            <w:pPr>
              <w:pStyle w:val="0"/>
              <w:jc w:val="center"/>
            </w:pPr>
            <w:r>
              <w:rPr>
                <w:sz w:val="20"/>
              </w:rPr>
              <w:t xml:space="preserve">август</w:t>
            </w:r>
          </w:p>
        </w:tc>
        <w:tc>
          <w:tcPr>
            <w:tcW w:w="733" w:type="dxa"/>
          </w:tcPr>
          <w:p>
            <w:pPr>
              <w:pStyle w:val="0"/>
              <w:jc w:val="center"/>
            </w:pPr>
            <w:r>
              <w:rPr>
                <w:sz w:val="20"/>
              </w:rPr>
              <w:t xml:space="preserve">сентябрь</w:t>
            </w:r>
          </w:p>
        </w:tc>
        <w:tc>
          <w:tcPr>
            <w:tcW w:w="733" w:type="dxa"/>
          </w:tcPr>
          <w:p>
            <w:pPr>
              <w:pStyle w:val="0"/>
              <w:jc w:val="center"/>
            </w:pPr>
            <w:r>
              <w:rPr>
                <w:sz w:val="20"/>
              </w:rPr>
              <w:t xml:space="preserve">итого за III квартал</w:t>
            </w:r>
          </w:p>
        </w:tc>
        <w:tc>
          <w:tcPr>
            <w:tcW w:w="733" w:type="dxa"/>
          </w:tcPr>
          <w:p>
            <w:pPr>
              <w:pStyle w:val="0"/>
              <w:jc w:val="center"/>
            </w:pPr>
            <w:r>
              <w:rPr>
                <w:sz w:val="20"/>
              </w:rPr>
              <w:t xml:space="preserve">октябрь</w:t>
            </w:r>
          </w:p>
        </w:tc>
        <w:tc>
          <w:tcPr>
            <w:tcW w:w="733" w:type="dxa"/>
          </w:tcPr>
          <w:p>
            <w:pPr>
              <w:pStyle w:val="0"/>
              <w:jc w:val="center"/>
            </w:pPr>
            <w:r>
              <w:rPr>
                <w:sz w:val="20"/>
              </w:rPr>
              <w:t xml:space="preserve">ноябрь</w:t>
            </w:r>
          </w:p>
        </w:tc>
        <w:tc>
          <w:tcPr>
            <w:tcW w:w="733" w:type="dxa"/>
          </w:tcPr>
          <w:p>
            <w:pPr>
              <w:pStyle w:val="0"/>
              <w:jc w:val="center"/>
            </w:pPr>
            <w:r>
              <w:rPr>
                <w:sz w:val="20"/>
              </w:rPr>
              <w:t xml:space="preserve">декабрь</w:t>
            </w:r>
          </w:p>
        </w:tc>
        <w:tc>
          <w:tcPr>
            <w:tcW w:w="734" w:type="dxa"/>
          </w:tcPr>
          <w:p>
            <w:pPr>
              <w:pStyle w:val="0"/>
              <w:jc w:val="center"/>
            </w:pPr>
            <w:r>
              <w:rPr>
                <w:sz w:val="20"/>
              </w:rPr>
              <w:t xml:space="preserve">итого за IV квартал</w:t>
            </w:r>
          </w:p>
        </w:tc>
        <w:tc>
          <w:tcPr>
            <w:vMerge w:val="continue"/>
          </w:tcPr>
          <w:p/>
        </w:tc>
      </w:tr>
      <w:tr>
        <w:tc>
          <w:tcPr>
            <w:tcW w:w="1077" w:type="dxa"/>
          </w:tcPr>
          <w:p>
            <w:pPr>
              <w:pStyle w:val="0"/>
              <w:jc w:val="center"/>
            </w:pPr>
            <w:r>
              <w:rPr>
                <w:sz w:val="20"/>
              </w:rPr>
              <w:t xml:space="preserve">1</w:t>
            </w:r>
          </w:p>
        </w:tc>
        <w:tc>
          <w:tcPr>
            <w:tcW w:w="733" w:type="dxa"/>
          </w:tcPr>
          <w:p>
            <w:pPr>
              <w:pStyle w:val="0"/>
              <w:jc w:val="center"/>
            </w:pPr>
            <w:r>
              <w:rPr>
                <w:sz w:val="20"/>
              </w:rPr>
              <w:t xml:space="preserve">2</w:t>
            </w:r>
          </w:p>
        </w:tc>
        <w:tc>
          <w:tcPr>
            <w:tcW w:w="733" w:type="dxa"/>
          </w:tcPr>
          <w:p>
            <w:pPr>
              <w:pStyle w:val="0"/>
              <w:jc w:val="center"/>
            </w:pPr>
            <w:r>
              <w:rPr>
                <w:sz w:val="20"/>
              </w:rPr>
              <w:t xml:space="preserve">3</w:t>
            </w:r>
          </w:p>
        </w:tc>
        <w:tc>
          <w:tcPr>
            <w:tcW w:w="733" w:type="dxa"/>
          </w:tcPr>
          <w:p>
            <w:pPr>
              <w:pStyle w:val="0"/>
              <w:jc w:val="center"/>
            </w:pPr>
            <w:r>
              <w:rPr>
                <w:sz w:val="20"/>
              </w:rPr>
              <w:t xml:space="preserve">4</w:t>
            </w:r>
          </w:p>
        </w:tc>
        <w:tc>
          <w:tcPr>
            <w:tcW w:w="733" w:type="dxa"/>
          </w:tcPr>
          <w:p>
            <w:pPr>
              <w:pStyle w:val="0"/>
              <w:jc w:val="center"/>
            </w:pPr>
            <w:r>
              <w:rPr>
                <w:sz w:val="20"/>
              </w:rPr>
              <w:t xml:space="preserve">5</w:t>
            </w:r>
          </w:p>
        </w:tc>
        <w:tc>
          <w:tcPr>
            <w:tcW w:w="733" w:type="dxa"/>
          </w:tcPr>
          <w:p>
            <w:pPr>
              <w:pStyle w:val="0"/>
              <w:jc w:val="center"/>
            </w:pPr>
            <w:r>
              <w:rPr>
                <w:sz w:val="20"/>
              </w:rPr>
              <w:t xml:space="preserve">6</w:t>
            </w:r>
          </w:p>
        </w:tc>
        <w:tc>
          <w:tcPr>
            <w:tcW w:w="733" w:type="dxa"/>
          </w:tcPr>
          <w:p>
            <w:pPr>
              <w:pStyle w:val="0"/>
              <w:jc w:val="center"/>
            </w:pPr>
            <w:r>
              <w:rPr>
                <w:sz w:val="20"/>
              </w:rPr>
              <w:t xml:space="preserve">7</w:t>
            </w:r>
          </w:p>
        </w:tc>
        <w:tc>
          <w:tcPr>
            <w:tcW w:w="733" w:type="dxa"/>
          </w:tcPr>
          <w:p>
            <w:pPr>
              <w:pStyle w:val="0"/>
              <w:jc w:val="center"/>
            </w:pPr>
            <w:r>
              <w:rPr>
                <w:sz w:val="20"/>
              </w:rPr>
              <w:t xml:space="preserve">8</w:t>
            </w:r>
          </w:p>
        </w:tc>
        <w:tc>
          <w:tcPr>
            <w:tcW w:w="733" w:type="dxa"/>
          </w:tcPr>
          <w:p>
            <w:pPr>
              <w:pStyle w:val="0"/>
              <w:jc w:val="center"/>
            </w:pPr>
            <w:r>
              <w:rPr>
                <w:sz w:val="20"/>
              </w:rPr>
              <w:t xml:space="preserve">9</w:t>
            </w:r>
          </w:p>
        </w:tc>
        <w:tc>
          <w:tcPr>
            <w:tcW w:w="733" w:type="dxa"/>
          </w:tcPr>
          <w:p>
            <w:pPr>
              <w:pStyle w:val="0"/>
              <w:jc w:val="center"/>
            </w:pPr>
            <w:r>
              <w:rPr>
                <w:sz w:val="20"/>
              </w:rPr>
              <w:t xml:space="preserve">10</w:t>
            </w:r>
          </w:p>
        </w:tc>
        <w:tc>
          <w:tcPr>
            <w:tcW w:w="733" w:type="dxa"/>
          </w:tcPr>
          <w:p>
            <w:pPr>
              <w:pStyle w:val="0"/>
              <w:jc w:val="center"/>
            </w:pPr>
            <w:r>
              <w:rPr>
                <w:sz w:val="20"/>
              </w:rPr>
              <w:t xml:space="preserve">11</w:t>
            </w:r>
          </w:p>
        </w:tc>
        <w:tc>
          <w:tcPr>
            <w:tcW w:w="733" w:type="dxa"/>
          </w:tcPr>
          <w:p>
            <w:pPr>
              <w:pStyle w:val="0"/>
              <w:jc w:val="center"/>
            </w:pPr>
            <w:r>
              <w:rPr>
                <w:sz w:val="20"/>
              </w:rPr>
              <w:t xml:space="preserve">12</w:t>
            </w:r>
          </w:p>
        </w:tc>
        <w:tc>
          <w:tcPr>
            <w:tcW w:w="733" w:type="dxa"/>
          </w:tcPr>
          <w:p>
            <w:pPr>
              <w:pStyle w:val="0"/>
              <w:jc w:val="center"/>
            </w:pPr>
            <w:r>
              <w:rPr>
                <w:sz w:val="20"/>
              </w:rPr>
              <w:t xml:space="preserve">13</w:t>
            </w:r>
          </w:p>
        </w:tc>
        <w:tc>
          <w:tcPr>
            <w:tcW w:w="733" w:type="dxa"/>
          </w:tcPr>
          <w:p>
            <w:pPr>
              <w:pStyle w:val="0"/>
              <w:jc w:val="center"/>
            </w:pPr>
            <w:r>
              <w:rPr>
                <w:sz w:val="20"/>
              </w:rPr>
              <w:t xml:space="preserve">14</w:t>
            </w:r>
          </w:p>
        </w:tc>
        <w:tc>
          <w:tcPr>
            <w:tcW w:w="733" w:type="dxa"/>
          </w:tcPr>
          <w:p>
            <w:pPr>
              <w:pStyle w:val="0"/>
              <w:jc w:val="center"/>
            </w:pPr>
            <w:r>
              <w:rPr>
                <w:sz w:val="20"/>
              </w:rPr>
              <w:t xml:space="preserve">15</w:t>
            </w:r>
          </w:p>
        </w:tc>
        <w:tc>
          <w:tcPr>
            <w:tcW w:w="733" w:type="dxa"/>
          </w:tcPr>
          <w:p>
            <w:pPr>
              <w:pStyle w:val="0"/>
              <w:jc w:val="center"/>
            </w:pPr>
            <w:r>
              <w:rPr>
                <w:sz w:val="20"/>
              </w:rPr>
              <w:t xml:space="preserve">16</w:t>
            </w:r>
          </w:p>
        </w:tc>
        <w:tc>
          <w:tcPr>
            <w:tcW w:w="734" w:type="dxa"/>
          </w:tcPr>
          <w:p>
            <w:pPr>
              <w:pStyle w:val="0"/>
              <w:jc w:val="center"/>
            </w:pPr>
            <w:r>
              <w:rPr>
                <w:sz w:val="20"/>
              </w:rPr>
              <w:t xml:space="preserve">17</w:t>
            </w:r>
          </w:p>
        </w:tc>
        <w:tc>
          <w:tcPr>
            <w:tcW w:w="794" w:type="dxa"/>
          </w:tcPr>
          <w:p>
            <w:pPr>
              <w:pStyle w:val="0"/>
              <w:jc w:val="center"/>
            </w:pPr>
            <w:r>
              <w:rPr>
                <w:sz w:val="20"/>
              </w:rPr>
              <w:t xml:space="preserve">18</w:t>
            </w:r>
          </w:p>
        </w:tc>
      </w:tr>
      <w:tr>
        <w:tc>
          <w:tcPr>
            <w:tcW w:w="1077"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4" w:type="dxa"/>
          </w:tcPr>
          <w:p>
            <w:pPr>
              <w:pStyle w:val="0"/>
            </w:pPr>
            <w:r>
              <w:rPr>
                <w:sz w:val="20"/>
              </w:rPr>
            </w:r>
          </w:p>
        </w:tc>
        <w:tc>
          <w:tcPr>
            <w:tcW w:w="794" w:type="dxa"/>
          </w:tcPr>
          <w:p>
            <w:pPr>
              <w:pStyle w:val="0"/>
            </w:pPr>
            <w:r>
              <w:rPr>
                <w:sz w:val="20"/>
              </w:rPr>
            </w:r>
          </w:p>
        </w:tc>
      </w:tr>
    </w:tbl>
    <w:p>
      <w:pPr>
        <w:pStyle w:val="0"/>
        <w:jc w:val="both"/>
      </w:pPr>
      <w:r>
        <w:rPr>
          <w:sz w:val="20"/>
        </w:rPr>
      </w:r>
    </w:p>
    <w:p>
      <w:pPr>
        <w:pStyle w:val="1"/>
        <w:jc w:val="both"/>
      </w:pPr>
      <w:r>
        <w:rPr>
          <w:sz w:val="20"/>
        </w:rPr>
        <w:t xml:space="preserve">"___" ___________ 20___ г.</w:t>
      </w:r>
    </w:p>
    <w:p>
      <w:pPr>
        <w:pStyle w:val="1"/>
        <w:jc w:val="both"/>
      </w:pPr>
      <w:r>
        <w:rPr>
          <w:sz w:val="20"/>
        </w:rPr>
      </w:r>
    </w:p>
    <w:p>
      <w:pPr>
        <w:pStyle w:val="1"/>
        <w:jc w:val="both"/>
      </w:pPr>
      <w:r>
        <w:rPr>
          <w:sz w:val="20"/>
        </w:rPr>
        <w:t xml:space="preserve">Руководитель уполномоченного органа</w:t>
      </w:r>
    </w:p>
    <w:p>
      <w:pPr>
        <w:pStyle w:val="1"/>
        <w:jc w:val="both"/>
      </w:pPr>
      <w:r>
        <w:rPr>
          <w:sz w:val="20"/>
        </w:rPr>
        <w:t xml:space="preserve">по организации и обеспечению отдыха</w:t>
      </w:r>
    </w:p>
    <w:p>
      <w:pPr>
        <w:pStyle w:val="1"/>
        <w:jc w:val="both"/>
      </w:pPr>
      <w:r>
        <w:rPr>
          <w:sz w:val="20"/>
        </w:rPr>
        <w:t xml:space="preserve">и оздоровления детей муниципального</w:t>
      </w:r>
    </w:p>
    <w:p>
      <w:pPr>
        <w:pStyle w:val="1"/>
        <w:jc w:val="both"/>
      </w:pPr>
      <w:r>
        <w:rPr>
          <w:sz w:val="20"/>
        </w:rPr>
        <w:t xml:space="preserve">района (городского округа) области</w:t>
      </w:r>
    </w:p>
    <w:p>
      <w:pPr>
        <w:pStyle w:val="1"/>
        <w:jc w:val="both"/>
      </w:pPr>
      <w:r>
        <w:rPr>
          <w:sz w:val="20"/>
        </w:rPr>
        <w:t xml:space="preserve">(с указанием должности)             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района</w:t>
      </w:r>
    </w:p>
    <w:p>
      <w:pPr>
        <w:pStyle w:val="1"/>
        <w:jc w:val="both"/>
      </w:pPr>
      <w:r>
        <w:rPr>
          <w:sz w:val="20"/>
        </w:rPr>
        <w:t xml:space="preserve">(городского округа) области         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Исполнитель</w:t>
      </w:r>
    </w:p>
    <w:p>
      <w:pPr>
        <w:pStyle w:val="1"/>
        <w:jc w:val="both"/>
      </w:pPr>
      <w:r>
        <w:rPr>
          <w:sz w:val="20"/>
        </w:rPr>
        <w:t xml:space="preserve">(контактный телефон)                ___________   _________________________</w:t>
      </w:r>
    </w:p>
    <w:p>
      <w:pPr>
        <w:pStyle w:val="1"/>
        <w:jc w:val="both"/>
      </w:pPr>
      <w:r>
        <w:rPr>
          <w:sz w:val="20"/>
        </w:rPr>
        <w:t xml:space="preserve">                                     (подпись)      (расшифровка подписи)</w:t>
      </w:r>
    </w:p>
    <w:p>
      <w:pPr>
        <w:pStyle w:val="0"/>
        <w:jc w:val="both"/>
      </w:pPr>
      <w:r>
        <w:rPr>
          <w:sz w:val="20"/>
        </w:rPr>
      </w:r>
    </w:p>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w:t>
      </w:r>
      <w:hyperlink w:history="0" w:anchor="P45" w:tooltip="ГОСУДАРСТВЕННАЯ ПРОГРАММА">
        <w:r>
          <w:rPr>
            <w:sz w:val="20"/>
            <w:color w:val="0000ff"/>
          </w:rPr>
          <w:t xml:space="preserve">программе</w:t>
        </w:r>
      </w:hyperlink>
    </w:p>
    <w:p>
      <w:pPr>
        <w:pStyle w:val="0"/>
        <w:jc w:val="both"/>
      </w:pPr>
      <w:r>
        <w:rPr>
          <w:sz w:val="20"/>
        </w:rPr>
      </w:r>
    </w:p>
    <w:bookmarkStart w:id="1662" w:name="P1662"/>
    <w:bookmarkEnd w:id="1662"/>
    <w:p>
      <w:pPr>
        <w:pStyle w:val="2"/>
        <w:jc w:val="center"/>
      </w:pPr>
      <w:r>
        <w:rPr>
          <w:sz w:val="20"/>
        </w:rPr>
        <w:t xml:space="preserve">ПОРЯДОК</w:t>
      </w:r>
    </w:p>
    <w:p>
      <w:pPr>
        <w:pStyle w:val="2"/>
        <w:jc w:val="center"/>
      </w:pPr>
      <w:r>
        <w:rPr>
          <w:sz w:val="20"/>
        </w:rPr>
        <w:t xml:space="preserve">предоставления и распределения субсидии на создание</w:t>
      </w:r>
    </w:p>
    <w:p>
      <w:pPr>
        <w:pStyle w:val="2"/>
        <w:jc w:val="center"/>
      </w:pPr>
      <w:r>
        <w:rPr>
          <w:sz w:val="20"/>
        </w:rPr>
        <w:t xml:space="preserve">некапитальных объектов (быстровозводимых конструкций) отдыха</w:t>
      </w:r>
    </w:p>
    <w:p>
      <w:pPr>
        <w:pStyle w:val="2"/>
        <w:jc w:val="center"/>
      </w:pPr>
      <w:r>
        <w:rPr>
          <w:sz w:val="20"/>
        </w:rPr>
        <w:t xml:space="preserve">детей и их оздоровления, а также капитальный ремонт объектов</w:t>
      </w:r>
    </w:p>
    <w:p>
      <w:pPr>
        <w:pStyle w:val="2"/>
        <w:jc w:val="center"/>
      </w:pPr>
      <w:r>
        <w:rPr>
          <w:sz w:val="20"/>
        </w:rPr>
        <w:t xml:space="preserve">инфраструктуры организаций отдыха детей и их оздоровления</w:t>
      </w:r>
    </w:p>
    <w:p>
      <w:pPr>
        <w:pStyle w:val="0"/>
        <w:jc w:val="both"/>
      </w:pPr>
      <w:r>
        <w:rPr>
          <w:sz w:val="20"/>
        </w:rPr>
      </w:r>
    </w:p>
    <w:p>
      <w:pPr>
        <w:pStyle w:val="0"/>
        <w:ind w:firstLine="540"/>
        <w:jc w:val="both"/>
      </w:pPr>
      <w:r>
        <w:rPr>
          <w:sz w:val="20"/>
        </w:rPr>
        <w:t xml:space="preserve">1. Порядок предоставления и распределения субсидии на создание некапитальных объектов (быстровозводимых конструкций) отдыха детей и их оздоровления, а также капитальный ремонт объектов инфраструктуры организаций отдыха детей и их оздоровления (далее - Порядок) разработан в соответствии с </w:t>
      </w:r>
      <w:hyperlink w:history="0" r:id="rId66"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 приведенными в приложении N 35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и определяет механизм и условия предоставления из областного бюджета и распределения муниципальным образованиям области субсидии на создание некапитальных объектов (быстровозводимых конструкций) отдыха детей и их оздоровления, а также капитальный ремонт объектов инфраструктуры организаций отдыха детей и их оздоровления (далее - субсидия) в рамках задачи "Создание некапитальных объектов (быстровозводимых конструкций) отдыха детей и их оздоровления, а также капитальный ремонт объектов инфраструктуры организаций отдыха детей и их оздоровления" регионального проекта "Создание условий для отдыха и оздоровления детей на территории Ярославской области" на 2024 - 2026 годы государственной программы Ярославской области "Социальная поддержка населения Ярославской области" на 2024 - 2030 годы (далее - задача), порядок расходования субсидии.</w:t>
      </w:r>
    </w:p>
    <w:bookmarkStart w:id="1669" w:name="P1669"/>
    <w:bookmarkEnd w:id="1669"/>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области на создание некапитальных объектов (быстровозводимых конструкций) отдыха детей и их оздоровления, а также капитальный ремонт объектов инфраструктуры организаций отдыха детей и их оздоровления, находящихся в муниципальной собственности.</w:t>
      </w:r>
    </w:p>
    <w:p>
      <w:pPr>
        <w:pStyle w:val="0"/>
        <w:spacing w:before="200" w:line-rule="auto"/>
        <w:ind w:firstLine="540"/>
        <w:jc w:val="both"/>
      </w:pPr>
      <w:r>
        <w:rPr>
          <w:sz w:val="20"/>
        </w:rPr>
        <w:t xml:space="preserve">3. Критериями отбора муниципальных образований области являются:</w:t>
      </w:r>
    </w:p>
    <w:p>
      <w:pPr>
        <w:pStyle w:val="0"/>
        <w:spacing w:before="200" w:line-rule="auto"/>
        <w:ind w:firstLine="540"/>
        <w:jc w:val="both"/>
      </w:pPr>
      <w:r>
        <w:rPr>
          <w:sz w:val="20"/>
        </w:rPr>
        <w:t xml:space="preserve">- наличие в собственности муниципального образования области загородных организаций отдыха детей и их оздоровления, учредителями которых являются муниципальные районы (городские округа) области, имеющих потребность в создании некапитальных объектов (быстровозводимых конструкций) отдыха детей и их оздоровления, а также капитальном ремонте объектов инфраструктуры организаций отдыха детей и их оздоровления;</w:t>
      </w:r>
    </w:p>
    <w:p>
      <w:pPr>
        <w:pStyle w:val="0"/>
        <w:spacing w:before="200" w:line-rule="auto"/>
        <w:ind w:firstLine="540"/>
        <w:jc w:val="both"/>
      </w:pPr>
      <w:r>
        <w:rPr>
          <w:sz w:val="20"/>
        </w:rPr>
        <w:t xml:space="preserve">- прохождение отбора загородными организациями отдыха детей и их оздоровления, учредителями которых являются муниципальные районы (городские округа) области, в составе заявки Ярославской области в Министерстве просвещения Российской Федерации на предоставление субсидий бюджетам субъектов Российской Федерации и бюджету города Байконура в целях софинансирования расходных обязательств,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 на 2024 год и на плановый период 2025 и 2026 годов.</w:t>
      </w:r>
    </w:p>
    <w:p>
      <w:pPr>
        <w:pStyle w:val="0"/>
        <w:spacing w:before="200" w:line-rule="auto"/>
        <w:ind w:firstLine="540"/>
        <w:jc w:val="both"/>
      </w:pPr>
      <w:r>
        <w:rPr>
          <w:sz w:val="20"/>
        </w:rPr>
        <w:t xml:space="preserve">4. Условия предоставления и расходования субсидии:</w:t>
      </w:r>
    </w:p>
    <w:p>
      <w:pPr>
        <w:pStyle w:val="0"/>
        <w:spacing w:before="200" w:line-rule="auto"/>
        <w:ind w:firstLine="540"/>
        <w:jc w:val="both"/>
      </w:pPr>
      <w:r>
        <w:rPr>
          <w:sz w:val="20"/>
        </w:rPr>
        <w:t xml:space="preserve">4.1. Наличие муниципальных программ, на софинансирование мероприятий которых предоставляются субсидии.</w:t>
      </w:r>
    </w:p>
    <w:p>
      <w:pPr>
        <w:pStyle w:val="0"/>
        <w:spacing w:before="200" w:line-rule="auto"/>
        <w:ind w:firstLine="540"/>
        <w:jc w:val="both"/>
      </w:pPr>
      <w:r>
        <w:rPr>
          <w:sz w:val="20"/>
        </w:rPr>
        <w:t xml:space="preserve">4.2. Наличие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мероприятий муниципальных программ в соответствии с направлениями расходов задачи.</w:t>
      </w:r>
    </w:p>
    <w:p>
      <w:pPr>
        <w:pStyle w:val="0"/>
        <w:spacing w:before="200" w:line-rule="auto"/>
        <w:ind w:firstLine="540"/>
        <w:jc w:val="both"/>
      </w:pPr>
      <w:r>
        <w:rPr>
          <w:sz w:val="20"/>
        </w:rPr>
        <w:t xml:space="preserve">4.3. Наличие подписанного с муниципальным образованием области соглашения о предоставлении субсидии из областного бюджета в соответствии с </w:t>
      </w:r>
      <w:hyperlink w:history="0" r:id="rId67" w:tooltip="Постановление Правительства РФ от 30.09.2014 N 999 (ред. от 30.05.2024)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w:t>
      </w:r>
    </w:p>
    <w:p>
      <w:pPr>
        <w:pStyle w:val="0"/>
        <w:spacing w:before="200" w:line-rule="auto"/>
        <w:ind w:firstLine="540"/>
        <w:jc w:val="both"/>
      </w:pPr>
      <w:r>
        <w:rPr>
          <w:sz w:val="20"/>
        </w:rPr>
        <w:t xml:space="preserve">Соглашение формируется с использованием государственной интегрированной информационной системы управления общественными финансами "Электронный бюджет".</w:t>
      </w:r>
    </w:p>
    <w:p>
      <w:pPr>
        <w:pStyle w:val="0"/>
        <w:spacing w:before="200" w:line-rule="auto"/>
        <w:ind w:firstLine="540"/>
        <w:jc w:val="both"/>
      </w:pPr>
      <w:r>
        <w:rPr>
          <w:sz w:val="20"/>
        </w:rPr>
        <w:t xml:space="preserve">4.4. Соблюдение целевых направлений расходования субсидии.</w:t>
      </w:r>
    </w:p>
    <w:p>
      <w:pPr>
        <w:pStyle w:val="0"/>
        <w:spacing w:before="200" w:line-rule="auto"/>
        <w:ind w:firstLine="540"/>
        <w:jc w:val="both"/>
      </w:pPr>
      <w:r>
        <w:rPr>
          <w:sz w:val="20"/>
        </w:rPr>
        <w:t xml:space="preserve">4.5. Соблюдение уровня софинансирования из местного бюджета.</w:t>
      </w:r>
    </w:p>
    <w:p>
      <w:pPr>
        <w:pStyle w:val="0"/>
        <w:spacing w:before="200" w:line-rule="auto"/>
        <w:ind w:firstLine="540"/>
        <w:jc w:val="both"/>
      </w:pPr>
      <w:r>
        <w:rPr>
          <w:sz w:val="20"/>
        </w:rPr>
        <w:t xml:space="preserve">4.6. Выполнение требований к срокам, порядку и формам представления отчетности об использовании субсидии.</w:t>
      </w:r>
    </w:p>
    <w:p>
      <w:pPr>
        <w:pStyle w:val="0"/>
        <w:spacing w:before="200" w:line-rule="auto"/>
        <w:ind w:firstLine="540"/>
        <w:jc w:val="both"/>
      </w:pPr>
      <w:r>
        <w:rPr>
          <w:sz w:val="20"/>
        </w:rPr>
        <w:t xml:space="preserve">4.7.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показателей результатов использования субсидии, по соблюдению уровня софинансирования расходных обязательств из местного бюджета.</w:t>
      </w:r>
    </w:p>
    <w:p>
      <w:pPr>
        <w:pStyle w:val="0"/>
        <w:spacing w:before="200" w:line-rule="auto"/>
        <w:ind w:firstLine="540"/>
        <w:jc w:val="both"/>
      </w:pPr>
      <w:r>
        <w:rPr>
          <w:sz w:val="20"/>
        </w:rPr>
        <w:t xml:space="preserve">5. Размер субсидии, предоставляемой бюджету муниципального образования области за счет средств областного бюджета (S</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R</w:t>
      </w:r>
      <w:r>
        <w:rPr>
          <w:sz w:val="20"/>
          <w:vertAlign w:val="subscript"/>
        </w:rPr>
        <w:t xml:space="preserve">i</w:t>
      </w:r>
      <w:r>
        <w:rPr>
          <w:sz w:val="20"/>
        </w:rPr>
        <w:t xml:space="preserve"> x k,</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объем средств, необходимых для проведения в текущем году мероприятий, направленных на создание некапитальных объектов (быстровозводимых конструкций) отдыха детей и их оздоровления, а также капитальный ремонт объектов инфраструктуры организаций отдыха детей и их оздоровления, находящихся в муниципальной собственности, указанных в </w:t>
      </w:r>
      <w:hyperlink w:history="0" w:anchor="P1669" w:tooltip="2. Субсидия предоставляется в целях софинансирования расходных обязательств муниципальных образований области на создание некапитальных объектов (быстровозводимых конструкций) отдыха детей и их оздоровления, а также капитальный ремонт объектов инфраструктуры организаций отдыха детей и их оздоровления, находящихся в муниципальной собственности.">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k - уровень софинансирования расходного обязательства за счет средств областного бюджета, который устанавливается в соответствии с постановлением Правительства области о предельном уровне софинансирования объема расходного обязательства муниципального образования из областного бюджета на очередной финансовый год и на плановый период.</w:t>
      </w:r>
    </w:p>
    <w:p>
      <w:pPr>
        <w:pStyle w:val="0"/>
        <w:spacing w:before="200" w:line-rule="auto"/>
        <w:ind w:firstLine="540"/>
        <w:jc w:val="both"/>
      </w:pPr>
      <w:r>
        <w:rPr>
          <w:sz w:val="20"/>
        </w:rPr>
        <w:t xml:space="preserve">Муниципальным образованием области субсидия распределяется между загородными организациями отдыха детей и их оздоровления, находящимися в муниципальной собственности, в зависимости от их потребности в создании некапитальных объектов (быстровозводимых конструкций) отдыха детей и их оздоровления, а также капитальном ремонте объектов инфраструктуры организаций отдыха детей и их оздоровления.</w:t>
      </w:r>
    </w:p>
    <w:p>
      <w:pPr>
        <w:pStyle w:val="0"/>
        <w:spacing w:before="200" w:line-rule="auto"/>
        <w:ind w:firstLine="540"/>
        <w:jc w:val="both"/>
      </w:pPr>
      <w:r>
        <w:rPr>
          <w:sz w:val="20"/>
        </w:rPr>
        <w:t xml:space="preserve">6. Для заключения соглашения муниципальное образование области должно представить следующие документы:</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рамках соответствующей муниципальной программы.</w:t>
      </w:r>
    </w:p>
    <w:p>
      <w:pPr>
        <w:pStyle w:val="0"/>
        <w:spacing w:before="200" w:line-rule="auto"/>
        <w:ind w:firstLine="540"/>
        <w:jc w:val="both"/>
      </w:pPr>
      <w:r>
        <w:rPr>
          <w:sz w:val="20"/>
        </w:rPr>
        <w:t xml:space="preserve">7.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pPr>
        <w:pStyle w:val="0"/>
        <w:spacing w:before="200" w:line-rule="auto"/>
        <w:ind w:firstLine="540"/>
        <w:jc w:val="both"/>
      </w:pPr>
      <w:r>
        <w:rPr>
          <w:sz w:val="20"/>
        </w:rPr>
        <w:t xml:space="preserve">8. Процедура предоставления субсидии:</w:t>
      </w:r>
    </w:p>
    <w:p>
      <w:pPr>
        <w:pStyle w:val="0"/>
        <w:spacing w:before="200" w:line-rule="auto"/>
        <w:ind w:firstLine="540"/>
        <w:jc w:val="both"/>
      </w:pPr>
      <w:r>
        <w:rPr>
          <w:sz w:val="20"/>
        </w:rPr>
        <w:t xml:space="preserve">8.1. Уполномоченные органы по организации и обеспечению отдыха и оздоровления детей муниципальных районов (городских округов) области (далее - уполномоченные органы) представляют в управление по социальной и демографической политике Правительства области (далее - управление) </w:t>
      </w:r>
      <w:hyperlink w:history="0" w:anchor="P1755" w:tooltip="                                   ЗАЯВКА">
        <w:r>
          <w:rPr>
            <w:sz w:val="20"/>
            <w:color w:val="0000ff"/>
          </w:rPr>
          <w:t xml:space="preserve">заявки</w:t>
        </w:r>
      </w:hyperlink>
      <w:r>
        <w:rPr>
          <w:sz w:val="20"/>
        </w:rPr>
        <w:t xml:space="preserve"> на предоставление субсидии по форме согласно приложению к Порядку на текущий финансовый год (в том числе по месяцам и кварталам) не позднее 5 рабочих дней до начала текущего финансового года.</w:t>
      </w:r>
    </w:p>
    <w:p>
      <w:pPr>
        <w:pStyle w:val="0"/>
        <w:spacing w:before="200" w:line-rule="auto"/>
        <w:ind w:firstLine="540"/>
        <w:jc w:val="both"/>
      </w:pPr>
      <w:r>
        <w:rPr>
          <w:sz w:val="20"/>
        </w:rPr>
        <w:t xml:space="preserve">8.2. Управление представляет заявку в финансовое управление Правительства области для включения в кассовый план на текущий финансовый год (в том числе по месяцам и кварталам) не позднее 4 рабочих дней до начала текущего финансового года исполнения областного бюджета на предоставление муниципальным районам и городским округам области субсидии в пределах объемов, предусмотренных законом Ярославской области об областном бюджете на соответствующий финансовый год.</w:t>
      </w:r>
    </w:p>
    <w:p>
      <w:pPr>
        <w:pStyle w:val="0"/>
        <w:spacing w:before="200" w:line-rule="auto"/>
        <w:ind w:firstLine="540"/>
        <w:jc w:val="both"/>
      </w:pPr>
      <w:r>
        <w:rPr>
          <w:sz w:val="20"/>
        </w:rPr>
        <w:t xml:space="preserve">8.3. Перечисление субсидии муниципальным образованиям области - получателям субсидии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spacing w:before="200" w:line-rule="auto"/>
        <w:ind w:firstLine="540"/>
        <w:jc w:val="both"/>
      </w:pPr>
      <w:r>
        <w:rPr>
          <w:sz w:val="20"/>
        </w:rPr>
        <w:t xml:space="preserve">Перечисление субсидии местным бюджетам осуществляется в пределах утвержденного кассового плана областного бюджета.</w:t>
      </w:r>
    </w:p>
    <w:bookmarkStart w:id="1699" w:name="P1699"/>
    <w:bookmarkEnd w:id="1699"/>
    <w:p>
      <w:pPr>
        <w:pStyle w:val="0"/>
        <w:spacing w:before="200" w:line-rule="auto"/>
        <w:ind w:firstLine="540"/>
        <w:jc w:val="both"/>
      </w:pPr>
      <w:r>
        <w:rPr>
          <w:sz w:val="20"/>
        </w:rPr>
        <w:t xml:space="preserve">8.4. Уполномоченные органы размещают в государственной интегрированной информационной системе управления общественными финансами "Электронный бюджет" отчеты о расходах, в целях софинансирования которых предоставляется субсидия, по форме, установленной соглашением, ежеквартально до 10-го числа месяца, следующего за отчетным периодом.</w:t>
      </w:r>
    </w:p>
    <w:bookmarkStart w:id="1700" w:name="P1700"/>
    <w:bookmarkEnd w:id="1700"/>
    <w:p>
      <w:pPr>
        <w:pStyle w:val="0"/>
        <w:spacing w:before="200" w:line-rule="auto"/>
        <w:ind w:firstLine="540"/>
        <w:jc w:val="both"/>
      </w:pPr>
      <w:r>
        <w:rPr>
          <w:sz w:val="20"/>
        </w:rPr>
        <w:t xml:space="preserve">8.5. Уполномоченные органы размещают в государственной интегрированной информационной системе управления общественными финансами "Электронный бюджет" отчеты о достижении значений результатов использования субсидии по форме, установленной соглашением, не позднее 10 рабочих дней месяца года, следующего за отчетным годом.</w:t>
      </w:r>
    </w:p>
    <w:p>
      <w:pPr>
        <w:pStyle w:val="0"/>
        <w:spacing w:before="200" w:line-rule="auto"/>
        <w:ind w:firstLine="540"/>
        <w:jc w:val="both"/>
      </w:pPr>
      <w:r>
        <w:rPr>
          <w:sz w:val="20"/>
        </w:rPr>
        <w:t xml:space="preserve">8.6. Управление как получатель бюджетных средств имеет право устанавливать в соглашении сроки и формы представления уполномоченными органами дополнительной отчетности.</w:t>
      </w:r>
    </w:p>
    <w:p>
      <w:pPr>
        <w:pStyle w:val="0"/>
        <w:spacing w:before="200" w:line-rule="auto"/>
        <w:ind w:firstLine="540"/>
        <w:jc w:val="both"/>
      </w:pPr>
      <w:r>
        <w:rPr>
          <w:sz w:val="20"/>
        </w:rPr>
        <w:t xml:space="preserve">9. Заявки, отчеты и информация, заверенные подписями руководителя уполномоченного органа и руководителя финансового органа муниципального района (городского округа) области, представляются в управление в электронном виде и на бумажном носителе.</w:t>
      </w:r>
    </w:p>
    <w:p>
      <w:pPr>
        <w:pStyle w:val="0"/>
        <w:spacing w:before="200" w:line-rule="auto"/>
        <w:ind w:firstLine="540"/>
        <w:jc w:val="both"/>
      </w:pPr>
      <w:r>
        <w:rPr>
          <w:sz w:val="20"/>
        </w:rPr>
        <w:t xml:space="preserve">10. Контроль за целевым использованием субсидии осуществляется путем анализа отчетов, представленных в соответствии с </w:t>
      </w:r>
      <w:hyperlink w:history="0" w:anchor="P1699" w:tooltip="8.4. Уполномоченные органы размещают в государственной интегрированной информационной системе управления общественными финансами &quot;Электронный бюджет&quot; отчеты о расходах, в целях софинансирования которых предоставляется субсидия, по форме, установленной соглашением, ежеквартально до 10-го числа месяца, следующего за отчетным периодом.">
        <w:r>
          <w:rPr>
            <w:sz w:val="20"/>
            <w:color w:val="0000ff"/>
          </w:rPr>
          <w:t xml:space="preserve">подпунктом 8.4 пункта 8</w:t>
        </w:r>
      </w:hyperlink>
      <w:r>
        <w:rPr>
          <w:sz w:val="20"/>
        </w:rPr>
        <w:t xml:space="preserve"> Порядка, без представления первичных учетных документов.</w:t>
      </w:r>
    </w:p>
    <w:p>
      <w:pPr>
        <w:pStyle w:val="0"/>
        <w:spacing w:before="200" w:line-rule="auto"/>
        <w:ind w:firstLine="540"/>
        <w:jc w:val="both"/>
      </w:pPr>
      <w:r>
        <w:rPr>
          <w:sz w:val="20"/>
        </w:rPr>
        <w:t xml:space="preserve">11. Эффективность и результативность использования субсидии оцениваются ответственным исполнителем регионального проекта "Создание условий для отдыха и оздоровления детей на территории Ярославской области" на 2024 - 2026 годы государственной программы Ярославской области "Социальная поддержка населения Ярославской области" на 2024 - 2030 годы на основании отчетов, указанных в </w:t>
      </w:r>
      <w:hyperlink w:history="0" w:anchor="P1700" w:tooltip="8.5. Уполномоченные органы размещают в государственной интегрированной информационной системе управления общественными финансами &quot;Электронный бюджет&quot; отчеты о достижении значений результатов использования субсидии по форме, установленной соглашением, не позднее 10 рабочих дней месяца года, следующего за отчетным годом.">
        <w:r>
          <w:rPr>
            <w:sz w:val="20"/>
            <w:color w:val="0000ff"/>
          </w:rPr>
          <w:t xml:space="preserve">подпункте 8.5 пункта 8</w:t>
        </w:r>
      </w:hyperlink>
      <w:r>
        <w:rPr>
          <w:sz w:val="20"/>
        </w:rPr>
        <w:t xml:space="preserve"> Порядка, представленных органами местного самоуправления муниципальных образований области по итогам текущего финансового года.</w:t>
      </w:r>
    </w:p>
    <w:p>
      <w:pPr>
        <w:pStyle w:val="0"/>
        <w:spacing w:before="200" w:line-rule="auto"/>
        <w:ind w:firstLine="540"/>
        <w:jc w:val="both"/>
      </w:pPr>
      <w:r>
        <w:rPr>
          <w:sz w:val="20"/>
        </w:rPr>
        <w:t xml:space="preserve">Показателями результата использования субсидии являются:</w:t>
      </w:r>
    </w:p>
    <w:p>
      <w:pPr>
        <w:pStyle w:val="0"/>
        <w:spacing w:before="200" w:line-rule="auto"/>
        <w:ind w:firstLine="540"/>
        <w:jc w:val="both"/>
      </w:pPr>
      <w:r>
        <w:rPr>
          <w:sz w:val="20"/>
        </w:rPr>
        <w:t xml:space="preserve">- количество созданных некапитальных строений для организаций отдыха детей и их оздоровления, предназначенных для проживания детей;</w:t>
      </w:r>
    </w:p>
    <w:p>
      <w:pPr>
        <w:pStyle w:val="0"/>
        <w:spacing w:before="200" w:line-rule="auto"/>
        <w:ind w:firstLine="540"/>
        <w:jc w:val="both"/>
      </w:pPr>
      <w:r>
        <w:rPr>
          <w:sz w:val="20"/>
        </w:rPr>
        <w:t xml:space="preserve">- количество объектов, в которых в полном объеме выполнены мероприятия по капитальному ремонту.</w:t>
      </w:r>
    </w:p>
    <w:p>
      <w:pPr>
        <w:pStyle w:val="0"/>
        <w:spacing w:before="200" w:line-rule="auto"/>
        <w:ind w:firstLine="540"/>
        <w:jc w:val="both"/>
      </w:pPr>
      <w:r>
        <w:rPr>
          <w:sz w:val="20"/>
        </w:rPr>
        <w:t xml:space="preserve">Плановое значение показателя результата использования субсидии предусмотрено соглашением.</w:t>
      </w:r>
    </w:p>
    <w:p>
      <w:pPr>
        <w:pStyle w:val="0"/>
        <w:spacing w:before="200" w:line-rule="auto"/>
        <w:ind w:firstLine="540"/>
        <w:jc w:val="both"/>
      </w:pPr>
      <w:r>
        <w:rPr>
          <w:sz w:val="20"/>
        </w:rPr>
        <w:t xml:space="preserve">Результативность использования субсидии (R') рассчитывается по формуле:</w:t>
      </w:r>
    </w:p>
    <w:p>
      <w:pPr>
        <w:pStyle w:val="0"/>
        <w:jc w:val="both"/>
      </w:pPr>
      <w:r>
        <w:rPr>
          <w:sz w:val="20"/>
        </w:rPr>
      </w:r>
    </w:p>
    <w:p>
      <w:pPr>
        <w:pStyle w:val="0"/>
        <w:jc w:val="center"/>
      </w:pPr>
      <w:r>
        <w:rPr>
          <w:position w:val="-23"/>
        </w:rPr>
        <w:drawing>
          <wp:inline distT="0" distB="0" distL="0" distR="0">
            <wp:extent cx="11715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x</w:t>
      </w:r>
      <w:r>
        <w:rPr>
          <w:sz w:val="20"/>
          <w:vertAlign w:val="subscript"/>
        </w:rPr>
        <w:t xml:space="preserve">i тек.</w:t>
      </w:r>
      <w:r>
        <w:rPr>
          <w:sz w:val="20"/>
        </w:rPr>
        <w:t xml:space="preserve"> - текущее значение целевого показателя результата;</w:t>
      </w:r>
    </w:p>
    <w:p>
      <w:pPr>
        <w:pStyle w:val="0"/>
        <w:spacing w:before="200" w:line-rule="auto"/>
        <w:ind w:firstLine="540"/>
        <w:jc w:val="both"/>
      </w:pPr>
      <w:r>
        <w:rPr>
          <w:sz w:val="20"/>
        </w:rPr>
        <w:t xml:space="preserve">x</w:t>
      </w:r>
      <w:r>
        <w:rPr>
          <w:sz w:val="20"/>
          <w:vertAlign w:val="subscript"/>
        </w:rPr>
        <w:t xml:space="preserve">i план.</w:t>
      </w:r>
      <w:r>
        <w:rPr>
          <w:sz w:val="20"/>
        </w:rPr>
        <w:t xml:space="preserve"> - плановое значение целевого показателя результата.</w:t>
      </w:r>
    </w:p>
    <w:p>
      <w:pPr>
        <w:pStyle w:val="0"/>
        <w:spacing w:before="200" w:line-rule="auto"/>
        <w:ind w:firstLine="540"/>
        <w:jc w:val="both"/>
      </w:pPr>
      <w:r>
        <w:rPr>
          <w:sz w:val="20"/>
        </w:rPr>
        <w:t xml:space="preserve">При значении R' &lt; 75 процентов результативность использования субсидии признается низкой, при значении 75 процентов &lt; R' &lt; 85 процентов - средней, при значении R' &gt; 85 процентов - высокой.</w:t>
      </w:r>
    </w:p>
    <w:p>
      <w:pPr>
        <w:pStyle w:val="0"/>
        <w:spacing w:before="200" w:line-rule="auto"/>
        <w:ind w:firstLine="540"/>
        <w:jc w:val="both"/>
      </w:pPr>
      <w:r>
        <w:rPr>
          <w:sz w:val="20"/>
        </w:rPr>
        <w:t xml:space="preserve">Показатель эффективности использования субсидии (R) рассчитывается по формуле:</w:t>
      </w:r>
    </w:p>
    <w:p>
      <w:pPr>
        <w:pStyle w:val="0"/>
        <w:jc w:val="both"/>
      </w:pPr>
      <w:r>
        <w:rPr>
          <w:sz w:val="20"/>
        </w:rPr>
      </w:r>
    </w:p>
    <w:p>
      <w:pPr>
        <w:pStyle w:val="0"/>
        <w:jc w:val="center"/>
      </w:pPr>
      <w:r>
        <w:rPr>
          <w:position w:val="-35"/>
        </w:rPr>
        <w:drawing>
          <wp:inline distT="0" distB="0" distL="0" distR="0">
            <wp:extent cx="904875"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F</w:t>
      </w:r>
      <w:r>
        <w:rPr>
          <w:sz w:val="20"/>
          <w:vertAlign w:val="subscript"/>
        </w:rPr>
        <w:t xml:space="preserve">тек.</w:t>
      </w:r>
      <w:r>
        <w:rPr>
          <w:sz w:val="20"/>
        </w:rPr>
        <w:t xml:space="preserve"> - сумма субсидии, предоставленная на текущую дату;</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плановая сумма субсидии.</w:t>
      </w:r>
    </w:p>
    <w:p>
      <w:pPr>
        <w:pStyle w:val="0"/>
        <w:spacing w:before="200" w:line-rule="auto"/>
        <w:ind w:firstLine="540"/>
        <w:jc w:val="both"/>
      </w:pPr>
      <w:r>
        <w:rPr>
          <w:sz w:val="20"/>
        </w:rPr>
        <w:t xml:space="preserve">При значении R &lt; 75 процентов эффективность использования субсидии признается низкой, при значении 75 процентов &lt; R &lt; 85 процентов - средней, при значении R &gt; 85 процентов - высокой.</w:t>
      </w:r>
    </w:p>
    <w:p>
      <w:pPr>
        <w:pStyle w:val="0"/>
        <w:spacing w:before="200" w:line-rule="auto"/>
        <w:ind w:firstLine="540"/>
        <w:jc w:val="both"/>
      </w:pPr>
      <w:r>
        <w:rPr>
          <w:sz w:val="20"/>
        </w:rPr>
        <w:t xml:space="preserve">12. Порядок и условия возврата средств из местного бюджета в доход областного бюджета в случае нарушения муниципальным образованием области обязательств, предусмотренных соглашением, а также основания для освобождения муниципального образования области от применения мер финансовой ответственности установлены </w:t>
      </w:r>
      <w:hyperlink w:history="0" r:id="rId69" w:tooltip="Постановление Правительства РФ от 30.09.2014 N 999 (ред. от 30.05.2024)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70" w:tooltip="Постановление Правительства РФ от 30.09.2014 N 999 (ред. от 30.05.2024)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71" w:tooltip="Постановление Правительства РФ от 30.09.2014 N 999 (ред. от 30.05.2024)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13. 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w:t>
      </w:r>
      <w:hyperlink w:history="0" r:id="rId72"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pPr>
        <w:pStyle w:val="0"/>
        <w:spacing w:before="200" w:line-rule="auto"/>
        <w:ind w:firstLine="540"/>
        <w:jc w:val="both"/>
      </w:pPr>
      <w:r>
        <w:rPr>
          <w:sz w:val="20"/>
        </w:rPr>
        <w:t xml:space="preserve">14. Ответственность за недостоверность представляемых в соответствии с Порядком сведений, а также за нецелевое использование субсидии возлагается на финансовые органы муниципальных образований области и уполномоченные органы муниципальных образований области.</w:t>
      </w:r>
    </w:p>
    <w:p>
      <w:pPr>
        <w:pStyle w:val="0"/>
        <w:spacing w:before="200" w:line-rule="auto"/>
        <w:ind w:firstLine="540"/>
        <w:jc w:val="both"/>
      </w:pPr>
      <w:r>
        <w:rPr>
          <w:sz w:val="20"/>
        </w:rPr>
        <w:t xml:space="preserve">15. В случае нецелевого использования субсидии к муниципальному образованию области применяются бюджетные меры принуждения, предусмотренные </w:t>
      </w:r>
      <w:hyperlink w:history="0" r:id="rId73" w:tooltip="&quot;Бюджетный кодекс Российской Федерации&quot; от 31.07.1998 N 145-ФЗ (ред. от 26.02.2024) {КонсультантПлюс}">
        <w:r>
          <w:rPr>
            <w:sz w:val="20"/>
            <w:color w:val="0000ff"/>
          </w:rPr>
          <w:t xml:space="preserve">главой 30</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16. Контроль за соблюдением органами местного самоуправления муниципальных образований области условий предоставления субсидии осуществляется ответственным исполнителем регионального проекта "Создание условий для отдыха и оздоровления детей на территории Ярославской области" на 2024 - 2026 годы государственной программы Ярославской области "Социальная поддержка населения Ярославской области" на 2024 - 2030 годы и органом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w:t>
      </w:r>
      <w:hyperlink w:history="0" w:anchor="P1662" w:tooltip="ПОРЯДОК">
        <w:r>
          <w:rPr>
            <w:sz w:val="20"/>
            <w:color w:val="0000ff"/>
          </w:rPr>
          <w:t xml:space="preserve">Порядку</w:t>
        </w:r>
      </w:hyperlink>
      <w:r>
        <w:rPr>
          <w:sz w:val="20"/>
        </w:rPr>
        <w:t xml:space="preserve"> предоставления</w:t>
      </w:r>
    </w:p>
    <w:p>
      <w:pPr>
        <w:pStyle w:val="0"/>
        <w:jc w:val="right"/>
      </w:pPr>
      <w:r>
        <w:rPr>
          <w:sz w:val="20"/>
        </w:rPr>
        <w:t xml:space="preserve">и распределения субсидии</w:t>
      </w:r>
    </w:p>
    <w:p>
      <w:pPr>
        <w:pStyle w:val="0"/>
        <w:jc w:val="right"/>
      </w:pPr>
      <w:r>
        <w:rPr>
          <w:sz w:val="20"/>
        </w:rPr>
        <w:t xml:space="preserve">на создание некапитальных объектов</w:t>
      </w:r>
    </w:p>
    <w:p>
      <w:pPr>
        <w:pStyle w:val="0"/>
        <w:jc w:val="right"/>
      </w:pPr>
      <w:r>
        <w:rPr>
          <w:sz w:val="20"/>
        </w:rPr>
        <w:t xml:space="preserve">(быстровозводимых конструкций)</w:t>
      </w:r>
    </w:p>
    <w:p>
      <w:pPr>
        <w:pStyle w:val="0"/>
        <w:jc w:val="right"/>
      </w:pPr>
      <w:r>
        <w:rPr>
          <w:sz w:val="20"/>
        </w:rPr>
        <w:t xml:space="preserve">отдыха детей и их оздоровления,</w:t>
      </w:r>
    </w:p>
    <w:p>
      <w:pPr>
        <w:pStyle w:val="0"/>
        <w:jc w:val="right"/>
      </w:pPr>
      <w:r>
        <w:rPr>
          <w:sz w:val="20"/>
        </w:rPr>
        <w:t xml:space="preserve">а также капитальный ремонт объектов</w:t>
      </w:r>
    </w:p>
    <w:p>
      <w:pPr>
        <w:pStyle w:val="0"/>
        <w:jc w:val="right"/>
      </w:pPr>
      <w:r>
        <w:rPr>
          <w:sz w:val="20"/>
        </w:rPr>
        <w:t xml:space="preserve">инфраструктуры организаций отдыха</w:t>
      </w:r>
    </w:p>
    <w:p>
      <w:pPr>
        <w:pStyle w:val="0"/>
        <w:jc w:val="right"/>
      </w:pPr>
      <w:r>
        <w:rPr>
          <w:sz w:val="20"/>
        </w:rPr>
        <w:t xml:space="preserve">детей и их оздоровления</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управление по социальной</w:t>
      </w:r>
    </w:p>
    <w:p>
      <w:pPr>
        <w:pStyle w:val="1"/>
        <w:jc w:val="both"/>
      </w:pPr>
      <w:r>
        <w:rPr>
          <w:sz w:val="20"/>
        </w:rPr>
        <w:t xml:space="preserve">                                       и демографической политике</w:t>
      </w:r>
    </w:p>
    <w:p>
      <w:pPr>
        <w:pStyle w:val="1"/>
        <w:jc w:val="both"/>
      </w:pPr>
      <w:r>
        <w:rPr>
          <w:sz w:val="20"/>
        </w:rPr>
        <w:t xml:space="preserve">                                       Правительства области</w:t>
      </w:r>
    </w:p>
    <w:p>
      <w:pPr>
        <w:pStyle w:val="1"/>
        <w:jc w:val="both"/>
      </w:pPr>
      <w:r>
        <w:rPr>
          <w:sz w:val="20"/>
        </w:rPr>
        <w:t xml:space="preserve">                                       ____________________________________</w:t>
      </w:r>
    </w:p>
    <w:p>
      <w:pPr>
        <w:pStyle w:val="1"/>
        <w:jc w:val="both"/>
      </w:pPr>
      <w:r>
        <w:rPr>
          <w:sz w:val="20"/>
        </w:rPr>
        <w:t xml:space="preserve">                                       (наименование уполномоченного органа</w:t>
      </w:r>
    </w:p>
    <w:p>
      <w:pPr>
        <w:pStyle w:val="1"/>
        <w:jc w:val="both"/>
      </w:pPr>
      <w:r>
        <w:rPr>
          <w:sz w:val="20"/>
        </w:rPr>
        <w:t xml:space="preserve">                                       ____________________________________</w:t>
      </w:r>
    </w:p>
    <w:p>
      <w:pPr>
        <w:pStyle w:val="1"/>
        <w:jc w:val="both"/>
      </w:pPr>
      <w:r>
        <w:rPr>
          <w:sz w:val="20"/>
        </w:rPr>
        <w:t xml:space="preserve">                                        муниципального образования области)</w:t>
      </w:r>
    </w:p>
    <w:p>
      <w:pPr>
        <w:pStyle w:val="1"/>
        <w:jc w:val="both"/>
      </w:pPr>
      <w:r>
        <w:rPr>
          <w:sz w:val="20"/>
        </w:rPr>
      </w:r>
    </w:p>
    <w:bookmarkStart w:id="1755" w:name="P1755"/>
    <w:bookmarkEnd w:id="1755"/>
    <w:p>
      <w:pPr>
        <w:pStyle w:val="1"/>
        <w:jc w:val="both"/>
      </w:pPr>
      <w:r>
        <w:rPr>
          <w:sz w:val="20"/>
        </w:rPr>
        <w:t xml:space="preserve">                                   ЗАЯВКА</w:t>
      </w:r>
    </w:p>
    <w:p>
      <w:pPr>
        <w:pStyle w:val="1"/>
        <w:jc w:val="both"/>
      </w:pPr>
      <w:r>
        <w:rPr>
          <w:sz w:val="20"/>
        </w:rPr>
        <w:t xml:space="preserve">       на предоставление субсидии на создание некапитальных объектов</w:t>
      </w:r>
    </w:p>
    <w:p>
      <w:pPr>
        <w:pStyle w:val="1"/>
        <w:jc w:val="both"/>
      </w:pPr>
      <w:r>
        <w:rPr>
          <w:sz w:val="20"/>
        </w:rPr>
        <w:t xml:space="preserve">       (быстровозводимых конструкций) отдыха детей и их оздоровления,</w:t>
      </w:r>
    </w:p>
    <w:p>
      <w:pPr>
        <w:pStyle w:val="1"/>
        <w:jc w:val="both"/>
      </w:pPr>
      <w:r>
        <w:rPr>
          <w:sz w:val="20"/>
        </w:rPr>
        <w:t xml:space="preserve">             а также капитальный ремонт объектов инфраструктуры</w:t>
      </w:r>
    </w:p>
    <w:p>
      <w:pPr>
        <w:pStyle w:val="1"/>
        <w:jc w:val="both"/>
      </w:pPr>
      <w:r>
        <w:rPr>
          <w:sz w:val="20"/>
        </w:rPr>
        <w:t xml:space="preserve">                 организаций отдыха детей и их оздоровления</w:t>
      </w:r>
    </w:p>
    <w:p>
      <w:pPr>
        <w:pStyle w:val="1"/>
        <w:jc w:val="both"/>
      </w:pPr>
      <w:r>
        <w:rPr>
          <w:sz w:val="20"/>
        </w:rPr>
        <w:t xml:space="preserve">                                на 20___ год</w:t>
      </w:r>
    </w:p>
    <w:p>
      <w:pPr>
        <w:pStyle w:val="0"/>
        <w:jc w:val="both"/>
      </w:pPr>
      <w:r>
        <w:rPr>
          <w:sz w:val="20"/>
        </w:rPr>
      </w:r>
    </w:p>
    <w:p>
      <w:pPr>
        <w:pStyle w:val="0"/>
        <w:jc w:val="right"/>
      </w:pPr>
      <w:r>
        <w:rPr>
          <w:sz w:val="20"/>
        </w:rPr>
        <w:t xml:space="preserve">(рублей)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733"/>
        <w:gridCol w:w="733"/>
        <w:gridCol w:w="733"/>
        <w:gridCol w:w="733"/>
        <w:gridCol w:w="733"/>
        <w:gridCol w:w="733"/>
        <w:gridCol w:w="733"/>
        <w:gridCol w:w="733"/>
        <w:gridCol w:w="733"/>
        <w:gridCol w:w="733"/>
        <w:gridCol w:w="733"/>
        <w:gridCol w:w="733"/>
        <w:gridCol w:w="733"/>
        <w:gridCol w:w="733"/>
        <w:gridCol w:w="733"/>
        <w:gridCol w:w="734"/>
        <w:gridCol w:w="794"/>
      </w:tblGrid>
      <w:tr>
        <w:tc>
          <w:tcPr>
            <w:tcW w:w="1077" w:type="dxa"/>
            <w:vMerge w:val="restart"/>
          </w:tcPr>
          <w:p>
            <w:pPr>
              <w:pStyle w:val="0"/>
              <w:jc w:val="center"/>
            </w:pPr>
            <w:r>
              <w:rPr>
                <w:sz w:val="20"/>
              </w:rPr>
              <w:t xml:space="preserve">Наименование мероприятия</w:t>
            </w:r>
          </w:p>
        </w:tc>
        <w:tc>
          <w:tcPr>
            <w:gridSpan w:val="16"/>
            <w:tcW w:w="11729" w:type="dxa"/>
          </w:tcPr>
          <w:p>
            <w:pPr>
              <w:pStyle w:val="0"/>
              <w:jc w:val="center"/>
            </w:pPr>
            <w:r>
              <w:rPr>
                <w:sz w:val="20"/>
              </w:rPr>
              <w:t xml:space="preserve">В том числе по месяцам и кварталам</w:t>
            </w:r>
          </w:p>
        </w:tc>
        <w:tc>
          <w:tcPr>
            <w:tcW w:w="794" w:type="dxa"/>
            <w:vMerge w:val="restart"/>
          </w:tcPr>
          <w:p>
            <w:pPr>
              <w:pStyle w:val="0"/>
              <w:jc w:val="center"/>
            </w:pPr>
            <w:r>
              <w:rPr>
                <w:sz w:val="20"/>
              </w:rPr>
              <w:t xml:space="preserve">Итого</w:t>
            </w:r>
          </w:p>
        </w:tc>
      </w:tr>
      <w:tr>
        <w:tc>
          <w:tcPr>
            <w:vMerge w:val="continue"/>
          </w:tcPr>
          <w:p/>
        </w:tc>
        <w:tc>
          <w:tcPr>
            <w:tcW w:w="733" w:type="dxa"/>
          </w:tcPr>
          <w:p>
            <w:pPr>
              <w:pStyle w:val="0"/>
              <w:jc w:val="center"/>
            </w:pPr>
            <w:r>
              <w:rPr>
                <w:sz w:val="20"/>
              </w:rPr>
              <w:t xml:space="preserve">январь</w:t>
            </w:r>
          </w:p>
        </w:tc>
        <w:tc>
          <w:tcPr>
            <w:tcW w:w="733" w:type="dxa"/>
          </w:tcPr>
          <w:p>
            <w:pPr>
              <w:pStyle w:val="0"/>
              <w:jc w:val="center"/>
            </w:pPr>
            <w:r>
              <w:rPr>
                <w:sz w:val="20"/>
              </w:rPr>
              <w:t xml:space="preserve">февраль</w:t>
            </w:r>
          </w:p>
        </w:tc>
        <w:tc>
          <w:tcPr>
            <w:tcW w:w="733" w:type="dxa"/>
          </w:tcPr>
          <w:p>
            <w:pPr>
              <w:pStyle w:val="0"/>
              <w:jc w:val="center"/>
            </w:pPr>
            <w:r>
              <w:rPr>
                <w:sz w:val="20"/>
              </w:rPr>
              <w:t xml:space="preserve">март</w:t>
            </w:r>
          </w:p>
        </w:tc>
        <w:tc>
          <w:tcPr>
            <w:tcW w:w="733" w:type="dxa"/>
          </w:tcPr>
          <w:p>
            <w:pPr>
              <w:pStyle w:val="0"/>
              <w:jc w:val="center"/>
            </w:pPr>
            <w:r>
              <w:rPr>
                <w:sz w:val="20"/>
              </w:rPr>
              <w:t xml:space="preserve">итого за I квартал</w:t>
            </w:r>
          </w:p>
        </w:tc>
        <w:tc>
          <w:tcPr>
            <w:tcW w:w="733" w:type="dxa"/>
          </w:tcPr>
          <w:p>
            <w:pPr>
              <w:pStyle w:val="0"/>
              <w:jc w:val="center"/>
            </w:pPr>
            <w:r>
              <w:rPr>
                <w:sz w:val="20"/>
              </w:rPr>
              <w:t xml:space="preserve">апрель</w:t>
            </w:r>
          </w:p>
        </w:tc>
        <w:tc>
          <w:tcPr>
            <w:tcW w:w="733" w:type="dxa"/>
          </w:tcPr>
          <w:p>
            <w:pPr>
              <w:pStyle w:val="0"/>
              <w:jc w:val="center"/>
            </w:pPr>
            <w:r>
              <w:rPr>
                <w:sz w:val="20"/>
              </w:rPr>
              <w:t xml:space="preserve">май</w:t>
            </w:r>
          </w:p>
        </w:tc>
        <w:tc>
          <w:tcPr>
            <w:tcW w:w="733" w:type="dxa"/>
          </w:tcPr>
          <w:p>
            <w:pPr>
              <w:pStyle w:val="0"/>
              <w:jc w:val="center"/>
            </w:pPr>
            <w:r>
              <w:rPr>
                <w:sz w:val="20"/>
              </w:rPr>
              <w:t xml:space="preserve">июнь</w:t>
            </w:r>
          </w:p>
        </w:tc>
        <w:tc>
          <w:tcPr>
            <w:tcW w:w="733" w:type="dxa"/>
          </w:tcPr>
          <w:p>
            <w:pPr>
              <w:pStyle w:val="0"/>
              <w:jc w:val="center"/>
            </w:pPr>
            <w:r>
              <w:rPr>
                <w:sz w:val="20"/>
              </w:rPr>
              <w:t xml:space="preserve">итого за II квартал</w:t>
            </w:r>
          </w:p>
        </w:tc>
        <w:tc>
          <w:tcPr>
            <w:tcW w:w="733" w:type="dxa"/>
          </w:tcPr>
          <w:p>
            <w:pPr>
              <w:pStyle w:val="0"/>
              <w:jc w:val="center"/>
            </w:pPr>
            <w:r>
              <w:rPr>
                <w:sz w:val="20"/>
              </w:rPr>
              <w:t xml:space="preserve">июль</w:t>
            </w:r>
          </w:p>
        </w:tc>
        <w:tc>
          <w:tcPr>
            <w:tcW w:w="733" w:type="dxa"/>
          </w:tcPr>
          <w:p>
            <w:pPr>
              <w:pStyle w:val="0"/>
              <w:jc w:val="center"/>
            </w:pPr>
            <w:r>
              <w:rPr>
                <w:sz w:val="20"/>
              </w:rPr>
              <w:t xml:space="preserve">август</w:t>
            </w:r>
          </w:p>
        </w:tc>
        <w:tc>
          <w:tcPr>
            <w:tcW w:w="733" w:type="dxa"/>
          </w:tcPr>
          <w:p>
            <w:pPr>
              <w:pStyle w:val="0"/>
              <w:jc w:val="center"/>
            </w:pPr>
            <w:r>
              <w:rPr>
                <w:sz w:val="20"/>
              </w:rPr>
              <w:t xml:space="preserve">сентябрь</w:t>
            </w:r>
          </w:p>
        </w:tc>
        <w:tc>
          <w:tcPr>
            <w:tcW w:w="733" w:type="dxa"/>
          </w:tcPr>
          <w:p>
            <w:pPr>
              <w:pStyle w:val="0"/>
              <w:jc w:val="center"/>
            </w:pPr>
            <w:r>
              <w:rPr>
                <w:sz w:val="20"/>
              </w:rPr>
              <w:t xml:space="preserve">итого за III квартал</w:t>
            </w:r>
          </w:p>
        </w:tc>
        <w:tc>
          <w:tcPr>
            <w:tcW w:w="733" w:type="dxa"/>
          </w:tcPr>
          <w:p>
            <w:pPr>
              <w:pStyle w:val="0"/>
              <w:jc w:val="center"/>
            </w:pPr>
            <w:r>
              <w:rPr>
                <w:sz w:val="20"/>
              </w:rPr>
              <w:t xml:space="preserve">октябрь</w:t>
            </w:r>
          </w:p>
        </w:tc>
        <w:tc>
          <w:tcPr>
            <w:tcW w:w="733" w:type="dxa"/>
          </w:tcPr>
          <w:p>
            <w:pPr>
              <w:pStyle w:val="0"/>
              <w:jc w:val="center"/>
            </w:pPr>
            <w:r>
              <w:rPr>
                <w:sz w:val="20"/>
              </w:rPr>
              <w:t xml:space="preserve">ноябрь</w:t>
            </w:r>
          </w:p>
        </w:tc>
        <w:tc>
          <w:tcPr>
            <w:tcW w:w="733" w:type="dxa"/>
          </w:tcPr>
          <w:p>
            <w:pPr>
              <w:pStyle w:val="0"/>
              <w:jc w:val="center"/>
            </w:pPr>
            <w:r>
              <w:rPr>
                <w:sz w:val="20"/>
              </w:rPr>
              <w:t xml:space="preserve">декабрь</w:t>
            </w:r>
          </w:p>
        </w:tc>
        <w:tc>
          <w:tcPr>
            <w:tcW w:w="734" w:type="dxa"/>
          </w:tcPr>
          <w:p>
            <w:pPr>
              <w:pStyle w:val="0"/>
              <w:jc w:val="center"/>
            </w:pPr>
            <w:r>
              <w:rPr>
                <w:sz w:val="20"/>
              </w:rPr>
              <w:t xml:space="preserve">итого за IV квартал</w:t>
            </w:r>
          </w:p>
        </w:tc>
        <w:tc>
          <w:tcPr>
            <w:vMerge w:val="continue"/>
          </w:tcPr>
          <w:p/>
        </w:tc>
      </w:tr>
      <w:tr>
        <w:tc>
          <w:tcPr>
            <w:tcW w:w="1077" w:type="dxa"/>
          </w:tcPr>
          <w:p>
            <w:pPr>
              <w:pStyle w:val="0"/>
              <w:jc w:val="center"/>
            </w:pPr>
            <w:r>
              <w:rPr>
                <w:sz w:val="20"/>
              </w:rPr>
              <w:t xml:space="preserve">1</w:t>
            </w:r>
          </w:p>
        </w:tc>
        <w:tc>
          <w:tcPr>
            <w:tcW w:w="733" w:type="dxa"/>
          </w:tcPr>
          <w:p>
            <w:pPr>
              <w:pStyle w:val="0"/>
              <w:jc w:val="center"/>
            </w:pPr>
            <w:r>
              <w:rPr>
                <w:sz w:val="20"/>
              </w:rPr>
              <w:t xml:space="preserve">2</w:t>
            </w:r>
          </w:p>
        </w:tc>
        <w:tc>
          <w:tcPr>
            <w:tcW w:w="733" w:type="dxa"/>
          </w:tcPr>
          <w:p>
            <w:pPr>
              <w:pStyle w:val="0"/>
              <w:jc w:val="center"/>
            </w:pPr>
            <w:r>
              <w:rPr>
                <w:sz w:val="20"/>
              </w:rPr>
              <w:t xml:space="preserve">3</w:t>
            </w:r>
          </w:p>
        </w:tc>
        <w:tc>
          <w:tcPr>
            <w:tcW w:w="733" w:type="dxa"/>
          </w:tcPr>
          <w:p>
            <w:pPr>
              <w:pStyle w:val="0"/>
              <w:jc w:val="center"/>
            </w:pPr>
            <w:r>
              <w:rPr>
                <w:sz w:val="20"/>
              </w:rPr>
              <w:t xml:space="preserve">4</w:t>
            </w:r>
          </w:p>
        </w:tc>
        <w:tc>
          <w:tcPr>
            <w:tcW w:w="733" w:type="dxa"/>
          </w:tcPr>
          <w:p>
            <w:pPr>
              <w:pStyle w:val="0"/>
              <w:jc w:val="center"/>
            </w:pPr>
            <w:r>
              <w:rPr>
                <w:sz w:val="20"/>
              </w:rPr>
              <w:t xml:space="preserve">5</w:t>
            </w:r>
          </w:p>
        </w:tc>
        <w:tc>
          <w:tcPr>
            <w:tcW w:w="733" w:type="dxa"/>
          </w:tcPr>
          <w:p>
            <w:pPr>
              <w:pStyle w:val="0"/>
              <w:jc w:val="center"/>
            </w:pPr>
            <w:r>
              <w:rPr>
                <w:sz w:val="20"/>
              </w:rPr>
              <w:t xml:space="preserve">6</w:t>
            </w:r>
          </w:p>
        </w:tc>
        <w:tc>
          <w:tcPr>
            <w:tcW w:w="733" w:type="dxa"/>
          </w:tcPr>
          <w:p>
            <w:pPr>
              <w:pStyle w:val="0"/>
              <w:jc w:val="center"/>
            </w:pPr>
            <w:r>
              <w:rPr>
                <w:sz w:val="20"/>
              </w:rPr>
              <w:t xml:space="preserve">7</w:t>
            </w:r>
          </w:p>
        </w:tc>
        <w:tc>
          <w:tcPr>
            <w:tcW w:w="733" w:type="dxa"/>
          </w:tcPr>
          <w:p>
            <w:pPr>
              <w:pStyle w:val="0"/>
              <w:jc w:val="center"/>
            </w:pPr>
            <w:r>
              <w:rPr>
                <w:sz w:val="20"/>
              </w:rPr>
              <w:t xml:space="preserve">8</w:t>
            </w:r>
          </w:p>
        </w:tc>
        <w:tc>
          <w:tcPr>
            <w:tcW w:w="733" w:type="dxa"/>
          </w:tcPr>
          <w:p>
            <w:pPr>
              <w:pStyle w:val="0"/>
              <w:jc w:val="center"/>
            </w:pPr>
            <w:r>
              <w:rPr>
                <w:sz w:val="20"/>
              </w:rPr>
              <w:t xml:space="preserve">9</w:t>
            </w:r>
          </w:p>
        </w:tc>
        <w:tc>
          <w:tcPr>
            <w:tcW w:w="733" w:type="dxa"/>
          </w:tcPr>
          <w:p>
            <w:pPr>
              <w:pStyle w:val="0"/>
              <w:jc w:val="center"/>
            </w:pPr>
            <w:r>
              <w:rPr>
                <w:sz w:val="20"/>
              </w:rPr>
              <w:t xml:space="preserve">10</w:t>
            </w:r>
          </w:p>
        </w:tc>
        <w:tc>
          <w:tcPr>
            <w:tcW w:w="733" w:type="dxa"/>
          </w:tcPr>
          <w:p>
            <w:pPr>
              <w:pStyle w:val="0"/>
              <w:jc w:val="center"/>
            </w:pPr>
            <w:r>
              <w:rPr>
                <w:sz w:val="20"/>
              </w:rPr>
              <w:t xml:space="preserve">11</w:t>
            </w:r>
          </w:p>
        </w:tc>
        <w:tc>
          <w:tcPr>
            <w:tcW w:w="733" w:type="dxa"/>
          </w:tcPr>
          <w:p>
            <w:pPr>
              <w:pStyle w:val="0"/>
              <w:jc w:val="center"/>
            </w:pPr>
            <w:r>
              <w:rPr>
                <w:sz w:val="20"/>
              </w:rPr>
              <w:t xml:space="preserve">12</w:t>
            </w:r>
          </w:p>
        </w:tc>
        <w:tc>
          <w:tcPr>
            <w:tcW w:w="733" w:type="dxa"/>
          </w:tcPr>
          <w:p>
            <w:pPr>
              <w:pStyle w:val="0"/>
              <w:jc w:val="center"/>
            </w:pPr>
            <w:r>
              <w:rPr>
                <w:sz w:val="20"/>
              </w:rPr>
              <w:t xml:space="preserve">13</w:t>
            </w:r>
          </w:p>
        </w:tc>
        <w:tc>
          <w:tcPr>
            <w:tcW w:w="733" w:type="dxa"/>
          </w:tcPr>
          <w:p>
            <w:pPr>
              <w:pStyle w:val="0"/>
              <w:jc w:val="center"/>
            </w:pPr>
            <w:r>
              <w:rPr>
                <w:sz w:val="20"/>
              </w:rPr>
              <w:t xml:space="preserve">14</w:t>
            </w:r>
          </w:p>
        </w:tc>
        <w:tc>
          <w:tcPr>
            <w:tcW w:w="733" w:type="dxa"/>
          </w:tcPr>
          <w:p>
            <w:pPr>
              <w:pStyle w:val="0"/>
              <w:jc w:val="center"/>
            </w:pPr>
            <w:r>
              <w:rPr>
                <w:sz w:val="20"/>
              </w:rPr>
              <w:t xml:space="preserve">15</w:t>
            </w:r>
          </w:p>
        </w:tc>
        <w:tc>
          <w:tcPr>
            <w:tcW w:w="733" w:type="dxa"/>
          </w:tcPr>
          <w:p>
            <w:pPr>
              <w:pStyle w:val="0"/>
              <w:jc w:val="center"/>
            </w:pPr>
            <w:r>
              <w:rPr>
                <w:sz w:val="20"/>
              </w:rPr>
              <w:t xml:space="preserve">16</w:t>
            </w:r>
          </w:p>
        </w:tc>
        <w:tc>
          <w:tcPr>
            <w:tcW w:w="734" w:type="dxa"/>
          </w:tcPr>
          <w:p>
            <w:pPr>
              <w:pStyle w:val="0"/>
              <w:jc w:val="center"/>
            </w:pPr>
            <w:r>
              <w:rPr>
                <w:sz w:val="20"/>
              </w:rPr>
              <w:t xml:space="preserve">17</w:t>
            </w:r>
          </w:p>
        </w:tc>
        <w:tc>
          <w:tcPr>
            <w:tcW w:w="794" w:type="dxa"/>
          </w:tcPr>
          <w:p>
            <w:pPr>
              <w:pStyle w:val="0"/>
              <w:jc w:val="center"/>
            </w:pPr>
            <w:r>
              <w:rPr>
                <w:sz w:val="20"/>
              </w:rPr>
              <w:t xml:space="preserve">18</w:t>
            </w:r>
          </w:p>
        </w:tc>
      </w:tr>
      <w:tr>
        <w:tc>
          <w:tcPr>
            <w:tcW w:w="1077"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3" w:type="dxa"/>
          </w:tcPr>
          <w:p>
            <w:pPr>
              <w:pStyle w:val="0"/>
            </w:pPr>
            <w:r>
              <w:rPr>
                <w:sz w:val="20"/>
              </w:rPr>
            </w:r>
          </w:p>
        </w:tc>
        <w:tc>
          <w:tcPr>
            <w:tcW w:w="734" w:type="dxa"/>
          </w:tcPr>
          <w:p>
            <w:pPr>
              <w:pStyle w:val="0"/>
            </w:pPr>
            <w:r>
              <w:rPr>
                <w:sz w:val="20"/>
              </w:rPr>
            </w:r>
          </w:p>
        </w:tc>
        <w:tc>
          <w:tcPr>
            <w:tcW w:w="794" w:type="dxa"/>
          </w:tcPr>
          <w:p>
            <w:pPr>
              <w:pStyle w:val="0"/>
            </w:pPr>
            <w:r>
              <w:rPr>
                <w:sz w:val="20"/>
              </w:rPr>
            </w:r>
          </w:p>
        </w:tc>
      </w:tr>
    </w:tbl>
    <w:p>
      <w:pPr>
        <w:pStyle w:val="0"/>
        <w:jc w:val="both"/>
      </w:pPr>
      <w:r>
        <w:rPr>
          <w:sz w:val="20"/>
        </w:rPr>
      </w:r>
    </w:p>
    <w:p>
      <w:pPr>
        <w:pStyle w:val="1"/>
        <w:jc w:val="both"/>
      </w:pPr>
      <w:r>
        <w:rPr>
          <w:sz w:val="20"/>
        </w:rPr>
        <w:t xml:space="preserve">"___" ___________ 20___ г.</w:t>
      </w:r>
    </w:p>
    <w:p>
      <w:pPr>
        <w:pStyle w:val="1"/>
        <w:jc w:val="both"/>
      </w:pPr>
      <w:r>
        <w:rPr>
          <w:sz w:val="20"/>
        </w:rPr>
      </w:r>
    </w:p>
    <w:p>
      <w:pPr>
        <w:pStyle w:val="1"/>
        <w:jc w:val="both"/>
      </w:pPr>
      <w:r>
        <w:rPr>
          <w:sz w:val="20"/>
        </w:rPr>
        <w:t xml:space="preserve">Руководитель уполномоченного органа</w:t>
      </w:r>
    </w:p>
    <w:p>
      <w:pPr>
        <w:pStyle w:val="1"/>
        <w:jc w:val="both"/>
      </w:pPr>
      <w:r>
        <w:rPr>
          <w:sz w:val="20"/>
        </w:rPr>
        <w:t xml:space="preserve">по организации и обеспечению отдыха</w:t>
      </w:r>
    </w:p>
    <w:p>
      <w:pPr>
        <w:pStyle w:val="1"/>
        <w:jc w:val="both"/>
      </w:pPr>
      <w:r>
        <w:rPr>
          <w:sz w:val="20"/>
        </w:rPr>
        <w:t xml:space="preserve">и оздоровления детей муниципального</w:t>
      </w:r>
    </w:p>
    <w:p>
      <w:pPr>
        <w:pStyle w:val="1"/>
        <w:jc w:val="both"/>
      </w:pPr>
      <w:r>
        <w:rPr>
          <w:sz w:val="20"/>
        </w:rPr>
        <w:t xml:space="preserve">района (городского округа) области</w:t>
      </w:r>
    </w:p>
    <w:p>
      <w:pPr>
        <w:pStyle w:val="1"/>
        <w:jc w:val="both"/>
      </w:pPr>
      <w:r>
        <w:rPr>
          <w:sz w:val="20"/>
        </w:rPr>
        <w:t xml:space="preserve">(с указанием должности)             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района</w:t>
      </w:r>
    </w:p>
    <w:p>
      <w:pPr>
        <w:pStyle w:val="1"/>
        <w:jc w:val="both"/>
      </w:pPr>
      <w:r>
        <w:rPr>
          <w:sz w:val="20"/>
        </w:rPr>
        <w:t xml:space="preserve">(городского округа) области         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Исполнитель</w:t>
      </w:r>
    </w:p>
    <w:p>
      <w:pPr>
        <w:pStyle w:val="1"/>
        <w:jc w:val="both"/>
      </w:pPr>
      <w:r>
        <w:rPr>
          <w:sz w:val="20"/>
        </w:rPr>
        <w:t xml:space="preserve">(контактный телефон)                ___________   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27.03.2024 N 390-п</w:t>
            <w:br/>
            <w:t>"Об утверждении государственной программы Ярославской области "Соци...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27.03.2024 N 390-п</w:t>
            <w:br/>
            <w:t>"Об утверждении государственной программы Ярославской области "Соци...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19" TargetMode = "External"/>
	<Relationship Id="rId8" Type="http://schemas.openxmlformats.org/officeDocument/2006/relationships/hyperlink" Target="https://login.consultant.ru/link/?req=doc&amp;base=RLAW086&amp;n=148129" TargetMode = "External"/>
	<Relationship Id="rId9" Type="http://schemas.openxmlformats.org/officeDocument/2006/relationships/hyperlink" Target="https://login.consultant.ru/link/?req=doc&amp;base=RLAW086&amp;n=147611" TargetMode = "External"/>
	<Relationship Id="rId10" Type="http://schemas.openxmlformats.org/officeDocument/2006/relationships/hyperlink" Target="https://login.consultant.ru/link/?req=doc&amp;base=RLAW086&amp;n=126155" TargetMode = "External"/>
	<Relationship Id="rId11" Type="http://schemas.openxmlformats.org/officeDocument/2006/relationships/hyperlink" Target="https://login.consultant.ru/link/?req=doc&amp;base=RLAW086&amp;n=127186" TargetMode = "External"/>
	<Relationship Id="rId12" Type="http://schemas.openxmlformats.org/officeDocument/2006/relationships/hyperlink" Target="https://login.consultant.ru/link/?req=doc&amp;base=RLAW086&amp;n=129553" TargetMode = "External"/>
	<Relationship Id="rId13" Type="http://schemas.openxmlformats.org/officeDocument/2006/relationships/hyperlink" Target="https://login.consultant.ru/link/?req=doc&amp;base=RLAW086&amp;n=131798" TargetMode = "External"/>
	<Relationship Id="rId14" Type="http://schemas.openxmlformats.org/officeDocument/2006/relationships/hyperlink" Target="https://login.consultant.ru/link/?req=doc&amp;base=RLAW086&amp;n=132699" TargetMode = "External"/>
	<Relationship Id="rId15" Type="http://schemas.openxmlformats.org/officeDocument/2006/relationships/hyperlink" Target="https://login.consultant.ru/link/?req=doc&amp;base=RLAW086&amp;n=135290" TargetMode = "External"/>
	<Relationship Id="rId16" Type="http://schemas.openxmlformats.org/officeDocument/2006/relationships/hyperlink" Target="https://login.consultant.ru/link/?req=doc&amp;base=RLAW086&amp;n=139675" TargetMode = "External"/>
	<Relationship Id="rId17" Type="http://schemas.openxmlformats.org/officeDocument/2006/relationships/hyperlink" Target="https://login.consultant.ru/link/?req=doc&amp;base=RLAW086&amp;n=146576" TargetMode = "External"/>
	<Relationship Id="rId18" Type="http://schemas.openxmlformats.org/officeDocument/2006/relationships/hyperlink" Target="https://login.consultant.ru/link/?req=doc&amp;base=RLAW086&amp;n=147540" TargetMode = "External"/>
	<Relationship Id="rId19" Type="http://schemas.openxmlformats.org/officeDocument/2006/relationships/hyperlink" Target="https://login.consultant.ru/link/?req=doc&amp;base=LAW&amp;n=454943" TargetMode = "External"/>
	<Relationship Id="rId20" Type="http://schemas.openxmlformats.org/officeDocument/2006/relationships/hyperlink" Target="https://login.consultant.ru/link/?req=doc&amp;base=LAW&amp;n=454943&amp;dst=2" TargetMode = "External"/>
	<Relationship Id="rId21" Type="http://schemas.openxmlformats.org/officeDocument/2006/relationships/hyperlink" Target="https://login.consultant.ru/link/?req=doc&amp;base=LAW&amp;n=165069&amp;dst=100014" TargetMode = "External"/>
	<Relationship Id="rId22" Type="http://schemas.openxmlformats.org/officeDocument/2006/relationships/hyperlink" Target="https://login.consultant.ru/link/?req=doc&amp;base=LAW&amp;n=167897&amp;dst=100007" TargetMode = "External"/>
	<Relationship Id="rId23" Type="http://schemas.openxmlformats.org/officeDocument/2006/relationships/hyperlink" Target="https://login.consultant.ru/link/?req=doc&amp;base=LAW&amp;n=193464&amp;dst=100006" TargetMode = "External"/>
	<Relationship Id="rId24" Type="http://schemas.openxmlformats.org/officeDocument/2006/relationships/hyperlink" Target="https://login.consultant.ru/link/?req=doc&amp;base=LAW&amp;n=288278" TargetMode = "External"/>
	<Relationship Id="rId25" Type="http://schemas.openxmlformats.org/officeDocument/2006/relationships/hyperlink" Target="https://login.consultant.ru/link/?req=doc&amp;base=LAW&amp;n=357927" TargetMode = "External"/>
	<Relationship Id="rId26" Type="http://schemas.openxmlformats.org/officeDocument/2006/relationships/hyperlink" Target="https://login.consultant.ru/link/?req=doc&amp;base=LAW&amp;n=454943&amp;dst=2" TargetMode = "External"/>
	<Relationship Id="rId27" Type="http://schemas.openxmlformats.org/officeDocument/2006/relationships/header" Target="header2.xml"/>
	<Relationship Id="rId28" Type="http://schemas.openxmlformats.org/officeDocument/2006/relationships/footer" Target="footer2.xml"/>
	<Relationship Id="rId29" Type="http://schemas.openxmlformats.org/officeDocument/2006/relationships/hyperlink" Target="https://login.consultant.ru/link/?req=doc&amp;base=LAW&amp;n=441135" TargetMode = "External"/>
	<Relationship Id="rId30" Type="http://schemas.openxmlformats.org/officeDocument/2006/relationships/hyperlink" Target="https://login.consultant.ru/link/?req=doc&amp;base=LAW&amp;n=398015" TargetMode = "External"/>
	<Relationship Id="rId31" Type="http://schemas.openxmlformats.org/officeDocument/2006/relationships/hyperlink" Target="https://login.consultant.ru/link/?req=doc&amp;base=LAW&amp;n=454943&amp;dst=2" TargetMode = "External"/>
	<Relationship Id="rId32" Type="http://schemas.openxmlformats.org/officeDocument/2006/relationships/hyperlink" Target="https://login.consultant.ru/link/?req=doc&amp;base=LAW&amp;n=441135" TargetMode = "External"/>
	<Relationship Id="rId33" Type="http://schemas.openxmlformats.org/officeDocument/2006/relationships/hyperlink" Target="https://login.consultant.ru/link/?req=doc&amp;base=RLAW086&amp;n=148489" TargetMode = "External"/>
	<Relationship Id="rId34" Type="http://schemas.openxmlformats.org/officeDocument/2006/relationships/hyperlink" Target="https://login.consultant.ru/link/?req=doc&amp;base=RLAW086&amp;n=148859&amp;dst=100012" TargetMode = "External"/>
	<Relationship Id="rId35" Type="http://schemas.openxmlformats.org/officeDocument/2006/relationships/hyperlink" Target="https://login.consultant.ru/link/?req=doc&amp;base=LAW&amp;n=446171&amp;dst=100221" TargetMode = "External"/>
	<Relationship Id="rId36" Type="http://schemas.openxmlformats.org/officeDocument/2006/relationships/image" Target="media/image2.wmf"/>
	<Relationship Id="rId37" Type="http://schemas.openxmlformats.org/officeDocument/2006/relationships/hyperlink" Target="https://login.consultant.ru/link/?req=doc&amp;base=RLAW086&amp;n=148489&amp;dst=100135" TargetMode = "External"/>
	<Relationship Id="rId38" Type="http://schemas.openxmlformats.org/officeDocument/2006/relationships/hyperlink" Target="https://login.consultant.ru/link/?req=doc&amp;base=RLAW086&amp;n=148859&amp;dst=100569" TargetMode = "External"/>
	<Relationship Id="rId39" Type="http://schemas.openxmlformats.org/officeDocument/2006/relationships/hyperlink" Target="https://login.consultant.ru/link/?req=doc&amp;base=RLAW086&amp;n=148859&amp;dst=100652" TargetMode = "External"/>
	<Relationship Id="rId40" Type="http://schemas.openxmlformats.org/officeDocument/2006/relationships/image" Target="media/image3.wmf"/>
	<Relationship Id="rId41" Type="http://schemas.openxmlformats.org/officeDocument/2006/relationships/image" Target="media/image4.wmf"/>
	<Relationship Id="rId42" Type="http://schemas.openxmlformats.org/officeDocument/2006/relationships/hyperlink" Target="https://login.consultant.ru/link/?req=doc&amp;base=RLAW086&amp;n=148489&amp;dst=100115" TargetMode = "External"/>
	<Relationship Id="rId43" Type="http://schemas.openxmlformats.org/officeDocument/2006/relationships/hyperlink" Target="https://login.consultant.ru/link/?req=doc&amp;base=RLAW086&amp;n=148489&amp;dst=100135" TargetMode = "External"/>
	<Relationship Id="rId44" Type="http://schemas.openxmlformats.org/officeDocument/2006/relationships/hyperlink" Target="https://login.consultant.ru/link/?req=doc&amp;base=RLAW086&amp;n=144780" TargetMode = "External"/>
	<Relationship Id="rId45" Type="http://schemas.openxmlformats.org/officeDocument/2006/relationships/hyperlink" Target="https://login.consultant.ru/link/?req=doc&amp;base=RLAW086&amp;n=148489" TargetMode = "External"/>
	<Relationship Id="rId46" Type="http://schemas.openxmlformats.org/officeDocument/2006/relationships/hyperlink" Target="https://login.consultant.ru/link/?req=doc&amp;base=RLAW086&amp;n=148862&amp;dst=101359" TargetMode = "External"/>
	<Relationship Id="rId47" Type="http://schemas.openxmlformats.org/officeDocument/2006/relationships/hyperlink" Target="https://login.consultant.ru/link/?req=doc&amp;base=RLAW086&amp;n=148859&amp;dst=100012" TargetMode = "External"/>
	<Relationship Id="rId48" Type="http://schemas.openxmlformats.org/officeDocument/2006/relationships/hyperlink" Target="https://login.consultant.ru/link/?req=doc&amp;base=LAW&amp;n=446171&amp;dst=100221" TargetMode = "External"/>
	<Relationship Id="rId49" Type="http://schemas.openxmlformats.org/officeDocument/2006/relationships/hyperlink" Target="https://login.consultant.ru/link/?req=doc&amp;base=RLAW086&amp;n=148489&amp;dst=100135" TargetMode = "External"/>
	<Relationship Id="rId50" Type="http://schemas.openxmlformats.org/officeDocument/2006/relationships/hyperlink" Target="https://login.consultant.ru/link/?req=doc&amp;base=RLAW086&amp;n=148859&amp;dst=100569" TargetMode = "External"/>
	<Relationship Id="rId51" Type="http://schemas.openxmlformats.org/officeDocument/2006/relationships/hyperlink" Target="https://login.consultant.ru/link/?req=doc&amp;base=RLAW086&amp;n=148859&amp;dst=100652" TargetMode = "External"/>
	<Relationship Id="rId52" Type="http://schemas.openxmlformats.org/officeDocument/2006/relationships/image" Target="media/image5.wmf"/>
	<Relationship Id="rId53" Type="http://schemas.openxmlformats.org/officeDocument/2006/relationships/hyperlink" Target="https://login.consultant.ru/link/?req=doc&amp;base=RLAW086&amp;n=148489&amp;dst=100115" TargetMode = "External"/>
	<Relationship Id="rId54" Type="http://schemas.openxmlformats.org/officeDocument/2006/relationships/hyperlink" Target="https://login.consultant.ru/link/?req=doc&amp;base=RLAW086&amp;n=148489&amp;dst=100135" TargetMode = "External"/>
	<Relationship Id="rId55" Type="http://schemas.openxmlformats.org/officeDocument/2006/relationships/hyperlink" Target="https://login.consultant.ru/link/?req=doc&amp;base=RLAW086&amp;n=144780" TargetMode = "External"/>
	<Relationship Id="rId56" Type="http://schemas.openxmlformats.org/officeDocument/2006/relationships/hyperlink" Target="https://login.consultant.ru/link/?req=doc&amp;base=RLAW086&amp;n=148489" TargetMode = "External"/>
	<Relationship Id="rId57" Type="http://schemas.openxmlformats.org/officeDocument/2006/relationships/hyperlink" Target="https://login.consultant.ru/link/?req=doc&amp;base=LAW&amp;n=419611&amp;dst=100010" TargetMode = "External"/>
	<Relationship Id="rId58" Type="http://schemas.openxmlformats.org/officeDocument/2006/relationships/hyperlink" Target="https://login.consultant.ru/link/?req=doc&amp;base=RLAW086&amp;n=148859&amp;dst=100012" TargetMode = "External"/>
	<Relationship Id="rId59" Type="http://schemas.openxmlformats.org/officeDocument/2006/relationships/hyperlink" Target="https://login.consultant.ru/link/?req=doc&amp;base=RLAW086&amp;n=148859&amp;dst=100569" TargetMode = "External"/>
	<Relationship Id="rId60" Type="http://schemas.openxmlformats.org/officeDocument/2006/relationships/hyperlink" Target="https://login.consultant.ru/link/?req=doc&amp;base=RLAW086&amp;n=148859&amp;dst=100652" TargetMode = "External"/>
	<Relationship Id="rId61" Type="http://schemas.openxmlformats.org/officeDocument/2006/relationships/image" Target="media/image6.wmf"/>
	<Relationship Id="rId62" Type="http://schemas.openxmlformats.org/officeDocument/2006/relationships/hyperlink" Target="https://login.consultant.ru/link/?req=doc&amp;base=RLAW086&amp;n=148489&amp;dst=100115" TargetMode = "External"/>
	<Relationship Id="rId63" Type="http://schemas.openxmlformats.org/officeDocument/2006/relationships/hyperlink" Target="https://login.consultant.ru/link/?req=doc&amp;base=RLAW086&amp;n=148489&amp;dst=100135" TargetMode = "External"/>
	<Relationship Id="rId64" Type="http://schemas.openxmlformats.org/officeDocument/2006/relationships/hyperlink" Target="https://login.consultant.ru/link/?req=doc&amp;base=RLAW086&amp;n=144780" TargetMode = "External"/>
	<Relationship Id="rId65" Type="http://schemas.openxmlformats.org/officeDocument/2006/relationships/hyperlink" Target="https://login.consultant.ru/link/?req=doc&amp;base=LAW&amp;n=470713&amp;dst=3764" TargetMode = "External"/>
	<Relationship Id="rId66" Type="http://schemas.openxmlformats.org/officeDocument/2006/relationships/hyperlink" Target="https://login.consultant.ru/link/?req=doc&amp;base=LAW&amp;n=464120&amp;dst=42392" TargetMode = "External"/>
	<Relationship Id="rId67" Type="http://schemas.openxmlformats.org/officeDocument/2006/relationships/hyperlink" Target="https://login.consultant.ru/link/?req=doc&amp;base=LAW&amp;n=477943&amp;dst=100044" TargetMode = "External"/>
	<Relationship Id="rId68" Type="http://schemas.openxmlformats.org/officeDocument/2006/relationships/image" Target="media/image7.wmf"/>
	<Relationship Id="rId69" Type="http://schemas.openxmlformats.org/officeDocument/2006/relationships/hyperlink" Target="https://login.consultant.ru/link/?req=doc&amp;base=LAW&amp;n=477943&amp;dst=435" TargetMode = "External"/>
	<Relationship Id="rId70" Type="http://schemas.openxmlformats.org/officeDocument/2006/relationships/hyperlink" Target="https://login.consultant.ru/link/?req=doc&amp;base=LAW&amp;n=477943&amp;dst=274" TargetMode = "External"/>
	<Relationship Id="rId71" Type="http://schemas.openxmlformats.org/officeDocument/2006/relationships/hyperlink" Target="https://login.consultant.ru/link/?req=doc&amp;base=LAW&amp;n=477943&amp;dst=189" TargetMode = "External"/>
	<Relationship Id="rId72" Type="http://schemas.openxmlformats.org/officeDocument/2006/relationships/hyperlink" Target="https://login.consultant.ru/link/?req=doc&amp;base=RLAW086&amp;n=144780" TargetMode = "External"/>
	<Relationship Id="rId73" Type="http://schemas.openxmlformats.org/officeDocument/2006/relationships/hyperlink" Target="https://login.consultant.ru/link/?req=doc&amp;base=LAW&amp;n=470713&amp;dst=376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27.03.2024 N 390-п
"Об утверждении государственной программы Ярославской области "Социальная поддержка населения Ярославской области" на 2024 - 2030 годы и о признании утратившими силу отдельных постановлений Правительства области"</dc:title>
  <dcterms:created xsi:type="dcterms:W3CDTF">2024-06-16T17:07:59Z</dcterms:created>
</cp:coreProperties>
</file>