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ЕАО от 29.02.2012 N 89</w:t>
              <w:br/>
              <w:t xml:space="preserve">(ред. от 19.04.2023)</w:t>
              <w:br/>
              <w:t xml:space="preserve">"О Положении об Общественной молодежной палате при Законодательном Собрании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февраля 2012 г. N 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ОБЩЕСТВЕННОЙ МОЛОДЕЖНОЙ ПАЛАТЕ ПРИ</w:t>
      </w:r>
    </w:p>
    <w:p>
      <w:pPr>
        <w:pStyle w:val="2"/>
        <w:jc w:val="center"/>
      </w:pPr>
      <w:r>
        <w:rPr>
          <w:sz w:val="20"/>
        </w:rPr>
        <w:t xml:space="preserve">ЗАКОНОДАТЕЛЬНОМ СОБРАНИИ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27.06.2012 </w:t>
            </w:r>
            <w:hyperlink w:history="0" r:id="rId7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27.03.2013 </w:t>
            </w:r>
            <w:hyperlink w:history="0" r:id="rId8" w:tooltip="Постановление Законодательного Собрания ЕАО от 27.03.2013 N 133 &quot;О внесении изменений в раздел 5 Положения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18.07.2014 </w:t>
            </w:r>
            <w:hyperlink w:history="0" r:id="rId9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07.12.2015 </w:t>
            </w:r>
            <w:hyperlink w:history="0" r:id="rId10" w:tooltip="Постановление Законодательного Собрания ЕАО от 07.12.2015 N 504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504</w:t>
              </w:r>
            </w:hyperlink>
            <w:r>
              <w:rPr>
                <w:sz w:val="20"/>
                <w:color w:val="392c69"/>
              </w:rPr>
              <w:t xml:space="preserve">, от 21.02.2017 </w:t>
            </w:r>
            <w:hyperlink w:history="0" r:id="rId11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07.02.2020 </w:t>
            </w:r>
            <w:hyperlink w:history="0" r:id="rId12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13" w:tooltip="Постановление Законодательного Собрания ЕАО от 30.03.2022 N 78 &quot;О внесении изменения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14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07.02.2023 </w:t>
            </w:r>
            <w:hyperlink w:history="0" r:id="rId15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6" w:tooltip="Постановление Законодательного Собрания ЕАО от 19.04.2023 N 125 &quot;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ПОСТАНОВИЛО: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Общественной молодежной палате при Законодательном Собрании Еврейской автономной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Законодательного Собрания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22.12.2010 </w:t>
      </w:r>
      <w:hyperlink w:history="0" r:id="rId17" w:tooltip="Постановление Законодательного Собрания ЕАО от 22.12.2010 N 477 (ред. от 23.11.2011) &quot;О Положении об общественной молодежной палате при Законодательном Собрании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N 477</w:t>
        </w:r>
      </w:hyperlink>
      <w:r>
        <w:rPr>
          <w:sz w:val="20"/>
        </w:rPr>
        <w:t xml:space="preserve"> "О Положении об Общественной молодежной палате при Законодательном Собрании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30.03.2011 </w:t>
      </w:r>
      <w:hyperlink w:history="0" r:id="rId18" w:tooltip="Постановление Законодательного Собрания ЕАО от 30.03.2011 N 81 &quot;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2.12.2010 N 477&quot; ------------ Утратил силу или отменен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 "О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22.12.2010 N 477";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23.11.2011 </w:t>
      </w:r>
      <w:hyperlink w:history="0" r:id="rId19" w:tooltip="Постановление Законодательного Собрания ЕАО от 23.11.2011 N 434 &quot;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2.12.2010 N 477&quot; ------------ Утратил силу или отменен {КонсультантПлюс}">
        <w:r>
          <w:rPr>
            <w:sz w:val="20"/>
            <w:color w:val="0000ff"/>
          </w:rPr>
          <w:t xml:space="preserve">N 434</w:t>
        </w:r>
      </w:hyperlink>
      <w:r>
        <w:rPr>
          <w:sz w:val="20"/>
        </w:rPr>
        <w:t xml:space="preserve"> "О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22.12.2010 N 477".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Законодательного Собрания области</w:t>
      </w:r>
    </w:p>
    <w:p>
      <w:pPr>
        <w:pStyle w:val="0"/>
        <w:jc w:val="right"/>
      </w:pPr>
      <w:r>
        <w:rPr>
          <w:sz w:val="20"/>
        </w:rPr>
        <w:t xml:space="preserve">А.Ф.ТИХОМИРОВ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ОБЩЕСТВЕННОЙ МОЛОДЕЖНОЙ ПАЛАТЕ ПРИ ЗАКОНОДАТЕЛЬНОМ</w:t>
      </w:r>
    </w:p>
    <w:p>
      <w:pPr>
        <w:pStyle w:val="2"/>
        <w:jc w:val="center"/>
      </w:pPr>
      <w:r>
        <w:rPr>
          <w:sz w:val="20"/>
        </w:rPr>
        <w:t xml:space="preserve">СОБРАНИИ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27.06.2012 </w:t>
            </w:r>
            <w:hyperlink w:history="0" r:id="rId20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27.03.2013 </w:t>
            </w:r>
            <w:hyperlink w:history="0" r:id="rId21" w:tooltip="Постановление Законодательного Собрания ЕАО от 27.03.2013 N 133 &quot;О внесении изменений в раздел 5 Положения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18.07.2014</w:t>
            </w:r>
          </w:p>
          <w:p>
            <w:pPr>
              <w:pStyle w:val="0"/>
              <w:jc w:val="center"/>
            </w:pPr>
            <w:hyperlink w:history="0" r:id="rId22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07.12.2015 </w:t>
            </w:r>
            <w:hyperlink w:history="0" r:id="rId23" w:tooltip="Постановление Законодательного Собрания ЕАО от 07.12.2015 N 504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504</w:t>
              </w:r>
            </w:hyperlink>
            <w:r>
              <w:rPr>
                <w:sz w:val="20"/>
                <w:color w:val="392c69"/>
              </w:rPr>
              <w:t xml:space="preserve">, от 21.02.2017 </w:t>
            </w:r>
            <w:hyperlink w:history="0" r:id="rId24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07.02.2020 </w:t>
            </w:r>
            <w:hyperlink w:history="0" r:id="rId25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6" w:tooltip="Постановление Законодательного Собрания ЕАО от 30.03.2022 N 78 &quot;О внесении изменения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27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07.02.2023 </w:t>
            </w:r>
            <w:hyperlink w:history="0" r:id="rId28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29" w:tooltip="Постановление Законодательного Собрания ЕАО от 19.04.2023 N 125 &quot;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молодежная палата при Законодательном Собрании Еврейской автономной области (далее - Общественная молодежная палата) сформирована для изучения проблем молодежи в Еврейской автономной области (далее - область) с целью своевременного реагирования на данные проблемы органов государственной власти области и органов местного самоуправления муниципальных образований области, содействия деятельности Законодательного Собрания области в сфере законодательного регулирования прав и интересов молодежи, подготовки предложений и рекомендаций по решению проблем молодежи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молодежная палата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Общественной молодежной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цели Общественной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предложений и рекомендаций по реализации прав молодежи на участие в управлении делами области, содействие в создании условий для проявления инициатив молодежи при формировании и осуществлении молодежной политики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приобщение молодых граждан к парламентской деятельности, формирование их правовой и политической культуры, развитие у молодежи деловых, гражданских и патриотических качеств, поддержка созидательной, гражданской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задачи Общественной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предложений по совершенствованию законодательства, затрагивающего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информационно-аналитической и консультативной деятельности в области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органами государственной власти области, общественными объединениями в сфере разработки инициатив, направленных на защиту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деятельности комитетов, комиссий и рабочих групп Законодательного Собрания области по подготовке к рассмотрению Законодательным Собранием области в соответствии с </w:t>
      </w:r>
      <w:hyperlink w:history="0" r:id="rId30" w:tooltip="Постановление Законодательного Собрания ЕАО от 29.09.2021 N 3 (ред. от 21.02.2023) &quot;О Регламенте Законодательного Собрания Еврейской автономной област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области проектов законов области, затрагивающих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предложений по проектам государственных программ области в сфере защиты прав и законных интересов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Законодательного Собрания ЕАО от 07.12.2015 N 504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07.12.2015 N 504)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изучение мнения молодых граждан о деятельности органов государственной власти области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координация и объединение деятельности молодых граждан по реализации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методических, информационных материалов, содействующих активизации деятельности молодежных парламентских структур, созданных в муниципальных образованиях области, и общественных молодежных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ОБЩЕСТВЕННОЙ МОЛОДЕЖНОЙ ПАЛАТЫ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</w:t>
      </w:r>
    </w:p>
    <w:p>
      <w:pPr>
        <w:pStyle w:val="0"/>
        <w:jc w:val="center"/>
      </w:pPr>
      <w:r>
        <w:rPr>
          <w:sz w:val="20"/>
        </w:rPr>
        <w:t xml:space="preserve">от 18.07.2014 N 388)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Правом быть членом Общественной молодежной палаты обладают граждане Российской Федерации в возрасте от 16 до 35 лет включительно (на момент формирования созыва), проживающие на территории области (далее - молодые граждане).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молодежная палата формируется на добровольной основе на 2,5 года из не более чем 25 представителей.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ЕАО от 07.02.2020 </w:t>
      </w:r>
      <w:hyperlink w:history="0" r:id="rId33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, от 07.02.2023 </w:t>
      </w:r>
      <w:hyperlink w:history="0" r:id="rId34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Общественной молодежной палаты исчисляется с момента первого Общего собрания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формирования нового созыва Общественной молодежной палаты составляет 30 дней с даты начала формирования нового созыва Общественной молодежной палаты. Дата начала формирования нового созыва Общественной молодежной палаты устанавливается решением Совета Общественной молодежной палаты, а в случае, когда Совет Общественной молодежной палаты не сформирован или находится в неправомочном составе, - председателем Законодательного Собрания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Законодательного Собрания ЕАО от 30.03.2022 N 78 &quot;О внесении изменения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30.03.2022 N 78)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Правом направить представителей в Общественную молодежную палату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одному представителю: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представительные органы местного самоуправления муниципальных районов и городского округа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отделения политических партий, представленных в Законодательном Собрании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образовательные организации, расположенные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зарегистрированные как общественные объединения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6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более пяти представителей - образовательные организации высшего образования, расположенные на территории области.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Включение представителей государственных органов области, органов местного самоуправления, образовательных организаций, общественных объединений, политических партий в состав Общественной молодежной палаты происходит на основании соответствующих решений о направлении представителя в Общественную молодежную палату.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решения в течение срока формирования нового созыва Общественной молодежной палаты направляются в Общественную молодежную палату с приложением анкет по форме в соответствии с </w:t>
      </w:r>
      <w:hyperlink w:history="0" w:anchor="P269" w:tooltip="                                  АНКЕТА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6 - 10. Утратили силу с 7 февраля 2020 года. - </w:t>
      </w:r>
      <w:hyperlink w:history="0" r:id="rId39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07.02.2020 N 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досрочного прекращения полномочий члена Общественной молодежной палаты новый член Общественной молодежной палаты вводится в ее состав в порядке, предусмотренном </w:t>
      </w:r>
      <w:hyperlink w:history="0" w:anchor="P75" w:tooltip="4. Правом направить представителей в Общественную молодежную палату обладают: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, </w:t>
      </w:r>
      <w:hyperlink w:history="0" w:anchor="P85" w:tooltip="5. Включение представителей государственных органов области, органов местного самоуправления, образовательных организаций, общественных объединений, политических партий в состав Общественной молодежной палаты происходит на основании соответствующих решений о направлении представителя в Общественную молодежную палат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(часть 11 в ред. </w:t>
      </w:r>
      <w:hyperlink w:history="0" r:id="rId40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07.02.2020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молодежная палата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в рамках своей компетенции с органами государственной власти области, органами местного самоуправления муниципальных образований области и организациями по вопросам реализации молодежной политики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круглые столы, семинары, конференции, иные мероприятия в рамках подготовки и рассмотрения вопросов, входящих в компетенцию Общественной молодежной палаты, приглашать работников органов государственной власти области, органов местного самоуправления муниципальных образований области и организаций к участию в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законодательной инициативы в Законодательном Собрании области по вопросам, затрагивающим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обсуждать проекты нормативных правовых актов органов государственной власти области по вопросам молодежной политики и иным вопросам, затрагивающим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оказывать содействие в разработке и реализации программ общественных объединений, направленных на решение молодежных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 с 27 июня 2012 года. - </w:t>
      </w:r>
      <w:hyperlink w:history="0" r:id="rId41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27.06.2012 N 276;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6-1) утвердить Положение о Благодарственном письме Общественной молодежной палаты, которым могут поощряться граждане, общественные организации, юридические лица за реализацию социально значимых инициатив при формировании и осуществлении государственной молодежной политики в области;</w:t>
      </w:r>
    </w:p>
    <w:p>
      <w:pPr>
        <w:pStyle w:val="0"/>
        <w:jc w:val="both"/>
      </w:pPr>
      <w:r>
        <w:rPr>
          <w:sz w:val="20"/>
        </w:rPr>
        <w:t xml:space="preserve">(п. 6-1 введен </w:t>
      </w:r>
      <w:hyperlink w:history="0" r:id="rId42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28.09.2022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полномочия в соответствии со своей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Общественной молодежной палаты принимаются в соответствии с Регламентом Общественной молодежной палаты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решению председателя Общественной молодежной палаты решения Общественной молодежной палаты могут быть приняты в опросном порядке в соответствии с Регламентом Общественной молодежной палаты.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Структуру Общественной молодежной палаты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 Общественной молодежной палаты (далее - Общее собрание);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Почетный председатель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заместитель председателя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Совет Общественной молодежной палаты (далее - 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комиссии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Парламентский молодежный клуб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информационный центр "Политфакультет".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Высшим руководящим органом Общественной молодежной палаты является Общее собрание, которое собирается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Первое Общее собрание проводится не позднее месяца после формирования нового созыва Общественной молодежной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27.06.2012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Регламент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избирает председателя и заместителя председателя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комиссии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 состава членов Общественной молодежной палаты избирает спикера Парламентского молодежного клуба;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5" w:tooltip="Постановление Законодательного Собрания ЕАО от 19.04.2023 N 125 &quot;О внесении изменения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19.04.2023 N 125;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6-1) вносит на рассмотрение председателя Законодательного Собрания области кандидатуры (не более трех) в члены Палаты молодых законодателей при Совете Федерации Федерального Собрания Российской Федерации для утверждения;</w:t>
      </w:r>
    </w:p>
    <w:p>
      <w:pPr>
        <w:pStyle w:val="0"/>
        <w:jc w:val="both"/>
      </w:pPr>
      <w:r>
        <w:rPr>
          <w:sz w:val="20"/>
        </w:rPr>
        <w:t xml:space="preserve">(п. 6-1 введен </w:t>
      </w:r>
      <w:hyperlink w:history="0" r:id="rId46" w:tooltip="Постановление Законодательного Собрания ЕАО от 27.03.2013 N 133 &quot;О внесении изменений в раздел 5 Положения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27.03.2013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 состава членов Общественной молодежной палаты избирает руководителя информационного центра "Политфакультет";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 с 18 июля 2014 года. - </w:t>
      </w:r>
      <w:hyperlink w:history="0" r:id="rId47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18.07.2014 N 388;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план работы Общественной молодежной палаты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Положение о Парламентском молодежном клубе Общественной молодежной палаты, Положение об информационном центре "Политфакультет";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утверждает Правила этики членов Общественной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Почетным председателем Общественной молодежной палаты является председатель Законодательного Собрания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Почетный председатель Общественной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открывает первое заседание Общего собрания вновь сформированного состава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заседаниях Общего собрания;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8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предлагает кандидатуру на должность председателя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Общественной молодежной палаты и его заместитель избираются из состава членов Общественной молодежной палаты на срок полномочий Общественной молодежной палаты в соответствии с Регламентом Общественной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открывает и ведет Общее собрание;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возглавляет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Общественной молодежной палаты о решениях органов государственной власти, касающихся вопросов молодежной политики, а также о работе Общественной молодежной палаты, Совета, комиссий Общественной молодежной палаты, экспертных и рабочих групп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21 февраля 2017 года. - </w:t>
      </w:r>
      <w:hyperlink w:history="0" r:id="rId49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21.02.2017 N 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проведении внеочередного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Общественной молодежной палаты его полномочия исполняет заместитель председателя Общественной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председателя Общественной молодежной палаты прекращаются досрочно по основаниям прекращения полномочий члена Общественной молодежной палаты, предусмотренным </w:t>
      </w:r>
      <w:hyperlink w:history="0" w:anchor="P216" w:tooltip="2. Член Общественной молодежной палаты прекращает свои полномочия:">
        <w:r>
          <w:rPr>
            <w:sz w:val="20"/>
            <w:color w:val="0000ff"/>
          </w:rPr>
          <w:t xml:space="preserve">частью 2 раздела 6</w:t>
        </w:r>
      </w:hyperlink>
      <w:r>
        <w:rPr>
          <w:sz w:val="20"/>
        </w:rPr>
        <w:t xml:space="preserve"> настоящего Положения, а также в случае принятия Общим собранием решения о неудовлетворительном исполнении полномочий председателя Общественной молодежной палаты. При этом избрание нового председателя Общественной молодежной палаты осуществляется в порядке, предусмотренном настоящим Положением для избрания на первом Общем собрании.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 Регламентом Общественной молодежной палаты формируется Совет, который осуществляет плановую работу Общественной молодежной палаты в промежутке между заседаниями Общего собрания. Совет возглавляет председатель Общественной молодежной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28.09.2022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созывает очередные и внеочередные заседания Общего собрания, обеспечивает их подготовку и проведение;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2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работу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планирование работы Общественной молодежной палаты с учетом планов работы Законодательного Собрания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выполнение планов работы в перерывах между проведением заседаний Общего собрания;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3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план работы и тематику заседаний Парламентского молодежного клуба Общественной молодежной палаты и информационного центра "Политфакультет";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поощрении Благодарственным письмом Общественной молодежной палаты при Законодательном Собрании Еврейской автономной области (далее - Благодарственное письмо);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4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27.06.2012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заслушивает отчет спикера Парламентского молодежного клуба Общественной молодежной палаты об итогах работы клуба;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направляет представителей в Молодежную избирательную комиссию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предлагает проведение внеочередных заседаний комиссий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выполняет иные полномочия в соответствии с Регламентом Общественной молодежной палаты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необходимости, но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28.09.2022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Общественной молодежной палате образуются следующие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Общественной молодежной палаты по развитию молодежного парламентаризма;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 Общественной молодежной палаты по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21 февраля 2017 года. - </w:t>
      </w:r>
      <w:hyperlink w:history="0" r:id="rId56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21.02.2017 N 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компетенцию комиссии Общественной молодежной палаты по развитию молодежного парламентаризма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созданию молодежных парламентских структур и развитию молодежного парламентского движения в муниципальных образованиях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со средствами массовой информации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просветительская деятельность, направленная на повышение политической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компетенцию комиссии Общественной молодежной палаты по законодательству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нормативных правовых актов и иных документов, затрагивающих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выявление и представление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уровня правовой культуры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эффективности участия молодежи в законотворчестве.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Утратила силу с 21 февраля 2017 года. - </w:t>
      </w:r>
      <w:hyperlink w:history="0" r:id="rId57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21.02.2017 N 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Комиссии Общественной молодежной палаты по вопросам, отнесенным к их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предварительное рассмотрение поступивших в Общественную молодежную палату материалов по вопросам, касающимся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готовят заключения по проектам документов, рассмотренным на заседаниях комиссий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в Совет о приглашении на заседание Общего собрания представителей органов государственной власти, организаций, общественных объединений и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в проекты плана работы Общественной молодежной палаты, повестки Общего собрания 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организуют и осуществляют работу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совместно с экспертными и рабочими группами Общественной молодежной палаты готовят для рассмотрения на заседаниях Совета рекомендации по направлениям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Общественной молодежной палаты образуются из состава членов Общественной молодежной палаты с учетом их пожеланий, указанных в анкетах, для осуществления отдельных направлений деятельности Общественной молодежной палаты в соответствии с ее целями и задачами.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комиссии Общественной молодежной палаты из числа ее членов избираются председатель, заместитель председателя и секретарь комиссии Общественной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комиссии Общественной молодежной палаты имеет право по личному заявлению, подаваемому председателю Общественной молодежной палаты, перейти из одной комиссии Общественной молодежной палаты в другую при согласовании с председателями обеих комиссий Общественной молодежной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21.02.2017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комиссий Общественной молодежной палаты проводятся, как правило, один раз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необходимости создаются экспертные и рабочие группы. Для участия в работе экспертных и рабочих групп, комиссий Общественной молодежной палаты могут быть приглашены представители молодежных общественных объединений, ученые и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12-1. В целях информационной открытости деятельности Общественной молодежной палаты председатель Общественной молодежной палаты ежеквартально обнародует отчет о деятельности Общественной молодежной палаты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(часть 12-1 введена </w:t>
      </w:r>
      <w:hyperlink w:history="0" r:id="rId59" w:tooltip="Постановление Законодательного Собрания ЕАО от 27.03.2013 N 133 &quot;О внесении изменений в раздел 5 Положения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27.03.2013 N 133; в ред. </w:t>
      </w:r>
      <w:hyperlink w:history="0" r:id="rId60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Утратила силу с 28 сентября 2022 года. - </w:t>
      </w:r>
      <w:hyperlink w:history="0" r:id="rId61" w:tooltip="Постановление Законодательного Собрания ЕАО от 28.09.2022 N 245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ЕАО от 28.09.2022 N 245.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ПРАВА И ОБЯЗАННОСТИ ЧЛЕНА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молодежной палаты области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избирать и быть избранным в состав выборных органов Общественной молодежной палаты в соответствии с Регламентом Общественной молодежной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27.06.2012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обсуждении и принятии решений Общественной молодежной палаты по вопросам ее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на рассмотрение Общественной молодежной палаты вопросы, предложения, относящиеся к ее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по любым вопросам, связанным с деятельностью Общественной молодежной палаты, в органы Общественной молодежной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выйти из состава Общественной молодежной палаты, подав заявление об этом председателю Общественной молодежной палаты.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Общественной молодежной палаты прекращает свои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предложению Совета в случае систематического неисполнения членом Общественной молодежной палаты своих обязанностей по неуважительной причине;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27.06.2012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отзыва представителя направившим его органом, объединением, организацией;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ЕАО от 18.07.2014 </w:t>
      </w:r>
      <w:hyperlink w:history="0" r:id="rId67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N 388</w:t>
        </w:r>
      </w:hyperlink>
      <w:r>
        <w:rPr>
          <w:sz w:val="20"/>
        </w:rPr>
        <w:t xml:space="preserve">, от 07.02.2023 </w:t>
      </w:r>
      <w:hyperlink w:history="0" r:id="rId68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выезда члена Общественной молодежной палаты за пределы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назначения членом Молодежной избирательной комиссии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назначения членом Молодежного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69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18.07.2014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 Общественной молодежной палаты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реализации целей и задач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компетенции Общественной молодежной палаты действовать в соответствии с настоящим Положением и Регламентом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выполнять решения и поручения руководящих органов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участие в работе комиссии, Парламентского молодежного клуба Общественной молодежной палаты, информационного центра "Политфакультет", в состав которых он включен;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0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содействовать повышению авторитета Общественной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информирование молодежи о деятельности Общественной молодежной палаты по месту своей работы, учебы;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1" w:tooltip="Постановление Законодательного Собрания ЕАО от 07.02.2023 N 21 &quot;О внесении изменений в Положение об Общественной молодежной палате при Законодательном Собрании Еврейской автономной области, утвержденное постановлением Законодательного Собрания Еврейской автономной области от 29.02.2012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ЕАО от 07.02.2023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мероприятиях, проводимых Общественной молодежной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соблюдать этические нормы, установленные Правилами этики членов Общественной молодежной палаты;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пункта 9 части 3 раздела 6 приостановлено до 1 января 2020 года </w:t>
            </w:r>
            <w:hyperlink w:history="0" r:id="rId72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 ЕАО от 21.02.2017 N 69.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9) носить нагрудный знак члена Общественной молодежной палаты на мероприятия, проводимые Общественной молодежной палатой, а также на мероприятия с участием Общественной молодежной палаты.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73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 от 27.06.2012 N 276)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СИМВОЛИКА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молодежная палата имеет собственную </w:t>
      </w:r>
      <w:hyperlink w:history="0" w:anchor="P324" w:tooltip="ЭМБЛЕМА (РИСУНОК)">
        <w:r>
          <w:rPr>
            <w:sz w:val="20"/>
            <w:color w:val="0000ff"/>
          </w:rPr>
          <w:t xml:space="preserve">эмблему</w:t>
        </w:r>
      </w:hyperlink>
      <w:r>
        <w:rPr>
          <w:sz w:val="20"/>
        </w:rPr>
        <w:t xml:space="preserve"> согласно приложению 2 к настоящему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7-1. НАГРУДНЫЙ ЗНАК И УДОСТОВЕРЕНИЕ ЧЛЕНА</w:t>
      </w:r>
    </w:p>
    <w:p>
      <w:pPr>
        <w:pStyle w:val="2"/>
        <w:jc w:val="center"/>
      </w:pPr>
      <w:r>
        <w:rPr>
          <w:sz w:val="20"/>
        </w:rPr>
        <w:t xml:space="preserve">ОБЩЕСТВЕННОЙ МОЛОДЕЖНОЙ ПАЛАТЫ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4" w:tooltip="Постановление Законодательного Собрания ЕАО от 27.06.2012 N 276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ЕАО</w:t>
      </w:r>
    </w:p>
    <w:p>
      <w:pPr>
        <w:pStyle w:val="0"/>
        <w:jc w:val="center"/>
      </w:pPr>
      <w:r>
        <w:rPr>
          <w:sz w:val="20"/>
        </w:rPr>
        <w:t xml:space="preserve">от 27.06.2012 N 276)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части 1 раздела 7-1 приостановлено до 1 января 2020 года </w:t>
            </w:r>
            <w:hyperlink w:history="0" r:id="rId75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 ЕАО от 21.02.2017 N 69.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Член Общественной молодежной палаты имеет удостоверение, являющееся документом, подтверждающим его полномочия, и нагрудный знак, которыми он пользуется в течение всего срока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удостоверении и нагрудном знаке, их образцы утверждаются Законодательным Собранием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ОБЕСПЕЧЕНИЕ ДЕЯТЕЛЬНОСТИ ОБЩЕСТВЕННОЙ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Информационное, материальное и организационно-техническое обеспечение деятельности Общественной молодежной палаты осуществляется за счет средств, предусмотренных в областном бюджете на очередной финансовый год на функционирование законодательного органа государственной власти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Общественной молодежной палате при</w:t>
      </w:r>
    </w:p>
    <w:p>
      <w:pPr>
        <w:pStyle w:val="0"/>
        <w:jc w:val="right"/>
      </w:pPr>
      <w:r>
        <w:rPr>
          <w:sz w:val="20"/>
        </w:rPr>
        <w:t xml:space="preserve">Законодательном Собрании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18.07.2014 </w:t>
            </w:r>
            <w:hyperlink w:history="0" r:id="rId76" w:tooltip="Постановление Законодательного Собрания ЕАО от 18.07.2014 N 388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21.02.2017 </w:t>
            </w:r>
            <w:hyperlink w:history="0" r:id="rId77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78" w:tooltip="Постановление Законодательного Собрания ЕАО от 07.02.2020 N 33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69" w:name="P269"/>
    <w:bookmarkEnd w:id="269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ПРЕДСТАВИТЕЛЯ В ОБЩЕСТВЕННУЮ МОЛОДЕЖНУЮ ПАЛАТУ</w:t>
      </w:r>
    </w:p>
    <w:p>
      <w:pPr>
        <w:pStyle w:val="1"/>
        <w:jc w:val="both"/>
      </w:pPr>
      <w:r>
        <w:rPr>
          <w:sz w:val="20"/>
        </w:rPr>
        <w:t xml:space="preserve">                      ПРИ ЗАКОНОДАТЕЛЬНОМ СОБРАНИИ</w:t>
      </w:r>
    </w:p>
    <w:p>
      <w:pPr>
        <w:pStyle w:val="1"/>
        <w:jc w:val="both"/>
      </w:pPr>
      <w:r>
        <w:rPr>
          <w:sz w:val="20"/>
        </w:rPr>
        <w:t xml:space="preserve">                      ЕВРЕЙСКОЙ АВТОНОМНОЙ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Дата заполнения __________________.</w:t>
      </w:r>
    </w:p>
    <w:p>
      <w:pPr>
        <w:pStyle w:val="1"/>
        <w:jc w:val="both"/>
      </w:pPr>
      <w:r>
        <w:rPr>
          <w:sz w:val="20"/>
        </w:rPr>
        <w:t xml:space="preserve">    2. Биографические данные:</w:t>
      </w:r>
    </w:p>
    <w:p>
      <w:pPr>
        <w:pStyle w:val="1"/>
        <w:jc w:val="both"/>
      </w:pPr>
      <w:r>
        <w:rPr>
          <w:sz w:val="20"/>
        </w:rPr>
        <w:t xml:space="preserve">    1) ФИО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дата рождения 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место жительства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Информация о профессиональной деятельности:</w:t>
      </w:r>
    </w:p>
    <w:p>
      <w:pPr>
        <w:pStyle w:val="1"/>
        <w:jc w:val="both"/>
      </w:pPr>
      <w:r>
        <w:rPr>
          <w:sz w:val="20"/>
        </w:rPr>
        <w:t xml:space="preserve">    1) место учебы 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место работы (должность) 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профессиональные достижения: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Информация о политической и общественной деятельности:</w:t>
      </w:r>
    </w:p>
    <w:p>
      <w:pPr>
        <w:pStyle w:val="1"/>
        <w:jc w:val="both"/>
      </w:pPr>
      <w:r>
        <w:rPr>
          <w:sz w:val="20"/>
        </w:rPr>
        <w:t xml:space="preserve">    1)  являетесь  ли Вы членом политической партии, если да, то какой? (по</w:t>
      </w:r>
    </w:p>
    <w:p>
      <w:pPr>
        <w:pStyle w:val="1"/>
        <w:jc w:val="both"/>
      </w:pPr>
      <w:r>
        <w:rPr>
          <w:sz w:val="20"/>
        </w:rPr>
        <w:t xml:space="preserve">желанию)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 являетесь ли Вы членом общественной организации (объединения), если</w:t>
      </w:r>
    </w:p>
    <w:p>
      <w:pPr>
        <w:pStyle w:val="1"/>
        <w:jc w:val="both"/>
      </w:pPr>
      <w:r>
        <w:rPr>
          <w:sz w:val="20"/>
        </w:rPr>
        <w:t xml:space="preserve">да, то какой?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 участвовали  ли  Вы в выборах различного уровня? Если да, то когда,</w:t>
      </w:r>
    </w:p>
    <w:p>
      <w:pPr>
        <w:pStyle w:val="1"/>
        <w:jc w:val="both"/>
      </w:pPr>
      <w:r>
        <w:rPr>
          <w:sz w:val="20"/>
        </w:rPr>
        <w:t xml:space="preserve">какого уровня и в качестве кого? 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4)   в   каких   проектах  для  молодежи,  молодежных  лидеров,  других</w:t>
      </w:r>
    </w:p>
    <w:p>
      <w:pPr>
        <w:pStyle w:val="1"/>
        <w:jc w:val="both"/>
      </w:pPr>
      <w:r>
        <w:rPr>
          <w:sz w:val="20"/>
        </w:rPr>
        <w:t xml:space="preserve">общественных проектах Вы принимали участие? ______________________________.</w:t>
      </w:r>
    </w:p>
    <w:p>
      <w:pPr>
        <w:pStyle w:val="1"/>
        <w:jc w:val="both"/>
      </w:pPr>
      <w:r>
        <w:rPr>
          <w:sz w:val="20"/>
        </w:rPr>
        <w:t xml:space="preserve">    5.   В   состав  какой  комиссии  Общественной  молодежной  палаты  при</w:t>
      </w:r>
    </w:p>
    <w:p>
      <w:pPr>
        <w:pStyle w:val="1"/>
        <w:jc w:val="both"/>
      </w:pPr>
      <w:r>
        <w:rPr>
          <w:sz w:val="20"/>
        </w:rPr>
        <w:t xml:space="preserve">Законодательном  Собрании Еврейской автономной области Вы бы хотели входить</w:t>
      </w:r>
    </w:p>
    <w:p>
      <w:pPr>
        <w:pStyle w:val="1"/>
        <w:jc w:val="both"/>
      </w:pPr>
      <w:r>
        <w:rPr>
          <w:sz w:val="20"/>
        </w:rPr>
        <w:t xml:space="preserve">(нужное отметить):</w:t>
      </w:r>
    </w:p>
    <w:p>
      <w:pPr>
        <w:pStyle w:val="1"/>
        <w:jc w:val="both"/>
      </w:pPr>
      <w:r>
        <w:rPr>
          <w:sz w:val="20"/>
        </w:rPr>
        <w:t xml:space="preserve">    1) комиссия по развитию молодежного парламентаризма:</w:t>
      </w:r>
    </w:p>
    <w:p>
      <w:pPr>
        <w:pStyle w:val="1"/>
        <w:jc w:val="both"/>
      </w:pPr>
      <w:r>
        <w:rPr>
          <w:sz w:val="20"/>
        </w:rPr>
        <w:t xml:space="preserve">    а)  содействие  в создании молодежных парламентских структур и развитию</w:t>
      </w:r>
    </w:p>
    <w:p>
      <w:pPr>
        <w:pStyle w:val="1"/>
        <w:jc w:val="both"/>
      </w:pPr>
      <w:r>
        <w:rPr>
          <w:sz w:val="20"/>
        </w:rPr>
        <w:t xml:space="preserve">молодежного парламентского движения в муниципальных образованиях области;</w:t>
      </w:r>
    </w:p>
    <w:p>
      <w:pPr>
        <w:pStyle w:val="1"/>
        <w:jc w:val="both"/>
      </w:pPr>
      <w:r>
        <w:rPr>
          <w:sz w:val="20"/>
        </w:rPr>
        <w:t xml:space="preserve">    б) взаимодействие со средствами массовой информации области;</w:t>
      </w:r>
    </w:p>
    <w:p>
      <w:pPr>
        <w:pStyle w:val="1"/>
        <w:jc w:val="both"/>
      </w:pPr>
      <w:r>
        <w:rPr>
          <w:sz w:val="20"/>
        </w:rPr>
        <w:t xml:space="preserve">    в)    просветительская    деятельность,   направленная   на   повышение</w:t>
      </w:r>
    </w:p>
    <w:p>
      <w:pPr>
        <w:pStyle w:val="1"/>
        <w:jc w:val="both"/>
      </w:pPr>
      <w:r>
        <w:rPr>
          <w:sz w:val="20"/>
        </w:rPr>
        <w:t xml:space="preserve">политической активности молодежи;</w:t>
      </w:r>
    </w:p>
    <w:p>
      <w:pPr>
        <w:pStyle w:val="1"/>
        <w:jc w:val="both"/>
      </w:pPr>
      <w:r>
        <w:rPr>
          <w:sz w:val="20"/>
        </w:rPr>
        <w:t xml:space="preserve">    2) комиссия по законодательству:</w:t>
      </w:r>
    </w:p>
    <w:p>
      <w:pPr>
        <w:pStyle w:val="1"/>
        <w:jc w:val="both"/>
      </w:pPr>
      <w:r>
        <w:rPr>
          <w:sz w:val="20"/>
        </w:rPr>
        <w:t xml:space="preserve">    а)   разработка   нормативных   правовых   актов   и  иных  документов,</w:t>
      </w:r>
    </w:p>
    <w:p>
      <w:pPr>
        <w:pStyle w:val="1"/>
        <w:jc w:val="both"/>
      </w:pPr>
      <w:r>
        <w:rPr>
          <w:sz w:val="20"/>
        </w:rPr>
        <w:t xml:space="preserve">затрагивающих права и законные интересы молодежи;</w:t>
      </w:r>
    </w:p>
    <w:p>
      <w:pPr>
        <w:pStyle w:val="1"/>
        <w:jc w:val="both"/>
      </w:pPr>
      <w:r>
        <w:rPr>
          <w:sz w:val="20"/>
        </w:rPr>
        <w:t xml:space="preserve">    б) выявление и представление интересов молодежи;</w:t>
      </w:r>
    </w:p>
    <w:p>
      <w:pPr>
        <w:pStyle w:val="1"/>
        <w:jc w:val="both"/>
      </w:pPr>
      <w:r>
        <w:rPr>
          <w:sz w:val="20"/>
        </w:rPr>
        <w:t xml:space="preserve">    в) повышение уровня правовой культуры молодежи;</w:t>
      </w:r>
    </w:p>
    <w:p>
      <w:pPr>
        <w:pStyle w:val="1"/>
        <w:jc w:val="both"/>
      </w:pPr>
      <w:r>
        <w:rPr>
          <w:sz w:val="20"/>
        </w:rPr>
        <w:t xml:space="preserve">    г) повышение эффективности участия молодежи в законотворчестве;</w:t>
      </w:r>
    </w:p>
    <w:p>
      <w:pPr>
        <w:pStyle w:val="1"/>
        <w:jc w:val="both"/>
      </w:pPr>
      <w:r>
        <w:rPr>
          <w:sz w:val="20"/>
        </w:rPr>
        <w:t xml:space="preserve">    3)   утратил   силу   с   21   февраля   2017   года.  -  </w:t>
      </w:r>
      <w:hyperlink w:history="0" r:id="rId79" w:tooltip="Постановление Законодательного Собрания ЕАО от 21.02.2017 N 69 &quot;О внесении изменений в Положение об Общественной молодежной палате при Законодательном собрании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</w:p>
    <w:p>
      <w:pPr>
        <w:pStyle w:val="1"/>
        <w:jc w:val="both"/>
      </w:pPr>
      <w:r>
        <w:rPr>
          <w:sz w:val="20"/>
        </w:rPr>
        <w:t xml:space="preserve">Законодательного Собрания ЕАО от 21.02.2017 N 69.</w:t>
      </w:r>
    </w:p>
    <w:p>
      <w:pPr>
        <w:pStyle w:val="1"/>
        <w:jc w:val="both"/>
      </w:pPr>
      <w:r>
        <w:rPr>
          <w:sz w:val="20"/>
        </w:rPr>
        <w:t xml:space="preserve">    6. Контактная информация:</w:t>
      </w:r>
    </w:p>
    <w:p>
      <w:pPr>
        <w:pStyle w:val="1"/>
        <w:jc w:val="both"/>
      </w:pPr>
      <w:r>
        <w:rPr>
          <w:sz w:val="20"/>
        </w:rPr>
        <w:t xml:space="preserve">    1) телефоны:</w:t>
      </w:r>
    </w:p>
    <w:p>
      <w:pPr>
        <w:pStyle w:val="1"/>
        <w:jc w:val="both"/>
      </w:pPr>
      <w:r>
        <w:rPr>
          <w:sz w:val="20"/>
        </w:rPr>
        <w:t xml:space="preserve">    домашний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рабочий 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сотовый 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e-mail 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Общественной молодежной палате при</w:t>
      </w:r>
    </w:p>
    <w:p>
      <w:pPr>
        <w:pStyle w:val="0"/>
        <w:jc w:val="right"/>
      </w:pPr>
      <w:r>
        <w:rPr>
          <w:sz w:val="20"/>
        </w:rPr>
        <w:t xml:space="preserve">Законодательном Собрании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bookmarkStart w:id="324" w:name="P324"/>
    <w:bookmarkEnd w:id="324"/>
    <w:p>
      <w:pPr>
        <w:pStyle w:val="2"/>
        <w:jc w:val="center"/>
      </w:pPr>
      <w:r>
        <w:rPr>
          <w:sz w:val="20"/>
        </w:rPr>
        <w:t xml:space="preserve">ЭМБЛЕМА (РИСУНОК)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ЕАО от 29.02.2012 N 89</w:t>
            <w:br/>
            <w:t>(ред. от 19.04.2023)</w:t>
            <w:br/>
            <w:t>"О Положении об Общественной молодеж...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BD2C7F2EFCB2E1279E59E10D35FEFBB6ADC348C341B7A203EE1335399C9C0D4ED94A86D1E7A8EF68AB6C755AFA467C74ED800492586F59237A02IAt3P" TargetMode = "External"/>
	<Relationship Id="rId8" Type="http://schemas.openxmlformats.org/officeDocument/2006/relationships/hyperlink" Target="consultantplus://offline/ref=B9BD2C7F2EFCB2E1279E59E10D35FEFBB6ADC348C247BAA308EE1335399C9C0D4ED94A86D1E7A8EF68AB6C755AFA467C74ED800492586F59237A02IAt3P" TargetMode = "External"/>
	<Relationship Id="rId9" Type="http://schemas.openxmlformats.org/officeDocument/2006/relationships/hyperlink" Target="consultantplus://offline/ref=B9BD2C7F2EFCB2E1279E59E10D35FEFBB6ADC348C241B6A50FEE1335399C9C0D4ED94A86D1E7A8EF68AB6C755AFA467C74ED800492586F59237A02IAt3P" TargetMode = "External"/>
	<Relationship Id="rId10" Type="http://schemas.openxmlformats.org/officeDocument/2006/relationships/hyperlink" Target="consultantplus://offline/ref=B9BD2C7F2EFCB2E1279E59E10D35FEFBB6ADC348C544BFA702EE1335399C9C0D4ED94A86D1E7A8EF68AB6C755AFA467C74ED800492586F59237A02IAt3P" TargetMode = "External"/>
	<Relationship Id="rId11" Type="http://schemas.openxmlformats.org/officeDocument/2006/relationships/hyperlink" Target="consultantplus://offline/ref=B9BD2C7F2EFCB2E1279E59E10D35FEFBB6ADC348C54FBBA50DEE1335399C9C0D4ED94A86D1E7A8EF68AB6C755AFA467C74ED800492586F59237A02IAt3P" TargetMode = "External"/>
	<Relationship Id="rId12" Type="http://schemas.openxmlformats.org/officeDocument/2006/relationships/hyperlink" Target="consultantplus://offline/ref=B9BD2C7F2EFCB2E1279E59E10D35FEFBB6ADC348C742BBA30EEE1335399C9C0D4ED94A86D1E7A8EF68AB6C755AFA467C74ED800492586F59237A02IAt3P" TargetMode = "External"/>
	<Relationship Id="rId13" Type="http://schemas.openxmlformats.org/officeDocument/2006/relationships/hyperlink" Target="consultantplus://offline/ref=B9BD2C7F2EFCB2E1279E59E10D35FEFBB6ADC348C641B9A40DEE1335399C9C0D4ED94A86D1E7A8EF68AB6C755AFA467C74ED800492586F59237A02IAt3P" TargetMode = "External"/>
	<Relationship Id="rId14" Type="http://schemas.openxmlformats.org/officeDocument/2006/relationships/hyperlink" Target="consultantplus://offline/ref=B9BD2C7F2EFCB2E1279E59E10D35FEFBB6ADC348C64EBCA30FEE1335399C9C0D4ED94A86D1E7A8EF68AB6C755AFA467C74ED800492586F59237A02IAt3P" TargetMode = "External"/>
	<Relationship Id="rId15" Type="http://schemas.openxmlformats.org/officeDocument/2006/relationships/hyperlink" Target="consultantplus://offline/ref=B9BD2C7F2EFCB2E1279E59E10D35FEFBB6ADC348C946BBAA0CEE1335399C9C0D4ED94A86D1E7A8EF68AB6C755AFA467C74ED800492586F59237A02IAt3P" TargetMode = "External"/>
	<Relationship Id="rId16" Type="http://schemas.openxmlformats.org/officeDocument/2006/relationships/hyperlink" Target="consultantplus://offline/ref=B9BD2C7F2EFCB2E1279E59E10D35FEFBB6ADC348C945BBA408EE1335399C9C0D4ED94A86D1E7A8EF68AB6C755AFA467C74ED800492586F59237A02IAt3P" TargetMode = "External"/>
	<Relationship Id="rId17" Type="http://schemas.openxmlformats.org/officeDocument/2006/relationships/hyperlink" Target="consultantplus://offline/ref=B9BD2C7F2EFCB2E1279E59E10D35FEFBB6ADC348C343BEAB0FEE1335399C9C0D4ED94A94D1BFA4ED68B56C754FAC173AI2t2P" TargetMode = "External"/>
	<Relationship Id="rId18" Type="http://schemas.openxmlformats.org/officeDocument/2006/relationships/hyperlink" Target="consultantplus://offline/ref=B9BD2C7F2EFCB2E1279E59E10D35FEFBB6ADC348C346BBA509EE1335399C9C0D4ED94A94D1BFA4ED68B56C754FAC173AI2t2P" TargetMode = "External"/>
	<Relationship Id="rId19" Type="http://schemas.openxmlformats.org/officeDocument/2006/relationships/hyperlink" Target="consultantplus://offline/ref=B9BD2C7F2EFCB2E1279E59E10D35FEFBB6ADC348C343BEA50BEE1335399C9C0D4ED94A94D1BFA4ED68B56C754FAC173AI2t2P" TargetMode = "External"/>
	<Relationship Id="rId20" Type="http://schemas.openxmlformats.org/officeDocument/2006/relationships/hyperlink" Target="consultantplus://offline/ref=B9BD2C7F2EFCB2E1279E59E10D35FEFBB6ADC348C341B7A203EE1335399C9C0D4ED94A86D1E7A8EF68AB6C755AFA467C74ED800492586F59237A02IAt3P" TargetMode = "External"/>
	<Relationship Id="rId21" Type="http://schemas.openxmlformats.org/officeDocument/2006/relationships/hyperlink" Target="consultantplus://offline/ref=B9BD2C7F2EFCB2E1279E59E10D35FEFBB6ADC348C247BAA308EE1335399C9C0D4ED94A86D1E7A8EF68AB6C755AFA467C74ED800492586F59237A02IAt3P" TargetMode = "External"/>
	<Relationship Id="rId22" Type="http://schemas.openxmlformats.org/officeDocument/2006/relationships/hyperlink" Target="consultantplus://offline/ref=B9BD2C7F2EFCB2E1279E59E10D35FEFBB6ADC348C241B6A50FEE1335399C9C0D4ED94A86D1E7A8EF68AB6C755AFA467C74ED800492586F59237A02IAt3P" TargetMode = "External"/>
	<Relationship Id="rId23" Type="http://schemas.openxmlformats.org/officeDocument/2006/relationships/hyperlink" Target="consultantplus://offline/ref=B9BD2C7F2EFCB2E1279E59E10D35FEFBB6ADC348C544BFA702EE1335399C9C0D4ED94A86D1E7A8EF68AB6C755AFA467C74ED800492586F59237A02IAt3P" TargetMode = "External"/>
	<Relationship Id="rId24" Type="http://schemas.openxmlformats.org/officeDocument/2006/relationships/hyperlink" Target="consultantplus://offline/ref=B9BD2C7F2EFCB2E1279E59E10D35FEFBB6ADC348C54FBBA50DEE1335399C9C0D4ED94A86D1E7A8EF68AB6C755AFA467C74ED800492586F59237A02IAt3P" TargetMode = "External"/>
	<Relationship Id="rId25" Type="http://schemas.openxmlformats.org/officeDocument/2006/relationships/hyperlink" Target="consultantplus://offline/ref=B9BD2C7F2EFCB2E1279E59E10D35FEFBB6ADC348C742BBA30EEE1335399C9C0D4ED94A86D1E7A8EF68AB6C755AFA467C74ED800492586F59237A02IAt3P" TargetMode = "External"/>
	<Relationship Id="rId26" Type="http://schemas.openxmlformats.org/officeDocument/2006/relationships/hyperlink" Target="consultantplus://offline/ref=B9BD2C7F2EFCB2E1279E59E10D35FEFBB6ADC348C641B9A40DEE1335399C9C0D4ED94A86D1E7A8EF68AB6C755AFA467C74ED800492586F59237A02IAt3P" TargetMode = "External"/>
	<Relationship Id="rId27" Type="http://schemas.openxmlformats.org/officeDocument/2006/relationships/hyperlink" Target="consultantplus://offline/ref=B9BD2C7F2EFCB2E1279E59E10D35FEFBB6ADC348C64EBCA30FEE1335399C9C0D4ED94A86D1E7A8EF68AB6C755AFA467C74ED800492586F59237A02IAt3P" TargetMode = "External"/>
	<Relationship Id="rId28" Type="http://schemas.openxmlformats.org/officeDocument/2006/relationships/hyperlink" Target="consultantplus://offline/ref=B9BD2C7F2EFCB2E1279E59E10D35FEFBB6ADC348C946BBAA0CEE1335399C9C0D4ED94A86D1E7A8EF68AB6C755AFA467C74ED800492586F59237A02IAt3P" TargetMode = "External"/>
	<Relationship Id="rId29" Type="http://schemas.openxmlformats.org/officeDocument/2006/relationships/hyperlink" Target="consultantplus://offline/ref=B9BD2C7F2EFCB2E1279E59E10D35FEFBB6ADC348C945BBA408EE1335399C9C0D4ED94A86D1E7A8EF68AB6C755AFA467C74ED800492586F59237A02IAt3P" TargetMode = "External"/>
	<Relationship Id="rId30" Type="http://schemas.openxmlformats.org/officeDocument/2006/relationships/hyperlink" Target="consultantplus://offline/ref=B9BD2C7F2EFCB2E1279E59E10D35FEFBB6ADC348C946B9AB03EE1335399C9C0D4ED94A86D1E7A8EF68AB6E755AFA467C74ED800492586F59237A02IAt3P" TargetMode = "External"/>
	<Relationship Id="rId31" Type="http://schemas.openxmlformats.org/officeDocument/2006/relationships/hyperlink" Target="consultantplus://offline/ref=B9BD2C7F2EFCB2E1279E59E10D35FEFBB6ADC348C544BFA702EE1335399C9C0D4ED94A86D1E7A8EF68AB6C745AFA467C74ED800492586F59237A02IAt3P" TargetMode = "External"/>
	<Relationship Id="rId32" Type="http://schemas.openxmlformats.org/officeDocument/2006/relationships/hyperlink" Target="consultantplus://offline/ref=B9BD2C7F2EFCB2E1279E59E10D35FEFBB6ADC348C241B6A50FEE1335399C9C0D4ED94A86D1E7A8EF68AB6C745AFA467C74ED800492586F59237A02IAt3P" TargetMode = "External"/>
	<Relationship Id="rId33" Type="http://schemas.openxmlformats.org/officeDocument/2006/relationships/hyperlink" Target="consultantplus://offline/ref=B9BD2C7F2EFCB2E1279E59E10D35FEFBB6ADC348C742BBA30EEE1335399C9C0D4ED94A86D1E7A8EF68AB6C7B5AFA467C74ED800492586F59237A02IAt3P" TargetMode = "External"/>
	<Relationship Id="rId34" Type="http://schemas.openxmlformats.org/officeDocument/2006/relationships/hyperlink" Target="consultantplus://offline/ref=B9BD2C7F2EFCB2E1279E59E10D35FEFBB6ADC348C946BBAA0CEE1335399C9C0D4ED94A86D1E7A8EF68AB6C7B5AFA467C74ED800492586F59237A02IAt3P" TargetMode = "External"/>
	<Relationship Id="rId35" Type="http://schemas.openxmlformats.org/officeDocument/2006/relationships/hyperlink" Target="consultantplus://offline/ref=B9BD2C7F2EFCB2E1279E59E10D35FEFBB6ADC348C641B9A40DEE1335399C9C0D4ED94A86D1E7A8EF68AB6C755AFA467C74ED800492586F59237A02IAt3P" TargetMode = "External"/>
	<Relationship Id="rId36" Type="http://schemas.openxmlformats.org/officeDocument/2006/relationships/hyperlink" Target="consultantplus://offline/ref=B9BD2C7F2EFCB2E1279E59E10D35FEFBB6ADC348C54FBBA50DEE1335399C9C0D4ED94A86D1E7A8EF68AB6C7B5AFA467C74ED800492586F59237A02IAt3P" TargetMode = "External"/>
	<Relationship Id="rId37" Type="http://schemas.openxmlformats.org/officeDocument/2006/relationships/hyperlink" Target="consultantplus://offline/ref=B9BD2C7F2EFCB2E1279E59E10D35FEFBB6ADC348C946BBAA0CEE1335399C9C0D4ED94A86D1E7A8EF68AB6C7A5AFA467C74ED800492586F59237A02IAt3P" TargetMode = "External"/>
	<Relationship Id="rId38" Type="http://schemas.openxmlformats.org/officeDocument/2006/relationships/hyperlink" Target="consultantplus://offline/ref=B9BD2C7F2EFCB2E1279E59E10D35FEFBB6ADC348C54FBBA50DEE1335399C9C0D4ED94A86D1E7A8EF68AB6D755AFA467C74ED800492586F59237A02IAt3P" TargetMode = "External"/>
	<Relationship Id="rId39" Type="http://schemas.openxmlformats.org/officeDocument/2006/relationships/hyperlink" Target="consultantplus://offline/ref=B9BD2C7F2EFCB2E1279E59E10D35FEFBB6ADC348C742BBA30EEE1335399C9C0D4ED94A86D1E7A8EF68AB6C7A5AFA467C74ED800492586F59237A02IAt3P" TargetMode = "External"/>
	<Relationship Id="rId40" Type="http://schemas.openxmlformats.org/officeDocument/2006/relationships/hyperlink" Target="consultantplus://offline/ref=B9BD2C7F2EFCB2E1279E59E10D35FEFBB6ADC348C742BBA30EEE1335399C9C0D4ED94A86D1E7A8EF68AB6D735AFA467C74ED800492586F59237A02IAt3P" TargetMode = "External"/>
	<Relationship Id="rId41" Type="http://schemas.openxmlformats.org/officeDocument/2006/relationships/hyperlink" Target="consultantplus://offline/ref=B9BD2C7F2EFCB2E1279E59E10D35FEFBB6ADC348C341B7A203EE1335399C9C0D4ED94A86D1E7A8EF68AB6C745AFA467C74ED800492586F59237A02IAt3P" TargetMode = "External"/>
	<Relationship Id="rId42" Type="http://schemas.openxmlformats.org/officeDocument/2006/relationships/hyperlink" Target="consultantplus://offline/ref=B9BD2C7F2EFCB2E1279E59E10D35FEFBB6ADC348C64EBCA30FEE1335399C9C0D4ED94A86D1E7A8EF68AB6C745AFA467C74ED800492586F59237A02IAt3P" TargetMode = "External"/>
	<Relationship Id="rId43" Type="http://schemas.openxmlformats.org/officeDocument/2006/relationships/hyperlink" Target="consultantplus://offline/ref=B9BD2C7F2EFCB2E1279E59E10D35FEFBB6ADC348C946BBAA0CEE1335399C9C0D4ED94A86D1E7A8EF68AB6D735AFA467C74ED800492586F59237A02IAt3P" TargetMode = "External"/>
	<Relationship Id="rId44" Type="http://schemas.openxmlformats.org/officeDocument/2006/relationships/hyperlink" Target="consultantplus://offline/ref=BCCBFFDA6983F821D6862C00D24FD7D0218CEA80714388795AC1252465DD23501479251165EBFA576CF05CB90C8C9F10DC49E56DDEFA3EDBA87A7EJ7t0P" TargetMode = "External"/>
	<Relationship Id="rId45" Type="http://schemas.openxmlformats.org/officeDocument/2006/relationships/hyperlink" Target="consultantplus://offline/ref=BCCBFFDA6983F821D6862C00D24FD7D0218CEA807B47847F51C1252465DD23501479251165EBFA576CF05CB60C8C9F10DC49E56DDEFA3EDBA87A7EJ7t0P" TargetMode = "External"/>
	<Relationship Id="rId46" Type="http://schemas.openxmlformats.org/officeDocument/2006/relationships/hyperlink" Target="consultantplus://offline/ref=BCCBFFDA6983F821D6862C00D24FD7D0218CEA807045857851C1252465DD23501479251165EBFA576CF05CB70C8C9F10DC49E56DDEFA3EDBA87A7EJ7t0P" TargetMode = "External"/>
	<Relationship Id="rId47" Type="http://schemas.openxmlformats.org/officeDocument/2006/relationships/hyperlink" Target="consultantplus://offline/ref=BCCBFFDA6983F821D6862C00D24FD7D0218CEA807043897E56C1252465DD23501479251165EBFA576CF05FB80C8C9F10DC49E56DDEFA3EDBA87A7EJ7t0P" TargetMode = "External"/>
	<Relationship Id="rId48" Type="http://schemas.openxmlformats.org/officeDocument/2006/relationships/hyperlink" Target="consultantplus://offline/ref=BCCBFFDA6983F821D6862C00D24FD7D0218CEA80774D847E54C1252465DD23501479251165EBFA576CF05EB40C8C9F10DC49E56DDEFA3EDBA87A7EJ7t0P" TargetMode = "External"/>
	<Relationship Id="rId49" Type="http://schemas.openxmlformats.org/officeDocument/2006/relationships/hyperlink" Target="consultantplus://offline/ref=BCCBFFDA6983F821D6862C00D24FD7D0218CEA80774D847E54C1252465DD23501479251165EBFA576CF05EB70C8C9F10DC49E56DDEFA3EDBA87A7EJ7t0P" TargetMode = "External"/>
	<Relationship Id="rId50" Type="http://schemas.openxmlformats.org/officeDocument/2006/relationships/hyperlink" Target="consultantplus://offline/ref=BCCBFFDA6983F821D6862C00D24FD7D0218CEA80774D847E54C1252465DD23501479251165EBFA576CF05EB80C8C9F10DC49E56DDEFA3EDBA87A7EJ7t0P" TargetMode = "External"/>
	<Relationship Id="rId51" Type="http://schemas.openxmlformats.org/officeDocument/2006/relationships/hyperlink" Target="consultantplus://offline/ref=BCCBFFDA6983F821D6862C00D24FD7D0218CEA80744C837856C1252465DD23501479251165EBFA576CF05DB10C8C9F10DC49E56DDEFA3EDBA87A7EJ7t0P" TargetMode = "External"/>
	<Relationship Id="rId52" Type="http://schemas.openxmlformats.org/officeDocument/2006/relationships/hyperlink" Target="consultantplus://offline/ref=BCCBFFDA6983F821D6862C00D24FD7D0218CEA80774D847E54C1252465DD23501479251165EBFA576CF05FB10C8C9F10DC49E56DDEFA3EDBA87A7EJ7t0P" TargetMode = "External"/>
	<Relationship Id="rId53" Type="http://schemas.openxmlformats.org/officeDocument/2006/relationships/hyperlink" Target="consultantplus://offline/ref=BCCBFFDA6983F821D6862C00D24FD7D0218CEA80774D847E54C1252465DD23501479251165EBFA576CF05FB30C8C9F10DC49E56DDEFA3EDBA87A7EJ7t0P" TargetMode = "External"/>
	<Relationship Id="rId54" Type="http://schemas.openxmlformats.org/officeDocument/2006/relationships/hyperlink" Target="consultantplus://offline/ref=BCCBFFDA6983F821D6862C00D24FD7D0218CEA80714388795AC1252465DD23501479251165EBFA576CF05DB00C8C9F10DC49E56DDEFA3EDBA87A7EJ7t0P" TargetMode = "External"/>
	<Relationship Id="rId55" Type="http://schemas.openxmlformats.org/officeDocument/2006/relationships/hyperlink" Target="consultantplus://offline/ref=BCCBFFDA6983F821D6862C00D24FD7D0218CEA80744C837856C1252465DD23501479251165EBFA576CF05DB30C8C9F10DC49E56DDEFA3EDBA87A7EJ7t0P" TargetMode = "External"/>
	<Relationship Id="rId56" Type="http://schemas.openxmlformats.org/officeDocument/2006/relationships/hyperlink" Target="consultantplus://offline/ref=BCCBFFDA6983F821D6862C00D24FD7D0218CEA80774D847E54C1252465DD23501479251165EBFA576CF05FB50C8C9F10DC49E56DDEFA3EDBA87A7EJ7t0P" TargetMode = "External"/>
	<Relationship Id="rId57" Type="http://schemas.openxmlformats.org/officeDocument/2006/relationships/hyperlink" Target="consultantplus://offline/ref=BCCBFFDA6983F821D6862C00D24FD7D0218CEA80774D847E54C1252465DD23501479251165EBFA576CF05FB60C8C9F10DC49E56DDEFA3EDBA87A7EJ7t0P" TargetMode = "External"/>
	<Relationship Id="rId58" Type="http://schemas.openxmlformats.org/officeDocument/2006/relationships/hyperlink" Target="consultantplus://offline/ref=BCCBFFDA6983F821D6862C00D24FD7D0218CEA80774D847E54C1252465DD23501479251165EBFA576CF05FB70C8C9F10DC49E56DDEFA3EDBA87A7EJ7t0P" TargetMode = "External"/>
	<Relationship Id="rId59" Type="http://schemas.openxmlformats.org/officeDocument/2006/relationships/hyperlink" Target="consultantplus://offline/ref=BCCBFFDA6983F821D6862C00D24FD7D0218CEA807045857851C1252465DD23501479251165EBFA576CF05CB90C8C9F10DC49E56DDEFA3EDBA87A7EJ7t0P" TargetMode = "External"/>
	<Relationship Id="rId60" Type="http://schemas.openxmlformats.org/officeDocument/2006/relationships/hyperlink" Target="consultantplus://offline/ref=BCCBFFDA6983F821D6862C00D24FD7D0218CEA807B44847155C1252465DD23501479251165EBFA576CF05DB40C8C9F10DC49E56DDEFA3EDBA87A7EJ7t0P" TargetMode = "External"/>
	<Relationship Id="rId61" Type="http://schemas.openxmlformats.org/officeDocument/2006/relationships/hyperlink" Target="consultantplus://offline/ref=BCCBFFDA6983F821D6862C00D24FD7D0218CEA80744C837856C1252465DD23501479251165EBFA576CF05DB50C8C9F10DC49E56DDEFA3EDBA87A7EJ7t0P" TargetMode = "External"/>
	<Relationship Id="rId62" Type="http://schemas.openxmlformats.org/officeDocument/2006/relationships/hyperlink" Target="consultantplus://offline/ref=BCCBFFDA6983F821D6862C00D24FD7D0218CEA80714388795AC1252465DD23501479251165EBFA576CF05DB50C8C9F10DC49E56DDEFA3EDBA87A7EJ7t0P" TargetMode = "External"/>
	<Relationship Id="rId63" Type="http://schemas.openxmlformats.org/officeDocument/2006/relationships/hyperlink" Target="consultantplus://offline/ref=BCCBFFDA6983F821D6862C00D24FD7D0218CEA807B44847155C1252465DD23501479251165EBFA576CF05DB70C8C9F10DC49E56DDEFA3EDBA87A7EJ7t0P" TargetMode = "External"/>
	<Relationship Id="rId64" Type="http://schemas.openxmlformats.org/officeDocument/2006/relationships/hyperlink" Target="consultantplus://offline/ref=BCCBFFDA6983F821D6862C00D24FD7D0218CEA807B44847155C1252465DD23501479251165EBFA576CF05DB80C8C9F10DC49E56DDEFA3EDBA87A7EJ7t0P" TargetMode = "External"/>
	<Relationship Id="rId65" Type="http://schemas.openxmlformats.org/officeDocument/2006/relationships/hyperlink" Target="consultantplus://offline/ref=BCCBFFDA6983F821D6862C00D24FD7D0218CEA807B44847155C1252465DD23501479251165EBFA576CF05DB90C8C9F10DC49E56DDEFA3EDBA87A7EJ7t0P" TargetMode = "External"/>
	<Relationship Id="rId66" Type="http://schemas.openxmlformats.org/officeDocument/2006/relationships/hyperlink" Target="consultantplus://offline/ref=BCCBFFDA6983F821D6862C00D24FD7D0218CEA80714388795AC1252465DD23501479251165EBFA576CF05DB60C8C9F10DC49E56DDEFA3EDBA87A7EJ7t0P" TargetMode = "External"/>
	<Relationship Id="rId67" Type="http://schemas.openxmlformats.org/officeDocument/2006/relationships/hyperlink" Target="consultantplus://offline/ref=BCCBFFDA6983F821D6862C00D24FD7D0218CEA807043897E56C1252465DD23501479251165EBFA576CF058B00C8C9F10DC49E56DDEFA3EDBA87A7EJ7t0P" TargetMode = "External"/>
	<Relationship Id="rId68" Type="http://schemas.openxmlformats.org/officeDocument/2006/relationships/hyperlink" Target="consultantplus://offline/ref=BCCBFFDA6983F821D6862C00D24FD7D0218CEA807B44847155C1252465DD23501479251165EBFA576CF05EB00C8C9F10DC49E56DDEFA3EDBA87A7EJ7t0P" TargetMode = "External"/>
	<Relationship Id="rId69" Type="http://schemas.openxmlformats.org/officeDocument/2006/relationships/hyperlink" Target="consultantplus://offline/ref=BCCBFFDA6983F821D6862C00D24FD7D0218CEA807043897E56C1252465DD23501479251165EBFA576CF058B20C8C9F10DC49E56DDEFA3EDBA87A7EJ7t0P" TargetMode = "External"/>
	<Relationship Id="rId70" Type="http://schemas.openxmlformats.org/officeDocument/2006/relationships/hyperlink" Target="consultantplus://offline/ref=BCCBFFDA6983F821D6862C00D24FD7D0218CEA807B44847155C1252465DD23501479251165EBFA576CF05EB20C8C9F10DC49E56DDEFA3EDBA87A7EJ7t0P" TargetMode = "External"/>
	<Relationship Id="rId71" Type="http://schemas.openxmlformats.org/officeDocument/2006/relationships/hyperlink" Target="consultantplus://offline/ref=BCCBFFDA6983F821D6862C00D24FD7D0218CEA807B44847155C1252465DD23501479251165EBFA576CF05EB40C8C9F10DC49E56DDEFA3EDBA87A7EJ7t0P" TargetMode = "External"/>
	<Relationship Id="rId72" Type="http://schemas.openxmlformats.org/officeDocument/2006/relationships/hyperlink" Target="consultantplus://offline/ref=BCCBFFDA6983F821D6862C00D24FD7D0218CEA80774D847E54C1252465DD23501479251165EBFA576CF058B20C8C9F10DC49E56DDEFA3EDBA87A7EJ7t0P" TargetMode = "External"/>
	<Relationship Id="rId73" Type="http://schemas.openxmlformats.org/officeDocument/2006/relationships/hyperlink" Target="consultantplus://offline/ref=BCCBFFDA6983F821D6862C00D24FD7D0218CEA80714388795AC1252465DD23501479251165EBFA576CF05DB70C8C9F10DC49E56DDEFA3EDBA87A7EJ7t0P" TargetMode = "External"/>
	<Relationship Id="rId74" Type="http://schemas.openxmlformats.org/officeDocument/2006/relationships/hyperlink" Target="consultantplus://offline/ref=BCCBFFDA6983F821D6862C00D24FD7D0218CEA80714388795AC1252465DD23501479251165EBFA576CF05DB90C8C9F10DC49E56DDEFA3EDBA87A7EJ7t0P" TargetMode = "External"/>
	<Relationship Id="rId75" Type="http://schemas.openxmlformats.org/officeDocument/2006/relationships/hyperlink" Target="consultantplus://offline/ref=BCCBFFDA6983F821D6862C00D24FD7D0218CEA80774D847E54C1252465DD23501479251165EBFA576CF058B20C8C9F10DC49E56DDEFA3EDBA87A7EJ7t0P" TargetMode = "External"/>
	<Relationship Id="rId76" Type="http://schemas.openxmlformats.org/officeDocument/2006/relationships/hyperlink" Target="consultantplus://offline/ref=BCCBFFDA6983F821D6862C00D24FD7D0218CEA807043897E56C1252465DD23501479251165EBFA576CF058B40C8C9F10DC49E56DDEFA3EDBA87A7EJ7t0P" TargetMode = "External"/>
	<Relationship Id="rId77" Type="http://schemas.openxmlformats.org/officeDocument/2006/relationships/hyperlink" Target="consultantplus://offline/ref=BCCBFFDA6983F821D6862C00D24FD7D0218CEA80774D847E54C1252465DD23501479251165EBFA576CF05FB80C8C9F10DC49E56DDEFA3EDBA87A7EJ7t0P" TargetMode = "External"/>
	<Relationship Id="rId78" Type="http://schemas.openxmlformats.org/officeDocument/2006/relationships/hyperlink" Target="consultantplus://offline/ref=BCCBFFDA6983F821D6862C00D24FD7D0218CEA807540847857C1252465DD23501479251165EBFA576CF05DB20C8C9F10DC49E56DDEFA3EDBA87A7EJ7t0P" TargetMode = "External"/>
	<Relationship Id="rId79" Type="http://schemas.openxmlformats.org/officeDocument/2006/relationships/hyperlink" Target="consultantplus://offline/ref=BCCBFFDA6983F821D6862C00D24FD7D0218CEA80774D847E54C1252465DD23501479251165EBFA576CF058B10C8C9F10DC49E56DDEFA3EDBA87A7EJ7t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ЕАО от 29.02.2012 N 89
(ред. от 19.04.2023)
"О Положении об Общественной молодежной палате при Законодательном Собрании Еврейской автономной области"</dc:title>
  <dcterms:created xsi:type="dcterms:W3CDTF">2023-06-20T15:45:08Z</dcterms:created>
</cp:coreProperties>
</file>