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26.06.2002 N 66-ОЗ</w:t>
              <w:br/>
              <w:t xml:space="preserve">(ред. от 28.06.2023)</w:t>
              <w:br/>
              <w:t xml:space="preserve">"О порядке назначения и досрочного прекращения полномочий представителей общественности в квалификационной коллегии судей Еврейской автономной области"</w:t>
              <w:br/>
              <w:t xml:space="preserve">(принят ЗС ЕАО от 26.06.2002)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июня 2002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И ДОСРОЧНОГО ПРЕКРАЩЕНИЯ ПОЛНОМОЧИЙ</w:t>
      </w:r>
    </w:p>
    <w:p>
      <w:pPr>
        <w:pStyle w:val="2"/>
        <w:jc w:val="center"/>
      </w:pPr>
      <w:r>
        <w:rPr>
          <w:sz w:val="20"/>
        </w:rPr>
        <w:t xml:space="preserve">ПРЕДСТАВИТЕЛЕЙ ОБЩЕСТВЕННОСТИ В КВАЛИФИКАЦИОННОЙ</w:t>
      </w:r>
    </w:p>
    <w:p>
      <w:pPr>
        <w:pStyle w:val="2"/>
        <w:jc w:val="center"/>
      </w:pPr>
      <w:r>
        <w:rPr>
          <w:sz w:val="20"/>
        </w:rPr>
        <w:t xml:space="preserve">КОЛЛЕГИИ СУДЕЙ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26 июня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22.12.2010 </w:t>
            </w:r>
            <w:hyperlink w:history="0" r:id="rId7" w:tooltip="Закон ЕАО от 22.12.2010 N 875-ОЗ &quot;О внесении изменения в статью 2 закона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2.12.2010) {КонсультантПлюс}">
              <w:r>
                <w:rPr>
                  <w:sz w:val="20"/>
                  <w:color w:val="0000ff"/>
                </w:rPr>
                <w:t xml:space="preserve">N 875-ОЗ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29.02.2012 </w:t>
            </w:r>
            <w:hyperlink w:history="0" r:id="rId8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9" w:tooltip="Закон ЕАО от 16.07.2021 N 765-ОЗ &quot;О внесении изменений в некоторые законы Еврейской автономной области&quot; (принят ЗС ЕАО от 16.07.2021) {КонсультантПлюс}">
              <w:r>
                <w:rPr>
                  <w:sz w:val="20"/>
                  <w:color w:val="0000ff"/>
                </w:rPr>
                <w:t xml:space="preserve">N 765-ОЗ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10" w:tooltip="Закон ЕАО от 28.06.2023 N 286-ОЗ &quot;О признании утратившим силу отдельного положения статьи 2 закона ЕАО &quot;О порядке назначения и досрочного прекращения полномочий представителей общественности в квалификационной коллегии судей Еврейской автономной области&quot; (принят ЗС ЕАО от 28.06.2023) {КонсультантПлюс}">
              <w:r>
                <w:rPr>
                  <w:sz w:val="20"/>
                  <w:color w:val="0000ff"/>
                </w:rPr>
                <w:t xml:space="preserve">N 286-ОЗ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14.03.2002 N 30-ФЗ "Об органах судейского сообщества в Российской Федерации" (далее - Федеральный закон) регулирует отношения, связанные с порядком отбора, назначения и досрочного прекращения полномочий представителей общественности в квалификационной коллегии судей Еврейской автономной области (далее -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29.02.2012 N 42-ОЗ)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отбора представителей общественности в состав квалификационной коллегии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о представителях общественности в состав квалификационной коллегии судей области Законодательному Собранию области вправе вносить: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депутаты Законодательного Собрания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губернатор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совет судей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3" w:tooltip="Закон ЕАО от 28.06.2023 N 286-ОЗ &quot;О признании утратившим силу отдельного положения статьи 2 закона ЕАО &quot;О порядке назначения и досрочного прекращения полномочий представителей общественности в квалификационной коллегии судей Еврейской автономной области&quot; (принят ЗС ЕАО от 28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ЕАО от 28.06.2023 N 286-ОЗ.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необходимых документов о представителях общественности в квалификационной коллегии судей, порядок их представления и рассмотрения, а также обсуждения кандидатур в Законодательном Собрании определяются </w:t>
      </w:r>
      <w:hyperlink w:history="0" r:id="rId14" w:tooltip="Постановление Законодательного Собрания ЕАО от 29.09.2021 N 3 (ред. от 19.09.2023) &quot;О Регламенте Законодательного Собрания Еврейской автономн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назначения представителей общественности в квалификационную коллегию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Каждый представитель общественности в квалификационную коллегию судей назначается в индивидуальном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Представление кандидатов осуществляется на заседании Законодательного Собрания области председателем комитета по законодательству, местному самоуправлению и регламенту или лицом, его замещающим.</w:t>
      </w:r>
    </w:p>
    <w:p>
      <w:pPr>
        <w:pStyle w:val="0"/>
        <w:jc w:val="both"/>
      </w:pPr>
      <w:r>
        <w:rPr>
          <w:sz w:val="20"/>
        </w:rPr>
        <w:t xml:space="preserve">(в ред. законов ЕАО от 29.02.2012 </w:t>
      </w:r>
      <w:hyperlink w:history="0" r:id="rId15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, от 16.07.2021 </w:t>
      </w:r>
      <w:hyperlink w:history="0" r:id="rId16" w:tooltip="Закон ЕАО от 16.07.2021 N 765-ОЗ &quot;О внесении изменений в некоторые законы Еврейской автономной области&quot; (принят ЗС ЕАО от 16.07.2021) {КонсультантПлюс}">
        <w:r>
          <w:rPr>
            <w:sz w:val="20"/>
            <w:color w:val="0000ff"/>
          </w:rPr>
          <w:t xml:space="preserve">N 765-ОЗ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Назначенным в квалификационную коллегию судей считается представитель общественности, получивший большинство голосов от установленного числа депутатов Законодательного Собрания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назначении представителя общественности в квалификационную коллегию судей области оформляется постановлением Законодательного Собрания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Назначение представителя общественности в квалификационной коллегии судей области взамен представителя общественности в квалификационной коллегии судей области, досрочно прекратившего свои полномочия, осуществляется в порядке, установленном настоящим законом. В случае если до окончания срока полномочий представителя квалификационной коллегии судей области, в которую назначается представитель общественности, осталось менее шести месяцев, назначение не производится.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7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29.02.2012 N 42-ОЗ)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Срок полномочий представителей общественности в квалификационной коллегии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Представители общественности в квалификационную коллегию судей назначаются на срок полномочий квалификационной коллегии.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29.02.2012 N 42-ОЗ)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досрочного прекращения полномочий представителей общественности в квалификационной коллегии судей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ЕАО от 29.02.2012 N 42-ОЗ &quot;О внесении изменений в закон ЕАО &quot;О порядке назначения и прекращения полномочий представителей общественности в квалификационной коллегии судей Еврейской автономной области&quot; (принят ЗС ЕАО от 29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29.02.2012 N 42-ОЗ)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представителей общественности в квалификационной коллегии судей области досрочно прекращаются по основаниям, предусмотренным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досрочном прекращении полномочий представителя общественности в квалификационной коллегии судей области принимается на заседании Законодательного Собрания области по представлению председателя комитета Законодательного Собрания области по законодательству, местному самоуправлению и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ЕАО от 16.07.2021 N 765-ОЗ &quot;О внесении изменений в некоторые законы Еврейской автономной области&quot; (принят ЗС ЕАО от 16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16.07.2021 N 765-ОЗ)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Н.М.ВОЛКОВ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26 июня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66-ОЗ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26.06.2002 N 66-ОЗ</w:t>
            <w:br/>
            <w:t>(ред. от 28.06.2023)</w:t>
            <w:br/>
            <w:t>"О порядке назначения и досрочного прекращения полномочий представи...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18768E805E9CE99B1DA957BBFBB5B3BADA30B122844CC058F3233673495A39B3CD12878B8B8645E95B3F62EC246BAD6287ED5C27CECF519AA143r2FBN" TargetMode = "External"/>
	<Relationship Id="rId8" Type="http://schemas.openxmlformats.org/officeDocument/2006/relationships/hyperlink" Target="consultantplus://offline/ref=0E18768E805E9CE99B1DA957BBFBB5B3BADA30B122814BC75CF3233673495A39B3CD12878B8B8645E95B3F62EC246BAD6287ED5C27CECF519AA143r2FBN" TargetMode = "External"/>
	<Relationship Id="rId9" Type="http://schemas.openxmlformats.org/officeDocument/2006/relationships/hyperlink" Target="consultantplus://offline/ref=0E18768E805E9CE99B1DA957BBFBB5B3BADA30B1278646C554F3233673495A39B3CD12878B8B8645E95B3F62EC246BAD6287ED5C27CECF519AA143r2FBN" TargetMode = "External"/>
	<Relationship Id="rId10" Type="http://schemas.openxmlformats.org/officeDocument/2006/relationships/hyperlink" Target="consultantplus://offline/ref=0E18768E805E9CE99B1DA957BBFBB5B3BADA30B128874CC258F3233673495A39B3CD12878B8B8645E95B3F62EC246BAD6287ED5C27CECF519AA143r2FBN" TargetMode = "External"/>
	<Relationship Id="rId11" Type="http://schemas.openxmlformats.org/officeDocument/2006/relationships/hyperlink" Target="consultantplus://offline/ref=0E18768E805E9CE99B1DB75AAD97EFBCB8D36EB52884449000AC786B2440506EF4824BC5CF868647EC506B3BA32537EB3094EE5B27CDCF4Dr9FBN" TargetMode = "External"/>
	<Relationship Id="rId12" Type="http://schemas.openxmlformats.org/officeDocument/2006/relationships/hyperlink" Target="consultantplus://offline/ref=0E18768E805E9CE99B1DA957BBFBB5B3BADA30B122814BC75CF3233673495A39B3CD12878B8B8645E95B3E6BEC246BAD6287ED5C27CECF519AA143r2FBN" TargetMode = "External"/>
	<Relationship Id="rId13" Type="http://schemas.openxmlformats.org/officeDocument/2006/relationships/hyperlink" Target="consultantplus://offline/ref=0E18768E805E9CE99B1DA957BBFBB5B3BADA30B128874CC258F3233673495A39B3CD12878B8B8645E95B3F62EC246BAD6287ED5C27CECF519AA143r2FBN" TargetMode = "External"/>
	<Relationship Id="rId14" Type="http://schemas.openxmlformats.org/officeDocument/2006/relationships/hyperlink" Target="consultantplus://offline/ref=0E18768E805E9CE99B1DA957BBFBB5B3BADA30B128804DC55AF3233673495A39B3CD12878B8B8645E95B3D6CEC246BAD6287ED5C27CECF519AA143r2FBN" TargetMode = "External"/>
	<Relationship Id="rId15" Type="http://schemas.openxmlformats.org/officeDocument/2006/relationships/hyperlink" Target="consultantplus://offline/ref=0E18768E805E9CE99B1DA957BBFBB5B3BADA30B122814BC75CF3233673495A39B3CD12878B8B8645E95B3E69EC246BAD6287ED5C27CECF519AA143r2FBN" TargetMode = "External"/>
	<Relationship Id="rId16" Type="http://schemas.openxmlformats.org/officeDocument/2006/relationships/hyperlink" Target="consultantplus://offline/ref=0E18768E805E9CE99B1DA957BBFBB5B3BADA30B1278646C554F3233673495A39B3CD12878B8B8645E95B3F63EC246BAD6287ED5C27CECF519AA143r2FBN" TargetMode = "External"/>
	<Relationship Id="rId17" Type="http://schemas.openxmlformats.org/officeDocument/2006/relationships/hyperlink" Target="consultantplus://offline/ref=0E18768E805E9CE99B1DA957BBFBB5B3BADA30B122814BC75CF3233673495A39B3CD12878B8B8645E95B3E6EEC246BAD6287ED5C27CECF519AA143r2FBN" TargetMode = "External"/>
	<Relationship Id="rId18" Type="http://schemas.openxmlformats.org/officeDocument/2006/relationships/hyperlink" Target="consultantplus://offline/ref=0E18768E805E9CE99B1DA957BBFBB5B3BADA30B122814BC75CF3233673495A39B3CD12878B8B8645E95B3E6CEC246BAD6287ED5C27CECF519AA143r2FBN" TargetMode = "External"/>
	<Relationship Id="rId19" Type="http://schemas.openxmlformats.org/officeDocument/2006/relationships/hyperlink" Target="consultantplus://offline/ref=0E18768E805E9CE99B1DA957BBFBB5B3BADA30B122814BC75CF3233673495A39B3CD12878B8B8645E95B3E6DEC246BAD6287ED5C27CECF519AA143r2FBN" TargetMode = "External"/>
	<Relationship Id="rId20" Type="http://schemas.openxmlformats.org/officeDocument/2006/relationships/hyperlink" Target="consultantplus://offline/ref=0E18768E805E9CE99B1DA957BBFBB5B3BADA30B1278646C554F3233673495A39B3CD12878B8B8645E95B3E6AEC246BAD6287ED5C27CECF519AA143r2F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26.06.2002 N 66-ОЗ
(ред. от 28.06.2023)
"О порядке назначения и досрочного прекращения полномочий представителей общественности в квалификационной коллегии судей Еврейской автономной области"
(принят ЗС ЕАО от 26.06.2002)</dc:title>
  <dcterms:created xsi:type="dcterms:W3CDTF">2023-10-27T13:05:42Z</dcterms:created>
</cp:coreProperties>
</file>