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ЕАО от 29.09.2010 N 813-ОЗ</w:t>
              <w:br/>
              <w:t xml:space="preserve">(ред. от 28.09.2022)</w:t>
              <w:br/>
              <w:t xml:space="preserve">"О формах государственной поддержки региональных и местных национально-культурных автономий на территории Еврейской автономной области"</w:t>
              <w:br/>
              <w:t xml:space="preserve">(принят ЗС ЕАО от 29.09.2010)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сентября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813-ОЗ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ФОРМАХ ГОСУДАРСТВЕННОЙ ПОДДЕРЖКИ РЕГИОНАЛЬНЫХ И МЕСТНЫХ</w:t>
      </w:r>
    </w:p>
    <w:p>
      <w:pPr>
        <w:pStyle w:val="2"/>
        <w:jc w:val="center"/>
      </w:pPr>
      <w:r>
        <w:rPr>
          <w:sz w:val="20"/>
        </w:rPr>
        <w:t xml:space="preserve">НАЦИОНАЛЬНО-КУЛЬТУРНЫХ АВТОНОМИЙ НА ТЕРРИТОРИИ ЕВРЕЙСКОЙ</w:t>
      </w:r>
    </w:p>
    <w:p>
      <w:pPr>
        <w:pStyle w:val="2"/>
        <w:jc w:val="center"/>
      </w:pPr>
      <w:r>
        <w:rPr>
          <w:sz w:val="20"/>
        </w:rPr>
        <w:t xml:space="preserve">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ЕАО</w:t>
      </w:r>
    </w:p>
    <w:p>
      <w:pPr>
        <w:pStyle w:val="0"/>
        <w:jc w:val="right"/>
      </w:pPr>
      <w:r>
        <w:rPr>
          <w:sz w:val="20"/>
        </w:rPr>
        <w:t xml:space="preserve">29 сентября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ЕАО от 28.09.2022 N 141-ОЗ &quot;О внесении изменений в некоторые законы Еврейской автономной области&quot; (принят ЗС ЕАО от 28.09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ЕАО от 28.09.2022 N 141-ОЗ)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региональных и местных национально-культурных автономий (далее - национально-культурные автономии) на территории Еврейской автономной области (далее - область)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государственных органов области в подготовке и проведении научно-практических конференций, социологических исследований и иных научных, национально-культурных, общественно-политических мероприятий с участием представителей национально-культурных автономий;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участия национальных творческих коллективов области в культурных мероприятиях областного, межрегионального и международного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издании книг, выпуске периодической печати, организации телерадиовещания, создании средств массовой информации как на русском, так и на национальных (родных)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возможности получения основного общего образования на национальном (родном) языке и возможности выбора языка воспитания и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сохранении и развитии национальной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разработки и реализации государственных программ в области сохранения и развития национальных (родных)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при необходимости в создании групп в государственных, муниципальных дошкольных образовательных организациях, классов или учебных групп в государственных, муниципальных образовательных организациях с обучением на национальном (родном) языке;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Закон ЕАО от 28.09.2022 N 141-ОЗ &quot;О внесении изменений в некоторые законы Еврейской автономной области&quot; (принят ЗС ЕАО от 28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28.09.2022 N 141-ОЗ)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иных формах в соответствии с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вправе создавать консультативный совет или иной совещательный орган по делам национально-культурных автономий, действующий на общественных началах, и определяет порядок его образования, деятельности и ликвидации.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предоставляется национально-культурным автономиям, зарегистрированным и осуществляющим свою деятельность на территории области в соответствии с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поддержки национально-культурным автономиям является расходным обязательством области и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опубликования, но не ранее 1 января 2011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А.А.ВИННИКОВ</w:t>
      </w:r>
    </w:p>
    <w:p>
      <w:pPr>
        <w:pStyle w:val="0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</w:pPr>
      <w:r>
        <w:rPr>
          <w:sz w:val="20"/>
        </w:rPr>
        <w:t xml:space="preserve">29 сентября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813-ОЗ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ЕАО от 29.09.2010 N 813-ОЗ</w:t>
            <w:br/>
            <w:t>(ред. от 28.09.2022)</w:t>
            <w:br/>
            <w:t>"О формах государственной поддержки региональных и местных национа...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33C85BDEBD961A1A2FAB8816C1661535C2B23D8ADC8FBA15F04D532F46AAF53DB46855B576DFAB1D24F0563BDA27122EB00EF07312F34D79813C03Y2G" TargetMode = "External"/>
	<Relationship Id="rId8" Type="http://schemas.openxmlformats.org/officeDocument/2006/relationships/hyperlink" Target="consultantplus://offline/ref=AC33C85BDEBD961A1A2FAB8816C1661535C2B23D8ADC8FBA15F04D532F46AAF53DB46855B576DFAB1D24F0563BDA27122EB00EF07312F34D79813C03Y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ЕАО от 29.09.2010 N 813-ОЗ
(ред. от 28.09.2022)
"О формах государственной поддержки региональных и местных национально-культурных автономий на территории Еврейской автономной области"
(принят ЗС ЕАО от 29.09.2010)</dc:title>
  <dcterms:created xsi:type="dcterms:W3CDTF">2022-12-06T06:24:52Z</dcterms:created>
</cp:coreProperties>
</file>