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ЦИК России от 03.09.2025 N 209/1602-8</w:t>
              <w:br/>
              <w:t xml:space="preserve">"О Рекомендациях по организации работы избирательных комиссий субъектов Российской Федерации с волонтерами с использованием единой информационной системы в сфере развития добровольчества (волонтерства) "Добро.рф" в ходе подготовки и проведения выборов в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ЦЕНТРАЛЬНАЯ ИЗБИРАТЕЛЬНАЯ КОМИССИЯ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сентября 2025 г. N 209/1602-8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РЕКОМЕНДАЦИЯХ</w:t>
      </w:r>
    </w:p>
    <w:p>
      <w:pPr>
        <w:pStyle w:val="2"/>
        <w:jc w:val="center"/>
      </w:pPr>
      <w:r>
        <w:rPr>
          <w:sz w:val="20"/>
        </w:rPr>
        <w:t xml:space="preserve">ПО ОРГАНИЗАЦИИ РАБОТЫ ИЗБИРАТЕЛЬНЫХ КОМИССИЙ СУБЪЕКТОВ</w:t>
      </w:r>
    </w:p>
    <w:p>
      <w:pPr>
        <w:pStyle w:val="2"/>
        <w:jc w:val="center"/>
      </w:pPr>
      <w:r>
        <w:rPr>
          <w:sz w:val="20"/>
        </w:rPr>
        <w:t xml:space="preserve">РОССИЙСКОЙ ФЕДЕРАЦИИ С ВОЛОНТЕРАМИ С ИСПОЛЬЗОВАНИЕМ ЕДИНОЙ</w:t>
      </w:r>
    </w:p>
    <w:p>
      <w:pPr>
        <w:pStyle w:val="2"/>
        <w:jc w:val="center"/>
      </w:pPr>
      <w:r>
        <w:rPr>
          <w:sz w:val="20"/>
        </w:rPr>
        <w:t xml:space="preserve">ИНФОРМАЦИОННОЙ СИСТЕМЫ В СФЕРЕ РАЗВИТИЯ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"ДОБРО.РФ" В ХОДЕ ПОДГОТОВКИ И ПРОВЕДЕНИЯ</w:t>
      </w:r>
    </w:p>
    <w:p>
      <w:pPr>
        <w:pStyle w:val="2"/>
        <w:jc w:val="center"/>
      </w:pPr>
      <w:r>
        <w:rPr>
          <w:sz w:val="20"/>
        </w:rPr>
        <w:t xml:space="preserve">ВЫБОРОВ В РОССИЙСКОЙ ФЕДЕРАЦИИ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содействия осуществлению добровольческой (волонтерской) деятельности в сфере обеспечения избирательных прав граждан и формирования механизмов вовлечения граждан в осуществление общественно значимой деятельности, руководствуясь </w:t>
      </w:r>
      <w:hyperlink w:history="0" r:id="rId8" w:tooltip="Федеральный закон от 12.06.2002 N 67-ФЗ (ред. от 23.05.2025, с изм. от 25.12.2025) &quot;Об основных гарантиях избирательных прав и права на участие в референдуме граждан Российской Федерации&quot; {КонсультантПлюс}">
        <w:r>
          <w:rPr>
            <w:sz w:val="20"/>
            <w:color w:val="0000ff"/>
          </w:rPr>
          <w:t xml:space="preserve">пунктом 9 статьи 21</w:t>
        </w:r>
      </w:hyperlink>
      <w:r>
        <w:rPr>
          <w:sz w:val="2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Федерации", Центральная избирательная комиссия Российской Федерации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Обратить внимание избирательных комиссий субъектов Российской Федерации, что в соответствии с </w:t>
      </w:r>
      <w:hyperlink w:history="0" r:id="rId9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9 статьи 5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 государственные органы субъектов Российской Федерации вправе привлекать добровольцев (волонтеров) к осуществлению добровольческой (волонтерской)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Рекомендовать избирательным комиссиям субъектов Российской Федерации в целях привлечения добровольцев (волонтеров) к работе по обеспечению избирательных прав граждан использовать единую информационную систему в сфере развития добровольчества (волонтерства) "Добро.рф".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Утвердить </w:t>
      </w:r>
      <w:hyperlink w:history="0" w:anchor="P44" w:tooltip="РЕКОМЕНДАЦИИ">
        <w:r>
          <w:rPr>
            <w:sz w:val="20"/>
            <w:color w:val="0000ff"/>
          </w:rPr>
          <w:t xml:space="preserve">Рекомендации</w:t>
        </w:r>
      </w:hyperlink>
      <w:r>
        <w:rPr>
          <w:sz w:val="20"/>
        </w:rPr>
        <w:t xml:space="preserve"> по организации работы избирательных комиссий субъектов Российской Федерации с волонтерами с использованием единой информационной системы в сфере развития добровольчества (волонтерства) "Добро.рф" в ходе подготовки и проведения выборов в Российской Федерации (прилагаются).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целях определения порядка взаимодействия с добровольцами (волонтерами) или добровольческими (волонтерскими) организациями и условий их участия в работе, связанной с обеспечением избирательных прав граждан, избирательным комиссиям субъектов Российской Федерации рекомендуется заключать соглашения с добровольческими (волонтерскими)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целях определения условий участия добровольцев (волонтеров), привлекаемых к работе по обеспечению избирательных прав граждан, избирательным комиссиям субъектов Российской Федерации рекомендуется заключать гражданско-правовые договоры о безвозмездном выполнении работ и (или) оказании соответствующих услуг с добровольцами (волонтерами).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Обратить внимание избирательных комиссий субъектов Российской Федерации на необходимость неукоснительного соблюдения законодательства Российской Федерации в случае привлечения добровольцев (волонтеров) или добровольческих (волонтерских) организаций к работе, связанной с обеспечением избирательных прав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Настоящее постановление может применяться к отношениям, связанным с привлечением добровольцев (волонтеров) к работе по обеспечению избирательных прав граждан с инвалидностью, в части, не урегулированной </w:t>
      </w:r>
      <w:hyperlink w:history="0" r:id="rId10" w:tooltip="Постановление ЦИК России от 29.07.2020 N 262/1933-7 (ред. от 16.07.2025) &quot;О Рекомендациях по обеспечению избирательных прав граждан Российской Федерации, являющихся инвалидами, при проведении выборов в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Центральной избирательной комиссии Российской Федерации от 29 июля 2020 года N 262/1933-7 "О Рекомендациях по обеспечению избирательных прав граждан Российской Федерации, являющихся инвалидами, при проведении выборов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Центральная избирательная комиссия Российской Федерации осуществляет координацию по вопросам реализации избирательными комиссиями мер, направленных на осуществление добровольческой (волонтерской) деятельности в сфере обеспечения избирательных прав граждан, и формирования механизмов вовлечения граждан в осуществление общественно значимой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Опубликовать настоящее постановление в официальном печатном органе Центральной избирательной комиссии Российской Федерации - журнале "Вестник Центральной избирательной комиссии Российской Федерации" и официальном сетевом издании "Вестник Центральной избирательной комиссии Российской Федерации".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Центральной избирательной комиссии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Э.А.ПАМФИЛОВА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Секретарь</w:t>
      </w:r>
    </w:p>
    <w:p>
      <w:pPr>
        <w:pStyle w:val="0"/>
        <w:jc w:val="right"/>
      </w:pPr>
      <w:r>
        <w:rPr>
          <w:sz w:val="20"/>
        </w:rPr>
        <w:t xml:space="preserve">Центральной избирательной комиссии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Н.А.БУДАРИНА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Центральной</w:t>
      </w:r>
    </w:p>
    <w:p>
      <w:pPr>
        <w:pStyle w:val="0"/>
        <w:jc w:val="right"/>
      </w:pPr>
      <w:r>
        <w:rPr>
          <w:sz w:val="20"/>
        </w:rPr>
        <w:t xml:space="preserve">избирательной комиссии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 сентября 2025 г. N 209/1602-8</w:t>
      </w:r>
    </w:p>
    <w:p>
      <w:pPr>
        <w:pStyle w:val="0"/>
        <w:jc w:val="both"/>
      </w:pPr>
      <w:r>
        <w:rPr>
          <w:sz w:val="20"/>
        </w:rPr>
      </w:r>
    </w:p>
    <w:bookmarkStart w:id="44" w:name="P44"/>
    <w:bookmarkEnd w:id="44"/>
    <w:p>
      <w:pPr>
        <w:pStyle w:val="2"/>
        <w:jc w:val="center"/>
      </w:pPr>
      <w:r>
        <w:rPr>
          <w:sz w:val="20"/>
        </w:rPr>
        <w:t xml:space="preserve">РЕКОМЕНДАЦИИ</w:t>
      </w:r>
    </w:p>
    <w:p>
      <w:pPr>
        <w:pStyle w:val="2"/>
        <w:jc w:val="center"/>
      </w:pPr>
      <w:r>
        <w:rPr>
          <w:sz w:val="20"/>
        </w:rPr>
        <w:t xml:space="preserve">ПО ОРГАНИЗАЦИИ РАБОТЫ ИЗБИРАТЕЛЬНЫХ КОМИССИЙ СУБЪЕКТОВ</w:t>
      </w:r>
    </w:p>
    <w:p>
      <w:pPr>
        <w:pStyle w:val="2"/>
        <w:jc w:val="center"/>
      </w:pPr>
      <w:r>
        <w:rPr>
          <w:sz w:val="20"/>
        </w:rPr>
        <w:t xml:space="preserve">РОССИЙСКОЙ ФЕДЕРАЦИИ С ВОЛОНТЕРАМИ С ИСПОЛЬЗОВАНИЕМ ЕДИНОЙ</w:t>
      </w:r>
    </w:p>
    <w:p>
      <w:pPr>
        <w:pStyle w:val="2"/>
        <w:jc w:val="center"/>
      </w:pPr>
      <w:r>
        <w:rPr>
          <w:sz w:val="20"/>
        </w:rPr>
        <w:t xml:space="preserve">ИНФОРМАЦИОННОЙ СИСТЕМЫ В СФЕРЕ РАЗВИТИЯ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"ДОБРО.РФ" В ХОДЕ ПОДГОТОВКИ И ПРОВЕДЕНИЯ</w:t>
      </w:r>
    </w:p>
    <w:p>
      <w:pPr>
        <w:pStyle w:val="2"/>
        <w:jc w:val="center"/>
      </w:pPr>
      <w:r>
        <w:rPr>
          <w:sz w:val="20"/>
        </w:rPr>
        <w:t xml:space="preserve">ВЫБОРОВ В РОССИЙСКОЙ ФЕДЕРАЦИИ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Рекомендации по организации работы избирательных комиссий субъектов Российской Федерации с волонтерами с использованием единой информационной системы в сфере развития добровольчества (волонтерства) "Добро.рф" в ходе подготовки и проведения выборов в Российской Федерации определяют особенности взаимодействия избирательных комиссий субъектов Российской Федерации и добровольцев (волонтеров), представителей добровольческих (волонтерских) организаций (далее - волонтеры) через единую информационную систему в сфере развития добровольчества (волонтерства), полномочия по формированию и ведению которой осуществляет ассоциация волонтерских центров, некоммерческих организаций и институтов общественного развития "Добро.рф" (далее - платформа "Добро.рф"), для оказания помощи гражданам в реализации их избирательных прав при проведении выборов 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Координация работы волонтеров через платформу "Добро.рф" осуществляется избирательными комиссиями субъектов Российской Федерации во взаимодействии с органами государственной власти субъекта Российской Федерации в сфере молодежной политики и волонтерскими организациями в соответствии со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статьей 5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(волонтерстве)", </w:t>
      </w:r>
      <w:hyperlink w:history="0" r:id="rId12" w:tooltip="Постановление Правительства РФ от 17.08.2019 N 1067 (ред. от 15.05.2025) &quot;О единой информационной системе в сфере развития добровольчества (волонтерства)&quot; (вместе с &quot;Правилами функционирования единой информационной системы в сфере развития добровольчества (волонтерства)&quot;, &quot;Требованиями к технологическим и лингвистическим средствам единой информационной системы в сфере развития добровольчества (волонтерства), в том числе требования к обеспечению автоматизации процессов сбора и обработки информации в указанно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функционирования единой информационной системы в сфере развития добровольчества (волонтерства), утвержденными постановлением Правительства Российской Федерации от 17 августа 2019 года N 1067 "О единой информационной системе в сфере развития добровольчества (волонтерства)", </w:t>
      </w:r>
      <w:hyperlink w:history="0" r:id="rId13" w:tooltip="Постановление ЦИК России от 29.07.2020 N 262/1933-7 (ред. от 16.07.2025) &quot;О Рекомендациях по обеспечению избирательных прав граждан Российской Федерации, являющихся инвалидами, при проведении выборов в Российской Федерации&quot; {КонсультантПлюс}">
        <w:r>
          <w:rPr>
            <w:sz w:val="20"/>
            <w:color w:val="0000ff"/>
          </w:rPr>
          <w:t xml:space="preserve">Рекомендациями</w:t>
        </w:r>
      </w:hyperlink>
      <w:r>
        <w:rPr>
          <w:sz w:val="20"/>
        </w:rPr>
        <w:t xml:space="preserve"> по обеспечению избирательных прав граждан Российской Федерации, являющихся инвалидами, при проведении выборов в Российской Федерации, утвержденными постановлением ЦИК России от 29 июля 2020 года N 262/1933-7, иными нормативными актами ЦИК России.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Регистрация и отбор волонтеров на платформе "Добро.рф"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Привлечение волонтеров происходит через платформу "Добро.рф" (</w:t>
      </w:r>
      <w:hyperlink w:history="0" r:id="rId14">
        <w:r>
          <w:rPr>
            <w:sz w:val="20"/>
            <w:color w:val="0000ff"/>
          </w:rPr>
          <w:t xml:space="preserve">www.dobro.ru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единому профилю системы избирательных комиссий на платформе "Добро.рф" подключаются профили избирательных комиссий субъектов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Профиль избирательной комиссии субъекта Российской Федерации закрепляется за ответственным лицом, назначаемым данной комиссией (далее - модератор). Модератор формирует группы волонтеров, распределяет обязанности и контролирует качество работы.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Избирательная комиссия субъекта Российской Федерации указывает в профиле на платформе "Добро.рф"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необходимом количестве волонтеров;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предполагаемых видах деятельности волонтеров;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предполагаемом графике и месте осуществления волонтерской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требованиях к волонтерам (возраст, специальные знания и навыки общения с гражданами с учетом категории их инвалидности, отсутствие статуса члена избирательной комиссии и другие).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Волонтеры проходят регистрацию на платформе "Добро.рф", выбирают необходимый субъект Российской Федерации и направление деятельности, связанное с проведением выборов. Документом, подтверждающим опыт волонтера, является электронная волонтерская книжка.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Избирательные комиссии субъектов Российской Федерации совместно с добровольческими (волонтерскими) организациями проводят отбор кандидатов в волонтеры и проверку сведений о них.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Отобранные избирательными комиссиями субъектов Российской Федерации кандидаты в волонтеры получают уведомление и приглашение на инструктаж.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взаимодействия избирательных</w:t>
      </w:r>
    </w:p>
    <w:p>
      <w:pPr>
        <w:pStyle w:val="2"/>
        <w:jc w:val="center"/>
      </w:pPr>
      <w:r>
        <w:rPr>
          <w:sz w:val="20"/>
        </w:rPr>
        <w:t xml:space="preserve">комиссий с волонтерами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Избирательные комиссии субъектов Российской Федерации проводят инструктаж волонтеров, в том числе с привлечением представителей общественных организаций инвалидов и органов социальной защиты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Волонтеры должны знать правила поведения в помещении для голосования, порядок взаимодействия с членами избирательной комиссии, быть ознакомлены с порядком осуществления информирования избирателей о дне, времени и месте голосования, дополнительных возможностях голосования, обладать навыками оказания помощи избирателям, являющимся инвалидами.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Рекомендуется использовать в работе тематические методические материалы федерального казенного учреждения "Российский центр обучения избирательным технологиям при Центральной избирательной комиссии Российской Федерации", информационные материалы для оповещения избирателей о дате, времени, месте голосования и дополнительных возможностях голосования для участников избирательного процесса с учетом региональной специфики, а также Памятку для добровольцев (волонтеров), привлекаемых к работе по оказанию помощи избирателям, являющимся инвалидами, в реализации их избирательных прав, примерный образец которой приведен в </w:t>
      </w:r>
      <w:hyperlink w:history="0" r:id="rId15" w:tooltip="Постановление ЦИК России от 29.07.2020 N 262/1933-7 (ред. от 16.07.2025) &quot;О Рекомендациях по обеспечению избирательных прав граждан Российской Федерации, являющихся инвалидами, при проведении выборов в Российской Федерации&quot; {КонсультантПлюс}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Рекомендациям по обеспечению избирательных прав граждан Российской Федерации, являющихся инвалидами, при проведении выборов в Российской Федерации, утвержденным постановлением Центральной избирательной комиссии Российской Федерации от 29 июля 2020 года N 262/1933-7.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Волонтеры получают от соответствующих избирательных комиссий персональное задание, контакты модератора и иных ответственных должностных лиц, опознавательные знаки и атрибутику, позволяющую легко идентифицировать их в помещении для голосования (жилеты, нагрудный знак волонтера и другие).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Волонтеры отмечают выполнение заданий в личном кабинете на платформе "Добро.рф".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ЦИК России от 03.09.2025 N 209/1602-8</w:t>
            <w:br/>
            <w:t>"О Рекомендациях по организации работы избирательных комиссий субъек...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5901&amp;dst=100255" TargetMode = "External"/><Relationship Id="rId9" Type="http://schemas.openxmlformats.org/officeDocument/2006/relationships/hyperlink" Target="https://login.consultant.ru/link/?req=doc&amp;base=LAW&amp;n=511332&amp;dst=173" TargetMode = "External"/><Relationship Id="rId10" Type="http://schemas.openxmlformats.org/officeDocument/2006/relationships/hyperlink" Target="https://login.consultant.ru/link/?req=doc&amp;base=LAW&amp;n=510211&amp;dst=100374" TargetMode = "External"/><Relationship Id="rId11" Type="http://schemas.openxmlformats.org/officeDocument/2006/relationships/hyperlink" Target="https://login.consultant.ru/link/?req=doc&amp;base=LAW&amp;n=511332&amp;dst=173" TargetMode = "External"/><Relationship Id="rId12" Type="http://schemas.openxmlformats.org/officeDocument/2006/relationships/hyperlink" Target="https://login.consultant.ru/link/?req=doc&amp;base=LAW&amp;n=505478&amp;dst=100011" TargetMode = "External"/><Relationship Id="rId13" Type="http://schemas.openxmlformats.org/officeDocument/2006/relationships/hyperlink" Target="https://login.consultant.ru/link/?req=doc&amp;base=LAW&amp;n=510211&amp;dst=100374" TargetMode = "External"/><Relationship Id="rId14" Type="http://schemas.openxmlformats.org/officeDocument/2006/relationships/hyperlink" Target="www.dobro.ru" TargetMode = "External"/><Relationship Id="rId15" Type="http://schemas.openxmlformats.org/officeDocument/2006/relationships/hyperlink" Target="https://login.consultant.ru/link/?req=doc&amp;base=LAW&amp;n=510211&amp;dst=10025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ЦИК России от 03.09.2025 N 209/1602-8
"О Рекомендациях по организации работы избирательных комиссий субъектов Российской Федерации с волонтерами с использованием единой информационной системы в сфере развития добровольчества (волонтерства) "Добро.рф" в ходе подготовки и проведения выборов в Российской Федерации"</dc:title>
  <dcterms:created xsi:type="dcterms:W3CDTF">2025-12-28T13:01:57Z</dcterms:created>
</cp:coreProperties>
</file>